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Default="003C12D3" w:rsidP="00F95DC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4C6C68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NA </w:t>
      </w:r>
      <w:r w:rsidR="003C734F">
        <w:rPr>
          <w:rFonts w:ascii="Arial" w:hAnsi="Arial" w:cs="Arial"/>
          <w:b/>
          <w:sz w:val="28"/>
          <w:szCs w:val="28"/>
        </w:rPr>
        <w:t>ROBOTY BUDOWLANE</w:t>
      </w:r>
      <w:r w:rsidR="00645AE7">
        <w:rPr>
          <w:rFonts w:ascii="Arial" w:hAnsi="Arial" w:cs="Arial"/>
          <w:b/>
          <w:sz w:val="28"/>
          <w:szCs w:val="28"/>
        </w:rPr>
        <w:t xml:space="preserve"> 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79C8B56" w14:textId="77881B51" w:rsidR="005276E1" w:rsidRDefault="002E031B" w:rsidP="005276E1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237FC8" w:rsidRPr="00237FC8">
        <w:rPr>
          <w:rFonts w:ascii="Arial" w:eastAsia="Calibri" w:hAnsi="Arial" w:cs="Arial"/>
          <w:b/>
          <w:sz w:val="24"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06C2B7C6" w14:textId="77777777" w:rsidR="008C6933" w:rsidRDefault="008C6933" w:rsidP="002B37A9">
      <w:pPr>
        <w:rPr>
          <w:rFonts w:ascii="Arial" w:hAnsi="Arial" w:cs="Arial"/>
          <w:b/>
          <w:color w:val="00B0F0"/>
          <w:sz w:val="24"/>
          <w:szCs w:val="24"/>
        </w:rPr>
      </w:pPr>
    </w:p>
    <w:p w14:paraId="7F01FAF5" w14:textId="1318A838" w:rsidR="008A5958" w:rsidRPr="002B37A9" w:rsidRDefault="008A5958" w:rsidP="008A5958">
      <w:pPr>
        <w:rPr>
          <w:rFonts w:ascii="Arial" w:hAnsi="Arial" w:cs="Arial"/>
          <w:sz w:val="22"/>
          <w:szCs w:val="22"/>
        </w:rPr>
      </w:pPr>
      <w:r w:rsidRPr="002B37A9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2B37A9">
        <w:rPr>
          <w:rFonts w:ascii="Arial" w:hAnsi="Arial" w:cs="Arial"/>
          <w:sz w:val="22"/>
          <w:szCs w:val="22"/>
        </w:rPr>
        <w:t xml:space="preserve"> </w:t>
      </w:r>
    </w:p>
    <w:p w14:paraId="3859B2F7" w14:textId="41C7B359" w:rsidR="002E031B" w:rsidRPr="00831D34" w:rsidRDefault="002E031B" w:rsidP="002E031B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237FC8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|0|-|8|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C20758" w:rsidRPr="00831D34">
        <w:rPr>
          <w:rFonts w:ascii="Arial" w:hAnsi="Arial" w:cs="Arial"/>
          <w:sz w:val="22"/>
          <w:szCs w:val="22"/>
        </w:rPr>
        <w:t xml:space="preserve">Roboty </w:t>
      </w:r>
      <w:r w:rsidR="00C20758">
        <w:rPr>
          <w:rFonts w:ascii="Arial" w:hAnsi="Arial" w:cs="Arial"/>
          <w:sz w:val="22"/>
          <w:szCs w:val="22"/>
        </w:rPr>
        <w:t>renowacyjne</w:t>
      </w:r>
    </w:p>
    <w:p w14:paraId="7F0472B0" w14:textId="75FFA34F" w:rsidR="00295090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2ECB125D" w14:textId="2B435E8A" w:rsidR="00237FC8" w:rsidRPr="00831D34" w:rsidRDefault="00237FC8" w:rsidP="00237FC8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9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>Roboty</w:t>
      </w:r>
      <w:r w:rsidRPr="00237FC8">
        <w:t xml:space="preserve"> </w:t>
      </w:r>
      <w:r w:rsidRPr="00237FC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</w:t>
      </w:r>
      <w:r w:rsidRPr="00237FC8">
        <w:rPr>
          <w:rFonts w:ascii="Arial" w:hAnsi="Arial" w:cs="Arial"/>
          <w:sz w:val="22"/>
          <w:szCs w:val="22"/>
        </w:rPr>
        <w:t>kanalizacji ściekowej</w:t>
      </w:r>
    </w:p>
    <w:p w14:paraId="6B290E93" w14:textId="77777777" w:rsidR="002E031B" w:rsidRPr="006E19D9" w:rsidRDefault="002E031B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62FC399C" w14:textId="77777777" w:rsidR="00B22FE2" w:rsidRDefault="00B22FE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BBE0EB9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4547BABB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512ED38F" w14:textId="1F1F5EA0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  <w:r w:rsidRPr="00266214">
        <w:rPr>
          <w:rFonts w:ascii="Arial" w:hAnsi="Arial" w:cs="Arial"/>
          <w:sz w:val="22"/>
          <w:szCs w:val="22"/>
        </w:rPr>
        <w:t xml:space="preserve">Postępowanie prowadzone jest przez </w:t>
      </w:r>
      <w:r w:rsidR="00C134C8">
        <w:rPr>
          <w:rFonts w:ascii="Arial" w:hAnsi="Arial" w:cs="Arial"/>
          <w:sz w:val="22"/>
          <w:szCs w:val="22"/>
        </w:rPr>
        <w:t>Pełnomocnika</w:t>
      </w:r>
      <w:r w:rsidRPr="00266214">
        <w:rPr>
          <w:rFonts w:ascii="Arial" w:hAnsi="Arial" w:cs="Arial"/>
          <w:sz w:val="22"/>
          <w:szCs w:val="22"/>
        </w:rPr>
        <w:t xml:space="preserve"> </w:t>
      </w:r>
      <w:r w:rsidR="00A634F2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 w imieniu i na rzecz </w:t>
      </w:r>
      <w:r w:rsidR="002F624D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, tj. Gminy Miasto Szczecin na podstawie art. 37 ust. 2 ustawy z dnia </w:t>
      </w:r>
      <w:r w:rsidR="00266214">
        <w:rPr>
          <w:rFonts w:ascii="Arial" w:hAnsi="Arial" w:cs="Arial"/>
          <w:sz w:val="22"/>
          <w:szCs w:val="22"/>
        </w:rPr>
        <w:br/>
      </w:r>
      <w:r w:rsidRPr="00266214">
        <w:rPr>
          <w:rFonts w:ascii="Arial" w:hAnsi="Arial" w:cs="Arial"/>
          <w:sz w:val="22"/>
          <w:szCs w:val="22"/>
        </w:rPr>
        <w:t>11 września 2019 r. Prawo zamówień publicznych (Dz. U. z 202</w:t>
      </w:r>
      <w:r w:rsidR="00BF2B8E">
        <w:rPr>
          <w:rFonts w:ascii="Arial" w:hAnsi="Arial" w:cs="Arial"/>
          <w:sz w:val="22"/>
          <w:szCs w:val="22"/>
        </w:rPr>
        <w:t>4</w:t>
      </w:r>
      <w:r w:rsidRPr="00266214">
        <w:rPr>
          <w:rFonts w:ascii="Arial" w:hAnsi="Arial" w:cs="Arial"/>
          <w:sz w:val="22"/>
          <w:szCs w:val="22"/>
        </w:rPr>
        <w:t xml:space="preserve"> r. poz. </w:t>
      </w:r>
      <w:r w:rsidR="002B37A9">
        <w:rPr>
          <w:rFonts w:ascii="Arial" w:hAnsi="Arial" w:cs="Arial"/>
          <w:sz w:val="22"/>
          <w:szCs w:val="22"/>
        </w:rPr>
        <w:t>1</w:t>
      </w:r>
      <w:r w:rsidR="00BF2B8E">
        <w:rPr>
          <w:rFonts w:ascii="Arial" w:hAnsi="Arial" w:cs="Arial"/>
          <w:sz w:val="22"/>
          <w:szCs w:val="22"/>
        </w:rPr>
        <w:t>320</w:t>
      </w:r>
      <w:r w:rsidR="003A567F">
        <w:rPr>
          <w:rFonts w:ascii="Arial" w:hAnsi="Arial" w:cs="Arial"/>
          <w:sz w:val="22"/>
          <w:szCs w:val="22"/>
        </w:rPr>
        <w:t>)</w:t>
      </w:r>
      <w:r w:rsidR="00EC151A">
        <w:rPr>
          <w:rFonts w:ascii="Arial" w:hAnsi="Arial" w:cs="Arial"/>
          <w:sz w:val="22"/>
          <w:szCs w:val="22"/>
        </w:rPr>
        <w:t>, zwanej dalej „ustawą”</w:t>
      </w:r>
      <w:r w:rsidRPr="00266214">
        <w:rPr>
          <w:rFonts w:ascii="Arial" w:hAnsi="Arial" w:cs="Arial"/>
          <w:sz w:val="22"/>
          <w:szCs w:val="22"/>
        </w:rPr>
        <w:t>).</w:t>
      </w:r>
    </w:p>
    <w:p w14:paraId="4C936BF2" w14:textId="77777777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</w:p>
    <w:p w14:paraId="52C3A2C4" w14:textId="041AA7AB" w:rsidR="00B22FE2" w:rsidRPr="00B22FE2" w:rsidRDefault="00F00BF8" w:rsidP="00B22FE2">
      <w:pPr>
        <w:jc w:val="both"/>
        <w:rPr>
          <w:rFonts w:ascii="Arial" w:hAnsi="Arial" w:cs="Arial"/>
          <w:sz w:val="24"/>
          <w:szCs w:val="24"/>
        </w:rPr>
      </w:pPr>
      <w:r w:rsidRPr="00266214">
        <w:rPr>
          <w:rFonts w:ascii="Arial" w:hAnsi="Arial" w:cs="Arial"/>
          <w:sz w:val="22"/>
          <w:szCs w:val="22"/>
        </w:rPr>
        <w:t>Podstawa prawna prowadzonego postępowania:</w:t>
      </w:r>
      <w:r w:rsidR="00E1226C" w:rsidRPr="00266214">
        <w:rPr>
          <w:rFonts w:ascii="Arial" w:hAnsi="Arial" w:cs="Arial"/>
          <w:sz w:val="22"/>
          <w:szCs w:val="22"/>
        </w:rPr>
        <w:t xml:space="preserve"> art. 275 pkt 2</w:t>
      </w:r>
      <w:r w:rsidR="00912AA9" w:rsidRPr="00266214">
        <w:rPr>
          <w:rFonts w:ascii="Arial" w:hAnsi="Arial" w:cs="Arial"/>
          <w:sz w:val="22"/>
          <w:szCs w:val="22"/>
        </w:rPr>
        <w:t xml:space="preserve"> ustawy</w:t>
      </w:r>
      <w:r w:rsidR="00C319B3" w:rsidRPr="00266214">
        <w:rPr>
          <w:rFonts w:ascii="Arial" w:hAnsi="Arial" w:cs="Arial"/>
          <w:sz w:val="22"/>
          <w:szCs w:val="22"/>
        </w:rPr>
        <w:t>.</w:t>
      </w:r>
      <w:r w:rsidR="00B22FE2">
        <w:rPr>
          <w:rFonts w:ascii="Arial" w:hAnsi="Arial" w:cs="Arial"/>
          <w:b/>
          <w:sz w:val="24"/>
          <w:szCs w:val="24"/>
        </w:rPr>
        <w:br w:type="page"/>
      </w: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>ogól</w:t>
      </w:r>
      <w:r w:rsidR="001F0772">
        <w:rPr>
          <w:rFonts w:ascii="Arial" w:hAnsi="Arial" w:cs="Arial"/>
          <w:b w:val="0"/>
          <w:sz w:val="24"/>
          <w:szCs w:val="24"/>
        </w:rPr>
        <w:t>n</w:t>
      </w:r>
      <w:r w:rsidR="00700F9E">
        <w:rPr>
          <w:rFonts w:ascii="Arial" w:hAnsi="Arial" w:cs="Arial"/>
          <w:b w:val="0"/>
          <w:sz w:val="24"/>
          <w:szCs w:val="24"/>
        </w:rPr>
        <w:t xml:space="preserve">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1521C8B9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 w:val="0"/>
          <w:sz w:val="24"/>
          <w:szCs w:val="24"/>
        </w:rPr>
        <w:t>Zamawiający</w:t>
      </w:r>
      <w:r w:rsidR="001D30D7">
        <w:rPr>
          <w:rFonts w:ascii="Arial" w:hAnsi="Arial" w:cs="Arial"/>
          <w:b w:val="0"/>
          <w:sz w:val="24"/>
          <w:szCs w:val="24"/>
        </w:rPr>
        <w:t>m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 a </w:t>
      </w:r>
      <w:r w:rsidR="00140A9B">
        <w:rPr>
          <w:rFonts w:ascii="Arial" w:hAnsi="Arial" w:cs="Arial"/>
          <w:b w:val="0"/>
          <w:sz w:val="24"/>
          <w:szCs w:val="24"/>
        </w:rPr>
        <w:t>W</w:t>
      </w:r>
      <w:r w:rsidR="00897D32" w:rsidRPr="00897D32">
        <w:rPr>
          <w:rFonts w:ascii="Arial" w:hAnsi="Arial" w:cs="Arial"/>
          <w:b w:val="0"/>
          <w:sz w:val="24"/>
          <w:szCs w:val="24"/>
        </w:rPr>
        <w:t>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0FA81624" w:rsidR="004C13B3" w:rsidRPr="009219A0" w:rsidRDefault="009219A0" w:rsidP="00802F3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</w:r>
      <w:r w:rsidR="00802F3A" w:rsidRPr="00A226D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896B36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</w:r>
      <w:r w:rsidRPr="00896B36">
        <w:rPr>
          <w:rFonts w:ascii="Arial" w:hAnsi="Arial" w:cs="Arial"/>
          <w:b w:val="0"/>
          <w:bCs w:val="0"/>
          <w:sz w:val="24"/>
          <w:szCs w:val="24"/>
        </w:rPr>
        <w:t>Składanie i otwarcie ofert</w:t>
      </w:r>
    </w:p>
    <w:p w14:paraId="6E693D15" w14:textId="49E47930" w:rsidR="00E066E4" w:rsidRPr="00896B36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896B36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896B36">
        <w:rPr>
          <w:rFonts w:ascii="Arial" w:hAnsi="Arial" w:cs="Arial"/>
          <w:b w:val="0"/>
          <w:bCs w:val="0"/>
          <w:color w:val="auto"/>
        </w:rPr>
        <w:tab/>
      </w:r>
      <w:r w:rsidR="00896B36" w:rsidRPr="00896B36">
        <w:rPr>
          <w:rFonts w:ascii="Arial" w:hAnsi="Arial" w:cs="Arial"/>
          <w:b w:val="0"/>
        </w:rPr>
        <w:t>Kryteria oceny ofert</w:t>
      </w:r>
    </w:p>
    <w:p w14:paraId="7FE974CF" w14:textId="4B68AEE5" w:rsidR="0099433D" w:rsidRPr="00AB4B04" w:rsidRDefault="00896B36" w:rsidP="008B62DC">
      <w:pPr>
        <w:keepNext/>
        <w:ind w:left="2127" w:hanging="2127"/>
        <w:jc w:val="both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ROZDZIAŁ XIV</w:t>
      </w:r>
      <w:r w:rsidR="00AB4B04" w:rsidRPr="00AB4B04">
        <w:rPr>
          <w:rFonts w:ascii="Arial" w:hAnsi="Arial" w:cs="Arial"/>
          <w:sz w:val="24"/>
          <w:szCs w:val="24"/>
        </w:rPr>
        <w:t xml:space="preserve"> </w:t>
      </w:r>
      <w:r w:rsidR="00AB4B04" w:rsidRPr="00AB4B04">
        <w:rPr>
          <w:rFonts w:ascii="Arial" w:hAnsi="Arial" w:cs="Arial"/>
          <w:sz w:val="24"/>
          <w:szCs w:val="24"/>
        </w:rPr>
        <w:tab/>
      </w:r>
      <w:r w:rsidR="008B62DC">
        <w:rPr>
          <w:rFonts w:ascii="Arial" w:hAnsi="Arial" w:cs="Arial"/>
          <w:sz w:val="24"/>
          <w:szCs w:val="24"/>
        </w:rPr>
        <w:t>Wybór</w:t>
      </w:r>
      <w:r w:rsidR="00AB4B04" w:rsidRPr="00AB4B04">
        <w:rPr>
          <w:rFonts w:ascii="Arial" w:hAnsi="Arial" w:cs="Arial"/>
          <w:sz w:val="24"/>
          <w:szCs w:val="24"/>
        </w:rPr>
        <w:t xml:space="preserve"> oferty najkorzystniejszej</w:t>
      </w:r>
      <w:r w:rsidR="008B62DC">
        <w:rPr>
          <w:rFonts w:ascii="Arial" w:hAnsi="Arial" w:cs="Arial"/>
          <w:sz w:val="24"/>
          <w:szCs w:val="24"/>
        </w:rPr>
        <w:t xml:space="preserve"> (możliwość prowadzenia negocjacji)</w:t>
      </w:r>
    </w:p>
    <w:p w14:paraId="58FE9832" w14:textId="5EB34F5A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0CDFB86C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4F078EE3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D62266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D62266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4C871230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74D1889D" w14:textId="3A8A9E0C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braku podstaw wykluczenia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Pr="00D62266">
        <w:rPr>
          <w:rFonts w:ascii="Arial" w:hAnsi="Arial" w:cs="Arial"/>
          <w:bCs/>
          <w:sz w:val="24"/>
          <w:szCs w:val="24"/>
        </w:rPr>
        <w:t>ykonawcy</w:t>
      </w:r>
    </w:p>
    <w:p w14:paraId="2572DA2F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2290D53" w14:textId="77777777" w:rsidR="000E561C" w:rsidRPr="00D62266" w:rsidRDefault="000E561C" w:rsidP="000E561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BF0F13C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5635A99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6F976437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1DEC7A82" w14:textId="1F5A5FB6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6B0A68">
        <w:rPr>
          <w:rFonts w:ascii="Arial" w:hAnsi="Arial" w:cs="Arial"/>
          <w:bCs/>
          <w:sz w:val="24"/>
          <w:szCs w:val="24"/>
        </w:rPr>
        <w:t>wzór</w:t>
      </w:r>
      <w:r w:rsidRPr="00D62266">
        <w:rPr>
          <w:rFonts w:ascii="Arial" w:hAnsi="Arial" w:cs="Arial"/>
          <w:bCs/>
          <w:sz w:val="24"/>
          <w:szCs w:val="24"/>
        </w:rPr>
        <w:t xml:space="preserve"> umowy</w:t>
      </w:r>
    </w:p>
    <w:p w14:paraId="14248FB1" w14:textId="207DCC3C" w:rsidR="000E561C" w:rsidRDefault="000E561C" w:rsidP="000E561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CB412C">
        <w:rPr>
          <w:rFonts w:ascii="Arial" w:hAnsi="Arial" w:cs="Arial"/>
          <w:bCs/>
          <w:sz w:val="24"/>
          <w:szCs w:val="24"/>
        </w:rPr>
        <w:t>program funkcjonalno-użytkowy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38E64068" w14:textId="77777777" w:rsidR="00E11F25" w:rsidRPr="00D62266" w:rsidRDefault="00E11F25" w:rsidP="00E5100B">
      <w:pPr>
        <w:rPr>
          <w:rFonts w:ascii="Arial" w:hAnsi="Arial" w:cs="Arial"/>
          <w:bCs/>
          <w:sz w:val="24"/>
          <w:szCs w:val="24"/>
        </w:rPr>
      </w:pPr>
    </w:p>
    <w:p w14:paraId="57143AC6" w14:textId="119E346F" w:rsidR="007E1A89" w:rsidRDefault="007E1A89" w:rsidP="00E5100B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2B6E335E" w:rsidR="0004253C" w:rsidRDefault="0004253C">
      <w:pPr>
        <w:spacing w:after="20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1F5BC0BF" w14:textId="1717A5CE" w:rsidR="0060016F" w:rsidRPr="00A54F88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bookmarkEnd w:id="1"/>
      <w:r w:rsidRPr="00A54F88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A54F88">
        <w:rPr>
          <w:rFonts w:ascii="Arial" w:hAnsi="Arial" w:cs="Arial"/>
          <w:sz w:val="24"/>
          <w:szCs w:val="24"/>
        </w:rPr>
        <w:br/>
      </w:r>
      <w:r w:rsidR="004C13B3" w:rsidRPr="00A54F88">
        <w:rPr>
          <w:rFonts w:ascii="Arial" w:hAnsi="Arial" w:cs="Arial"/>
          <w:sz w:val="24"/>
          <w:szCs w:val="24"/>
        </w:rPr>
        <w:t>I</w:t>
      </w:r>
      <w:r w:rsidRPr="00A54F88">
        <w:rPr>
          <w:rFonts w:ascii="Arial" w:hAnsi="Arial" w:cs="Arial"/>
          <w:sz w:val="24"/>
          <w:szCs w:val="24"/>
        </w:rPr>
        <w:t xml:space="preserve">nformacje </w:t>
      </w:r>
      <w:r w:rsidR="00700F9E" w:rsidRPr="00A54F88">
        <w:rPr>
          <w:rFonts w:ascii="Arial" w:hAnsi="Arial" w:cs="Arial"/>
          <w:sz w:val="24"/>
          <w:szCs w:val="24"/>
        </w:rPr>
        <w:t>ogól</w:t>
      </w:r>
      <w:r w:rsidR="001F0772" w:rsidRPr="00A54F88">
        <w:rPr>
          <w:rFonts w:ascii="Arial" w:hAnsi="Arial" w:cs="Arial"/>
          <w:sz w:val="24"/>
          <w:szCs w:val="24"/>
        </w:rPr>
        <w:t>n</w:t>
      </w:r>
      <w:r w:rsidR="00700F9E" w:rsidRPr="00A54F88">
        <w:rPr>
          <w:rFonts w:ascii="Arial" w:hAnsi="Arial" w:cs="Arial"/>
          <w:sz w:val="24"/>
          <w:szCs w:val="24"/>
        </w:rPr>
        <w:t xml:space="preserve">e </w:t>
      </w:r>
      <w:r w:rsidRPr="00A54F88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A54F88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459625ED" w:rsidR="006A22F0" w:rsidRPr="00A54F88" w:rsidRDefault="00B8778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D67A7">
        <w:rPr>
          <w:rFonts w:ascii="Arial" w:hAnsi="Arial" w:cs="Arial"/>
          <w:b/>
          <w:bCs/>
          <w:sz w:val="24"/>
          <w:szCs w:val="24"/>
        </w:rPr>
        <w:t xml:space="preserve"> w imieniu i na rzecz, którego prowadzone jest postępowanie</w:t>
      </w:r>
      <w:r w:rsidR="007B5583" w:rsidRPr="00A54F88">
        <w:rPr>
          <w:rFonts w:ascii="Arial" w:hAnsi="Arial" w:cs="Arial"/>
          <w:b/>
          <w:bCs/>
          <w:sz w:val="24"/>
          <w:szCs w:val="24"/>
        </w:rPr>
        <w:t>:</w:t>
      </w:r>
      <w:r w:rsidR="00912AA9" w:rsidRPr="00A54F88">
        <w:rPr>
          <w:rFonts w:ascii="Arial" w:hAnsi="Arial" w:cs="Arial"/>
          <w:sz w:val="24"/>
          <w:szCs w:val="24"/>
        </w:rPr>
        <w:t xml:space="preserve"> </w:t>
      </w:r>
    </w:p>
    <w:p w14:paraId="3948A4E9" w14:textId="77777777" w:rsidR="00ED67A7" w:rsidRPr="00ED67A7" w:rsidRDefault="00ED67A7" w:rsidP="00D73FF0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Gmina Miasto Szczecin</w:t>
      </w:r>
    </w:p>
    <w:p w14:paraId="1FF082DF" w14:textId="4A7E20B4" w:rsidR="00B95528" w:rsidRDefault="00ED67A7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Pl. Armii Krajowej 1, 70-456 Szczecin</w:t>
      </w:r>
      <w:r w:rsidR="00E922C3" w:rsidRPr="00E922C3">
        <w:rPr>
          <w:rFonts w:ascii="Arial" w:hAnsi="Arial" w:cs="Arial"/>
          <w:sz w:val="24"/>
          <w:szCs w:val="24"/>
        </w:rPr>
        <w:t xml:space="preserve"> </w:t>
      </w:r>
    </w:p>
    <w:p w14:paraId="63B97BEB" w14:textId="77777777" w:rsidR="00790A3F" w:rsidRPr="00790A3F" w:rsidRDefault="00790A3F" w:rsidP="00D73FF0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7565035" w14:textId="413FA615" w:rsidR="000279E8" w:rsidRDefault="000735D9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Pełnomocnik działający na podstawie art. 37 ust. 2 ustawy w imieniu i na rzecz Zamawiającego</w:t>
      </w:r>
      <w:r w:rsidR="00351103">
        <w:rPr>
          <w:rFonts w:ascii="Arial" w:hAnsi="Arial" w:cs="Arial"/>
          <w:b/>
          <w:sz w:val="24"/>
          <w:szCs w:val="24"/>
        </w:rPr>
        <w:t xml:space="preserve"> (zwany dalej „Pełnomocnik</w:t>
      </w:r>
      <w:r w:rsidR="00AD5C2F">
        <w:rPr>
          <w:rFonts w:ascii="Arial" w:hAnsi="Arial" w:cs="Arial"/>
          <w:b/>
          <w:sz w:val="24"/>
          <w:szCs w:val="24"/>
        </w:rPr>
        <w:t>iem</w:t>
      </w:r>
      <w:r w:rsidR="00351103">
        <w:rPr>
          <w:rFonts w:ascii="Arial" w:hAnsi="Arial" w:cs="Arial"/>
          <w:b/>
          <w:sz w:val="24"/>
          <w:szCs w:val="24"/>
        </w:rPr>
        <w:t>”)</w:t>
      </w:r>
      <w:r w:rsidR="00ED67A7" w:rsidRPr="00ED67A7">
        <w:rPr>
          <w:rFonts w:ascii="Arial" w:hAnsi="Arial" w:cs="Arial"/>
          <w:sz w:val="24"/>
          <w:szCs w:val="24"/>
        </w:rPr>
        <w:t>:</w:t>
      </w:r>
      <w:r w:rsidR="00ED67A7">
        <w:rPr>
          <w:rFonts w:ascii="Arial" w:hAnsi="Arial" w:cs="Arial"/>
          <w:sz w:val="24"/>
          <w:szCs w:val="24"/>
        </w:rPr>
        <w:t xml:space="preserve"> </w:t>
      </w:r>
    </w:p>
    <w:p w14:paraId="0D6763A9" w14:textId="425D665B" w:rsidR="006A22F0" w:rsidRPr="00BC5F77" w:rsidRDefault="00912AA9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54F88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A54F88">
        <w:rPr>
          <w:rFonts w:ascii="Arial" w:hAnsi="Arial" w:cs="Arial"/>
          <w:sz w:val="24"/>
          <w:szCs w:val="24"/>
        </w:rPr>
        <w:br/>
      </w:r>
      <w:r w:rsidRPr="00A54F88">
        <w:rPr>
          <w:rFonts w:ascii="Arial" w:hAnsi="Arial" w:cs="Arial"/>
          <w:sz w:val="24"/>
          <w:szCs w:val="24"/>
        </w:rPr>
        <w:t>w Sądzie Rejonowym Szczecin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>-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BC5F77">
        <w:rPr>
          <w:rFonts w:ascii="Arial" w:hAnsi="Arial" w:cs="Arial"/>
          <w:sz w:val="24"/>
          <w:szCs w:val="24"/>
        </w:rPr>
        <w:t>NIP: 851-26-24-854, REGON: 811931430, tel.: 91 44-26-200,  fax: 91 422 12 5</w:t>
      </w:r>
      <w:r w:rsidR="005512DB" w:rsidRPr="00BC5F77">
        <w:rPr>
          <w:rFonts w:ascii="Arial" w:hAnsi="Arial" w:cs="Arial"/>
          <w:sz w:val="24"/>
          <w:szCs w:val="24"/>
        </w:rPr>
        <w:t>8</w:t>
      </w:r>
      <w:r w:rsidR="004D13D5">
        <w:rPr>
          <w:rFonts w:ascii="Arial" w:hAnsi="Arial" w:cs="Arial"/>
          <w:sz w:val="24"/>
          <w:szCs w:val="24"/>
        </w:rPr>
        <w:t>.</w:t>
      </w:r>
    </w:p>
    <w:p w14:paraId="55BFBE52" w14:textId="24BD1BE9" w:rsidR="00ED67A7" w:rsidRDefault="00ED67A7" w:rsidP="00D73FF0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color w:val="FF0000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 xml:space="preserve">adres poczty elektronicznej: </w:t>
      </w:r>
      <w:hyperlink r:id="rId10" w:history="1">
        <w:r w:rsidRPr="008E7490">
          <w:rPr>
            <w:rStyle w:val="Hipercze"/>
            <w:rFonts w:ascii="Arial" w:hAnsi="Arial" w:cs="Arial"/>
            <w:sz w:val="24"/>
            <w:szCs w:val="24"/>
          </w:rPr>
          <w:t>zwik@zwik.szczecin.pl</w:t>
        </w:r>
      </w:hyperlink>
    </w:p>
    <w:p w14:paraId="3AEF56FC" w14:textId="43EBFD68" w:rsidR="00ED67A7" w:rsidRPr="00E06959" w:rsidRDefault="00ED67A7" w:rsidP="00D73FF0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adres strony internetowej prowadzonego postępowania (na stronie tej udostępniane będą też zmiany i wyjaśnienia treści SWZ oraz inne dokumenty zamówienia bezpośrednio związane z postępowaniem o udzielenie zamówienia</w:t>
      </w:r>
      <w:r w:rsidRPr="00337CD3">
        <w:rPr>
          <w:rFonts w:ascii="Arial" w:hAnsi="Arial" w:cs="Arial"/>
          <w:sz w:val="24"/>
          <w:szCs w:val="24"/>
        </w:rPr>
        <w:t xml:space="preserve">): </w:t>
      </w:r>
      <w:hyperlink r:id="rId11" w:history="1">
        <w:r w:rsidR="00337CD3" w:rsidRPr="00337CD3">
          <w:rPr>
            <w:rStyle w:val="Hipercze"/>
            <w:rFonts w:ascii="Arial" w:hAnsi="Arial" w:cs="Arial"/>
            <w:sz w:val="24"/>
            <w:szCs w:val="24"/>
          </w:rPr>
          <w:t>https://platformazakupowa.pl/pn/zwik_szczecin</w:t>
        </w:r>
      </w:hyperlink>
    </w:p>
    <w:p w14:paraId="5493D0CB" w14:textId="128B6C3F" w:rsidR="00E06959" w:rsidRPr="00E06959" w:rsidRDefault="00E06959" w:rsidP="00D73FF0">
      <w:pPr>
        <w:pStyle w:val="Akapitzlist"/>
        <w:numPr>
          <w:ilvl w:val="0"/>
          <w:numId w:val="1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godziny pracy </w:t>
      </w:r>
      <w:r w:rsidR="00773D1E">
        <w:rPr>
          <w:rFonts w:ascii="Arial" w:hAnsi="Arial" w:cs="Arial"/>
          <w:sz w:val="24"/>
          <w:szCs w:val="24"/>
        </w:rPr>
        <w:t xml:space="preserve">Pełnomocnika </w:t>
      </w:r>
      <w:r w:rsidR="00ED44DD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: 7:0</w:t>
      </w:r>
      <w:r w:rsidRPr="00E06959">
        <w:rPr>
          <w:rFonts w:ascii="Arial" w:hAnsi="Arial" w:cs="Arial"/>
          <w:sz w:val="24"/>
          <w:szCs w:val="24"/>
        </w:rPr>
        <w:t>0 – 15:</w:t>
      </w:r>
      <w:r>
        <w:rPr>
          <w:rFonts w:ascii="Arial" w:hAnsi="Arial" w:cs="Arial"/>
          <w:sz w:val="24"/>
          <w:szCs w:val="24"/>
        </w:rPr>
        <w:t>0</w:t>
      </w:r>
      <w:r w:rsidRPr="00E06959">
        <w:rPr>
          <w:rFonts w:ascii="Arial" w:hAnsi="Arial" w:cs="Arial"/>
          <w:sz w:val="24"/>
          <w:szCs w:val="24"/>
        </w:rPr>
        <w:t xml:space="preserve">0 (od poniedziałku do piątku). </w:t>
      </w:r>
    </w:p>
    <w:p w14:paraId="52670A02" w14:textId="77777777" w:rsidR="00912AA9" w:rsidRPr="00C05B93" w:rsidRDefault="00912AA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05B93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666394B4" w14:textId="440F7A74" w:rsidR="00F37D1A" w:rsidRPr="00956DC8" w:rsidRDefault="00377017" w:rsidP="00D73FF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</w:t>
      </w:r>
      <w:r w:rsidRPr="00C70D0F">
        <w:rPr>
          <w:rFonts w:ascii="Arial" w:hAnsi="Arial" w:cs="Arial"/>
          <w:sz w:val="24"/>
          <w:szCs w:val="24"/>
        </w:rPr>
        <w:t>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</w:t>
      </w:r>
      <w:r>
        <w:rPr>
          <w:rFonts w:ascii="Arial" w:hAnsi="Arial" w:cs="Arial"/>
          <w:sz w:val="24"/>
          <w:szCs w:val="24"/>
        </w:rPr>
        <w:t xml:space="preserve"> </w:t>
      </w:r>
      <w:r w:rsidRPr="00C70D0F">
        <w:rPr>
          <w:rFonts w:ascii="Arial" w:hAnsi="Arial" w:cs="Arial"/>
          <w:sz w:val="24"/>
          <w:szCs w:val="24"/>
        </w:rPr>
        <w:t>w zastosowaniu art. 107 i 108 Traktatu (Dz.U.UE.L.2014.187.1  ze zm.).</w:t>
      </w:r>
    </w:p>
    <w:p w14:paraId="75B4D33A" w14:textId="4609D2BD" w:rsidR="00377017" w:rsidRPr="00F37D1A" w:rsidRDefault="00377017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37D1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</w:t>
      </w:r>
      <w:r w:rsidR="0086553D">
        <w:rPr>
          <w:rFonts w:ascii="Arial" w:hAnsi="Arial" w:cs="Arial"/>
          <w:b/>
          <w:bCs/>
          <w:sz w:val="24"/>
          <w:szCs w:val="24"/>
        </w:rPr>
        <w:br/>
      </w:r>
      <w:r w:rsidRPr="00F37D1A">
        <w:rPr>
          <w:rFonts w:ascii="Arial" w:hAnsi="Arial" w:cs="Arial"/>
          <w:b/>
          <w:bCs/>
          <w:sz w:val="24"/>
          <w:szCs w:val="24"/>
        </w:rPr>
        <w:t xml:space="preserve">i Kanalizacji Sp. z o.o. w Szczecinie” </w:t>
      </w:r>
    </w:p>
    <w:p w14:paraId="35183C8D" w14:textId="77777777" w:rsidR="00377017" w:rsidRPr="00AF730D" w:rsidRDefault="00377017" w:rsidP="00D73FF0">
      <w:pPr>
        <w:ind w:left="426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082E5D10" w14:textId="01E68125" w:rsidR="00377017" w:rsidRPr="00377017" w:rsidRDefault="00377017" w:rsidP="00D73FF0">
      <w:pPr>
        <w:ind w:left="426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w Szczecinie jest dostępna na stronie Biuletynu Informacji Publicznej Zakładu Wodociągów </w:t>
      </w:r>
      <w:r w:rsidR="0086553D">
        <w:rPr>
          <w:rFonts w:ascii="Arial" w:hAnsi="Arial" w:cs="Arial"/>
          <w:sz w:val="24"/>
          <w:szCs w:val="24"/>
        </w:rPr>
        <w:br/>
      </w:r>
      <w:r w:rsidRPr="00AF730D">
        <w:rPr>
          <w:rFonts w:ascii="Arial" w:hAnsi="Arial" w:cs="Arial"/>
          <w:sz w:val="24"/>
          <w:szCs w:val="24"/>
        </w:rPr>
        <w:t>i Kanalizacji Sp. z o.o. w Szczecinie w zakładce: Sygnaliści / Procedura zgłoszeń wewnętrznych.</w:t>
      </w:r>
    </w:p>
    <w:p w14:paraId="1BB69489" w14:textId="77777777" w:rsidR="00F63720" w:rsidRPr="003630E7" w:rsidRDefault="00F63720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3630E7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5DF38DB" w14:textId="077B4173" w:rsidR="00F42ADE" w:rsidRPr="008F77C6" w:rsidRDefault="0060016F" w:rsidP="00D73FF0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3630E7">
        <w:rPr>
          <w:rFonts w:ascii="Arial" w:hAnsi="Arial" w:cs="Arial"/>
          <w:bCs/>
          <w:sz w:val="24"/>
          <w:szCs w:val="24"/>
        </w:rPr>
        <w:t>Postępowanie jest prowadzone</w:t>
      </w:r>
      <w:r w:rsidRPr="003630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30E7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3630E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7F3FC5" w:rsidRPr="003630E7">
        <w:rPr>
          <w:rFonts w:ascii="Arial" w:hAnsi="Arial" w:cs="Arial"/>
          <w:b/>
          <w:bCs/>
          <w:sz w:val="24"/>
          <w:szCs w:val="24"/>
          <w:u w:val="single"/>
        </w:rPr>
        <w:t>podstawowym</w:t>
      </w:r>
      <w:r w:rsidR="00C37D52" w:rsidRPr="003630E7">
        <w:rPr>
          <w:rFonts w:ascii="Arial" w:hAnsi="Arial" w:cs="Arial"/>
          <w:b/>
          <w:bCs/>
          <w:sz w:val="24"/>
          <w:szCs w:val="24"/>
        </w:rPr>
        <w:t xml:space="preserve">, 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w którym w odpowiedzi na ogłoszenie o zamówieniu oferty mogą składać wszyscy zainteresowani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ykonawcy, a następnie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</w:t>
      </w:r>
      <w:r w:rsidR="007F3FC5" w:rsidRPr="0098538E">
        <w:rPr>
          <w:rFonts w:ascii="Arial" w:hAnsi="Arial" w:cs="Arial"/>
          <w:b/>
          <w:bCs/>
          <w:sz w:val="24"/>
          <w:szCs w:val="24"/>
        </w:rPr>
        <w:t>może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prowadzić negocjacje w celu ulepszenia treści ofert, które podlegają ocenie w ramach kryteriów oceny ofert, </w:t>
      </w:r>
      <w:r w:rsidR="001226FE">
        <w:rPr>
          <w:rFonts w:ascii="Arial" w:hAnsi="Arial" w:cs="Arial"/>
          <w:bCs/>
          <w:sz w:val="24"/>
          <w:szCs w:val="24"/>
        </w:rPr>
        <w:br/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o ile przewidział taką możliwość, a po zakończeniu negocjacji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</w:t>
      </w:r>
      <w:r w:rsidR="007F3FC5" w:rsidRPr="003630E7">
        <w:rPr>
          <w:rFonts w:ascii="Arial" w:hAnsi="Arial" w:cs="Arial"/>
          <w:bCs/>
          <w:sz w:val="24"/>
          <w:szCs w:val="24"/>
        </w:rPr>
        <w:lastRenderedPageBreak/>
        <w:t xml:space="preserve">zaprasza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7F3FC5" w:rsidRPr="003630E7">
        <w:rPr>
          <w:rFonts w:ascii="Arial" w:hAnsi="Arial" w:cs="Arial"/>
          <w:bCs/>
          <w:sz w:val="24"/>
          <w:szCs w:val="24"/>
        </w:rPr>
        <w:t>ykonawców do składania ofert dodatkowych.</w:t>
      </w:r>
      <w:r w:rsidR="008F77C6">
        <w:rPr>
          <w:rFonts w:ascii="Arial" w:hAnsi="Arial" w:cs="Arial"/>
          <w:bCs/>
          <w:sz w:val="24"/>
          <w:szCs w:val="24"/>
        </w:rPr>
        <w:t xml:space="preserve"> </w:t>
      </w:r>
      <w:r w:rsidR="00F42ADE" w:rsidRPr="008F77C6">
        <w:rPr>
          <w:rFonts w:ascii="Arial" w:hAnsi="Arial" w:cs="Arial"/>
          <w:sz w:val="24"/>
          <w:szCs w:val="24"/>
        </w:rPr>
        <w:t>Postępowanie jest prowadzone na podstawie art. 275 pkt 2 ustawy.</w:t>
      </w:r>
    </w:p>
    <w:p w14:paraId="5FC26B4B" w14:textId="77777777" w:rsidR="0060016F" w:rsidRPr="00D3227F" w:rsidRDefault="00B36919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43210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243210">
        <w:rPr>
          <w:rFonts w:ascii="Arial" w:hAnsi="Arial" w:cs="Arial"/>
          <w:sz w:val="24"/>
          <w:szCs w:val="24"/>
        </w:rPr>
        <w:t xml:space="preserve">na formularzu oferty, według wzoru stanowiącego </w:t>
      </w:r>
      <w:r w:rsidR="00867CFA" w:rsidRPr="00243210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243210">
        <w:rPr>
          <w:rFonts w:ascii="Arial" w:hAnsi="Arial" w:cs="Arial"/>
          <w:b/>
          <w:bCs/>
          <w:sz w:val="24"/>
          <w:szCs w:val="24"/>
        </w:rPr>
        <w:t>SWZ</w:t>
      </w:r>
      <w:r w:rsidR="00867CFA" w:rsidRPr="00243210">
        <w:rPr>
          <w:rFonts w:ascii="Arial" w:hAnsi="Arial" w:cs="Arial"/>
          <w:sz w:val="24"/>
          <w:szCs w:val="24"/>
        </w:rPr>
        <w:t>.</w:t>
      </w:r>
    </w:p>
    <w:p w14:paraId="409B16FB" w14:textId="78A886A8" w:rsidR="0082317A" w:rsidRPr="00D3227F" w:rsidRDefault="00F452D1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P</w:t>
      </w:r>
      <w:r w:rsidR="0060016F" w:rsidRPr="00D3227F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D3227F" w:rsidRDefault="0060016F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 xml:space="preserve">Wykonawca </w:t>
      </w:r>
      <w:r w:rsidR="00927E47" w:rsidRPr="00D3227F">
        <w:rPr>
          <w:rFonts w:ascii="Arial" w:hAnsi="Arial" w:cs="Arial"/>
          <w:sz w:val="24"/>
          <w:szCs w:val="24"/>
        </w:rPr>
        <w:t xml:space="preserve">może złożyć </w:t>
      </w:r>
      <w:r w:rsidRPr="00D3227F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D3227F" w:rsidRDefault="0082317A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1F4318E9" w:rsidR="0060016F" w:rsidRDefault="0046345E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0016F" w:rsidRPr="00D3227F">
        <w:rPr>
          <w:rFonts w:ascii="Arial" w:hAnsi="Arial" w:cs="Arial"/>
          <w:sz w:val="24"/>
          <w:szCs w:val="24"/>
        </w:rPr>
        <w:t xml:space="preserve"> nie dopuszcza składania ofert wariantowych.</w:t>
      </w:r>
    </w:p>
    <w:p w14:paraId="4BB9653F" w14:textId="41BB07BD" w:rsidR="00D06FAF" w:rsidRPr="00D3227F" w:rsidRDefault="0046345E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</w:t>
      </w:r>
      <w:r w:rsidR="00D06FAF" w:rsidRPr="003C6913">
        <w:rPr>
          <w:rFonts w:ascii="Arial" w:hAnsi="Arial" w:cs="Arial"/>
          <w:iCs/>
          <w:sz w:val="24"/>
          <w:szCs w:val="24"/>
        </w:rPr>
        <w:t xml:space="preserve"> nie przewiduje zwoływania zebrania </w:t>
      </w:r>
      <w:r w:rsidR="00140A9B">
        <w:rPr>
          <w:rFonts w:ascii="Arial" w:hAnsi="Arial" w:cs="Arial"/>
          <w:iCs/>
          <w:sz w:val="24"/>
          <w:szCs w:val="24"/>
        </w:rPr>
        <w:t>W</w:t>
      </w:r>
      <w:r w:rsidR="00D06FAF" w:rsidRPr="003C6913">
        <w:rPr>
          <w:rFonts w:ascii="Arial" w:hAnsi="Arial" w:cs="Arial"/>
          <w:iCs/>
          <w:sz w:val="24"/>
          <w:szCs w:val="24"/>
        </w:rPr>
        <w:t>ykonawców.</w:t>
      </w:r>
    </w:p>
    <w:p w14:paraId="736B63A5" w14:textId="77777777" w:rsidR="0060016F" w:rsidRDefault="0060016F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40011E6E" w14:textId="355657F6" w:rsidR="008F331B" w:rsidRDefault="008F331B" w:rsidP="00D73FF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835BE">
        <w:rPr>
          <w:rFonts w:ascii="Arial" w:hAnsi="Arial" w:cs="Arial"/>
          <w:sz w:val="24"/>
          <w:szCs w:val="24"/>
        </w:rPr>
        <w:t xml:space="preserve">Zamawiający nie przewiduje udzielenia zamówień, których mowa w art. 214 </w:t>
      </w:r>
      <w:r w:rsidR="00662179" w:rsidRPr="00B835BE">
        <w:rPr>
          <w:rFonts w:ascii="Arial" w:hAnsi="Arial" w:cs="Arial"/>
          <w:sz w:val="24"/>
          <w:szCs w:val="24"/>
        </w:rPr>
        <w:br/>
      </w:r>
      <w:r w:rsidRPr="00B835BE">
        <w:rPr>
          <w:rFonts w:ascii="Arial" w:hAnsi="Arial" w:cs="Arial"/>
          <w:sz w:val="24"/>
          <w:szCs w:val="24"/>
        </w:rPr>
        <w:t>ust. 1 pkt 7 ustawy.</w:t>
      </w:r>
    </w:p>
    <w:p w14:paraId="4C793F8C" w14:textId="77777777" w:rsidR="001F3620" w:rsidRPr="00B835BE" w:rsidRDefault="001F3620" w:rsidP="001F36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17B9066" w14:textId="7C72D442" w:rsidR="0060016F" w:rsidRPr="000033A0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0033A0">
        <w:rPr>
          <w:rFonts w:ascii="Arial" w:hAnsi="Arial" w:cs="Arial"/>
          <w:sz w:val="24"/>
          <w:szCs w:val="24"/>
        </w:rPr>
        <w:t xml:space="preserve">ROZDZIAŁ II </w:t>
      </w:r>
      <w:r w:rsidR="008A0FE6" w:rsidRPr="000033A0">
        <w:rPr>
          <w:rFonts w:ascii="Arial" w:hAnsi="Arial" w:cs="Arial"/>
          <w:sz w:val="24"/>
          <w:szCs w:val="24"/>
        </w:rPr>
        <w:br/>
      </w:r>
      <w:r w:rsidR="006C2E85" w:rsidRPr="000033A0">
        <w:rPr>
          <w:rFonts w:ascii="Arial" w:hAnsi="Arial" w:cs="Arial"/>
          <w:sz w:val="24"/>
          <w:szCs w:val="24"/>
        </w:rPr>
        <w:t>K</w:t>
      </w:r>
      <w:r w:rsidRPr="000033A0">
        <w:rPr>
          <w:rFonts w:ascii="Arial" w:hAnsi="Arial" w:cs="Arial"/>
          <w:sz w:val="24"/>
          <w:szCs w:val="24"/>
        </w:rPr>
        <w:t>omunikacj</w:t>
      </w:r>
      <w:r w:rsidR="006C2E85" w:rsidRPr="000033A0">
        <w:rPr>
          <w:rFonts w:ascii="Arial" w:hAnsi="Arial" w:cs="Arial"/>
          <w:sz w:val="24"/>
          <w:szCs w:val="24"/>
        </w:rPr>
        <w:t xml:space="preserve">a </w:t>
      </w:r>
      <w:r w:rsidR="00897D32" w:rsidRPr="000033A0">
        <w:rPr>
          <w:rFonts w:ascii="Arial" w:hAnsi="Arial" w:cs="Arial"/>
          <w:bCs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Cs w:val="0"/>
          <w:sz w:val="24"/>
          <w:szCs w:val="24"/>
        </w:rPr>
        <w:t>Zamawiający</w:t>
      </w:r>
      <w:r w:rsidR="00897D32" w:rsidRPr="000033A0">
        <w:rPr>
          <w:rFonts w:ascii="Arial" w:hAnsi="Arial" w:cs="Arial"/>
          <w:bCs w:val="0"/>
          <w:sz w:val="24"/>
          <w:szCs w:val="24"/>
        </w:rPr>
        <w:t xml:space="preserve">m a </w:t>
      </w:r>
      <w:r w:rsidR="00140A9B">
        <w:rPr>
          <w:rFonts w:ascii="Arial" w:hAnsi="Arial" w:cs="Arial"/>
          <w:bCs w:val="0"/>
          <w:sz w:val="24"/>
          <w:szCs w:val="24"/>
        </w:rPr>
        <w:t>W</w:t>
      </w:r>
      <w:r w:rsidR="00897D32" w:rsidRPr="000033A0">
        <w:rPr>
          <w:rFonts w:ascii="Arial" w:hAnsi="Arial" w:cs="Arial"/>
          <w:bCs w:val="0"/>
          <w:sz w:val="24"/>
          <w:szCs w:val="24"/>
        </w:rPr>
        <w:t>ykonawcami</w:t>
      </w:r>
    </w:p>
    <w:p w14:paraId="3C5F7345" w14:textId="77777777" w:rsidR="006554C0" w:rsidRPr="00712EDC" w:rsidRDefault="006554C0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4D5EC38" w14:textId="7FEC09D6" w:rsidR="006515F3" w:rsidRPr="00AC43DA" w:rsidRDefault="00F42ADE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 xml:space="preserve">Z zastrzeżeniem art. 61 ust. 2 </w:t>
      </w:r>
      <w:r w:rsidR="00751FED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ustawy, k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omunikacja między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m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   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a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ykonawcami, w tym oferty oraz wszelkie oświadczenia, wnioski (w </w:t>
      </w:r>
      <w:r w:rsidR="00AC43DA" w:rsidRPr="00AC43DA">
        <w:rPr>
          <w:rFonts w:ascii="Arial" w:hAnsi="Arial" w:cs="Arial"/>
          <w:bCs/>
          <w:sz w:val="24"/>
          <w:szCs w:val="24"/>
        </w:rPr>
        <w:t>tym</w:t>
      </w:r>
      <w:r w:rsidR="00626AE6" w:rsidRPr="00AC43DA">
        <w:rPr>
          <w:rFonts w:ascii="Arial" w:hAnsi="Arial" w:cs="Arial"/>
          <w:bCs/>
          <w:sz w:val="24"/>
          <w:szCs w:val="24"/>
        </w:rPr>
        <w:t xml:space="preserve"> </w:t>
      </w:r>
      <w:r w:rsidR="004D7D65">
        <w:rPr>
          <w:rFonts w:ascii="Arial" w:hAnsi="Arial" w:cs="Arial"/>
          <w:bCs/>
          <w:sz w:val="24"/>
          <w:szCs w:val="24"/>
        </w:rPr>
        <w:br/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="006515F3" w:rsidRPr="00AC43DA">
        <w:rPr>
          <w:rFonts w:ascii="Arial" w:hAnsi="Arial" w:cs="Arial"/>
          <w:bCs/>
          <w:sz w:val="24"/>
          <w:szCs w:val="24"/>
        </w:rPr>
        <w:t>platformie</w:t>
      </w:r>
      <w:r w:rsidR="006515F3" w:rsidRPr="00AC43DA">
        <w:rPr>
          <w:rFonts w:ascii="Arial" w:hAnsi="Arial" w:cs="Arial"/>
          <w:sz w:val="24"/>
          <w:szCs w:val="24"/>
        </w:rPr>
        <w:t xml:space="preserve"> „Open Nexus” pod adresem </w:t>
      </w:r>
      <w:hyperlink r:id="rId12" w:history="1">
        <w:r w:rsidRPr="00D73B91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6515F3" w:rsidRPr="00AC43DA">
        <w:rPr>
          <w:rFonts w:ascii="Arial" w:hAnsi="Arial" w:cs="Arial"/>
          <w:sz w:val="24"/>
          <w:szCs w:val="24"/>
        </w:rPr>
        <w:t xml:space="preserve"> (</w:t>
      </w:r>
      <w:r w:rsidR="00626AE6" w:rsidRPr="00AC43DA">
        <w:rPr>
          <w:rFonts w:ascii="Arial" w:hAnsi="Arial" w:cs="Arial"/>
          <w:sz w:val="24"/>
          <w:szCs w:val="24"/>
        </w:rPr>
        <w:t xml:space="preserve">zwanej </w:t>
      </w:r>
      <w:r w:rsidR="006515F3" w:rsidRPr="004D7D65">
        <w:rPr>
          <w:rFonts w:ascii="Arial" w:hAnsi="Arial" w:cs="Arial"/>
          <w:bCs/>
          <w:sz w:val="24"/>
          <w:szCs w:val="24"/>
        </w:rPr>
        <w:t>dalej „Platforma</w:t>
      </w:r>
      <w:r w:rsidR="006515F3" w:rsidRPr="00AA6200">
        <w:rPr>
          <w:rFonts w:ascii="Arial" w:hAnsi="Arial" w:cs="Arial"/>
          <w:bCs/>
          <w:sz w:val="24"/>
          <w:szCs w:val="24"/>
        </w:rPr>
        <w:t>”</w:t>
      </w:r>
      <w:r w:rsidR="006515F3" w:rsidRPr="00AC43D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5112CE6E" w:rsidR="00C066AB" w:rsidRPr="00AC43DA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AC43D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AC43DA">
        <w:rPr>
          <w:rFonts w:ascii="Arial" w:hAnsi="Arial" w:cs="Arial"/>
          <w:sz w:val="24"/>
          <w:szCs w:val="24"/>
        </w:rPr>
        <w:t xml:space="preserve"> przez </w:t>
      </w:r>
      <w:r w:rsidR="00C61AFC">
        <w:rPr>
          <w:rFonts w:ascii="Arial" w:hAnsi="Arial" w:cs="Arial"/>
          <w:sz w:val="24"/>
          <w:szCs w:val="24"/>
        </w:rPr>
        <w:t>Zamawiającego</w:t>
      </w:r>
      <w:r w:rsidRPr="00AC43DA">
        <w:rPr>
          <w:rFonts w:ascii="Arial" w:hAnsi="Arial" w:cs="Arial"/>
          <w:sz w:val="24"/>
          <w:szCs w:val="24"/>
        </w:rPr>
        <w:t>.</w:t>
      </w:r>
    </w:p>
    <w:p w14:paraId="1509F317" w14:textId="6F19CEC0" w:rsidR="00C066AB" w:rsidRPr="00A36836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highlight w:val="yellow"/>
        </w:rPr>
      </w:pPr>
      <w:r w:rsidRPr="00A36836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A36836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A36836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</w:t>
      </w:r>
      <w:r w:rsidR="00D73FF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36836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61541A87" w:rsidR="00C066AB" w:rsidRPr="000C026E" w:rsidRDefault="00437678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C026E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Nexus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Sp. z o.</w:t>
      </w:r>
      <w:r w:rsidR="00A06545" w:rsidRPr="000C026E">
        <w:rPr>
          <w:rFonts w:ascii="Arial" w:hAnsi="Arial" w:cs="Arial"/>
          <w:sz w:val="24"/>
          <w:szCs w:val="24"/>
        </w:rPr>
        <w:t xml:space="preserve"> </w:t>
      </w:r>
      <w:r w:rsidRPr="000C026E">
        <w:rPr>
          <w:rFonts w:ascii="Arial" w:hAnsi="Arial" w:cs="Arial"/>
          <w:sz w:val="24"/>
          <w:szCs w:val="24"/>
        </w:rPr>
        <w:t>o. dostępnym n</w:t>
      </w:r>
      <w:r w:rsidR="00A06545" w:rsidRPr="000C026E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3" w:history="1">
        <w:r w:rsidR="007F4409" w:rsidRPr="00D73B91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0C026E">
        <w:rPr>
          <w:rFonts w:ascii="Arial" w:hAnsi="Arial" w:cs="Arial"/>
          <w:sz w:val="24"/>
          <w:szCs w:val="24"/>
        </w:rPr>
        <w:t xml:space="preserve"> i postępować zgodnie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z zawartą w nim instrukcją.</w:t>
      </w:r>
    </w:p>
    <w:p w14:paraId="00BECD8C" w14:textId="38169991" w:rsidR="00437678" w:rsidRPr="002F1ACD" w:rsidRDefault="0046345E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437678" w:rsidRPr="00541A88">
        <w:rPr>
          <w:rFonts w:ascii="Arial" w:hAnsi="Arial" w:cs="Arial"/>
          <w:sz w:val="24"/>
          <w:szCs w:val="24"/>
        </w:rPr>
        <w:t xml:space="preserve">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4" w:history="1">
        <w:r w:rsidR="00541A88" w:rsidRPr="00D73B91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541A88">
        <w:rPr>
          <w:rFonts w:ascii="Arial" w:hAnsi="Arial" w:cs="Arial"/>
          <w:sz w:val="24"/>
          <w:szCs w:val="24"/>
        </w:rPr>
        <w:t xml:space="preserve"> </w:t>
      </w:r>
      <w:r w:rsidR="002F1ACD">
        <w:rPr>
          <w:rFonts w:ascii="Arial" w:hAnsi="Arial" w:cs="Arial"/>
          <w:sz w:val="24"/>
          <w:szCs w:val="24"/>
        </w:rPr>
        <w:t xml:space="preserve"> </w:t>
      </w:r>
      <w:r w:rsidR="002F1ACD" w:rsidRPr="002F1ACD">
        <w:rPr>
          <w:rFonts w:ascii="Arial" w:hAnsi="Arial" w:cs="Arial"/>
          <w:sz w:val="24"/>
          <w:szCs w:val="24"/>
        </w:rPr>
        <w:t xml:space="preserve">Szczegółowe informacje o sposobie pozyskania usługi profilu zaufanego można znaleźć pod adresem internetowym: </w:t>
      </w:r>
      <w:hyperlink r:id="rId15" w:history="1">
        <w:r w:rsidR="002F1ACD" w:rsidRPr="002F1ACD">
          <w:rPr>
            <w:rStyle w:val="Hipercze"/>
            <w:rFonts w:ascii="Arial" w:hAnsi="Arial" w:cs="Arial"/>
            <w:sz w:val="24"/>
            <w:szCs w:val="24"/>
          </w:rPr>
          <w:t>https://www.gov.pl/web/gov/zaloz-profil-zaufany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2F1ACD" w:rsidRPr="002F1ACD">
        <w:rPr>
          <w:rFonts w:ascii="Arial" w:hAnsi="Arial" w:cs="Arial"/>
          <w:sz w:val="24"/>
          <w:szCs w:val="24"/>
        </w:rPr>
        <w:t xml:space="preserve"> Szczegółowe informacje o sposobie pozyskania podpisu osobistego można znaleźć pod adresem internetowym: </w:t>
      </w:r>
      <w:hyperlink r:id="rId16" w:history="1">
        <w:r w:rsidR="002F1ACD" w:rsidRPr="00D73B91">
          <w:rPr>
            <w:rStyle w:val="Hipercze"/>
            <w:rFonts w:ascii="Arial" w:hAnsi="Arial" w:cs="Arial"/>
            <w:sz w:val="24"/>
            <w:szCs w:val="24"/>
          </w:rPr>
          <w:t>https://www.gov.pl/web/e-dowod/podpis-osobisty</w:t>
        </w:r>
      </w:hyperlink>
      <w:r w:rsidR="002F1ACD">
        <w:rPr>
          <w:rFonts w:ascii="Arial" w:hAnsi="Arial" w:cs="Arial"/>
          <w:sz w:val="24"/>
          <w:szCs w:val="24"/>
        </w:rPr>
        <w:t xml:space="preserve">. </w:t>
      </w:r>
    </w:p>
    <w:p w14:paraId="32E01162" w14:textId="3A37F94E" w:rsidR="00437678" w:rsidRPr="00FF7C99" w:rsidRDefault="00437678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65680">
        <w:rPr>
          <w:rFonts w:ascii="Arial" w:hAnsi="Arial" w:cs="Arial"/>
          <w:sz w:val="24"/>
          <w:szCs w:val="24"/>
        </w:rPr>
        <w:t xml:space="preserve">Wymagania techniczne: dokumenty wymagane przez </w:t>
      </w:r>
      <w:r w:rsidR="0046345E">
        <w:rPr>
          <w:rFonts w:ascii="Arial" w:hAnsi="Arial" w:cs="Arial"/>
          <w:sz w:val="24"/>
          <w:szCs w:val="24"/>
        </w:rPr>
        <w:t>Zamawiając</w:t>
      </w:r>
      <w:r w:rsidR="00CA71AE">
        <w:rPr>
          <w:rFonts w:ascii="Arial" w:hAnsi="Arial" w:cs="Arial"/>
          <w:sz w:val="24"/>
          <w:szCs w:val="24"/>
        </w:rPr>
        <w:t>ego</w:t>
      </w:r>
      <w:r w:rsidRPr="00D65680">
        <w:rPr>
          <w:rFonts w:ascii="Arial" w:hAnsi="Arial" w:cs="Arial"/>
          <w:sz w:val="24"/>
          <w:szCs w:val="24"/>
        </w:rPr>
        <w:t xml:space="preserve"> opisane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t>w formacie odpowiedn</w:t>
      </w:r>
      <w:r w:rsidR="00D65680" w:rsidRPr="00D65680">
        <w:rPr>
          <w:rFonts w:ascii="Arial" w:hAnsi="Arial" w:cs="Arial"/>
          <w:sz w:val="24"/>
          <w:szCs w:val="24"/>
        </w:rPr>
        <w:t>io:</w:t>
      </w:r>
      <w:r w:rsid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 xml:space="preserve">.pdf, .doc, .docx, </w:t>
      </w:r>
      <w:r w:rsidR="00D65680">
        <w:rPr>
          <w:rFonts w:ascii="Arial" w:hAnsi="Arial" w:cs="Arial"/>
          <w:sz w:val="24"/>
          <w:szCs w:val="24"/>
        </w:rPr>
        <w:t xml:space="preserve">.odt, </w:t>
      </w:r>
      <w:r w:rsidR="00D65680" w:rsidRPr="00D65680">
        <w:rPr>
          <w:rFonts w:ascii="Arial" w:hAnsi="Arial" w:cs="Arial"/>
          <w:sz w:val="24"/>
          <w:szCs w:val="24"/>
        </w:rPr>
        <w:t>.xls,</w:t>
      </w:r>
      <w:r w:rsidRP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>.</w:t>
      </w:r>
      <w:r w:rsidRPr="00D65680">
        <w:rPr>
          <w:rFonts w:ascii="Arial" w:hAnsi="Arial" w:cs="Arial"/>
          <w:sz w:val="24"/>
          <w:szCs w:val="24"/>
        </w:rPr>
        <w:t>xlsx</w:t>
      </w:r>
      <w:r w:rsidR="00D65680" w:rsidRPr="00D65680">
        <w:rPr>
          <w:rFonts w:ascii="Arial" w:hAnsi="Arial" w:cs="Arial"/>
          <w:sz w:val="24"/>
          <w:szCs w:val="24"/>
        </w:rPr>
        <w:t>, .zip,</w:t>
      </w:r>
      <w:r w:rsidR="00D65680">
        <w:rPr>
          <w:rFonts w:ascii="Arial" w:hAnsi="Arial" w:cs="Arial"/>
          <w:sz w:val="24"/>
          <w:szCs w:val="24"/>
        </w:rPr>
        <w:t xml:space="preserve"> .zipx,</w:t>
      </w:r>
      <w:r w:rsidR="00805042">
        <w:rPr>
          <w:rFonts w:ascii="Arial" w:hAnsi="Arial" w:cs="Arial"/>
          <w:sz w:val="24"/>
          <w:szCs w:val="24"/>
        </w:rPr>
        <w:t xml:space="preserve"> .rar</w:t>
      </w:r>
      <w:r w:rsidR="00D65680" w:rsidRPr="00D65680">
        <w:rPr>
          <w:rFonts w:ascii="Arial" w:hAnsi="Arial" w:cs="Arial"/>
          <w:sz w:val="24"/>
          <w:szCs w:val="24"/>
        </w:rPr>
        <w:t>, .7z, .</w:t>
      </w:r>
      <w:r w:rsidR="00EA09E8">
        <w:rPr>
          <w:rFonts w:ascii="Arial" w:hAnsi="Arial" w:cs="Arial"/>
          <w:sz w:val="24"/>
          <w:szCs w:val="24"/>
        </w:rPr>
        <w:t>xml</w:t>
      </w:r>
      <w:r w:rsidR="00FF7C99">
        <w:rPr>
          <w:rFonts w:ascii="Arial" w:hAnsi="Arial" w:cs="Arial"/>
          <w:sz w:val="24"/>
          <w:szCs w:val="24"/>
        </w:rPr>
        <w:t xml:space="preserve">. Inne </w:t>
      </w:r>
      <w:r w:rsidR="00FF7C99" w:rsidRPr="00FF7C99">
        <w:rPr>
          <w:rFonts w:ascii="Arial" w:hAnsi="Arial" w:cs="Arial"/>
          <w:sz w:val="24"/>
          <w:szCs w:val="24"/>
        </w:rPr>
        <w:t>formaty można przesłać, korz</w:t>
      </w:r>
      <w:r w:rsidR="000E1C8D">
        <w:rPr>
          <w:rFonts w:ascii="Arial" w:hAnsi="Arial" w:cs="Arial"/>
          <w:sz w:val="24"/>
          <w:szCs w:val="24"/>
        </w:rPr>
        <w:t>ystając z archiwum np.: .zip,</w:t>
      </w:r>
      <w:r w:rsidR="00285109">
        <w:rPr>
          <w:rFonts w:ascii="Arial" w:hAnsi="Arial" w:cs="Arial"/>
          <w:sz w:val="24"/>
          <w:szCs w:val="24"/>
        </w:rPr>
        <w:t xml:space="preserve"> .rar</w:t>
      </w:r>
      <w:r w:rsidR="00FF7C99" w:rsidRPr="00FF7C99">
        <w:rPr>
          <w:rFonts w:ascii="Arial" w:hAnsi="Arial" w:cs="Arial"/>
          <w:sz w:val="24"/>
          <w:szCs w:val="24"/>
        </w:rPr>
        <w:t xml:space="preserve">. </w:t>
      </w:r>
    </w:p>
    <w:p w14:paraId="4BE64A1A" w14:textId="12E38CB3" w:rsidR="0028434B" w:rsidRPr="00ED2B9C" w:rsidRDefault="00437678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D2B9C">
        <w:rPr>
          <w:rFonts w:ascii="Arial" w:hAnsi="Arial" w:cs="Arial"/>
          <w:sz w:val="24"/>
          <w:szCs w:val="24"/>
        </w:rPr>
        <w:lastRenderedPageBreak/>
        <w:t xml:space="preserve">Wymagania sprzętowe dla </w:t>
      </w:r>
      <w:r w:rsidR="00140A9B">
        <w:rPr>
          <w:rFonts w:ascii="Arial" w:hAnsi="Arial" w:cs="Arial"/>
          <w:sz w:val="24"/>
          <w:szCs w:val="24"/>
        </w:rPr>
        <w:t>W</w:t>
      </w:r>
      <w:r w:rsidRPr="00ED2B9C">
        <w:rPr>
          <w:rFonts w:ascii="Arial" w:hAnsi="Arial" w:cs="Arial"/>
          <w:sz w:val="24"/>
          <w:szCs w:val="24"/>
        </w:rPr>
        <w:t xml:space="preserve">ykonawcy: przeglądarka internetowa Internet Explorer 11 lub </w:t>
      </w:r>
      <w:r w:rsidR="00ED2B9C">
        <w:rPr>
          <w:rFonts w:ascii="Arial" w:hAnsi="Arial" w:cs="Arial"/>
          <w:sz w:val="24"/>
          <w:szCs w:val="24"/>
        </w:rPr>
        <w:t xml:space="preserve">Mozilla </w:t>
      </w:r>
      <w:r w:rsidRPr="00ED2B9C">
        <w:rPr>
          <w:rFonts w:ascii="Arial" w:hAnsi="Arial" w:cs="Arial"/>
          <w:sz w:val="24"/>
          <w:szCs w:val="24"/>
        </w:rPr>
        <w:t xml:space="preserve">Firefox ver. 46 i późniejsze lub </w:t>
      </w:r>
      <w:r w:rsidR="00ED2B9C">
        <w:rPr>
          <w:rFonts w:ascii="Arial" w:hAnsi="Arial" w:cs="Arial"/>
          <w:sz w:val="24"/>
          <w:szCs w:val="24"/>
        </w:rPr>
        <w:t xml:space="preserve">Google </w:t>
      </w:r>
      <w:r w:rsidRPr="00ED2B9C">
        <w:rPr>
          <w:rFonts w:ascii="Arial" w:hAnsi="Arial" w:cs="Arial"/>
          <w:sz w:val="24"/>
          <w:szCs w:val="24"/>
        </w:rPr>
        <w:t xml:space="preserve">Chrome ver. 45 </w:t>
      </w:r>
      <w:r w:rsidR="00394621">
        <w:rPr>
          <w:rFonts w:ascii="Arial" w:hAnsi="Arial" w:cs="Arial"/>
          <w:sz w:val="24"/>
          <w:szCs w:val="24"/>
        </w:rPr>
        <w:t xml:space="preserve">               </w:t>
      </w:r>
      <w:r w:rsidRPr="00ED2B9C">
        <w:rPr>
          <w:rFonts w:ascii="Arial" w:hAnsi="Arial" w:cs="Arial"/>
          <w:sz w:val="24"/>
          <w:szCs w:val="24"/>
        </w:rPr>
        <w:t>i późniejsze lub Opera ver. 37 i późniejsze</w:t>
      </w:r>
      <w:r w:rsidR="00ED2B9C">
        <w:rPr>
          <w:rFonts w:ascii="Arial" w:hAnsi="Arial" w:cs="Arial"/>
          <w:sz w:val="24"/>
          <w:szCs w:val="24"/>
        </w:rPr>
        <w:t xml:space="preserve"> lub Microsoft Edge ver. 18 i późniejsze</w:t>
      </w:r>
      <w:r w:rsidR="00753E90" w:rsidRPr="00ED2B9C">
        <w:rPr>
          <w:rFonts w:ascii="Arial" w:hAnsi="Arial" w:cs="Arial"/>
          <w:sz w:val="24"/>
          <w:szCs w:val="24"/>
        </w:rPr>
        <w:t>.</w:t>
      </w:r>
    </w:p>
    <w:p w14:paraId="1570C6F0" w14:textId="52E053BC" w:rsidR="001855F4" w:rsidRPr="00712EDC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  <w:color w:val="FF0000"/>
        </w:rPr>
      </w:pPr>
      <w:r w:rsidRPr="00490583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7" w:history="1">
        <w:r w:rsidR="0028434B" w:rsidRPr="00D73B91">
          <w:rPr>
            <w:rStyle w:val="Hipercze"/>
            <w:rFonts w:ascii="Arial" w:hAnsi="Arial" w:cs="Arial"/>
          </w:rPr>
          <w:t>https://platformazakupowa.pl/pn/zwik_szczecin</w:t>
        </w:r>
      </w:hyperlink>
      <w:r w:rsidRPr="0028434B">
        <w:rPr>
          <w:rFonts w:ascii="Arial" w:hAnsi="Arial" w:cs="Arial"/>
        </w:rPr>
        <w:t>.</w:t>
      </w:r>
    </w:p>
    <w:p w14:paraId="228CA0FB" w14:textId="1CB74E99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08089514" w14:textId="668FA311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Złożenie nowej oferty i wycofanie poprzedniej w postępowaniu, w którym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dopuszcza złożenie tylko jednej oferty przed upływem terminu zakończenia składania ofert w postępowaniu powoduje wycofanie oferty poprzednio złożonej.  </w:t>
      </w:r>
    </w:p>
    <w:p w14:paraId="4C4BD637" w14:textId="0EA9900A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oferty możliwe jest do zakończenia terminu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465CD6E" w14:textId="6ABEB367" w:rsidR="001855F4" w:rsidRPr="00262413" w:rsidRDefault="001855F4" w:rsidP="00D73FF0">
      <w:pPr>
        <w:pStyle w:val="BodyText21"/>
        <w:numPr>
          <w:ilvl w:val="0"/>
          <w:numId w:val="15"/>
        </w:numPr>
        <w:tabs>
          <w:tab w:val="clear" w:pos="0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złożonej oferty powoduje, że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nie będzie miał możliwości zapoznania się z nią po upływie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E58D6CF" w14:textId="2670E301" w:rsidR="00AA40F5" w:rsidRPr="00AA40F5" w:rsidRDefault="001855F4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262413">
        <w:rPr>
          <w:rFonts w:ascii="Arial" w:hAnsi="Arial" w:cs="Arial"/>
          <w:sz w:val="24"/>
          <w:szCs w:val="24"/>
        </w:rPr>
        <w:t xml:space="preserve">wycofać oferty. </w:t>
      </w:r>
    </w:p>
    <w:p w14:paraId="28A07B54" w14:textId="2B69E609" w:rsidR="00AA40F5" w:rsidRPr="00AA40F5" w:rsidRDefault="00AA40F5" w:rsidP="00D73FF0">
      <w:pPr>
        <w:pStyle w:val="Akapitzlist"/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40F5">
        <w:rPr>
          <w:rFonts w:ascii="Arial" w:hAnsi="Arial" w:cs="Arial"/>
          <w:sz w:val="24"/>
          <w:szCs w:val="24"/>
        </w:rPr>
        <w:t xml:space="preserve">Przeglądanie i pobieranie publicznej treści dokumentacji postępowania nie wymaga posiadania konta na Platformie ani logowania do Platformy. </w:t>
      </w:r>
    </w:p>
    <w:p w14:paraId="07A8720B" w14:textId="2E4568D7" w:rsidR="00502B0D" w:rsidRPr="00502B0D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BA3575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BA3575">
        <w:rPr>
          <w:rFonts w:ascii="Arial" w:hAnsi="Arial" w:cs="Arial"/>
          <w:sz w:val="24"/>
          <w:szCs w:val="24"/>
        </w:rPr>
        <w:t>a</w:t>
      </w:r>
      <w:r w:rsidRPr="00BA3575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BA3575">
        <w:rPr>
          <w:rFonts w:ascii="Arial" w:hAnsi="Arial" w:cs="Arial"/>
          <w:sz w:val="24"/>
          <w:szCs w:val="24"/>
        </w:rPr>
        <w:t xml:space="preserve">30 grudnia </w:t>
      </w:r>
      <w:r w:rsidRPr="00BA3575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BA3575">
        <w:rPr>
          <w:rFonts w:ascii="Arial" w:hAnsi="Arial" w:cs="Arial"/>
          <w:sz w:val="24"/>
          <w:szCs w:val="24"/>
        </w:rPr>
        <w:br/>
      </w:r>
      <w:r w:rsidRPr="00BA3575">
        <w:rPr>
          <w:rFonts w:ascii="Arial" w:hAnsi="Arial" w:cs="Arial"/>
          <w:sz w:val="24"/>
          <w:szCs w:val="24"/>
        </w:rPr>
        <w:t>w postępowaniu o udzielenie zamów</w:t>
      </w:r>
      <w:r w:rsidR="009066C8" w:rsidRPr="00BA3575">
        <w:rPr>
          <w:rFonts w:ascii="Arial" w:hAnsi="Arial" w:cs="Arial"/>
          <w:sz w:val="24"/>
          <w:szCs w:val="24"/>
        </w:rPr>
        <w:t xml:space="preserve">ienia publicznego lub konkursie oraz przepisy Rozporządzenia Ministra Rozwoju, Pracy i Technologii z dnia 23 grudnia 2020 r. 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w sprawie podmiotowych środków dowodowych oraz innych dokumentów lub oświadczeń, jakich może żądać </w:t>
      </w:r>
      <w:r w:rsidR="00140A9B">
        <w:rPr>
          <w:rFonts w:ascii="Arial" w:hAnsi="Arial" w:cs="Arial"/>
          <w:iCs/>
          <w:sz w:val="24"/>
          <w:szCs w:val="24"/>
        </w:rPr>
        <w:t>Z</w:t>
      </w:r>
      <w:r w:rsidR="00903FF3" w:rsidRPr="006E3ACB">
        <w:rPr>
          <w:rFonts w:ascii="Arial" w:hAnsi="Arial" w:cs="Arial"/>
          <w:iCs/>
          <w:sz w:val="24"/>
          <w:szCs w:val="24"/>
        </w:rPr>
        <w:t>amawiający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 od </w:t>
      </w:r>
      <w:r w:rsidR="00140A9B">
        <w:rPr>
          <w:rFonts w:ascii="Arial" w:hAnsi="Arial" w:cs="Arial"/>
          <w:iCs/>
          <w:sz w:val="24"/>
          <w:szCs w:val="24"/>
        </w:rPr>
        <w:t>W</w:t>
      </w:r>
      <w:r w:rsidR="009066C8" w:rsidRPr="00BA3575">
        <w:rPr>
          <w:rFonts w:ascii="Arial" w:hAnsi="Arial" w:cs="Arial"/>
          <w:iCs/>
          <w:sz w:val="24"/>
          <w:szCs w:val="24"/>
        </w:rPr>
        <w:t>ykonawcy</w:t>
      </w:r>
      <w:r w:rsidR="009066C8" w:rsidRPr="00BA3575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D6123D1" w14:textId="02F50BD0" w:rsidR="000A3E35" w:rsidRPr="00D73FF0" w:rsidRDefault="00C066AB" w:rsidP="00D73FF0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02B0D">
        <w:rPr>
          <w:rFonts w:ascii="Arial" w:hAnsi="Arial" w:cs="Arial"/>
          <w:bCs/>
          <w:sz w:val="24"/>
          <w:szCs w:val="24"/>
        </w:rPr>
        <w:t xml:space="preserve">Osobą uprawnioną do </w:t>
      </w:r>
      <w:r w:rsidR="00C67F38" w:rsidRPr="00502B0D">
        <w:rPr>
          <w:rFonts w:ascii="Arial" w:hAnsi="Arial" w:cs="Arial"/>
          <w:bCs/>
          <w:sz w:val="24"/>
          <w:szCs w:val="24"/>
        </w:rPr>
        <w:t xml:space="preserve">kontaktu </w:t>
      </w:r>
      <w:r w:rsidRPr="00502B0D">
        <w:rPr>
          <w:rFonts w:ascii="Arial" w:hAnsi="Arial" w:cs="Arial"/>
          <w:bCs/>
          <w:sz w:val="24"/>
          <w:szCs w:val="24"/>
        </w:rPr>
        <w:t xml:space="preserve">z </w:t>
      </w:r>
      <w:r w:rsidR="00140A9B">
        <w:rPr>
          <w:rFonts w:ascii="Arial" w:hAnsi="Arial" w:cs="Arial"/>
          <w:bCs/>
          <w:sz w:val="24"/>
          <w:szCs w:val="24"/>
        </w:rPr>
        <w:t>W</w:t>
      </w:r>
      <w:r w:rsidRPr="00502B0D">
        <w:rPr>
          <w:rFonts w:ascii="Arial" w:hAnsi="Arial" w:cs="Arial"/>
          <w:bCs/>
          <w:sz w:val="24"/>
          <w:szCs w:val="24"/>
        </w:rPr>
        <w:t xml:space="preserve">ykonawcami jest </w:t>
      </w:r>
      <w:r w:rsidR="002E031B" w:rsidRPr="00D73FF0">
        <w:rPr>
          <w:rFonts w:ascii="Arial" w:hAnsi="Arial" w:cs="Arial"/>
          <w:b/>
          <w:bCs/>
          <w:sz w:val="24"/>
          <w:szCs w:val="24"/>
        </w:rPr>
        <w:t xml:space="preserve">p. </w:t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Angelika Sotek - tel. </w:t>
      </w:r>
      <w:r w:rsidR="008655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91 44 15</w:t>
      </w:r>
      <w:r w:rsidR="00502B0D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2E031B" w:rsidRPr="00D73F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671.</w:t>
      </w:r>
    </w:p>
    <w:p w14:paraId="6FCEA6D8" w14:textId="77777777" w:rsidR="00502B0D" w:rsidRPr="00502B0D" w:rsidRDefault="00502B0D" w:rsidP="00502B0D">
      <w:pPr>
        <w:pStyle w:val="Akapitzlist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66306D" w:rsidRDefault="0060016F" w:rsidP="009066C8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t xml:space="preserve">ROZDZIAŁ III </w:t>
      </w:r>
      <w:r w:rsidR="008A0FE6" w:rsidRPr="0066306D">
        <w:rPr>
          <w:rFonts w:ascii="Arial" w:hAnsi="Arial" w:cs="Arial"/>
          <w:sz w:val="24"/>
          <w:szCs w:val="24"/>
        </w:rPr>
        <w:br/>
      </w:r>
      <w:r w:rsidR="008B4425" w:rsidRPr="0066306D">
        <w:rPr>
          <w:rFonts w:ascii="Arial" w:hAnsi="Arial" w:cs="Arial"/>
          <w:sz w:val="24"/>
          <w:szCs w:val="24"/>
        </w:rPr>
        <w:t>Wykonawcy w</w:t>
      </w:r>
      <w:r w:rsidRPr="0066306D">
        <w:rPr>
          <w:rFonts w:ascii="Arial" w:hAnsi="Arial" w:cs="Arial"/>
          <w:sz w:val="24"/>
          <w:szCs w:val="24"/>
        </w:rPr>
        <w:t>spóln</w:t>
      </w:r>
      <w:r w:rsidR="008B4425" w:rsidRPr="0066306D">
        <w:rPr>
          <w:rFonts w:ascii="Arial" w:hAnsi="Arial" w:cs="Arial"/>
          <w:sz w:val="24"/>
          <w:szCs w:val="24"/>
        </w:rPr>
        <w:t>i</w:t>
      </w:r>
      <w:r w:rsidRPr="0066306D">
        <w:rPr>
          <w:rFonts w:ascii="Arial" w:hAnsi="Arial" w:cs="Arial"/>
          <w:sz w:val="24"/>
          <w:szCs w:val="24"/>
        </w:rPr>
        <w:t>e ubiega</w:t>
      </w:r>
      <w:r w:rsidR="008B4425" w:rsidRPr="0066306D">
        <w:rPr>
          <w:rFonts w:ascii="Arial" w:hAnsi="Arial" w:cs="Arial"/>
          <w:sz w:val="24"/>
          <w:szCs w:val="24"/>
        </w:rPr>
        <w:t>jący</w:t>
      </w:r>
      <w:r w:rsidRPr="0066306D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66306D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289AFD67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Wykonawcy wspólnie ubiegający się o udzielenie zamówienia ustanawiają </w:t>
      </w:r>
      <w:r w:rsidR="0054423A">
        <w:rPr>
          <w:rFonts w:ascii="Arial" w:hAnsi="Arial" w:cs="Arial"/>
        </w:rPr>
        <w:t>pełnomocnika</w:t>
      </w:r>
      <w:r w:rsidRPr="0066306D">
        <w:rPr>
          <w:rFonts w:ascii="Arial" w:hAnsi="Arial" w:cs="Arial"/>
        </w:rPr>
        <w:t xml:space="preserve"> do reprezentowania ich w postępowaniu albo do reprezentowania ich w postępowaniu i zawarcia umowy.</w:t>
      </w:r>
    </w:p>
    <w:p w14:paraId="443C46A3" w14:textId="77777777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>Pełnomocnictwo, o którym mowa w pkt 1 należy dołączyć do oferty.</w:t>
      </w:r>
    </w:p>
    <w:p w14:paraId="576EA29F" w14:textId="3A28CBEF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Wszelką korespondencję w postępowaniu </w:t>
      </w:r>
      <w:r w:rsidR="0046345E">
        <w:rPr>
          <w:rFonts w:ascii="Arial" w:hAnsi="Arial" w:cs="Arial"/>
        </w:rPr>
        <w:t>Zamawiający</w:t>
      </w:r>
      <w:r w:rsidRPr="0066306D">
        <w:rPr>
          <w:rFonts w:ascii="Arial" w:hAnsi="Arial" w:cs="Arial"/>
        </w:rPr>
        <w:t xml:space="preserve"> kieruje do </w:t>
      </w:r>
      <w:r w:rsidR="007E043E">
        <w:rPr>
          <w:rFonts w:ascii="Arial" w:hAnsi="Arial" w:cs="Arial"/>
        </w:rPr>
        <w:t>pełnomocnika</w:t>
      </w:r>
      <w:r w:rsidR="001229F1">
        <w:rPr>
          <w:rFonts w:ascii="Arial" w:hAnsi="Arial" w:cs="Arial"/>
        </w:rPr>
        <w:t xml:space="preserve"> </w:t>
      </w:r>
      <w:r w:rsidR="00213395">
        <w:rPr>
          <w:rFonts w:ascii="Arial" w:hAnsi="Arial" w:cs="Arial"/>
        </w:rPr>
        <w:t>W</w:t>
      </w:r>
      <w:r w:rsidR="001229F1">
        <w:rPr>
          <w:rFonts w:ascii="Arial" w:hAnsi="Arial" w:cs="Arial"/>
        </w:rPr>
        <w:t>ykonawców wspólnie ubiegających się o zamówienie</w:t>
      </w:r>
      <w:r w:rsidRPr="0066306D">
        <w:rPr>
          <w:rFonts w:ascii="Arial" w:hAnsi="Arial" w:cs="Arial"/>
        </w:rPr>
        <w:t xml:space="preserve">. </w:t>
      </w:r>
    </w:p>
    <w:p w14:paraId="4A618B92" w14:textId="71865578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Sposób składania dokumentów przez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ykonawców wspólnie ubiegających się </w:t>
      </w:r>
      <w:r w:rsidR="006E7F1B">
        <w:rPr>
          <w:rFonts w:ascii="Arial" w:hAnsi="Arial" w:cs="Arial"/>
        </w:rPr>
        <w:br/>
      </w:r>
      <w:r w:rsidRPr="0066306D">
        <w:rPr>
          <w:rFonts w:ascii="Arial" w:hAnsi="Arial" w:cs="Arial"/>
        </w:rPr>
        <w:t>o udzielenie zamówienia został określony w Rozdziale V</w:t>
      </w:r>
      <w:r w:rsidR="0022192D" w:rsidRPr="0066306D">
        <w:rPr>
          <w:rFonts w:ascii="Arial" w:hAnsi="Arial" w:cs="Arial"/>
        </w:rPr>
        <w:t>I</w:t>
      </w:r>
      <w:r w:rsidR="0022192D" w:rsidRPr="0066306D">
        <w:rPr>
          <w:rFonts w:ascii="Arial" w:hAnsi="Arial" w:cs="Arial"/>
          <w:i/>
        </w:rPr>
        <w:t xml:space="preserve"> </w:t>
      </w:r>
      <w:r w:rsidR="00593DE9" w:rsidRPr="0066306D">
        <w:rPr>
          <w:rFonts w:ascii="Arial" w:hAnsi="Arial" w:cs="Arial"/>
        </w:rPr>
        <w:t>SWZ.</w:t>
      </w:r>
    </w:p>
    <w:p w14:paraId="1B3449C4" w14:textId="6C161FE4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Wspólnicy spółki cywilnej są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ykonawcami wspólnie ubiegającymi się </w:t>
      </w:r>
      <w:r w:rsidR="0086553D">
        <w:rPr>
          <w:rFonts w:ascii="Arial" w:hAnsi="Arial" w:cs="Arial"/>
        </w:rPr>
        <w:br/>
      </w:r>
      <w:r w:rsidRPr="0066306D">
        <w:rPr>
          <w:rFonts w:ascii="Arial" w:hAnsi="Arial" w:cs="Arial"/>
        </w:rPr>
        <w:t>o udzielenie zamówienia i mają do nich zastos</w:t>
      </w:r>
      <w:r w:rsidR="004B4FB6" w:rsidRPr="0066306D">
        <w:rPr>
          <w:rFonts w:ascii="Arial" w:hAnsi="Arial" w:cs="Arial"/>
        </w:rPr>
        <w:t xml:space="preserve">owanie zasady określone w pkt </w:t>
      </w:r>
      <w:r w:rsidR="0086553D">
        <w:rPr>
          <w:rFonts w:ascii="Arial" w:hAnsi="Arial" w:cs="Arial"/>
        </w:rPr>
        <w:br/>
      </w:r>
      <w:r w:rsidR="004B4FB6" w:rsidRPr="0066306D">
        <w:rPr>
          <w:rFonts w:ascii="Arial" w:hAnsi="Arial" w:cs="Arial"/>
        </w:rPr>
        <w:t>1-</w:t>
      </w:r>
      <w:r w:rsidRPr="0066306D">
        <w:rPr>
          <w:rFonts w:ascii="Arial" w:hAnsi="Arial" w:cs="Arial"/>
        </w:rPr>
        <w:t>4.</w:t>
      </w:r>
    </w:p>
    <w:p w14:paraId="3FFEA2FE" w14:textId="5866A516" w:rsidR="0060016F" w:rsidRPr="0066306D" w:rsidRDefault="0060016F" w:rsidP="00D73FF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426"/>
          <w:tab w:val="left" w:pos="720"/>
        </w:tabs>
        <w:ind w:left="426" w:hanging="426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Przed </w:t>
      </w:r>
      <w:r w:rsidR="006B08CC" w:rsidRPr="0066306D">
        <w:rPr>
          <w:rFonts w:ascii="Arial" w:hAnsi="Arial" w:cs="Arial"/>
        </w:rPr>
        <w:t xml:space="preserve">zawarciem </w:t>
      </w:r>
      <w:r w:rsidRPr="0066306D">
        <w:rPr>
          <w:rFonts w:ascii="Arial" w:hAnsi="Arial" w:cs="Arial"/>
        </w:rPr>
        <w:t xml:space="preserve">umowy </w:t>
      </w:r>
      <w:r w:rsidR="00213395">
        <w:rPr>
          <w:rFonts w:ascii="Arial" w:hAnsi="Arial" w:cs="Arial"/>
        </w:rPr>
        <w:t>W</w:t>
      </w:r>
      <w:r w:rsidRPr="0066306D">
        <w:rPr>
          <w:rFonts w:ascii="Arial" w:hAnsi="Arial" w:cs="Arial"/>
        </w:rPr>
        <w:t xml:space="preserve">ykonawcy wspólnie ubiegający się o udzielenie zamówienia będą mieli obowiązek przedstawić </w:t>
      </w:r>
      <w:r w:rsidR="0046345E">
        <w:rPr>
          <w:rFonts w:ascii="Arial" w:hAnsi="Arial" w:cs="Arial"/>
        </w:rPr>
        <w:t>Zamawiając</w:t>
      </w:r>
      <w:r w:rsidR="00C653A8">
        <w:rPr>
          <w:rFonts w:ascii="Arial" w:hAnsi="Arial" w:cs="Arial"/>
        </w:rPr>
        <w:t>emu</w:t>
      </w:r>
      <w:r w:rsidR="00854DA6">
        <w:rPr>
          <w:rFonts w:ascii="Arial" w:hAnsi="Arial" w:cs="Arial"/>
        </w:rPr>
        <w:t xml:space="preserve"> </w:t>
      </w:r>
      <w:r w:rsidR="00464B0F" w:rsidRPr="0066306D">
        <w:rPr>
          <w:rFonts w:ascii="Arial" w:hAnsi="Arial" w:cs="Arial"/>
        </w:rPr>
        <w:t xml:space="preserve">kopię </w:t>
      </w:r>
      <w:r w:rsidRPr="0066306D">
        <w:rPr>
          <w:rFonts w:ascii="Arial" w:hAnsi="Arial" w:cs="Arial"/>
        </w:rPr>
        <w:t>umow</w:t>
      </w:r>
      <w:r w:rsidR="00464B0F" w:rsidRPr="0066306D">
        <w:rPr>
          <w:rFonts w:ascii="Arial" w:hAnsi="Arial" w:cs="Arial"/>
        </w:rPr>
        <w:t>y</w:t>
      </w:r>
      <w:r w:rsidRPr="0066306D">
        <w:rPr>
          <w:rFonts w:ascii="Arial" w:hAnsi="Arial" w:cs="Arial"/>
        </w:rPr>
        <w:t xml:space="preserve"> </w:t>
      </w:r>
      <w:r w:rsidR="006B08CC" w:rsidRPr="0066306D">
        <w:rPr>
          <w:rFonts w:ascii="Arial" w:hAnsi="Arial" w:cs="Arial"/>
        </w:rPr>
        <w:t xml:space="preserve">regulującej współpracę tych </w:t>
      </w:r>
      <w:r w:rsidR="00213395">
        <w:rPr>
          <w:rFonts w:ascii="Arial" w:hAnsi="Arial" w:cs="Arial"/>
        </w:rPr>
        <w:t>W</w:t>
      </w:r>
      <w:r w:rsidR="006B08CC" w:rsidRPr="0066306D">
        <w:rPr>
          <w:rFonts w:ascii="Arial" w:hAnsi="Arial" w:cs="Arial"/>
        </w:rPr>
        <w:t>ykonawców</w:t>
      </w:r>
      <w:r w:rsidRPr="0066306D">
        <w:rPr>
          <w:rFonts w:ascii="Arial" w:hAnsi="Arial" w:cs="Arial"/>
        </w:rPr>
        <w:t>, zawierającą, co najmniej:</w:t>
      </w:r>
    </w:p>
    <w:p w14:paraId="26BFCC5B" w14:textId="77777777" w:rsidR="0060016F" w:rsidRPr="0066306D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lastRenderedPageBreak/>
        <w:t>zobowiązanie do realizacji wspólnego przedsięwzięcia gospodarczego obejmującego swoim zakresem realizację przedmiotu zamówienia,</w:t>
      </w:r>
    </w:p>
    <w:p w14:paraId="270F8FFC" w14:textId="77777777" w:rsidR="0060016F" w:rsidRPr="00262413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53D42E78" w14:textId="1658C9E1" w:rsidR="0060016F" w:rsidRPr="008E00A4" w:rsidRDefault="0060016F" w:rsidP="00D73FF0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0E079FF7" w14:textId="18D4AF2E" w:rsidR="00CB5E95" w:rsidRPr="00262413" w:rsidRDefault="008D0FCE" w:rsidP="00D73FF0">
      <w:pPr>
        <w:pStyle w:val="BodyText21"/>
        <w:numPr>
          <w:ilvl w:val="0"/>
          <w:numId w:val="19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</w:rPr>
      </w:pPr>
      <w:r w:rsidRPr="00262413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262413">
        <w:rPr>
          <w:rFonts w:ascii="Arial" w:hAnsi="Arial" w:cs="Arial"/>
        </w:rPr>
        <w:t xml:space="preserve"> (jeśli wymagano)</w:t>
      </w:r>
      <w:r w:rsidRPr="00262413">
        <w:rPr>
          <w:rFonts w:ascii="Arial" w:hAnsi="Arial" w:cs="Arial"/>
        </w:rPr>
        <w:t>.</w:t>
      </w:r>
    </w:p>
    <w:p w14:paraId="55908F8F" w14:textId="77777777" w:rsidR="008D0FCE" w:rsidRPr="00712EDC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color w:val="FF0000"/>
        </w:rPr>
      </w:pPr>
    </w:p>
    <w:p w14:paraId="296C8454" w14:textId="42790F82" w:rsidR="0060016F" w:rsidRPr="00622F55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ROZDZIAŁ IV </w:t>
      </w:r>
      <w:r w:rsidR="004B3D96" w:rsidRPr="00622F55">
        <w:rPr>
          <w:rFonts w:ascii="Arial" w:hAnsi="Arial" w:cs="Arial"/>
          <w:sz w:val="24"/>
          <w:szCs w:val="24"/>
        </w:rPr>
        <w:br/>
      </w:r>
      <w:r w:rsidRPr="00622F55">
        <w:rPr>
          <w:rFonts w:ascii="Arial" w:hAnsi="Arial" w:cs="Arial"/>
          <w:sz w:val="24"/>
          <w:szCs w:val="24"/>
        </w:rPr>
        <w:t>Jawność postępowania</w:t>
      </w:r>
      <w:r w:rsidR="00B53DC3" w:rsidRPr="00622F55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622F55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7074574" w14:textId="35342E59" w:rsidR="007E3BF1" w:rsidRDefault="0046345E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7E3BF1" w:rsidRPr="007E3BF1">
        <w:rPr>
          <w:rFonts w:ascii="Arial" w:hAnsi="Arial" w:cs="Arial"/>
          <w:sz w:val="24"/>
          <w:szCs w:val="24"/>
        </w:rPr>
        <w:t xml:space="preserve"> prowadzi i udostępnia protokół postępowania na zasadach określonych w ustawie oraz Rozporządzeniu Ministra Rozwoju, Pracy i Technologii z dnia 18 grudnia 2020 r. w sprawie protokołów postępowania oraz dokumentacji postępowania o udzielenie zamówienia publicznego.</w:t>
      </w:r>
    </w:p>
    <w:p w14:paraId="56A32B21" w14:textId="241E3674" w:rsidR="0060016F" w:rsidRPr="00622F55" w:rsidRDefault="00782C10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="0060016F" w:rsidRPr="00622F55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622F55">
        <w:rPr>
          <w:rFonts w:ascii="Arial" w:hAnsi="Arial" w:cs="Arial"/>
          <w:sz w:val="24"/>
          <w:szCs w:val="24"/>
        </w:rPr>
        <w:t xml:space="preserve"> konkurencji</w:t>
      </w:r>
      <w:r w:rsidR="0060016F" w:rsidRPr="00622F55">
        <w:rPr>
          <w:rFonts w:ascii="Arial" w:hAnsi="Arial" w:cs="Arial"/>
          <w:sz w:val="24"/>
          <w:szCs w:val="24"/>
        </w:rPr>
        <w:t xml:space="preserve">,  jeżeli </w:t>
      </w:r>
      <w:r w:rsidR="00213395">
        <w:rPr>
          <w:rFonts w:ascii="Arial" w:hAnsi="Arial" w:cs="Arial"/>
          <w:sz w:val="24"/>
          <w:szCs w:val="24"/>
        </w:rPr>
        <w:t>W</w:t>
      </w:r>
      <w:r w:rsidR="0060016F" w:rsidRPr="00622F55">
        <w:rPr>
          <w:rFonts w:ascii="Arial" w:hAnsi="Arial" w:cs="Arial"/>
          <w:sz w:val="24"/>
          <w:szCs w:val="24"/>
        </w:rPr>
        <w:t xml:space="preserve">ykonawca, </w:t>
      </w:r>
      <w:r w:rsidR="0060016F" w:rsidRPr="00F4635E">
        <w:rPr>
          <w:rFonts w:ascii="Arial" w:hAnsi="Arial" w:cs="Arial"/>
          <w:sz w:val="24"/>
          <w:szCs w:val="24"/>
          <w:u w:val="single"/>
        </w:rPr>
        <w:t>wraz z przekazaniem takich informacji</w:t>
      </w:r>
      <w:r w:rsidR="0060016F" w:rsidRPr="00622F55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 w:rsidRPr="00622F5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1CA456E9" w14:textId="632A9F03" w:rsidR="00DA7DFA" w:rsidRDefault="0060016F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W sytuacji, gdy </w:t>
      </w:r>
      <w:r w:rsidR="00213395">
        <w:rPr>
          <w:rFonts w:ascii="Arial" w:hAnsi="Arial" w:cs="Arial"/>
          <w:sz w:val="24"/>
          <w:szCs w:val="24"/>
        </w:rPr>
        <w:t>W</w:t>
      </w:r>
      <w:r w:rsidRPr="00622F55">
        <w:rPr>
          <w:rFonts w:ascii="Arial" w:hAnsi="Arial" w:cs="Arial"/>
          <w:sz w:val="24"/>
          <w:szCs w:val="24"/>
        </w:rPr>
        <w:t xml:space="preserve">ykonawca zastrzeże w ofercie informacje, które nie stanowią tajemnicy przedsiębiorstwa lub są jawne na podstawie przepisów </w:t>
      </w:r>
      <w:r w:rsidR="00CD5261" w:rsidRPr="00622F55">
        <w:rPr>
          <w:rFonts w:ascii="Arial" w:hAnsi="Arial" w:cs="Arial"/>
          <w:sz w:val="24"/>
          <w:szCs w:val="24"/>
        </w:rPr>
        <w:t>prawa</w:t>
      </w:r>
      <w:r w:rsidRPr="00622F55">
        <w:rPr>
          <w:rFonts w:ascii="Arial" w:hAnsi="Arial" w:cs="Arial"/>
          <w:sz w:val="24"/>
          <w:szCs w:val="24"/>
        </w:rPr>
        <w:t>, informacje te będą podlegały udostępnieniu na takich samych zasadach, jak pozostałe niezastrzeżone dokumenty.</w:t>
      </w:r>
    </w:p>
    <w:p w14:paraId="339007DE" w14:textId="2D0F1071" w:rsidR="00622F55" w:rsidRPr="004F3074" w:rsidRDefault="0038010B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4F3074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 poz. 1 ze zm.) – dalej</w:t>
      </w:r>
      <w:r w:rsidR="007573C8">
        <w:rPr>
          <w:rFonts w:ascii="Arial" w:hAnsi="Arial" w:cs="Arial"/>
          <w:sz w:val="24"/>
          <w:szCs w:val="24"/>
        </w:rPr>
        <w:t xml:space="preserve"> RODO</w:t>
      </w:r>
      <w:r w:rsidRPr="004F3074">
        <w:rPr>
          <w:rFonts w:ascii="Arial" w:hAnsi="Arial" w:cs="Arial"/>
          <w:sz w:val="24"/>
          <w:szCs w:val="24"/>
        </w:rPr>
        <w:t>, przekazuję następujące informacje dot. przetwarzania danych osobowych:</w:t>
      </w:r>
    </w:p>
    <w:p w14:paraId="1052F37D" w14:textId="604BCAEB" w:rsidR="00DA7DFA" w:rsidRPr="00C85781" w:rsidRDefault="00C85781" w:rsidP="00E84B15">
      <w:pPr>
        <w:pStyle w:val="Akapitzlist"/>
        <w:numPr>
          <w:ilvl w:val="0"/>
          <w:numId w:val="30"/>
        </w:numPr>
        <w:spacing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85781">
        <w:rPr>
          <w:rFonts w:ascii="Arial" w:hAnsi="Arial" w:cs="Arial"/>
          <w:sz w:val="24"/>
          <w:szCs w:val="24"/>
        </w:rPr>
        <w:t xml:space="preserve">administratorem danych osobowych osób fizycznych (przedsiębiorców), osób fizycznych reprezentujących podmiot biorący udział w postępowaniu </w:t>
      </w:r>
      <w:r w:rsidRPr="00C85781">
        <w:rPr>
          <w:rFonts w:ascii="Arial" w:hAnsi="Arial" w:cs="Arial"/>
          <w:sz w:val="24"/>
          <w:szCs w:val="24"/>
        </w:rPr>
        <w:br/>
        <w:t xml:space="preserve">o udzielenie zamówienia oraz osób fizycznych, których dane </w:t>
      </w:r>
      <w:r w:rsidR="00213395">
        <w:rPr>
          <w:rFonts w:ascii="Arial" w:hAnsi="Arial" w:cs="Arial"/>
          <w:sz w:val="24"/>
          <w:szCs w:val="24"/>
        </w:rPr>
        <w:t>W</w:t>
      </w:r>
      <w:r w:rsidRPr="00C85781">
        <w:rPr>
          <w:rFonts w:ascii="Arial" w:hAnsi="Arial" w:cs="Arial"/>
          <w:sz w:val="24"/>
          <w:szCs w:val="24"/>
        </w:rPr>
        <w:t xml:space="preserve">ykonawca wskazał w ofercie jest </w:t>
      </w:r>
      <w:r w:rsidRPr="00F405B3">
        <w:rPr>
          <w:rFonts w:ascii="Arial" w:hAnsi="Arial" w:cs="Arial"/>
          <w:b/>
          <w:sz w:val="24"/>
          <w:szCs w:val="24"/>
        </w:rPr>
        <w:t xml:space="preserve">Gmina Miasto Szczecin - Urząd Miasta Szczecin, </w:t>
      </w:r>
      <w:r w:rsidRPr="00F405B3">
        <w:rPr>
          <w:rFonts w:ascii="Arial" w:hAnsi="Arial" w:cs="Arial"/>
          <w:b/>
          <w:sz w:val="24"/>
          <w:szCs w:val="24"/>
        </w:rPr>
        <w:br/>
        <w:t>pl. Armii Krajowej 1, 71-456 Szczecin</w:t>
      </w:r>
      <w:r w:rsidR="00BD5167">
        <w:rPr>
          <w:rFonts w:ascii="Arial" w:hAnsi="Arial" w:cs="Arial"/>
          <w:sz w:val="24"/>
          <w:szCs w:val="24"/>
        </w:rPr>
        <w:t>,</w:t>
      </w:r>
    </w:p>
    <w:p w14:paraId="7D605528" w14:textId="35F684CF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11241">
        <w:rPr>
          <w:rFonts w:ascii="Arial" w:hAnsi="Arial" w:cs="Arial"/>
          <w:sz w:val="24"/>
          <w:szCs w:val="24"/>
        </w:rPr>
        <w:t xml:space="preserve">podmiotem przetwarzającym dane osobowe osób, o których mowa w </w:t>
      </w:r>
      <w:r w:rsidR="004A79D9">
        <w:rPr>
          <w:rFonts w:ascii="Arial" w:hAnsi="Arial" w:cs="Arial"/>
          <w:sz w:val="24"/>
          <w:szCs w:val="24"/>
        </w:rPr>
        <w:t>p</w:t>
      </w:r>
      <w:r w:rsidRPr="00811241">
        <w:rPr>
          <w:rFonts w:ascii="Arial" w:hAnsi="Arial" w:cs="Arial"/>
          <w:sz w:val="24"/>
          <w:szCs w:val="24"/>
        </w:rPr>
        <w:t xml:space="preserve">pkt 1 jest spółka: </w:t>
      </w:r>
      <w:r w:rsidRPr="00F405B3">
        <w:rPr>
          <w:rFonts w:ascii="Arial" w:hAnsi="Arial" w:cs="Arial"/>
          <w:b/>
          <w:sz w:val="24"/>
          <w:szCs w:val="24"/>
        </w:rPr>
        <w:t>Zakład Wodociągów i Kanalizacji Sp. z o.o. w Szczecinie tel. 91 44 26 231</w:t>
      </w:r>
      <w:r w:rsidRPr="004D46D9">
        <w:rPr>
          <w:rFonts w:ascii="Arial" w:hAnsi="Arial" w:cs="Arial"/>
          <w:sz w:val="24"/>
          <w:szCs w:val="24"/>
        </w:rPr>
        <w:t xml:space="preserve">, adres e-mail: </w:t>
      </w:r>
      <w:hyperlink r:id="rId18" w:history="1">
        <w:r w:rsidRPr="004D46D9">
          <w:rPr>
            <w:rStyle w:val="Hipercze"/>
            <w:rFonts w:ascii="Arial" w:hAnsi="Arial" w:cs="Arial"/>
            <w:sz w:val="24"/>
            <w:szCs w:val="24"/>
          </w:rPr>
          <w:t>iod@zwik.szczecin.pl</w:t>
        </w:r>
      </w:hyperlink>
      <w:r w:rsidR="00BD5167">
        <w:rPr>
          <w:rStyle w:val="Hipercze"/>
          <w:rFonts w:ascii="Arial" w:hAnsi="Arial" w:cs="Arial"/>
          <w:sz w:val="24"/>
          <w:szCs w:val="24"/>
          <w:u w:val="none"/>
        </w:rPr>
        <w:t>,</w:t>
      </w:r>
    </w:p>
    <w:p w14:paraId="14B7CFE1" w14:textId="04031DB7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kontakt do inspektora ochrony danych osobowych: Urząd Miasta Szczecin: tel. 91 42 45 702, e-mail: </w:t>
      </w:r>
      <w:hyperlink r:id="rId19" w:history="1">
        <w:r w:rsidR="00821311" w:rsidRPr="00DD1F1B">
          <w:rPr>
            <w:rStyle w:val="Hipercze"/>
            <w:rFonts w:ascii="Arial" w:hAnsi="Arial" w:cs="Arial"/>
            <w:sz w:val="24"/>
            <w:szCs w:val="24"/>
          </w:rPr>
          <w:t>iod@um.szczecin.pl</w:t>
        </w:r>
      </w:hyperlink>
      <w:r w:rsidR="00BD5167">
        <w:rPr>
          <w:rFonts w:ascii="Arial" w:hAnsi="Arial" w:cs="Arial"/>
          <w:sz w:val="24"/>
          <w:szCs w:val="24"/>
        </w:rPr>
        <w:t>,</w:t>
      </w:r>
    </w:p>
    <w:p w14:paraId="7B0C520E" w14:textId="3F0BED5C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przetwarzane będą na podstawie art. 6 ust. 1 lit. c RODO </w:t>
      </w:r>
      <w:r w:rsidR="00394621">
        <w:rPr>
          <w:rFonts w:ascii="Arial" w:hAnsi="Arial" w:cs="Arial"/>
          <w:sz w:val="24"/>
          <w:szCs w:val="24"/>
        </w:rPr>
        <w:t xml:space="preserve">                     </w:t>
      </w:r>
      <w:r w:rsidRPr="004D46D9">
        <w:rPr>
          <w:rFonts w:ascii="Arial" w:hAnsi="Arial" w:cs="Arial"/>
          <w:sz w:val="24"/>
          <w:szCs w:val="24"/>
        </w:rPr>
        <w:t xml:space="preserve">w celu i w zakresie związanym z przeprowadzeniem i rozstrzygnięciem postępowania o udzielenie zamówienia publicznego </w:t>
      </w:r>
      <w:r w:rsidR="003B08DF">
        <w:rPr>
          <w:rFonts w:ascii="Arial" w:hAnsi="Arial" w:cs="Arial"/>
          <w:sz w:val="24"/>
          <w:szCs w:val="24"/>
        </w:rPr>
        <w:t>pn.</w:t>
      </w:r>
      <w:r w:rsidR="00FA052A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t>„</w:t>
      </w:r>
      <w:r w:rsidR="00FA052A" w:rsidRPr="00FA052A">
        <w:rPr>
          <w:rFonts w:ascii="Arial" w:hAnsi="Arial" w:cs="Arial"/>
          <w:b/>
          <w:sz w:val="24"/>
          <w:szCs w:val="24"/>
        </w:rPr>
        <w:t>Renowacja kanalizacji deszczowej w ulicy Szczepowej w Szczecinie</w:t>
      </w:r>
      <w:r w:rsidRPr="004D46D9">
        <w:rPr>
          <w:rFonts w:ascii="Arial" w:hAnsi="Arial" w:cs="Arial"/>
          <w:sz w:val="24"/>
          <w:szCs w:val="24"/>
        </w:rPr>
        <w:t xml:space="preserve">” nr postępowania </w:t>
      </w:r>
      <w:r w:rsidR="00FA052A" w:rsidRPr="007E695A">
        <w:rPr>
          <w:rFonts w:ascii="Arial" w:hAnsi="Arial" w:cs="Arial"/>
          <w:b/>
          <w:bCs/>
          <w:sz w:val="24"/>
          <w:szCs w:val="24"/>
        </w:rPr>
        <w:t>36</w:t>
      </w:r>
      <w:r w:rsidR="00BD5167" w:rsidRPr="007E695A">
        <w:rPr>
          <w:rFonts w:ascii="Arial" w:hAnsi="Arial" w:cs="Arial"/>
          <w:b/>
          <w:bCs/>
          <w:sz w:val="24"/>
          <w:szCs w:val="24"/>
        </w:rPr>
        <w:t>/202</w:t>
      </w:r>
      <w:r w:rsidR="00FA052A" w:rsidRPr="007E695A">
        <w:rPr>
          <w:rFonts w:ascii="Arial" w:hAnsi="Arial" w:cs="Arial"/>
          <w:b/>
          <w:bCs/>
          <w:sz w:val="24"/>
          <w:szCs w:val="24"/>
        </w:rPr>
        <w:t>5</w:t>
      </w:r>
      <w:r w:rsidR="00BD5167" w:rsidRPr="000264A9">
        <w:rPr>
          <w:rFonts w:ascii="Arial" w:hAnsi="Arial" w:cs="Arial"/>
          <w:sz w:val="24"/>
          <w:szCs w:val="24"/>
        </w:rPr>
        <w:t>,</w:t>
      </w:r>
      <w:r w:rsidRPr="0055344C">
        <w:rPr>
          <w:rFonts w:ascii="Arial" w:hAnsi="Arial" w:cs="Arial"/>
          <w:sz w:val="24"/>
          <w:szCs w:val="24"/>
        </w:rPr>
        <w:t xml:space="preserve"> </w:t>
      </w:r>
    </w:p>
    <w:p w14:paraId="60AFB619" w14:textId="31B544A7" w:rsidR="001A7C1B" w:rsidRPr="001A7C1B" w:rsidRDefault="00811241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lastRenderedPageBreak/>
        <w:t xml:space="preserve">odbiorcami danych osobowych będą osoby lub podmioty, którym udostępniona zostanie dokumentacja postępowania w oparciu o art. 18 oraz art. 74 ust. 1 </w:t>
      </w:r>
      <w:r w:rsidR="00822811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>s</w:t>
      </w:r>
      <w:r w:rsidR="00822811">
        <w:rPr>
          <w:rFonts w:ascii="Arial" w:hAnsi="Arial" w:cs="Arial"/>
          <w:sz w:val="24"/>
          <w:szCs w:val="24"/>
        </w:rPr>
        <w:t>tawy,</w:t>
      </w:r>
    </w:p>
    <w:p w14:paraId="4FE9BDD0" w14:textId="77777777" w:rsidR="001A7C1B" w:rsidRPr="001A7C1B" w:rsidRDefault="001A7C1B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ww. dane osobowe będą przechowywane odpowiednio: </w:t>
      </w:r>
    </w:p>
    <w:p w14:paraId="684A9D3E" w14:textId="6D5EA03F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 4 lat od dnia zakończenia postępowania o udzielenie zamówienia publicznego albo przez cały okres obowiązywania umowy </w:t>
      </w:r>
      <w:r w:rsidR="00394621">
        <w:rPr>
          <w:rFonts w:ascii="Arial" w:hAnsi="Arial" w:cs="Arial"/>
          <w:sz w:val="24"/>
          <w:szCs w:val="24"/>
        </w:rPr>
        <w:t xml:space="preserve">                  </w:t>
      </w:r>
      <w:r w:rsidRPr="001A7C1B">
        <w:rPr>
          <w:rFonts w:ascii="Arial" w:hAnsi="Arial" w:cs="Arial"/>
          <w:sz w:val="24"/>
          <w:szCs w:val="24"/>
        </w:rPr>
        <w:t>w sprawie zamówienia publicznego - jeżeli okres obowiązywania umowy przekracza 4 lata;</w:t>
      </w:r>
    </w:p>
    <w:p w14:paraId="05E284B4" w14:textId="10D8302B" w:rsidR="001A7C1B" w:rsidRP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okres, o którym mowa w art. 125 ust. 4 lit. d) w zw. z art. 140 rozporządzenia Parlamentu Europejskiego nr 1303/2013 z dnia 17.12.2013 r. w przypadku zamówień współfinansowanych ze środków UE; </w:t>
      </w:r>
    </w:p>
    <w:p w14:paraId="12179808" w14:textId="71204A2D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>do czasu przeprowadzania archiwizacji dokumentacji - w zakresie określonym w przepisach o archiwizacji,</w:t>
      </w:r>
    </w:p>
    <w:p w14:paraId="20FBE0A5" w14:textId="41703034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przechowywane, zgodnie z art. 78 ust. 1 Ustawy, przez okres 4 lat od dnia zakończenia postępowania o udzielenie zamówienia,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>a jeżeli czas trwania umowy przekracza 4 lata, okres przechowywania obejmuje cały czas trwania umowy</w:t>
      </w:r>
      <w:r w:rsidR="009F50DE">
        <w:rPr>
          <w:rFonts w:ascii="Arial" w:hAnsi="Arial" w:cs="Arial"/>
          <w:sz w:val="24"/>
          <w:szCs w:val="24"/>
        </w:rPr>
        <w:t>,</w:t>
      </w:r>
    </w:p>
    <w:p w14:paraId="2EFF60E1" w14:textId="225F0AA9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 do czasu archiwizacji dokumentacji – </w:t>
      </w:r>
      <w:r w:rsidR="008E5BE6">
        <w:rPr>
          <w:rFonts w:ascii="Arial" w:hAnsi="Arial" w:cs="Arial"/>
          <w:sz w:val="24"/>
          <w:szCs w:val="24"/>
        </w:rPr>
        <w:t xml:space="preserve">             </w:t>
      </w:r>
      <w:r w:rsidRPr="004D46D9">
        <w:rPr>
          <w:rFonts w:ascii="Arial" w:hAnsi="Arial" w:cs="Arial"/>
          <w:sz w:val="24"/>
          <w:szCs w:val="24"/>
        </w:rPr>
        <w:t xml:space="preserve">w zakresie określonym w przepisach o archiwizacji; </w:t>
      </w:r>
    </w:p>
    <w:p w14:paraId="05215F39" w14:textId="1320CA03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obowiązek podania danych osobowych jest wymogiem ustawowym określonym w przepisach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stawy, związanym z udziałem w postępowaniu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 xml:space="preserve">o udzielenie zamówienia publicznego; konsekwencje niepodania określonych danych wynikają z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stawy; </w:t>
      </w:r>
    </w:p>
    <w:p w14:paraId="3443854A" w14:textId="73D72960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w odniesieniu danych osobowych decyzje nie będą podejmowane w sposób zautomatyzowany, stosownie do art. 22 RODO</w:t>
      </w:r>
      <w:r w:rsidR="00FE5646">
        <w:rPr>
          <w:rFonts w:ascii="Arial" w:hAnsi="Arial" w:cs="Arial"/>
          <w:sz w:val="24"/>
          <w:szCs w:val="24"/>
        </w:rPr>
        <w:t>,</w:t>
      </w:r>
    </w:p>
    <w:p w14:paraId="4A6D8027" w14:textId="36BA5062" w:rsidR="00DA7DFA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osoba fizyczna, której dane osobowe dotyczą posiada:</w:t>
      </w:r>
    </w:p>
    <w:p w14:paraId="3C45124A" w14:textId="36E0509F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15 RODO prawo dostępu do w/w danych osobowych. </w:t>
      </w:r>
      <w:r w:rsidR="00394621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t xml:space="preserve">W przypadku gdy wykonanie obowiązków, o których mowa w art. 15 ust. 1-3 RODO, wymagałoby niewspółmiernie dużego wysiłku, </w:t>
      </w:r>
      <w:r w:rsidR="00143185">
        <w:rPr>
          <w:rFonts w:ascii="Arial" w:hAnsi="Arial" w:cs="Arial"/>
          <w:sz w:val="24"/>
          <w:szCs w:val="24"/>
        </w:rPr>
        <w:t>Z</w:t>
      </w:r>
      <w:r w:rsidRPr="004D46D9">
        <w:rPr>
          <w:rFonts w:ascii="Arial" w:hAnsi="Arial" w:cs="Arial"/>
          <w:sz w:val="24"/>
          <w:szCs w:val="24"/>
        </w:rPr>
        <w:t xml:space="preserve">amawiający może żądać od osoby, której dane dotyczą, wskazania dodatkowych informacji mających na celu sprecyzowanie żądania, w szczególności podania nazwy lub daty postępowania o udzielenie zamówienia publicznego; </w:t>
      </w:r>
    </w:p>
    <w:p w14:paraId="3E36A5EF" w14:textId="08850AA4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16 RODO prawo do sprostowania w/w danych osobowych (skorzystanie z prawa do sprostowania nie może skutkować zmianą wyniku postępowania o udzielenie zamówienia publicznego ani zmianą postanowień umowy w zakresie niezgodnym z Ustawą oraz nie może naruszać integralności protokołu oraz jego załączników); </w:t>
      </w:r>
    </w:p>
    <w:p w14:paraId="7DF43B04" w14:textId="4AE62805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osobowych. Wystąpienie z żądaniem, o którym mowa w art. 18 ust. 1 RODO, nie ogranicza przetwarzania danych osobowych do czasu zakończenia postępowania o udzielenie zamówienia publicznego. Od dnia zakończenia postępowania o udzielenie zamówienia, w przypadku, gdy wniesienie żądania, o którym mowa w art. 18 ust. 1 RODO, spowoduje ograniczenie przetwarzania danych osobowych zawartych w protokole i załącznikach do protokołu, </w:t>
      </w:r>
      <w:r w:rsidR="00143185">
        <w:rPr>
          <w:rFonts w:ascii="Arial" w:hAnsi="Arial" w:cs="Arial"/>
          <w:sz w:val="24"/>
          <w:szCs w:val="24"/>
        </w:rPr>
        <w:t>Z</w:t>
      </w:r>
      <w:r w:rsidRPr="004D46D9">
        <w:rPr>
          <w:rFonts w:ascii="Arial" w:hAnsi="Arial" w:cs="Arial"/>
          <w:sz w:val="24"/>
          <w:szCs w:val="24"/>
        </w:rPr>
        <w:t>amawiający nie udostępnia tych danych zawartych w protokole</w:t>
      </w:r>
      <w:r w:rsidR="00394621">
        <w:rPr>
          <w:rFonts w:ascii="Arial" w:hAnsi="Arial" w:cs="Arial"/>
          <w:sz w:val="24"/>
          <w:szCs w:val="24"/>
        </w:rPr>
        <w:t xml:space="preserve">                        </w:t>
      </w:r>
      <w:r w:rsidRPr="004D46D9">
        <w:rPr>
          <w:rFonts w:ascii="Arial" w:hAnsi="Arial" w:cs="Arial"/>
          <w:sz w:val="24"/>
          <w:szCs w:val="24"/>
        </w:rPr>
        <w:t xml:space="preserve"> i w załącznikach do protokołu, chyba że zachodzą przesłanki, o których mowa w art. 18 ust. 2 RODO</w:t>
      </w:r>
      <w:r w:rsidR="00394621">
        <w:rPr>
          <w:rFonts w:ascii="Arial" w:hAnsi="Arial" w:cs="Arial"/>
          <w:sz w:val="24"/>
          <w:szCs w:val="24"/>
        </w:rPr>
        <w:t>;</w:t>
      </w:r>
      <w:r w:rsidRPr="004D46D9">
        <w:rPr>
          <w:rFonts w:ascii="Arial" w:hAnsi="Arial" w:cs="Arial"/>
          <w:sz w:val="24"/>
          <w:szCs w:val="24"/>
        </w:rPr>
        <w:t xml:space="preserve"> </w:t>
      </w:r>
    </w:p>
    <w:p w14:paraId="6D18C6B1" w14:textId="4C4D76DB" w:rsidR="00DA7DFA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lastRenderedPageBreak/>
        <w:t>prawo do wniesienia skargi do Prezesa Urzędu Ochrony Danych Osobowych, gdy przetwarzanie danych osobowych narusza przepisy RODO.</w:t>
      </w:r>
    </w:p>
    <w:p w14:paraId="3E0A5358" w14:textId="4A21325F" w:rsidR="00DA7DFA" w:rsidRPr="00343FDB" w:rsidRDefault="003635A2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o</w:t>
      </w:r>
      <w:r w:rsidR="00622F55" w:rsidRPr="00343FDB">
        <w:rPr>
          <w:rFonts w:ascii="Arial" w:hAnsi="Arial" w:cs="Arial"/>
          <w:sz w:val="24"/>
          <w:szCs w:val="24"/>
        </w:rPr>
        <w:t>sobie fizycznej, której dane osobowe dotyczą nie przysługuje:</w:t>
      </w:r>
    </w:p>
    <w:p w14:paraId="0FBAFC28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5F70CEFB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08F0379E" w14:textId="07F090CA" w:rsidR="00FA052A" w:rsidRPr="00FA052A" w:rsidRDefault="00622F55" w:rsidP="00FA052A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danych osobowych jest art. 6 ust. 1 lit. c RODO.</w:t>
      </w:r>
    </w:p>
    <w:p w14:paraId="475BBA50" w14:textId="5B779333" w:rsidR="0060016F" w:rsidRPr="00D062AD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D062AD">
        <w:rPr>
          <w:rFonts w:ascii="Arial" w:hAnsi="Arial" w:cs="Arial"/>
          <w:sz w:val="24"/>
          <w:szCs w:val="24"/>
        </w:rPr>
        <w:t xml:space="preserve">ROZDZIAŁ V </w:t>
      </w:r>
      <w:r w:rsidR="004B3D96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P</w:t>
      </w:r>
      <w:r w:rsidR="002109FF" w:rsidRPr="00D062AD">
        <w:rPr>
          <w:rFonts w:ascii="Arial" w:hAnsi="Arial" w:cs="Arial"/>
          <w:sz w:val="24"/>
          <w:szCs w:val="24"/>
        </w:rPr>
        <w:t>rzesłanki</w:t>
      </w:r>
      <w:r w:rsidRPr="00D062AD">
        <w:rPr>
          <w:rFonts w:ascii="Arial" w:hAnsi="Arial" w:cs="Arial"/>
          <w:sz w:val="24"/>
          <w:szCs w:val="24"/>
        </w:rPr>
        <w:t xml:space="preserve"> wykluczenia</w:t>
      </w:r>
      <w:r w:rsidR="002109FF" w:rsidRPr="00D062AD">
        <w:rPr>
          <w:rFonts w:ascii="Arial" w:hAnsi="Arial" w:cs="Arial"/>
          <w:sz w:val="24"/>
          <w:szCs w:val="24"/>
        </w:rPr>
        <w:t xml:space="preserve"> Wykonawcy z postępowania</w:t>
      </w:r>
      <w:r w:rsidRPr="00D062AD">
        <w:rPr>
          <w:rFonts w:ascii="Arial" w:hAnsi="Arial" w:cs="Arial"/>
          <w:sz w:val="24"/>
          <w:szCs w:val="24"/>
        </w:rPr>
        <w:t xml:space="preserve">. Warunki udziału </w:t>
      </w:r>
      <w:r w:rsidR="00545465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D062AD" w:rsidRDefault="0060016F" w:rsidP="00846842">
      <w:pPr>
        <w:rPr>
          <w:rFonts w:ascii="Arial" w:hAnsi="Arial" w:cs="Arial"/>
          <w:sz w:val="24"/>
          <w:szCs w:val="24"/>
        </w:rPr>
      </w:pPr>
    </w:p>
    <w:p w14:paraId="25B83577" w14:textId="06BA4A8E" w:rsidR="0055094F" w:rsidRPr="004F6233" w:rsidRDefault="0060016F" w:rsidP="00D73FF0">
      <w:pPr>
        <w:pStyle w:val="Akapitzlist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D062AD">
        <w:rPr>
          <w:rFonts w:ascii="Arial" w:eastAsia="Times New Roman" w:hAnsi="Arial" w:cs="Arial"/>
          <w:sz w:val="24"/>
          <w:szCs w:val="24"/>
        </w:rPr>
        <w:t xml:space="preserve">O udzielenie zamówienia może ubiegać </w:t>
      </w:r>
      <w:r w:rsidR="00EC6962" w:rsidRPr="00D062AD">
        <w:rPr>
          <w:rFonts w:ascii="Arial" w:eastAsia="Times New Roman" w:hAnsi="Arial" w:cs="Arial"/>
          <w:sz w:val="24"/>
          <w:szCs w:val="24"/>
        </w:rPr>
        <w:t xml:space="preserve">się </w:t>
      </w:r>
      <w:r w:rsidR="00213395">
        <w:rPr>
          <w:rFonts w:ascii="Arial" w:eastAsia="Times New Roman" w:hAnsi="Arial" w:cs="Arial"/>
          <w:sz w:val="24"/>
          <w:szCs w:val="24"/>
        </w:rPr>
        <w:t>W</w:t>
      </w:r>
      <w:r w:rsidRPr="00D062AD">
        <w:rPr>
          <w:rFonts w:ascii="Arial" w:eastAsia="Times New Roman" w:hAnsi="Arial" w:cs="Arial"/>
          <w:sz w:val="24"/>
          <w:szCs w:val="24"/>
        </w:rPr>
        <w:t xml:space="preserve">ykonawca, który </w:t>
      </w:r>
      <w:r w:rsidRPr="00D062AD">
        <w:rPr>
          <w:rFonts w:ascii="Arial" w:eastAsia="Times New Roman" w:hAnsi="Arial" w:cs="Arial"/>
          <w:bCs/>
          <w:sz w:val="24"/>
          <w:szCs w:val="24"/>
        </w:rPr>
        <w:t>nie podlega wykluczeniu z postępowania</w:t>
      </w:r>
      <w:r w:rsidR="0055094F" w:rsidRPr="00D062AD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55094F" w:rsidRPr="00D062AD">
        <w:rPr>
          <w:rFonts w:ascii="Arial" w:hAnsi="Arial" w:cs="Arial"/>
          <w:b/>
          <w:bCs/>
          <w:sz w:val="24"/>
          <w:szCs w:val="24"/>
        </w:rPr>
        <w:t xml:space="preserve">Z postępowania o udzielenie zamówienia </w:t>
      </w:r>
      <w:r w:rsidR="0055094F" w:rsidRPr="004F6233">
        <w:rPr>
          <w:rFonts w:ascii="Arial" w:hAnsi="Arial" w:cs="Arial"/>
          <w:b/>
          <w:bCs/>
          <w:sz w:val="24"/>
          <w:szCs w:val="24"/>
        </w:rPr>
        <w:t xml:space="preserve">publicznego wyklucza 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="0055094F" w:rsidRPr="004F6233">
        <w:rPr>
          <w:rFonts w:ascii="Arial" w:hAnsi="Arial" w:cs="Arial"/>
          <w:b/>
          <w:bCs/>
          <w:sz w:val="24"/>
          <w:szCs w:val="24"/>
        </w:rPr>
        <w:t>ykonawcę:</w:t>
      </w:r>
    </w:p>
    <w:p w14:paraId="26E7E881" w14:textId="7777777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29CF6146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20" w:anchor="/document/16798683?unitId=art(258)&amp;cm=DOCUMENT" w:history="1">
        <w:r w:rsidRPr="004F6233">
          <w:rPr>
            <w:rFonts w:ascii="Arial" w:hAnsi="Arial" w:cs="Arial"/>
            <w:sz w:val="24"/>
            <w:szCs w:val="24"/>
          </w:rPr>
          <w:t>art. 258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13D38E0D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handlu ludźmi, o którym mowa w </w:t>
      </w:r>
      <w:hyperlink r:id="rId21" w:anchor="/document/16798683?unitId=art(189(a))&amp;cm=DOCUMENT" w:history="1">
        <w:r w:rsidRPr="004F6233">
          <w:rPr>
            <w:rFonts w:ascii="Arial" w:hAnsi="Arial" w:cs="Arial"/>
            <w:sz w:val="24"/>
            <w:szCs w:val="24"/>
          </w:rPr>
          <w:t>art. 189a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35FD5779" w14:textId="0420FDB1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</w:t>
      </w:r>
      <w:hyperlink r:id="rId22" w:anchor="/document/16798683?unitId=art(228)&amp;cm=DOCUMENT" w:history="1">
        <w:r w:rsidRPr="004F6233">
          <w:rPr>
            <w:rFonts w:ascii="Arial" w:hAnsi="Arial" w:cs="Arial"/>
            <w:sz w:val="24"/>
            <w:szCs w:val="24"/>
          </w:rPr>
          <w:t>art. 228-230a</w:t>
        </w:r>
      </w:hyperlink>
      <w:r w:rsidRPr="004F6233">
        <w:rPr>
          <w:rFonts w:ascii="Arial" w:hAnsi="Arial" w:cs="Arial"/>
          <w:sz w:val="24"/>
          <w:szCs w:val="24"/>
        </w:rPr>
        <w:t xml:space="preserve">, </w:t>
      </w:r>
      <w:hyperlink r:id="rId23" w:anchor="/document/16798683?unitId=art(250(a))&amp;cm=DOCUMENT" w:history="1">
        <w:r w:rsidRPr="004F6233">
          <w:rPr>
            <w:rFonts w:ascii="Arial" w:hAnsi="Arial" w:cs="Arial"/>
            <w:sz w:val="24"/>
            <w:szCs w:val="24"/>
          </w:rPr>
          <w:t>art. 250a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 lub w art. 46 </w:t>
      </w:r>
      <w:r w:rsidR="00C0469E" w:rsidRPr="004F6233">
        <w:rPr>
          <w:rFonts w:ascii="Arial" w:hAnsi="Arial" w:cs="Arial"/>
          <w:sz w:val="24"/>
          <w:szCs w:val="24"/>
        </w:rPr>
        <w:t xml:space="preserve">- </w:t>
      </w:r>
      <w:r w:rsidRPr="004F6233">
        <w:rPr>
          <w:rFonts w:ascii="Arial" w:hAnsi="Arial" w:cs="Arial"/>
          <w:sz w:val="24"/>
          <w:szCs w:val="24"/>
        </w:rPr>
        <w:t xml:space="preserve"> 48 ustawy z dnia 25 czerwca 2010 r. o sporcie,</w:t>
      </w:r>
      <w:r w:rsidR="00C0469E" w:rsidRPr="004F6233">
        <w:rPr>
          <w:rFonts w:ascii="Arial" w:hAnsi="Arial" w:cs="Arial"/>
          <w:sz w:val="24"/>
          <w:szCs w:val="24"/>
        </w:rPr>
        <w:t xml:space="preserve"> lub art. 54 ust. 1 – 4 ustawy z dnia 12 maja 2011 r. o refundacji leków, środków spożywczych specjalnego przeznaczenia żywieniowego oraz wyrobów medycznych.</w:t>
      </w:r>
    </w:p>
    <w:p w14:paraId="53119320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4" w:anchor="/document/16798683?unitId=art(165(a))&amp;cm=DOCUMENT" w:history="1">
        <w:r w:rsidRPr="004F6233">
          <w:rPr>
            <w:rFonts w:ascii="Arial" w:hAnsi="Arial" w:cs="Arial"/>
            <w:sz w:val="24"/>
            <w:szCs w:val="24"/>
          </w:rPr>
          <w:t>art. 165a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5" w:anchor="/document/16798683?unitId=art(299)&amp;cm=DOCUMENT" w:history="1">
        <w:r w:rsidRPr="004F6233">
          <w:rPr>
            <w:rFonts w:ascii="Arial" w:hAnsi="Arial" w:cs="Arial"/>
            <w:sz w:val="24"/>
            <w:szCs w:val="24"/>
          </w:rPr>
          <w:t>art. 299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6446081E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6" w:anchor="/document/16798683?unitId=art(115)par(20)&amp;cm=DOCUMENT" w:history="1">
        <w:r w:rsidRPr="004F6233">
          <w:rPr>
            <w:rFonts w:ascii="Arial" w:hAnsi="Arial" w:cs="Arial"/>
            <w:sz w:val="24"/>
            <w:szCs w:val="24"/>
          </w:rPr>
          <w:t>art. 115 § 20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6DB24A67" w14:textId="77777777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7" w:anchor="/document/17896506?unitId=art(9)ust(2)&amp;cm=DOCUMENT" w:history="1">
        <w:r w:rsidRPr="004F6233">
          <w:rPr>
            <w:rFonts w:ascii="Arial" w:hAnsi="Arial" w:cs="Arial"/>
            <w:sz w:val="24"/>
            <w:szCs w:val="24"/>
          </w:rPr>
          <w:t>art. 9 ust. 2</w:t>
        </w:r>
      </w:hyperlink>
      <w:r w:rsidRPr="004F6233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</w:t>
      </w:r>
      <w:r w:rsidR="006E1385" w:rsidRPr="004F6233">
        <w:rPr>
          <w:rFonts w:ascii="Arial" w:hAnsi="Arial" w:cs="Arial"/>
          <w:sz w:val="24"/>
          <w:szCs w:val="24"/>
        </w:rPr>
        <w:t>;</w:t>
      </w:r>
    </w:p>
    <w:p w14:paraId="6BDD33A6" w14:textId="6528D074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8" w:anchor="/document/16798683?unitId=art(296)&amp;cm=DOCUMENT" w:history="1">
        <w:r w:rsidRPr="004F6233">
          <w:rPr>
            <w:rFonts w:ascii="Arial" w:hAnsi="Arial" w:cs="Arial"/>
            <w:sz w:val="24"/>
            <w:szCs w:val="24"/>
          </w:rPr>
          <w:t>art. 296-307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9" w:anchor="/document/16798683?unitId=art(286)&amp;cm=DOCUMENT" w:history="1">
        <w:r w:rsidRPr="004F6233">
          <w:rPr>
            <w:rFonts w:ascii="Arial" w:hAnsi="Arial" w:cs="Arial"/>
            <w:sz w:val="24"/>
            <w:szCs w:val="24"/>
          </w:rPr>
          <w:t>art. 286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t xml:space="preserve">o których mowa w </w:t>
      </w:r>
      <w:hyperlink r:id="rId30" w:anchor="/document/16798683?unitId=art(270)&amp;cm=DOCUMENT" w:history="1">
        <w:r w:rsidRPr="004F6233">
          <w:rPr>
            <w:rFonts w:ascii="Arial" w:hAnsi="Arial" w:cs="Arial"/>
            <w:sz w:val="24"/>
            <w:szCs w:val="24"/>
          </w:rPr>
          <w:t>art. 270-277d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2013463E" w14:textId="65A06C02" w:rsidR="0055094F" w:rsidRPr="004F6233" w:rsidRDefault="0055094F" w:rsidP="00D73FF0">
      <w:pPr>
        <w:pStyle w:val="Akapitzlist"/>
        <w:numPr>
          <w:ilvl w:val="0"/>
          <w:numId w:val="21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art. 9 ust. 1 i 3 lub art. 10 ustawy z dnia 15 czerwca 2012r. o skutkach powierzania wykonywania pracy cudzoziemcom przebywającym wbrew przepisom na terytorium Rzeczypospolitej Polskiej </w:t>
      </w:r>
    </w:p>
    <w:p w14:paraId="1E7A7165" w14:textId="77777777" w:rsidR="0055094F" w:rsidRPr="004F6233" w:rsidRDefault="0055094F" w:rsidP="00D73FF0">
      <w:pPr>
        <w:pStyle w:val="Akapitzlist"/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5A5D045C" w14:textId="50A46AA0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lastRenderedPageBreak/>
        <w:t>w spółce komandytowej lub koma</w:t>
      </w:r>
      <w:r w:rsidR="00545465" w:rsidRPr="004F6233">
        <w:rPr>
          <w:rFonts w:ascii="Arial" w:hAnsi="Arial" w:cs="Arial"/>
          <w:sz w:val="24"/>
          <w:szCs w:val="24"/>
        </w:rPr>
        <w:t xml:space="preserve">ndytowo-akcyjnej lub prokurenta </w:t>
      </w:r>
      <w:r w:rsidRPr="004F6233">
        <w:rPr>
          <w:rFonts w:ascii="Arial" w:hAnsi="Arial" w:cs="Arial"/>
          <w:sz w:val="24"/>
          <w:szCs w:val="24"/>
        </w:rPr>
        <w:t xml:space="preserve">prawomocnie skazano za przestępstwo, o którym mowa w </w:t>
      </w:r>
      <w:r w:rsidR="00EE5B32" w:rsidRPr="004F6233">
        <w:rPr>
          <w:rFonts w:ascii="Arial" w:hAnsi="Arial" w:cs="Arial"/>
          <w:sz w:val="24"/>
          <w:szCs w:val="24"/>
        </w:rPr>
        <w:t>p</w:t>
      </w:r>
      <w:r w:rsidRPr="004F6233">
        <w:rPr>
          <w:rFonts w:ascii="Arial" w:hAnsi="Arial" w:cs="Arial"/>
          <w:sz w:val="24"/>
          <w:szCs w:val="24"/>
        </w:rPr>
        <w:t>pkt 1;</w:t>
      </w:r>
    </w:p>
    <w:p w14:paraId="3D7D2101" w14:textId="06AC963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 odpowiednio przed upływem terminu do składania wniosków o dopuszczenie do udziału </w:t>
      </w:r>
      <w:r w:rsidR="00394621">
        <w:rPr>
          <w:rFonts w:ascii="Arial" w:hAnsi="Arial" w:cs="Arial"/>
          <w:sz w:val="24"/>
          <w:szCs w:val="24"/>
        </w:rPr>
        <w:t xml:space="preserve">                   </w:t>
      </w:r>
      <w:r w:rsidRPr="004F6233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467E634" w14:textId="77777777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20F70D45" w14:textId="13D25D76" w:rsidR="0055094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 </w:t>
      </w:r>
      <w:r w:rsidR="00213395">
        <w:rPr>
          <w:rFonts w:ascii="Arial" w:hAnsi="Arial" w:cs="Arial"/>
          <w:sz w:val="24"/>
          <w:szCs w:val="24"/>
        </w:rPr>
        <w:t>Z</w:t>
      </w:r>
      <w:r w:rsidR="001229F1" w:rsidRPr="00C80182">
        <w:rPr>
          <w:rFonts w:ascii="Arial" w:hAnsi="Arial" w:cs="Arial"/>
          <w:sz w:val="24"/>
          <w:szCs w:val="24"/>
        </w:rPr>
        <w:t>amawiający</w:t>
      </w:r>
      <w:r w:rsidR="001229F1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 xml:space="preserve">może stwierdzić, na podstawie wiarygodnych przesłanek, że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 zawarł z innymi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ykonawcami porozumienie mające na celu zakłócenie konkurencji, w szczególności jeżeli należąc do tej samej grupy kapitałowej w rozumieniu </w:t>
      </w:r>
      <w:hyperlink r:id="rId31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</w:t>
      </w:r>
      <w:r w:rsidR="00D73FF0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>o dopuszczenie do udziału w postępowaniu, chyba że wykażą, że przygotowali te oferty lub wnioski niezależnie od siebie;</w:t>
      </w:r>
    </w:p>
    <w:p w14:paraId="40C4C245" w14:textId="5F9C413F" w:rsidR="0060016F" w:rsidRPr="004F6233" w:rsidRDefault="0055094F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jeżeli, </w:t>
      </w:r>
      <w:r w:rsidR="00213395">
        <w:rPr>
          <w:rFonts w:ascii="Arial" w:hAnsi="Arial" w:cs="Arial"/>
          <w:sz w:val="24"/>
          <w:szCs w:val="24"/>
        </w:rPr>
        <w:t>W</w:t>
      </w:r>
      <w:r w:rsidR="008C6BF5" w:rsidRPr="004F6233">
        <w:rPr>
          <w:rFonts w:ascii="Arial" w:hAnsi="Arial" w:cs="Arial"/>
          <w:sz w:val="24"/>
          <w:szCs w:val="24"/>
        </w:rPr>
        <w:t xml:space="preserve">ykonawca lub podmiot, który należy z </w:t>
      </w:r>
      <w:r w:rsidR="00213395">
        <w:rPr>
          <w:rFonts w:ascii="Arial" w:hAnsi="Arial" w:cs="Arial"/>
          <w:sz w:val="24"/>
          <w:szCs w:val="24"/>
        </w:rPr>
        <w:t>W</w:t>
      </w:r>
      <w:r w:rsidR="008C6BF5" w:rsidRPr="004F6233">
        <w:rPr>
          <w:rFonts w:ascii="Arial" w:hAnsi="Arial" w:cs="Arial"/>
          <w:sz w:val="24"/>
          <w:szCs w:val="24"/>
        </w:rPr>
        <w:t xml:space="preserve">ykonawcą do tej samej grupy kapitałowej w rozumieniu </w:t>
      </w:r>
      <w:hyperlink r:id="rId32" w:anchor="/document/17337528?cm=DOCUMENT" w:history="1">
        <w:r w:rsidR="008C6BF5" w:rsidRPr="004F6233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="008C6BF5"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doradzał lub w inny sposób był zaangażowany </w:t>
      </w:r>
      <w:r w:rsidR="00394621">
        <w:rPr>
          <w:rFonts w:ascii="Arial" w:hAnsi="Arial" w:cs="Arial"/>
          <w:sz w:val="24"/>
          <w:szCs w:val="24"/>
        </w:rPr>
        <w:t xml:space="preserve">                                       </w:t>
      </w:r>
      <w:r w:rsidR="008C6BF5" w:rsidRPr="004F6233">
        <w:rPr>
          <w:rFonts w:ascii="Arial" w:hAnsi="Arial" w:cs="Arial"/>
          <w:sz w:val="24"/>
          <w:szCs w:val="24"/>
        </w:rPr>
        <w:t xml:space="preserve">w przygotowanie postępowania o udzielenie tego zamówienia, i </w:t>
      </w:r>
      <w:r w:rsidRPr="004F6233">
        <w:rPr>
          <w:rFonts w:ascii="Arial" w:hAnsi="Arial" w:cs="Arial"/>
          <w:sz w:val="24"/>
          <w:szCs w:val="24"/>
        </w:rPr>
        <w:t xml:space="preserve">doszło do zakłócenia konkurencji wynikającego z wcześniejszego zaangażowania tego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ykonawcy lub podmiotu, który należy z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 xml:space="preserve">ykonawcą do tej samej grupy kapitałowej w rozumieniu </w:t>
      </w:r>
      <w:hyperlink r:id="rId33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</w:t>
      </w:r>
      <w:r w:rsidR="00213395">
        <w:rPr>
          <w:rFonts w:ascii="Arial" w:hAnsi="Arial" w:cs="Arial"/>
          <w:sz w:val="24"/>
          <w:szCs w:val="24"/>
        </w:rPr>
        <w:t>W</w:t>
      </w:r>
      <w:r w:rsidRPr="004F6233">
        <w:rPr>
          <w:rFonts w:ascii="Arial" w:hAnsi="Arial" w:cs="Arial"/>
          <w:sz w:val="24"/>
          <w:szCs w:val="24"/>
        </w:rPr>
        <w:t>ykonawcy z udziału</w:t>
      </w:r>
      <w:r w:rsidR="00213395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>w postępowaniu o udzielenie zamówienia</w:t>
      </w:r>
      <w:r w:rsidR="00A90AE9" w:rsidRPr="004F6233">
        <w:rPr>
          <w:rFonts w:ascii="Arial" w:hAnsi="Arial" w:cs="Arial"/>
          <w:sz w:val="24"/>
          <w:szCs w:val="24"/>
        </w:rPr>
        <w:t>;</w:t>
      </w:r>
    </w:p>
    <w:p w14:paraId="575D9F5E" w14:textId="556FAFE4" w:rsidR="00A90AE9" w:rsidRPr="004F6233" w:rsidRDefault="00A90AE9" w:rsidP="00846842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F6233">
        <w:rPr>
          <w:rFonts w:ascii="Arial" w:hAnsi="Arial" w:cs="Arial"/>
          <w:b/>
          <w:bCs/>
          <w:sz w:val="24"/>
          <w:szCs w:val="24"/>
        </w:rPr>
        <w:t xml:space="preserve">a także wyklucza 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Pr="004F6233">
        <w:rPr>
          <w:rFonts w:ascii="Arial" w:hAnsi="Arial" w:cs="Arial"/>
          <w:b/>
          <w:bCs/>
          <w:sz w:val="24"/>
          <w:szCs w:val="24"/>
        </w:rPr>
        <w:t>ykonawcę:</w:t>
      </w:r>
    </w:p>
    <w:p w14:paraId="4A4951DE" w14:textId="20992959" w:rsidR="00641CB4" w:rsidRPr="004F6233" w:rsidRDefault="00641CB4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B63EC">
        <w:rPr>
          <w:rFonts w:ascii="Arial" w:hAnsi="Arial" w:cs="Arial"/>
          <w:sz w:val="24"/>
          <w:szCs w:val="24"/>
        </w:rPr>
        <w:t>;</w:t>
      </w:r>
    </w:p>
    <w:p w14:paraId="61EAB58A" w14:textId="5F162380" w:rsidR="007E3BF1" w:rsidRPr="00A706A4" w:rsidRDefault="007E3BF1" w:rsidP="00D73FF0">
      <w:pPr>
        <w:pStyle w:val="Akapitzlist"/>
        <w:numPr>
          <w:ilvl w:val="0"/>
          <w:numId w:val="20"/>
        </w:numPr>
        <w:spacing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7E3BF1">
        <w:rPr>
          <w:rFonts w:ascii="Arial" w:hAnsi="Arial" w:cs="Arial"/>
          <w:b/>
          <w:sz w:val="24"/>
          <w:szCs w:val="24"/>
        </w:rPr>
        <w:t xml:space="preserve">z uwagi na treść art. 7 ust. 1 ustawy z dnia 13 kwietnia 2022 r. </w:t>
      </w:r>
      <w:r w:rsidR="0039462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Pr="007E3BF1">
        <w:rPr>
          <w:rFonts w:ascii="Arial" w:hAnsi="Arial" w:cs="Arial"/>
          <w:b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706A4">
        <w:rPr>
          <w:rFonts w:ascii="Arial" w:hAnsi="Arial" w:cs="Arial"/>
          <w:sz w:val="24"/>
          <w:szCs w:val="24"/>
        </w:rPr>
        <w:t xml:space="preserve"> z postępowania o udzielenie zamówienia publicznego wyklucza się:</w:t>
      </w:r>
    </w:p>
    <w:p w14:paraId="044366DF" w14:textId="2F50EC14" w:rsidR="007E3BF1" w:rsidRPr="00A706A4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A706A4">
        <w:rPr>
          <w:rFonts w:ascii="Arial" w:hAnsi="Arial" w:cs="Arial"/>
          <w:sz w:val="24"/>
          <w:szCs w:val="24"/>
        </w:rPr>
        <w:t xml:space="preserve">ykonawcę wymienionego w wykazach określonych w rozporządzeniu 765/2006 i rozporządzeniu 269/2014 albo wpisanego na listę na podstawie decyzji w sprawie wpisu na listę rozstrzygającej o zastosowaniu środka,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A706A4">
        <w:rPr>
          <w:rFonts w:ascii="Arial" w:hAnsi="Arial" w:cs="Arial"/>
          <w:sz w:val="24"/>
          <w:szCs w:val="24"/>
        </w:rPr>
        <w:t xml:space="preserve">o którym mowa w art. 1 pkt 3 ww. ustawy; </w:t>
      </w:r>
    </w:p>
    <w:p w14:paraId="78E73EA0" w14:textId="40473B94" w:rsidR="007E3BF1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A706A4">
        <w:rPr>
          <w:rFonts w:ascii="Arial" w:hAnsi="Arial" w:cs="Arial"/>
          <w:sz w:val="24"/>
          <w:szCs w:val="24"/>
        </w:rPr>
        <w:t xml:space="preserve">ykonawcę, którego beneficjentem rzeczywistym w rozumieniu ustawy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A706A4">
        <w:rPr>
          <w:rFonts w:ascii="Arial" w:hAnsi="Arial" w:cs="Arial"/>
          <w:sz w:val="24"/>
          <w:szCs w:val="24"/>
        </w:rPr>
        <w:t xml:space="preserve">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2022r., o ile została wpisana na listę na podstawie decyzji w sprawie wpisu </w:t>
      </w:r>
      <w:r w:rsidR="007E3BF1" w:rsidRPr="00A706A4">
        <w:rPr>
          <w:rFonts w:ascii="Arial" w:hAnsi="Arial" w:cs="Arial"/>
          <w:sz w:val="24"/>
          <w:szCs w:val="24"/>
        </w:rPr>
        <w:lastRenderedPageBreak/>
        <w:t xml:space="preserve">na listę rozstrzygającej o zastosowaniu środka, o którym mowa w art. 1 pkt 3 ww. ustawy; </w:t>
      </w:r>
    </w:p>
    <w:p w14:paraId="555121B3" w14:textId="3E4CBF81" w:rsidR="007E3BF1" w:rsidRPr="007E3BF1" w:rsidRDefault="00213395" w:rsidP="00D73FF0">
      <w:pPr>
        <w:pStyle w:val="Akapitzlist"/>
        <w:numPr>
          <w:ilvl w:val="1"/>
          <w:numId w:val="20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3BF1" w:rsidRPr="007E3BF1">
        <w:rPr>
          <w:rFonts w:ascii="Arial" w:hAnsi="Arial" w:cs="Arial"/>
          <w:sz w:val="24"/>
          <w:szCs w:val="24"/>
        </w:rPr>
        <w:t xml:space="preserve">ykonawcę oraz uczestnika konkursu, którego jednostką dominującą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7E3BF1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0D1911">
        <w:rPr>
          <w:rFonts w:ascii="Arial" w:hAnsi="Arial" w:cs="Arial"/>
          <w:sz w:val="24"/>
          <w:szCs w:val="24"/>
        </w:rPr>
        <w:br/>
      </w:r>
      <w:r w:rsidR="007E3BF1" w:rsidRPr="007E3BF1">
        <w:rPr>
          <w:rFonts w:ascii="Arial" w:hAnsi="Arial" w:cs="Arial"/>
          <w:sz w:val="24"/>
          <w:szCs w:val="24"/>
        </w:rPr>
        <w:t xml:space="preserve">o rachunkowości, jest podmiot wymieniony w wykazach określonych </w:t>
      </w:r>
      <w:r w:rsidR="00394621">
        <w:rPr>
          <w:rFonts w:ascii="Arial" w:hAnsi="Arial" w:cs="Arial"/>
          <w:sz w:val="24"/>
          <w:szCs w:val="24"/>
        </w:rPr>
        <w:t xml:space="preserve">                       </w:t>
      </w:r>
      <w:r w:rsidR="007E3BF1" w:rsidRPr="007E3BF1">
        <w:rPr>
          <w:rFonts w:ascii="Arial" w:hAnsi="Arial" w:cs="Arial"/>
          <w:sz w:val="24"/>
          <w:szCs w:val="24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</w:t>
      </w:r>
      <w:r w:rsidR="007E3BF1">
        <w:rPr>
          <w:rFonts w:ascii="Arial" w:hAnsi="Arial" w:cs="Arial"/>
          <w:sz w:val="24"/>
          <w:szCs w:val="24"/>
        </w:rPr>
        <w:t>.</w:t>
      </w:r>
      <w:r w:rsidR="007E3BF1" w:rsidRPr="007E3BF1">
        <w:rPr>
          <w:rFonts w:ascii="Arial" w:hAnsi="Arial" w:cs="Arial"/>
          <w:sz w:val="24"/>
          <w:szCs w:val="24"/>
        </w:rPr>
        <w:t xml:space="preserve"> ustawy.</w:t>
      </w:r>
    </w:p>
    <w:p w14:paraId="0CC14E46" w14:textId="5298050D" w:rsidR="0060016F" w:rsidRPr="00CC6B78" w:rsidRDefault="0060016F" w:rsidP="00D73FF0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C6B78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CC6B78">
        <w:rPr>
          <w:rFonts w:ascii="Arial" w:hAnsi="Arial" w:cs="Arial"/>
          <w:b/>
          <w:bCs/>
          <w:sz w:val="24"/>
          <w:szCs w:val="24"/>
        </w:rPr>
        <w:t xml:space="preserve">się </w:t>
      </w:r>
      <w:r w:rsidR="00213395">
        <w:rPr>
          <w:rFonts w:ascii="Arial" w:hAnsi="Arial" w:cs="Arial"/>
          <w:b/>
          <w:bCs/>
          <w:sz w:val="24"/>
          <w:szCs w:val="24"/>
        </w:rPr>
        <w:t>W</w:t>
      </w:r>
      <w:r w:rsidRPr="00CC6B78">
        <w:rPr>
          <w:rFonts w:ascii="Arial" w:hAnsi="Arial" w:cs="Arial"/>
          <w:b/>
          <w:bCs/>
          <w:sz w:val="24"/>
          <w:szCs w:val="24"/>
        </w:rPr>
        <w:t>ykonawca, który spełnia poniżej określone warunki udziału w postępowaniu dotyczące:</w:t>
      </w:r>
    </w:p>
    <w:p w14:paraId="15798579" w14:textId="77777777" w:rsidR="00545465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0EEB71A2" w:rsidR="00545465" w:rsidRPr="00CC6B78" w:rsidRDefault="00545465" w:rsidP="00D73FF0">
      <w:pPr>
        <w:tabs>
          <w:tab w:val="num" w:pos="851"/>
        </w:tabs>
        <w:ind w:left="851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CC6B78">
        <w:rPr>
          <w:rFonts w:ascii="Arial" w:hAnsi="Arial" w:cs="Arial"/>
          <w:i/>
          <w:iCs/>
          <w:sz w:val="24"/>
          <w:szCs w:val="24"/>
        </w:rPr>
        <w:tab/>
      </w:r>
      <w:r w:rsidR="0046345E">
        <w:rPr>
          <w:rFonts w:ascii="Arial" w:hAnsi="Arial" w:cs="Arial"/>
          <w:i/>
          <w:iCs/>
          <w:sz w:val="24"/>
          <w:szCs w:val="24"/>
        </w:rPr>
        <w:t>Zamawiający</w:t>
      </w:r>
      <w:r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74CE4B6" w14:textId="77777777" w:rsidR="00545465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4BA541EE" w:rsidR="00545465" w:rsidRPr="00CC6B78" w:rsidRDefault="0046345E" w:rsidP="00D73FF0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Zamawiający</w:t>
      </w:r>
      <w:r w:rsidR="00545465"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D28BD63" w14:textId="77777777" w:rsidR="006D11F4" w:rsidRPr="00CC6B78" w:rsidRDefault="00545465" w:rsidP="00D73FF0">
      <w:pPr>
        <w:pStyle w:val="ZLITPKTzmpktliter"/>
        <w:numPr>
          <w:ilvl w:val="1"/>
          <w:numId w:val="3"/>
        </w:numPr>
        <w:tabs>
          <w:tab w:val="clear" w:pos="786"/>
          <w:tab w:val="num" w:pos="42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sytuacji ekonomicznej lub finansowej:</w:t>
      </w:r>
    </w:p>
    <w:p w14:paraId="3F4C10D2" w14:textId="15664921" w:rsidR="00027A60" w:rsidRDefault="0046345E" w:rsidP="00D73FF0">
      <w:pPr>
        <w:pStyle w:val="ZLITPKTzmpktliter"/>
        <w:spacing w:line="240" w:lineRule="auto"/>
        <w:ind w:left="851" w:firstLine="0"/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t>Zamawiający</w:t>
      </w:r>
      <w:r w:rsidR="007601CF" w:rsidRPr="00B501FE">
        <w:rPr>
          <w:rFonts w:ascii="Arial" w:hAnsi="Arial"/>
          <w:i/>
          <w:iCs/>
          <w:szCs w:val="24"/>
        </w:rPr>
        <w:t xml:space="preserve"> odstępuje od określenia warunku</w:t>
      </w:r>
    </w:p>
    <w:p w14:paraId="35537C3E" w14:textId="77777777" w:rsidR="002329AD" w:rsidRPr="00B501FE" w:rsidRDefault="0060016F" w:rsidP="00D73FF0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Cs w:val="24"/>
        </w:rPr>
      </w:pPr>
      <w:r w:rsidRPr="00B501FE">
        <w:rPr>
          <w:rFonts w:ascii="Arial" w:hAnsi="Arial"/>
          <w:b/>
          <w:i/>
          <w:iCs/>
          <w:szCs w:val="24"/>
        </w:rPr>
        <w:t>zdolności technicznej lub zawodowej:</w:t>
      </w:r>
    </w:p>
    <w:p w14:paraId="73F066D4" w14:textId="4D32740B" w:rsidR="002D0EF6" w:rsidRDefault="0046345E" w:rsidP="00D73FF0">
      <w:pPr>
        <w:pStyle w:val="ZLITPKTzmpktliter"/>
        <w:spacing w:line="240" w:lineRule="auto"/>
        <w:ind w:left="851" w:firstLine="0"/>
        <w:rPr>
          <w:rFonts w:ascii="Arial" w:hAnsi="Arial"/>
          <w:i/>
          <w:iCs/>
          <w:szCs w:val="24"/>
        </w:rPr>
      </w:pPr>
      <w:r w:rsidRPr="00782B65">
        <w:rPr>
          <w:rFonts w:ascii="Arial" w:hAnsi="Arial"/>
          <w:i/>
          <w:iCs/>
          <w:szCs w:val="24"/>
        </w:rPr>
        <w:t>Zamawiający</w:t>
      </w:r>
      <w:r w:rsidR="0060016F" w:rsidRPr="00782B65">
        <w:rPr>
          <w:rFonts w:ascii="Arial" w:hAnsi="Arial"/>
          <w:i/>
          <w:iCs/>
          <w:szCs w:val="24"/>
        </w:rPr>
        <w:t xml:space="preserve"> uzna, że </w:t>
      </w:r>
      <w:r w:rsidR="00213395">
        <w:rPr>
          <w:rFonts w:ascii="Arial" w:hAnsi="Arial"/>
          <w:i/>
          <w:iCs/>
          <w:szCs w:val="24"/>
        </w:rPr>
        <w:t>W</w:t>
      </w:r>
      <w:r w:rsidR="0060016F" w:rsidRPr="00782B65">
        <w:rPr>
          <w:rFonts w:ascii="Arial" w:hAnsi="Arial"/>
          <w:i/>
          <w:iCs/>
          <w:szCs w:val="24"/>
        </w:rPr>
        <w:t xml:space="preserve">ykonawca posiada wymagane zdolności techniczne lub zawodowe zapewniające należyte wykonanie zamówienia, jeżeli </w:t>
      </w:r>
      <w:r w:rsidR="00213395">
        <w:rPr>
          <w:rFonts w:ascii="Arial" w:hAnsi="Arial"/>
          <w:i/>
          <w:iCs/>
          <w:szCs w:val="24"/>
        </w:rPr>
        <w:t>W</w:t>
      </w:r>
      <w:r w:rsidR="0060016F" w:rsidRPr="00782B65">
        <w:rPr>
          <w:rFonts w:ascii="Arial" w:hAnsi="Arial"/>
          <w:i/>
          <w:iCs/>
          <w:szCs w:val="24"/>
        </w:rPr>
        <w:t>ykonawca wykaże, że</w:t>
      </w:r>
      <w:r w:rsidR="002D0EF6">
        <w:rPr>
          <w:rFonts w:ascii="Arial" w:hAnsi="Arial"/>
          <w:i/>
          <w:iCs/>
          <w:szCs w:val="24"/>
        </w:rPr>
        <w:t>:</w:t>
      </w:r>
    </w:p>
    <w:p w14:paraId="36EF00C4" w14:textId="6495F849" w:rsidR="001003FF" w:rsidRPr="004B4853" w:rsidRDefault="002D0EF6" w:rsidP="004B4853">
      <w:pPr>
        <w:pStyle w:val="ZLITPKTzmpktliter"/>
        <w:spacing w:line="240" w:lineRule="auto"/>
        <w:ind w:left="1276" w:hanging="425"/>
        <w:rPr>
          <w:rFonts w:ascii="Arial" w:eastAsia="Calibri" w:hAnsi="Arial"/>
          <w:szCs w:val="24"/>
          <w:lang w:eastAsia="en-US"/>
        </w:rPr>
      </w:pPr>
      <w:r>
        <w:rPr>
          <w:rFonts w:ascii="Arial" w:hAnsi="Arial"/>
          <w:i/>
          <w:iCs/>
          <w:szCs w:val="24"/>
        </w:rPr>
        <w:t>a)</w:t>
      </w:r>
      <w:r w:rsidRPr="002D0EF6">
        <w:rPr>
          <w:rFonts w:ascii="Arial" w:eastAsia="Calibri" w:hAnsi="Arial"/>
          <w:szCs w:val="24"/>
          <w:lang w:eastAsia="en-US"/>
        </w:rPr>
        <w:t xml:space="preserve"> </w:t>
      </w:r>
      <w:r w:rsidR="00D73FF0">
        <w:rPr>
          <w:rFonts w:ascii="Arial" w:eastAsia="Calibri" w:hAnsi="Arial"/>
          <w:szCs w:val="24"/>
          <w:lang w:eastAsia="en-US"/>
        </w:rPr>
        <w:tab/>
      </w:r>
      <w:r w:rsidRPr="001003FF">
        <w:rPr>
          <w:rFonts w:ascii="Arial" w:eastAsia="Calibri" w:hAnsi="Arial"/>
          <w:szCs w:val="24"/>
          <w:lang w:eastAsia="en-US"/>
        </w:rPr>
        <w:t xml:space="preserve">posiada doświadczenie w realizacji robót porównywalnych, tj. wykonał należycie w okresie ostatnich </w:t>
      </w:r>
      <w:r w:rsidR="008E160C">
        <w:rPr>
          <w:rFonts w:ascii="Arial" w:eastAsia="Calibri" w:hAnsi="Arial"/>
          <w:szCs w:val="24"/>
          <w:lang w:eastAsia="en-US"/>
        </w:rPr>
        <w:t>5 (</w:t>
      </w:r>
      <w:r w:rsidRPr="001003FF">
        <w:rPr>
          <w:rFonts w:ascii="Arial" w:eastAsia="Calibri" w:hAnsi="Arial"/>
          <w:szCs w:val="24"/>
          <w:lang w:eastAsia="en-US"/>
        </w:rPr>
        <w:t>pięciu</w:t>
      </w:r>
      <w:r w:rsidR="008E160C">
        <w:rPr>
          <w:rFonts w:ascii="Arial" w:eastAsia="Calibri" w:hAnsi="Arial"/>
          <w:szCs w:val="24"/>
          <w:lang w:eastAsia="en-US"/>
        </w:rPr>
        <w:t>)</w:t>
      </w:r>
      <w:r w:rsidRPr="001003FF">
        <w:rPr>
          <w:rFonts w:ascii="Arial" w:eastAsia="Calibri" w:hAnsi="Arial"/>
          <w:szCs w:val="24"/>
          <w:lang w:eastAsia="en-US"/>
        </w:rPr>
        <w:t xml:space="preserve"> lat przed upływem terminu składania ofert, a jeżeli okres prowadzenia działalności jest krótszy – w tym okresie, co najmniej </w:t>
      </w:r>
      <w:r w:rsidRPr="001003FF">
        <w:rPr>
          <w:rFonts w:ascii="Arial" w:eastAsia="Calibri" w:hAnsi="Arial"/>
          <w:b/>
          <w:bCs w:val="0"/>
          <w:szCs w:val="24"/>
          <w:lang w:eastAsia="en-US"/>
        </w:rPr>
        <w:t>dwie roboty budowlane</w:t>
      </w:r>
      <w:r w:rsidRPr="001003FF">
        <w:rPr>
          <w:rFonts w:ascii="Arial" w:eastAsia="Calibri" w:hAnsi="Arial"/>
          <w:szCs w:val="24"/>
          <w:lang w:eastAsia="en-US"/>
        </w:rPr>
        <w:t xml:space="preserve"> polegające na </w:t>
      </w:r>
      <w:r w:rsidR="000A2B54">
        <w:rPr>
          <w:rFonts w:ascii="Arial" w:eastAsia="Calibri" w:hAnsi="Arial"/>
          <w:szCs w:val="24"/>
          <w:lang w:eastAsia="en-US"/>
        </w:rPr>
        <w:t xml:space="preserve">bezwykopowym </w:t>
      </w:r>
      <w:r w:rsidRPr="001003FF">
        <w:rPr>
          <w:rFonts w:ascii="Arial" w:eastAsia="Calibri" w:hAnsi="Arial"/>
          <w:szCs w:val="24"/>
          <w:lang w:eastAsia="en-US"/>
        </w:rPr>
        <w:t xml:space="preserve">remoncie lub modernizacji co najmniej </w:t>
      </w:r>
      <w:r w:rsidR="002137B9">
        <w:rPr>
          <w:rFonts w:ascii="Arial" w:eastAsia="Calibri" w:hAnsi="Arial"/>
          <w:szCs w:val="24"/>
          <w:lang w:eastAsia="en-US"/>
        </w:rPr>
        <w:t>1</w:t>
      </w:r>
      <w:r w:rsidRPr="001003FF">
        <w:rPr>
          <w:rFonts w:ascii="Arial" w:eastAsia="Calibri" w:hAnsi="Arial"/>
          <w:szCs w:val="24"/>
          <w:lang w:eastAsia="en-US"/>
        </w:rPr>
        <w:t xml:space="preserve">00 m odcinka kanału deszczowego, sanitarnego lub ogólnospławnego, o średnicy co najmniej </w:t>
      </w:r>
      <w:r w:rsidR="00D73FF0">
        <w:rPr>
          <w:rFonts w:ascii="Arial" w:eastAsia="Calibri" w:hAnsi="Arial"/>
          <w:szCs w:val="24"/>
          <w:lang w:eastAsia="en-US"/>
        </w:rPr>
        <w:t>DN</w:t>
      </w:r>
      <w:r w:rsidRPr="001003FF">
        <w:rPr>
          <w:rFonts w:ascii="Arial" w:eastAsia="Calibri" w:hAnsi="Arial"/>
          <w:szCs w:val="24"/>
          <w:lang w:eastAsia="en-US"/>
        </w:rPr>
        <w:t xml:space="preserve"> 200 o wartości nie mniejszej niż 100 000,00 zł brutto każda</w:t>
      </w:r>
      <w:r w:rsidR="000136AC">
        <w:rPr>
          <w:rFonts w:ascii="Arial" w:eastAsia="Calibri" w:hAnsi="Arial"/>
          <w:szCs w:val="24"/>
          <w:lang w:eastAsia="en-US"/>
        </w:rPr>
        <w:t xml:space="preserve"> robota budowlana</w:t>
      </w:r>
      <w:r w:rsidRPr="001003FF">
        <w:rPr>
          <w:rFonts w:ascii="Arial" w:eastAsia="Calibri" w:hAnsi="Arial"/>
          <w:szCs w:val="24"/>
          <w:lang w:eastAsia="en-US"/>
        </w:rPr>
        <w:t>.</w:t>
      </w:r>
    </w:p>
    <w:p w14:paraId="6607AC0F" w14:textId="77777777" w:rsidR="009D2965" w:rsidRDefault="009D2965" w:rsidP="00D73FF0">
      <w:pPr>
        <w:pStyle w:val="Akapitzlist"/>
        <w:ind w:left="1276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6784E">
        <w:rPr>
          <w:rFonts w:ascii="Arial" w:hAnsi="Arial" w:cs="Arial"/>
          <w:b/>
          <w:bCs/>
          <w:sz w:val="24"/>
          <w:szCs w:val="24"/>
          <w:u w:val="single"/>
        </w:rPr>
        <w:t>Uwaga!</w:t>
      </w:r>
    </w:p>
    <w:p w14:paraId="4F60A300" w14:textId="5C0413C1" w:rsidR="009D2965" w:rsidRPr="009B6ACB" w:rsidRDefault="009D2965" w:rsidP="00D73FF0">
      <w:pPr>
        <w:pStyle w:val="Akapitzlist"/>
        <w:spacing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Arial" w:hAnsi="Arial" w:cs="Arial"/>
          <w:sz w:val="24"/>
          <w:szCs w:val="24"/>
        </w:rPr>
        <w:t xml:space="preserve">W stosunku do Wykonawców, którzy na potwierdzenie spełnienia warunków udziału w postępowaniu powołują się na zdolności innych podmiotów, Zamawiający uzna powyższy warunek za spełniony, </w:t>
      </w:r>
      <w:r w:rsidR="008E160C">
        <w:rPr>
          <w:rFonts w:ascii="Arial" w:hAnsi="Arial" w:cs="Arial"/>
          <w:sz w:val="24"/>
          <w:szCs w:val="24"/>
        </w:rPr>
        <w:br/>
      </w:r>
      <w:r w:rsidRPr="009B6ACB">
        <w:rPr>
          <w:rFonts w:ascii="Arial" w:hAnsi="Arial" w:cs="Arial"/>
          <w:sz w:val="24"/>
          <w:szCs w:val="24"/>
        </w:rPr>
        <w:t xml:space="preserve">w przypadku gdy Wykonawca albo jeden ze wskazanych przez Wykonawcę podmiotów udostępniających zasoby, wykaże że samodzielnie spełnia warunek. W przypadku, gdy np. realizacją jednego zamówienia wykazuje się Wykonawca, a kolejnego zamówienia podmiot udostępniający zasoby, Zamawiający uzna, że powyższy warunek nie został spełniony; </w:t>
      </w:r>
    </w:p>
    <w:p w14:paraId="495A11E3" w14:textId="77777777" w:rsidR="009D2965" w:rsidRPr="009B6ACB" w:rsidRDefault="009D2965" w:rsidP="000D3A61">
      <w:pPr>
        <w:pStyle w:val="Akapitzlist"/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1F6D17F8" w14:textId="72CE4CA1" w:rsidR="009D2965" w:rsidRPr="009B6ACB" w:rsidRDefault="009D2965" w:rsidP="008E160C">
      <w:pPr>
        <w:pStyle w:val="Akapitzlist"/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Segoe UI Symbol" w:hAnsi="Segoe UI Symbol" w:cs="Segoe UI Symbol"/>
          <w:sz w:val="24"/>
          <w:szCs w:val="24"/>
        </w:rPr>
        <w:t>➢</w:t>
      </w:r>
      <w:r w:rsidRPr="009B6ACB">
        <w:rPr>
          <w:rFonts w:ascii="Arial" w:hAnsi="Arial" w:cs="Arial"/>
          <w:sz w:val="24"/>
          <w:szCs w:val="24"/>
        </w:rPr>
        <w:t xml:space="preserve"> </w:t>
      </w:r>
      <w:bookmarkStart w:id="3" w:name="_Hlk187225112"/>
      <w:r w:rsidRPr="007C0D6C">
        <w:rPr>
          <w:rFonts w:ascii="Arial" w:hAnsi="Arial" w:cs="Arial"/>
          <w:sz w:val="24"/>
          <w:szCs w:val="24"/>
        </w:rPr>
        <w:t xml:space="preserve">W przypadku </w:t>
      </w:r>
      <w:r w:rsidR="008E160C">
        <w:rPr>
          <w:rFonts w:ascii="Arial" w:hAnsi="Arial" w:cs="Arial"/>
          <w:sz w:val="24"/>
          <w:szCs w:val="24"/>
        </w:rPr>
        <w:t>W</w:t>
      </w:r>
      <w:r w:rsidRPr="007C0D6C">
        <w:rPr>
          <w:rFonts w:ascii="Arial" w:hAnsi="Arial" w:cs="Arial"/>
          <w:sz w:val="24"/>
          <w:szCs w:val="24"/>
        </w:rPr>
        <w:t xml:space="preserve">ykonawców wspólnie ubiegających się o udzielenie zamówienia </w:t>
      </w:r>
      <w:r>
        <w:rPr>
          <w:rFonts w:ascii="Arial" w:hAnsi="Arial" w:cs="Arial"/>
          <w:sz w:val="24"/>
          <w:szCs w:val="24"/>
        </w:rPr>
        <w:t xml:space="preserve">powyższy </w:t>
      </w:r>
      <w:r w:rsidRPr="007C0D6C">
        <w:rPr>
          <w:rFonts w:ascii="Arial" w:hAnsi="Arial" w:cs="Arial"/>
          <w:sz w:val="24"/>
          <w:szCs w:val="24"/>
        </w:rPr>
        <w:t xml:space="preserve">warunek musi zostać spełniony co najmniej przez jednego </w:t>
      </w:r>
      <w:r w:rsidR="008E160C">
        <w:rPr>
          <w:rFonts w:ascii="Arial" w:hAnsi="Arial" w:cs="Arial"/>
          <w:sz w:val="24"/>
          <w:szCs w:val="24"/>
        </w:rPr>
        <w:t>W</w:t>
      </w:r>
      <w:r w:rsidRPr="007C0D6C">
        <w:rPr>
          <w:rFonts w:ascii="Arial" w:hAnsi="Arial" w:cs="Arial"/>
          <w:sz w:val="24"/>
          <w:szCs w:val="24"/>
        </w:rPr>
        <w:t>ykonawcę w całości</w:t>
      </w:r>
      <w:r>
        <w:rPr>
          <w:rFonts w:ascii="Arial" w:hAnsi="Arial" w:cs="Arial"/>
          <w:sz w:val="24"/>
          <w:szCs w:val="24"/>
        </w:rPr>
        <w:t>.</w:t>
      </w:r>
    </w:p>
    <w:bookmarkEnd w:id="3"/>
    <w:p w14:paraId="0EDB32AC" w14:textId="7CF9AC84" w:rsidR="00502B0D" w:rsidRPr="00E7324C" w:rsidRDefault="009D2965" w:rsidP="008E160C">
      <w:pPr>
        <w:pStyle w:val="Akapitzlist"/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9B6ACB">
        <w:rPr>
          <w:rFonts w:ascii="Segoe UI Symbol" w:hAnsi="Segoe UI Symbol" w:cs="Segoe UI Symbol"/>
          <w:sz w:val="24"/>
          <w:szCs w:val="24"/>
        </w:rPr>
        <w:t>➢</w:t>
      </w:r>
      <w:r w:rsidRPr="009B6ACB">
        <w:rPr>
          <w:rFonts w:ascii="Arial" w:hAnsi="Arial" w:cs="Arial"/>
          <w:sz w:val="24"/>
          <w:szCs w:val="24"/>
        </w:rPr>
        <w:t xml:space="preserve"> </w:t>
      </w:r>
      <w:r w:rsidR="008E160C">
        <w:rPr>
          <w:rFonts w:ascii="Arial" w:hAnsi="Arial" w:cs="Arial"/>
          <w:sz w:val="24"/>
          <w:szCs w:val="24"/>
        </w:rPr>
        <w:tab/>
      </w:r>
      <w:r w:rsidRPr="009B6ACB">
        <w:rPr>
          <w:rFonts w:ascii="Arial" w:hAnsi="Arial" w:cs="Arial"/>
          <w:sz w:val="24"/>
          <w:szCs w:val="24"/>
        </w:rPr>
        <w:t xml:space="preserve">W przypadku, gdy Wykonawca powołuje się na doświadczenie nabyte w ramach zamówienia zrealizowanego przez </w:t>
      </w:r>
      <w:r w:rsidR="008E160C">
        <w:rPr>
          <w:rFonts w:ascii="Arial" w:hAnsi="Arial" w:cs="Arial"/>
          <w:sz w:val="24"/>
          <w:szCs w:val="24"/>
        </w:rPr>
        <w:t>W</w:t>
      </w:r>
      <w:r w:rsidRPr="009B6ACB">
        <w:rPr>
          <w:rFonts w:ascii="Arial" w:hAnsi="Arial" w:cs="Arial"/>
          <w:sz w:val="24"/>
          <w:szCs w:val="24"/>
        </w:rPr>
        <w:t xml:space="preserve">ykonawców wspólnie ubiegających się o zamówienie, Zamawiający nie dopuszcza, by Wykonawca wykazywał doświadczenie grupy </w:t>
      </w:r>
      <w:r w:rsidR="00213395">
        <w:rPr>
          <w:rFonts w:ascii="Arial" w:hAnsi="Arial" w:cs="Arial"/>
          <w:sz w:val="24"/>
          <w:szCs w:val="24"/>
        </w:rPr>
        <w:t>W</w:t>
      </w:r>
      <w:r w:rsidRPr="009B6ACB">
        <w:rPr>
          <w:rFonts w:ascii="Arial" w:hAnsi="Arial" w:cs="Arial"/>
          <w:sz w:val="24"/>
          <w:szCs w:val="24"/>
        </w:rPr>
        <w:t xml:space="preserve">ykonawców, której był </w:t>
      </w:r>
      <w:r w:rsidRPr="009B6ACB">
        <w:rPr>
          <w:rFonts w:ascii="Arial" w:hAnsi="Arial" w:cs="Arial"/>
          <w:sz w:val="24"/>
          <w:szCs w:val="24"/>
        </w:rPr>
        <w:lastRenderedPageBreak/>
        <w:t xml:space="preserve">członkiem, jeżeli bezpośrednio nie wykonywał danego zakresu czynności. </w:t>
      </w:r>
    </w:p>
    <w:p w14:paraId="5FD3AA3A" w14:textId="1BD7C278" w:rsidR="003B7F80" w:rsidRPr="00782B65" w:rsidRDefault="00053FC0" w:rsidP="00426F27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1276" w:hanging="426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sz w:val="24"/>
          <w:szCs w:val="24"/>
        </w:rPr>
        <w:t xml:space="preserve">dysponuje lub będzie dysponować </w:t>
      </w:r>
      <w:r w:rsidR="00A42F26" w:rsidRPr="00782B65">
        <w:rPr>
          <w:rFonts w:ascii="Arial" w:hAnsi="Arial" w:cs="Arial"/>
          <w:sz w:val="24"/>
          <w:szCs w:val="24"/>
        </w:rPr>
        <w:t>jedną</w:t>
      </w:r>
      <w:r w:rsidR="003B7F80" w:rsidRPr="00782B65">
        <w:rPr>
          <w:rFonts w:ascii="Arial" w:hAnsi="Arial" w:cs="Arial"/>
          <w:sz w:val="24"/>
          <w:szCs w:val="24"/>
        </w:rPr>
        <w:t xml:space="preserve"> osob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(skierowan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przez </w:t>
      </w:r>
      <w:r w:rsidR="00213395">
        <w:rPr>
          <w:rFonts w:ascii="Arial" w:hAnsi="Arial" w:cs="Arial"/>
          <w:sz w:val="24"/>
          <w:szCs w:val="24"/>
        </w:rPr>
        <w:t>W</w:t>
      </w:r>
      <w:r w:rsidR="003B7F80" w:rsidRPr="00782B65">
        <w:rPr>
          <w:rFonts w:ascii="Arial" w:hAnsi="Arial" w:cs="Arial"/>
          <w:sz w:val="24"/>
          <w:szCs w:val="24"/>
        </w:rPr>
        <w:t xml:space="preserve">ykonawcę do realizacji zamówienia) </w:t>
      </w:r>
      <w:r w:rsidR="00A42F26" w:rsidRPr="00782B65">
        <w:rPr>
          <w:rFonts w:ascii="Arial" w:hAnsi="Arial" w:cs="Arial"/>
          <w:sz w:val="24"/>
          <w:szCs w:val="24"/>
        </w:rPr>
        <w:t xml:space="preserve">na </w:t>
      </w:r>
      <w:r w:rsidR="003B7F80" w:rsidRPr="00782B65">
        <w:rPr>
          <w:rFonts w:ascii="Arial" w:hAnsi="Arial" w:cs="Arial"/>
          <w:sz w:val="24"/>
          <w:szCs w:val="24"/>
        </w:rPr>
        <w:t>stanowisk</w:t>
      </w:r>
      <w:r w:rsidR="00A42F26" w:rsidRPr="00782B65">
        <w:rPr>
          <w:rFonts w:ascii="Arial" w:hAnsi="Arial" w:cs="Arial"/>
          <w:sz w:val="24"/>
          <w:szCs w:val="24"/>
        </w:rPr>
        <w:t>u</w:t>
      </w:r>
      <w:r w:rsidR="003B7F80" w:rsidRPr="00782B65">
        <w:rPr>
          <w:rFonts w:ascii="Arial" w:hAnsi="Arial" w:cs="Arial"/>
          <w:sz w:val="24"/>
          <w:szCs w:val="24"/>
        </w:rPr>
        <w:t>:</w:t>
      </w:r>
    </w:p>
    <w:p w14:paraId="56364C9C" w14:textId="727A2FF3" w:rsidR="003B7F80" w:rsidRPr="00782B65" w:rsidRDefault="003B7F80" w:rsidP="0026304C">
      <w:pPr>
        <w:suppressAutoHyphens/>
        <w:autoSpaceDE w:val="0"/>
        <w:autoSpaceDN w:val="0"/>
        <w:adjustRightInd w:val="0"/>
        <w:ind w:left="1304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DC43F0">
        <w:rPr>
          <w:rFonts w:ascii="Arial" w:hAnsi="Arial" w:cs="Arial"/>
          <w:b/>
          <w:bCs/>
          <w:sz w:val="24"/>
          <w:szCs w:val="24"/>
        </w:rPr>
        <w:t>robót</w:t>
      </w:r>
    </w:p>
    <w:p w14:paraId="7C25D8D5" w14:textId="27D24DE8" w:rsidR="003B7F80" w:rsidRPr="00944CED" w:rsidRDefault="00DC43F0" w:rsidP="00944CED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C43F0">
        <w:rPr>
          <w:rFonts w:ascii="Arial" w:hAnsi="Arial" w:cs="Arial"/>
          <w:bCs/>
          <w:sz w:val="24"/>
          <w:szCs w:val="24"/>
        </w:rPr>
        <w:t>uprawnienia do kierowania robotami budowlanymi w zakresie sieci, instalacji i urządzeń cieplnych, wentylacyjnych,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C43F0">
        <w:rPr>
          <w:rFonts w:ascii="Arial" w:hAnsi="Arial" w:cs="Arial"/>
          <w:bCs/>
          <w:sz w:val="24"/>
          <w:szCs w:val="24"/>
        </w:rPr>
        <w:t>gazowych, wodociągowych i kanalizacyjnych bez ograniczeń</w:t>
      </w:r>
      <w:r w:rsidR="00944CED">
        <w:rPr>
          <w:rFonts w:ascii="Arial" w:hAnsi="Arial" w:cs="Arial"/>
          <w:bCs/>
          <w:sz w:val="24"/>
          <w:szCs w:val="24"/>
        </w:rPr>
        <w:t xml:space="preserve"> </w:t>
      </w:r>
      <w:r w:rsidRPr="00944CED">
        <w:rPr>
          <w:rFonts w:ascii="Arial" w:hAnsi="Arial" w:cs="Arial"/>
          <w:bCs/>
          <w:sz w:val="24"/>
          <w:szCs w:val="24"/>
        </w:rPr>
        <w:t xml:space="preserve">lub odpowiadające im ważne uprawnienia budowlane, które zostały wydane na podstawie wcześniej obowiązujących przepisów uprawniające do kierowania robotami budowlanymi w specjalności instalacyjnej w zakresie sieci i instalacji wodociągowych </w:t>
      </w:r>
      <w:r w:rsidR="0086553D">
        <w:rPr>
          <w:rFonts w:ascii="Arial" w:hAnsi="Arial" w:cs="Arial"/>
          <w:bCs/>
          <w:sz w:val="24"/>
          <w:szCs w:val="24"/>
        </w:rPr>
        <w:br/>
      </w:r>
      <w:r w:rsidRPr="00944CED">
        <w:rPr>
          <w:rFonts w:ascii="Arial" w:hAnsi="Arial" w:cs="Arial"/>
          <w:bCs/>
          <w:sz w:val="24"/>
          <w:szCs w:val="24"/>
        </w:rPr>
        <w:t>i kanalizacyjnych bez ograniczeń</w:t>
      </w:r>
      <w:r w:rsidR="003B7F80" w:rsidRPr="00944CED">
        <w:rPr>
          <w:rFonts w:ascii="Arial" w:hAnsi="Arial" w:cs="Arial"/>
          <w:bCs/>
          <w:sz w:val="24"/>
          <w:szCs w:val="24"/>
        </w:rPr>
        <w:t>,</w:t>
      </w:r>
    </w:p>
    <w:p w14:paraId="52FC4D40" w14:textId="77777777" w:rsidR="003B7F80" w:rsidRPr="00782B65" w:rsidRDefault="003B7F80" w:rsidP="003B7F80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>oraz</w:t>
      </w:r>
    </w:p>
    <w:p w14:paraId="01C78DEA" w14:textId="09D449CC" w:rsidR="009D2965" w:rsidRPr="009D2965" w:rsidRDefault="003B7F80" w:rsidP="009D2965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>posiadający</w:t>
      </w:r>
      <w:r w:rsidR="00DC43F0" w:rsidRPr="00DC43F0">
        <w:rPr>
          <w:rFonts w:ascii="Arial" w:hAnsi="Arial" w:cs="Arial"/>
          <w:bCs/>
          <w:sz w:val="24"/>
          <w:szCs w:val="24"/>
        </w:rPr>
        <w:t xml:space="preserve"> min. 5-letnie doświadczenie zawodowe w branży dla której wymagane jest posiadanie powyższych uprawnień</w:t>
      </w:r>
      <w:r w:rsidRPr="00782B65">
        <w:rPr>
          <w:rFonts w:ascii="Arial" w:hAnsi="Arial" w:cs="Arial"/>
          <w:bCs/>
          <w:sz w:val="24"/>
          <w:szCs w:val="24"/>
        </w:rPr>
        <w:t>.</w:t>
      </w:r>
    </w:p>
    <w:p w14:paraId="65246FFC" w14:textId="70992342" w:rsidR="00053FC0" w:rsidRPr="003B3A3E" w:rsidRDefault="003B7F80" w:rsidP="000D3A61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W przypadku wspólnego ubiegania się </w:t>
      </w:r>
      <w:r w:rsidR="008E160C">
        <w:rPr>
          <w:rFonts w:ascii="Arial" w:hAnsi="Arial" w:cs="Arial"/>
          <w:bCs/>
          <w:sz w:val="24"/>
          <w:szCs w:val="24"/>
          <w:u w:val="single"/>
        </w:rPr>
        <w:t>W</w:t>
      </w:r>
      <w:r w:rsidRPr="00782B65">
        <w:rPr>
          <w:rFonts w:ascii="Arial" w:hAnsi="Arial" w:cs="Arial"/>
          <w:bCs/>
          <w:sz w:val="24"/>
          <w:szCs w:val="24"/>
          <w:u w:val="single"/>
        </w:rPr>
        <w:t>ykonawców o udzielenie</w:t>
      </w:r>
      <w:r w:rsidR="000D3A6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zamówienia ww. warunek musi spełniać co najmniej jeden </w:t>
      </w:r>
      <w:r w:rsidR="008E160C">
        <w:rPr>
          <w:rFonts w:ascii="Arial" w:hAnsi="Arial" w:cs="Arial"/>
          <w:bCs/>
          <w:sz w:val="24"/>
          <w:szCs w:val="24"/>
          <w:u w:val="single"/>
        </w:rPr>
        <w:t>W</w:t>
      </w:r>
      <w:r w:rsidRPr="00782B65">
        <w:rPr>
          <w:rFonts w:ascii="Arial" w:hAnsi="Arial" w:cs="Arial"/>
          <w:bCs/>
          <w:sz w:val="24"/>
          <w:szCs w:val="24"/>
          <w:u w:val="single"/>
        </w:rPr>
        <w:t xml:space="preserve">ykonawca </w:t>
      </w:r>
      <w:r w:rsidR="008E160C">
        <w:rPr>
          <w:rFonts w:ascii="Arial" w:hAnsi="Arial" w:cs="Arial"/>
          <w:bCs/>
          <w:sz w:val="24"/>
          <w:szCs w:val="24"/>
          <w:u w:val="single"/>
        </w:rPr>
        <w:br/>
      </w:r>
      <w:r w:rsidRPr="00782B65">
        <w:rPr>
          <w:rFonts w:ascii="Arial" w:hAnsi="Arial" w:cs="Arial"/>
          <w:bCs/>
          <w:sz w:val="24"/>
          <w:szCs w:val="24"/>
          <w:u w:val="single"/>
        </w:rPr>
        <w:t>w całości.</w:t>
      </w:r>
    </w:p>
    <w:p w14:paraId="45F1B63A" w14:textId="75034E7E" w:rsidR="00263FEF" w:rsidRPr="00E9793B" w:rsidRDefault="00263FEF" w:rsidP="00D73FF0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E9793B">
        <w:rPr>
          <w:rFonts w:ascii="Arial" w:hAnsi="Arial" w:cs="Arial"/>
          <w:bCs/>
          <w:sz w:val="24"/>
          <w:szCs w:val="24"/>
        </w:rPr>
        <w:t>Do</w:t>
      </w:r>
      <w:r w:rsidR="00BC3215" w:rsidRPr="00E9793B">
        <w:rPr>
          <w:rFonts w:ascii="Arial" w:hAnsi="Arial" w:cs="Arial"/>
          <w:bCs/>
          <w:sz w:val="24"/>
          <w:szCs w:val="24"/>
        </w:rPr>
        <w:t>datkowe informacje dotyczące wyżej wymienionych</w:t>
      </w:r>
      <w:r w:rsidRPr="00E9793B">
        <w:rPr>
          <w:rFonts w:ascii="Arial" w:hAnsi="Arial" w:cs="Arial"/>
          <w:bCs/>
          <w:sz w:val="24"/>
          <w:szCs w:val="24"/>
        </w:rPr>
        <w:t xml:space="preserve"> warunków udziału </w:t>
      </w:r>
      <w:r w:rsidR="00BC3215" w:rsidRPr="00E9793B">
        <w:rPr>
          <w:rFonts w:ascii="Arial" w:hAnsi="Arial" w:cs="Arial"/>
          <w:bCs/>
          <w:sz w:val="24"/>
          <w:szCs w:val="24"/>
        </w:rPr>
        <w:br/>
      </w:r>
      <w:r w:rsidRPr="00E9793B">
        <w:rPr>
          <w:rFonts w:ascii="Arial" w:hAnsi="Arial" w:cs="Arial"/>
          <w:bCs/>
          <w:sz w:val="24"/>
          <w:szCs w:val="24"/>
        </w:rPr>
        <w:t>w postępowaniu:</w:t>
      </w:r>
    </w:p>
    <w:p w14:paraId="1005143A" w14:textId="6BA49D1C" w:rsidR="00E9793B" w:rsidRPr="00E9793B" w:rsidRDefault="00E9793B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D16E0E">
        <w:rPr>
          <w:rFonts w:ascii="Arial" w:hAnsi="Arial" w:cs="Arial"/>
          <w:iCs/>
          <w:sz w:val="24"/>
          <w:szCs w:val="24"/>
        </w:rPr>
        <w:t>W przypadku gdy jakakolwiek wartość dotycząca powyższych warunków wyrażona będzie w walucie</w:t>
      </w:r>
      <w:r w:rsidRPr="008C3676">
        <w:rPr>
          <w:rFonts w:ascii="Arial" w:hAnsi="Arial" w:cs="Arial"/>
          <w:iCs/>
          <w:sz w:val="24"/>
          <w:szCs w:val="24"/>
        </w:rPr>
        <w:t xml:space="preserve"> obcej,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przeliczy tę wartość w oparciu </w:t>
      </w:r>
      <w:r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o średni kurs walut NBP dla danej waluty z dnia wszczęcia postępowania. Jeżeli w tym dniu średni kurs NBP nie będzie opublikowany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przyjmie średni kurs z ostatniego dnia przed dniem wszczęcia. Jeżeli </w:t>
      </w:r>
      <w:r w:rsidR="00D73FF0"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w jakimkolwiek dokumencie złożonym przez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8C3676">
        <w:rPr>
          <w:rFonts w:ascii="Arial" w:hAnsi="Arial" w:cs="Arial"/>
          <w:iCs/>
          <w:sz w:val="24"/>
          <w:szCs w:val="24"/>
        </w:rPr>
        <w:t xml:space="preserve">ykonawcę wskazane zostaną kwoty wyrażone w walucie nie znajdującej się aktualnie w obrocie,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dokona przeliczenia tych kwot na złotówki na podstawie ostatniego średniego miesięcznego kursu złotego w stosunku do tych walut, ujawnionego w Tabeli Kursów Narodowego Banku Polskiego.</w:t>
      </w:r>
    </w:p>
    <w:p w14:paraId="403DB6DC" w14:textId="2E07258C" w:rsidR="00032F78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</w:t>
      </w:r>
      <w:r w:rsidR="00263FEF" w:rsidRPr="00E9793B">
        <w:rPr>
          <w:rFonts w:ascii="Arial" w:hAnsi="Arial" w:cs="Arial"/>
          <w:sz w:val="24"/>
          <w:szCs w:val="24"/>
        </w:rPr>
        <w:t>lekroć w treści SWZ jest mowa o „uprawnieniach budowlanych”, „</w:t>
      </w:r>
      <w:r w:rsidR="00263FEF" w:rsidRPr="00E9793B">
        <w:rPr>
          <w:rFonts w:ascii="Arial" w:hAnsi="Arial" w:cs="Arial"/>
          <w:iCs/>
          <w:sz w:val="24"/>
          <w:szCs w:val="24"/>
        </w:rPr>
        <w:t>budowie”, „przebudowie”,</w:t>
      </w:r>
      <w:r w:rsidR="00BE099B">
        <w:rPr>
          <w:rFonts w:ascii="Arial" w:hAnsi="Arial" w:cs="Arial"/>
          <w:iCs/>
          <w:sz w:val="24"/>
          <w:szCs w:val="24"/>
        </w:rPr>
        <w:t xml:space="preserve"> „rozbudowie”, „remoncie”,</w:t>
      </w:r>
      <w:r w:rsidR="00263FEF" w:rsidRPr="00E9793B">
        <w:rPr>
          <w:rFonts w:ascii="Arial" w:hAnsi="Arial" w:cs="Arial"/>
          <w:iCs/>
          <w:sz w:val="24"/>
          <w:szCs w:val="24"/>
        </w:rPr>
        <w:t xml:space="preserve"> „kierowniku budowy”, </w:t>
      </w:r>
      <w:r w:rsidR="00263FEF" w:rsidRPr="00E9793B">
        <w:rPr>
          <w:rFonts w:ascii="Arial" w:hAnsi="Arial" w:cs="Arial"/>
          <w:sz w:val="24"/>
          <w:szCs w:val="24"/>
        </w:rPr>
        <w:t xml:space="preserve">należy pojęcia te rozumieć zgodnie z definicjami określonymi w ustawie Prawo budowlane oraz aktami </w:t>
      </w:r>
      <w:r w:rsidR="00213395"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>ykonawczymi do niej</w:t>
      </w:r>
      <w:r w:rsidR="009D7228">
        <w:rPr>
          <w:rFonts w:ascii="Arial" w:hAnsi="Arial" w:cs="Arial"/>
          <w:sz w:val="24"/>
          <w:szCs w:val="24"/>
        </w:rPr>
        <w:t>.</w:t>
      </w:r>
    </w:p>
    <w:p w14:paraId="55F052BF" w14:textId="5DE878A8" w:rsidR="00032F78" w:rsidRPr="00032F78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032F78" w:rsidRPr="00032F78">
        <w:rPr>
          <w:rFonts w:ascii="Arial" w:hAnsi="Arial" w:cs="Arial"/>
          <w:bCs/>
          <w:sz w:val="24"/>
          <w:szCs w:val="24"/>
        </w:rPr>
        <w:t xml:space="preserve">akres uprawnień budowlanych należy odczytywać zgodnie z treścią decyzji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</w:t>
      </w:r>
      <w:r w:rsidR="00032F78" w:rsidRPr="00032F78">
        <w:rPr>
          <w:rFonts w:ascii="Arial" w:hAnsi="Arial" w:cs="Arial"/>
          <w:bCs/>
          <w:sz w:val="24"/>
          <w:szCs w:val="24"/>
        </w:rPr>
        <w:t>o ich nadaniu i w oparciu o przepisy będące podstawą ich nadania. W celu uniknięcia wątpliwości zaleca się podanie daty wydania uprawnień i dokładne cytowanie zakresu uprawnień z posiadanego zaświadczenia</w:t>
      </w:r>
      <w:r w:rsidR="009D7228">
        <w:rPr>
          <w:rFonts w:ascii="Arial" w:hAnsi="Arial" w:cs="Arial"/>
          <w:bCs/>
          <w:sz w:val="24"/>
          <w:szCs w:val="24"/>
        </w:rPr>
        <w:t>.</w:t>
      </w:r>
    </w:p>
    <w:p w14:paraId="27B90E62" w14:textId="7FFF1F65" w:rsidR="00944CED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 xml:space="preserve">szystkie ww. osoby przewidziane do realizacji zamówienia muszą biegle posługiwać się językiem polskim. W przeciwnym wypadku </w:t>
      </w:r>
      <w:r w:rsidR="00213395">
        <w:rPr>
          <w:rFonts w:ascii="Arial" w:hAnsi="Arial" w:cs="Arial"/>
          <w:sz w:val="24"/>
          <w:szCs w:val="24"/>
        </w:rPr>
        <w:t>W</w:t>
      </w:r>
      <w:r w:rsidR="00263FEF" w:rsidRPr="00E9793B">
        <w:rPr>
          <w:rFonts w:ascii="Arial" w:hAnsi="Arial" w:cs="Arial"/>
          <w:sz w:val="24"/>
          <w:szCs w:val="24"/>
        </w:rPr>
        <w:t>ykonawca udostępni wystarczającą ilość tłumaczy, wykazujących znajomość języka technicznego</w:t>
      </w:r>
      <w:r w:rsidR="00D73FF0">
        <w:rPr>
          <w:rFonts w:ascii="Arial" w:hAnsi="Arial" w:cs="Arial"/>
          <w:sz w:val="24"/>
          <w:szCs w:val="24"/>
        </w:rPr>
        <w:t xml:space="preserve"> </w:t>
      </w:r>
      <w:r w:rsidR="00263FEF" w:rsidRPr="00E9793B">
        <w:rPr>
          <w:rFonts w:ascii="Arial" w:hAnsi="Arial" w:cs="Arial"/>
          <w:sz w:val="24"/>
          <w:szCs w:val="24"/>
        </w:rPr>
        <w:t>w zakresie terminologii budowlanej, we wszystkich specjalnościach występują</w:t>
      </w:r>
      <w:r w:rsidR="00973313" w:rsidRPr="00E9793B">
        <w:rPr>
          <w:rFonts w:ascii="Arial" w:hAnsi="Arial" w:cs="Arial"/>
          <w:sz w:val="24"/>
          <w:szCs w:val="24"/>
        </w:rPr>
        <w:t xml:space="preserve">cych </w:t>
      </w:r>
      <w:r w:rsidR="00973313" w:rsidRPr="00524387">
        <w:rPr>
          <w:rFonts w:ascii="Arial" w:hAnsi="Arial" w:cs="Arial"/>
          <w:sz w:val="24"/>
          <w:szCs w:val="24"/>
        </w:rPr>
        <w:t>przy realizacji zamówienia</w:t>
      </w:r>
      <w:r w:rsidR="009D7228">
        <w:rPr>
          <w:rFonts w:ascii="Arial" w:hAnsi="Arial" w:cs="Arial"/>
          <w:sz w:val="24"/>
          <w:szCs w:val="24"/>
        </w:rPr>
        <w:t>.</w:t>
      </w:r>
    </w:p>
    <w:p w14:paraId="5F715313" w14:textId="41448ECA" w:rsidR="00944CED" w:rsidRDefault="00944CED" w:rsidP="00D73FF0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944CED">
        <w:rPr>
          <w:rFonts w:ascii="Arial" w:hAnsi="Arial" w:cs="Arial"/>
          <w:color w:val="000000" w:themeColor="text1"/>
          <w:sz w:val="24"/>
          <w:szCs w:val="24"/>
        </w:rPr>
        <w:t xml:space="preserve">Przez pojęcia </w:t>
      </w:r>
      <w:r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budowie, przebudowie, remoncie, </w:t>
      </w:r>
      <w:r w:rsidRPr="00944CED">
        <w:rPr>
          <w:rFonts w:ascii="Arial" w:hAnsi="Arial" w:cs="Arial"/>
          <w:color w:val="000000" w:themeColor="text1"/>
          <w:sz w:val="24"/>
          <w:szCs w:val="24"/>
        </w:rPr>
        <w:t xml:space="preserve">należy rozumieć definicje zawarte w ustawie z dnia 7 lipca 1994 r. Prawo budowlane (Dz. U. z 2024 r. poz. 725 ze zm.) tj.: </w:t>
      </w:r>
    </w:p>
    <w:p w14:paraId="001915AF" w14:textId="34AB5002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budowie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- należy przez to rozumieć wykonywanie obiektu budowlanego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określonym miejscu, a także odbudowę, rozbudowę, nadbudowę obiektu budowlanego;</w:t>
      </w:r>
    </w:p>
    <w:p w14:paraId="74E61813" w14:textId="04E68755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przebudowie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- należy przez to rozumieć wykonywanie robót budowlanych,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drogowego;</w:t>
      </w:r>
    </w:p>
    <w:p w14:paraId="578244DA" w14:textId="691BB454" w:rsidR="00944CED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remoncie 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- należy przez to rozumieć wykonywanie w istniejącym obiekcie budowlanym robót budowlanych polegających na odtworzeniu stanu pierwotnego, a niestanowiących bieżącej konserwacji, przy czym dopuszcza się stosowanie wyrobów budowlanych innych niż użyto w stanie pierwotnym;</w:t>
      </w:r>
    </w:p>
    <w:p w14:paraId="6C07258E" w14:textId="6DD23795" w:rsidR="00944CED" w:rsidRPr="00524387" w:rsidRDefault="00D73FF0" w:rsidP="00D73FF0">
      <w:pPr>
        <w:tabs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 w:rsidR="00944CED" w:rsidRPr="00944CED">
        <w:rPr>
          <w:rFonts w:ascii="Arial" w:hAnsi="Arial" w:cs="Arial"/>
          <w:b/>
          <w:bCs/>
          <w:color w:val="000000" w:themeColor="text1"/>
          <w:sz w:val="24"/>
          <w:szCs w:val="24"/>
        </w:rPr>
        <w:t>modernizacja</w:t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 – ulepszenie, poprawa funkcjonowania urządzenia technicznego polegające na jego unowocześnieniu, poprawieniu stanu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zmiany jego cech, bądź przystosowaniu w celu zmiany jego przeznaczenia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pełnionej funkcji, poprawy jego funkcjonalności, a także zmiany jego cech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 xml:space="preserve">i właściwości poprzez np. adaptację do pełnienia innej, nowej funkcji, co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944CED" w:rsidRPr="00944CED">
        <w:rPr>
          <w:rFonts w:ascii="Arial" w:hAnsi="Arial" w:cs="Arial"/>
          <w:color w:val="000000" w:themeColor="text1"/>
          <w:sz w:val="24"/>
          <w:szCs w:val="24"/>
        </w:rPr>
        <w:t>w efekcie prowadzi do zwiększenia wartości.</w:t>
      </w:r>
    </w:p>
    <w:p w14:paraId="2170B9AD" w14:textId="181127A3" w:rsidR="008B4FA8" w:rsidRPr="00660B2C" w:rsidRDefault="008B4FA8" w:rsidP="00D73FF0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left" w:pos="1418"/>
        </w:tabs>
        <w:spacing w:line="240" w:lineRule="auto"/>
        <w:ind w:left="426" w:hanging="426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585BB369" w:rsidR="002B5E34" w:rsidRPr="00B70758" w:rsidRDefault="008B42F3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b/>
          <w:bCs/>
          <w:i/>
          <w:iCs/>
          <w:color w:val="00B0F0"/>
          <w:sz w:val="24"/>
          <w:szCs w:val="24"/>
          <w:u w:val="single"/>
        </w:rPr>
      </w:pPr>
      <w:r w:rsidRPr="00B7075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B70758">
        <w:rPr>
          <w:rFonts w:ascii="Arial" w:hAnsi="Arial" w:cs="Arial"/>
          <w:sz w:val="24"/>
          <w:szCs w:val="24"/>
        </w:rPr>
        <w:br/>
      </w:r>
      <w:r w:rsidRPr="00B7075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B70758">
        <w:rPr>
          <w:rFonts w:ascii="Arial" w:hAnsi="Arial" w:cs="Arial"/>
          <w:sz w:val="24"/>
          <w:szCs w:val="24"/>
        </w:rPr>
        <w:t>h go z nimi stosunków prawnych</w:t>
      </w:r>
      <w:r w:rsidR="00612C84" w:rsidRPr="00B70758">
        <w:rPr>
          <w:rFonts w:ascii="Arial" w:hAnsi="Arial" w:cs="Arial"/>
          <w:color w:val="00B0F0"/>
          <w:sz w:val="24"/>
          <w:szCs w:val="24"/>
        </w:rPr>
        <w:t>.</w:t>
      </w:r>
    </w:p>
    <w:p w14:paraId="2857CEE4" w14:textId="1BE7F10B" w:rsidR="008E4E11" w:rsidRPr="00660B2C" w:rsidRDefault="002B5E34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</w:t>
      </w:r>
      <w:r w:rsidR="00213395">
        <w:rPr>
          <w:rFonts w:ascii="Arial" w:hAnsi="Arial" w:cs="Arial"/>
          <w:sz w:val="24"/>
          <w:szCs w:val="24"/>
        </w:rPr>
        <w:t>W</w:t>
      </w:r>
      <w:r w:rsidRPr="00660B2C">
        <w:rPr>
          <w:rFonts w:ascii="Arial" w:hAnsi="Arial" w:cs="Arial"/>
          <w:sz w:val="24"/>
          <w:szCs w:val="24"/>
        </w:rPr>
        <w:t xml:space="preserve">ykonawcy mogą polegać na zdolnościach podmiotów udostępniających zasoby, jeśli podmioty te wykonają </w:t>
      </w:r>
      <w:r w:rsidR="00B55A78" w:rsidRPr="00660B2C">
        <w:rPr>
          <w:rFonts w:ascii="Arial" w:hAnsi="Arial" w:cs="Arial"/>
          <w:b/>
          <w:bCs/>
          <w:sz w:val="24"/>
          <w:szCs w:val="24"/>
        </w:rPr>
        <w:t>roboty budowlane</w:t>
      </w:r>
      <w:r w:rsidRPr="00660B2C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90C6230" w14:textId="0BD56D74" w:rsidR="007D403A" w:rsidRPr="00660B2C" w:rsidRDefault="0060016F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Wykonawca </w:t>
      </w:r>
      <w:r w:rsidRPr="00660B2C">
        <w:rPr>
          <w:rFonts w:ascii="Arial" w:hAnsi="Arial" w:cs="Arial"/>
          <w:b/>
          <w:bCs/>
          <w:sz w:val="24"/>
          <w:szCs w:val="24"/>
        </w:rPr>
        <w:t>nie może</w:t>
      </w:r>
      <w:r w:rsidRPr="00660B2C">
        <w:rPr>
          <w:rFonts w:ascii="Arial" w:hAnsi="Arial" w:cs="Arial"/>
          <w:sz w:val="24"/>
          <w:szCs w:val="24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  <w:r w:rsidR="008E4E11" w:rsidRPr="00660B2C">
        <w:t xml:space="preserve"> </w:t>
      </w:r>
      <w:r w:rsidR="008E4E11" w:rsidRPr="00660B2C">
        <w:rPr>
          <w:rFonts w:ascii="Arial" w:hAnsi="Arial" w:cs="Arial"/>
          <w:sz w:val="24"/>
          <w:szCs w:val="24"/>
        </w:rPr>
        <w:t xml:space="preserve">Wykonawca polegający na zdolnościach lub sytuacji podmiotów udostępniających zasoby dołącza do oferty dokumenty, o których mowa w Rozdziale VI pkt 1 ppkt </w:t>
      </w:r>
      <w:r w:rsidR="00FF1D97">
        <w:rPr>
          <w:rFonts w:ascii="Arial" w:hAnsi="Arial" w:cs="Arial"/>
          <w:sz w:val="24"/>
          <w:szCs w:val="24"/>
        </w:rPr>
        <w:t>4</w:t>
      </w:r>
      <w:r w:rsidR="008E4E11" w:rsidRPr="00660B2C">
        <w:rPr>
          <w:rFonts w:ascii="Arial" w:hAnsi="Arial" w:cs="Arial"/>
          <w:sz w:val="24"/>
          <w:szCs w:val="24"/>
        </w:rPr>
        <w:t xml:space="preserve"> i </w:t>
      </w:r>
      <w:r w:rsidR="007E103F">
        <w:rPr>
          <w:rFonts w:ascii="Arial" w:hAnsi="Arial" w:cs="Arial"/>
          <w:sz w:val="24"/>
          <w:szCs w:val="24"/>
        </w:rPr>
        <w:t>7</w:t>
      </w:r>
      <w:r w:rsidR="008E4E11" w:rsidRPr="00660B2C">
        <w:rPr>
          <w:rFonts w:ascii="Arial" w:hAnsi="Arial" w:cs="Arial"/>
          <w:sz w:val="24"/>
          <w:szCs w:val="24"/>
        </w:rPr>
        <w:t xml:space="preserve"> lit. </w:t>
      </w:r>
      <w:r w:rsidR="00A519D7">
        <w:rPr>
          <w:rFonts w:ascii="Arial" w:hAnsi="Arial" w:cs="Arial"/>
          <w:sz w:val="24"/>
          <w:szCs w:val="24"/>
        </w:rPr>
        <w:br/>
      </w:r>
      <w:r w:rsidR="008E4E11" w:rsidRPr="00660B2C">
        <w:rPr>
          <w:rFonts w:ascii="Arial" w:hAnsi="Arial" w:cs="Arial"/>
          <w:sz w:val="24"/>
          <w:szCs w:val="24"/>
        </w:rPr>
        <w:t>a SWZ.</w:t>
      </w:r>
    </w:p>
    <w:p w14:paraId="2AD92B7D" w14:textId="728677CB" w:rsidR="007D403A" w:rsidRPr="001B7033" w:rsidRDefault="007D403A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iCs/>
          <w:sz w:val="24"/>
          <w:szCs w:val="24"/>
        </w:rPr>
      </w:pPr>
      <w:r w:rsidRPr="00660B2C">
        <w:rPr>
          <w:rFonts w:ascii="Arial" w:hAnsi="Arial" w:cs="Arial"/>
          <w:iCs/>
          <w:sz w:val="24"/>
          <w:szCs w:val="24"/>
        </w:rPr>
        <w:t xml:space="preserve">w odniesieniu do warunków dotyczących wykształcenia, kwalifikacji zawodowych lub doświadczenia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660B2C">
        <w:rPr>
          <w:rFonts w:ascii="Arial" w:hAnsi="Arial" w:cs="Arial"/>
          <w:iCs/>
          <w:sz w:val="24"/>
          <w:szCs w:val="24"/>
        </w:rPr>
        <w:t xml:space="preserve">ykonawcy wspólnie ubiegający się </w:t>
      </w:r>
      <w:r w:rsidRPr="00660B2C">
        <w:rPr>
          <w:rFonts w:ascii="Arial" w:hAnsi="Arial" w:cs="Arial"/>
          <w:iCs/>
          <w:sz w:val="24"/>
          <w:szCs w:val="24"/>
        </w:rPr>
        <w:br/>
        <w:t>o udzielenie</w:t>
      </w:r>
      <w:r w:rsidRPr="001B7033">
        <w:rPr>
          <w:rFonts w:ascii="Arial" w:hAnsi="Arial" w:cs="Arial"/>
          <w:iCs/>
          <w:sz w:val="24"/>
          <w:szCs w:val="24"/>
        </w:rPr>
        <w:t xml:space="preserve"> zamówienia mogą polegać na zdolnościach tych </w:t>
      </w:r>
      <w:r w:rsidR="00A519D7">
        <w:rPr>
          <w:rFonts w:ascii="Arial" w:hAnsi="Arial" w:cs="Arial"/>
          <w:iCs/>
          <w:sz w:val="24"/>
          <w:szCs w:val="24"/>
        </w:rPr>
        <w:br/>
      </w:r>
      <w:r w:rsidRPr="001B7033">
        <w:rPr>
          <w:rFonts w:ascii="Arial" w:hAnsi="Arial" w:cs="Arial"/>
          <w:iCs/>
          <w:sz w:val="24"/>
          <w:szCs w:val="24"/>
        </w:rPr>
        <w:t xml:space="preserve">z </w:t>
      </w:r>
      <w:r w:rsidR="00213395">
        <w:rPr>
          <w:rFonts w:ascii="Arial" w:hAnsi="Arial" w:cs="Arial"/>
          <w:iCs/>
          <w:sz w:val="24"/>
          <w:szCs w:val="24"/>
        </w:rPr>
        <w:t>W</w:t>
      </w:r>
      <w:r w:rsidRPr="001B7033">
        <w:rPr>
          <w:rFonts w:ascii="Arial" w:hAnsi="Arial" w:cs="Arial"/>
          <w:iCs/>
          <w:sz w:val="24"/>
          <w:szCs w:val="24"/>
        </w:rPr>
        <w:t xml:space="preserve">ykonawców, którzy wykonają roboty budowlane, do realizacji których te zdolności są wymagane. Wykonawcy wspólnie ubiegający się </w:t>
      </w:r>
      <w:r w:rsidR="00A519D7">
        <w:rPr>
          <w:rFonts w:ascii="Arial" w:hAnsi="Arial" w:cs="Arial"/>
          <w:iCs/>
          <w:sz w:val="24"/>
          <w:szCs w:val="24"/>
        </w:rPr>
        <w:br/>
      </w:r>
      <w:r w:rsidRPr="001B7033">
        <w:rPr>
          <w:rFonts w:ascii="Arial" w:hAnsi="Arial" w:cs="Arial"/>
          <w:iCs/>
          <w:sz w:val="24"/>
          <w:szCs w:val="24"/>
        </w:rPr>
        <w:t xml:space="preserve">o udzielenie zamówienia dołączają do oferty oświadczenie, o którym mowa w Rozdziale VI pkt 1 ppkt </w:t>
      </w:r>
      <w:r w:rsidR="007E103F">
        <w:rPr>
          <w:rFonts w:ascii="Arial" w:hAnsi="Arial" w:cs="Arial"/>
          <w:iCs/>
          <w:sz w:val="24"/>
          <w:szCs w:val="24"/>
        </w:rPr>
        <w:t>7</w:t>
      </w:r>
      <w:r w:rsidRPr="001B7033">
        <w:rPr>
          <w:rFonts w:ascii="Arial" w:hAnsi="Arial" w:cs="Arial"/>
          <w:iCs/>
          <w:sz w:val="24"/>
          <w:szCs w:val="24"/>
        </w:rPr>
        <w:t xml:space="preserve"> lit. b SWZ,</w:t>
      </w:r>
    </w:p>
    <w:p w14:paraId="4D2388E4" w14:textId="671680B6" w:rsidR="00312605" w:rsidRPr="001B7033" w:rsidRDefault="00312605" w:rsidP="00D73FF0">
      <w:pPr>
        <w:pStyle w:val="Akapitzlist"/>
        <w:numPr>
          <w:ilvl w:val="0"/>
          <w:numId w:val="25"/>
        </w:numPr>
        <w:spacing w:line="240" w:lineRule="auto"/>
        <w:ind w:left="1276" w:hanging="425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1B7033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</w:t>
      </w:r>
      <w:r w:rsidR="00213395">
        <w:rPr>
          <w:rFonts w:ascii="Arial" w:hAnsi="Arial" w:cs="Arial"/>
          <w:sz w:val="24"/>
          <w:szCs w:val="24"/>
        </w:rPr>
        <w:t>W</w:t>
      </w:r>
      <w:r w:rsidRPr="001B7033">
        <w:rPr>
          <w:rFonts w:ascii="Arial" w:hAnsi="Arial" w:cs="Arial"/>
          <w:sz w:val="24"/>
          <w:szCs w:val="24"/>
        </w:rPr>
        <w:t xml:space="preserve">ykonawcą, który polega na jego sytuacji finansowej lub ekonomicznej, za szkodę poniesioną przez </w:t>
      </w:r>
      <w:r w:rsidR="0046345E" w:rsidRPr="001B7033">
        <w:rPr>
          <w:rFonts w:ascii="Arial" w:hAnsi="Arial" w:cs="Arial"/>
          <w:sz w:val="24"/>
          <w:szCs w:val="24"/>
        </w:rPr>
        <w:t>Zamawiając</w:t>
      </w:r>
      <w:r w:rsidR="00EE7B73" w:rsidRPr="001B7033">
        <w:rPr>
          <w:rFonts w:ascii="Arial" w:hAnsi="Arial" w:cs="Arial"/>
          <w:sz w:val="24"/>
          <w:szCs w:val="24"/>
        </w:rPr>
        <w:t>ego</w:t>
      </w:r>
      <w:r w:rsidRPr="001B7033">
        <w:rPr>
          <w:rFonts w:ascii="Arial" w:hAnsi="Arial" w:cs="Arial"/>
          <w:sz w:val="24"/>
          <w:szCs w:val="24"/>
        </w:rPr>
        <w:t xml:space="preserve"> powstałą wskutek nieudostępnienia tych zasobów, chyba, że za nieudostępnienie zasobów </w:t>
      </w:r>
      <w:r w:rsidR="00247D69" w:rsidRPr="001B7033">
        <w:rPr>
          <w:rFonts w:ascii="Arial" w:hAnsi="Arial" w:cs="Arial"/>
          <w:sz w:val="24"/>
          <w:szCs w:val="24"/>
        </w:rPr>
        <w:t xml:space="preserve">podmiot ten nie ponosi winy. </w:t>
      </w:r>
    </w:p>
    <w:p w14:paraId="533CF122" w14:textId="77777777" w:rsidR="003424A9" w:rsidRPr="00A466E9" w:rsidRDefault="008B4FA8" w:rsidP="00D73FF0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A466E9">
        <w:rPr>
          <w:rFonts w:ascii="Arial" w:hAnsi="Arial" w:cs="Arial"/>
          <w:b/>
          <w:bCs/>
          <w:sz w:val="24"/>
          <w:szCs w:val="24"/>
        </w:rPr>
        <w:lastRenderedPageBreak/>
        <w:t>Podwykonawcy:</w:t>
      </w:r>
    </w:p>
    <w:p w14:paraId="40495035" w14:textId="7D0A4ED5" w:rsidR="00102A51" w:rsidRPr="003424A9" w:rsidRDefault="00A34D63" w:rsidP="00D73FF0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3424A9">
        <w:rPr>
          <w:rFonts w:ascii="Arial" w:hAnsi="Arial" w:cs="Arial"/>
          <w:sz w:val="24"/>
          <w:szCs w:val="24"/>
        </w:rPr>
        <w:t xml:space="preserve">Jeżeli </w:t>
      </w:r>
      <w:r w:rsidR="00213395">
        <w:rPr>
          <w:rFonts w:ascii="Arial" w:hAnsi="Arial" w:cs="Arial"/>
          <w:sz w:val="24"/>
          <w:szCs w:val="24"/>
        </w:rPr>
        <w:t>W</w:t>
      </w:r>
      <w:r w:rsidRPr="003424A9">
        <w:rPr>
          <w:rFonts w:ascii="Arial" w:hAnsi="Arial" w:cs="Arial"/>
          <w:sz w:val="24"/>
          <w:szCs w:val="24"/>
        </w:rPr>
        <w:t xml:space="preserve">ykonawca zamierza powierzyć podwykonawcom część zamówienia, powinien w formularzu oferty stanowiącym </w:t>
      </w:r>
      <w:r w:rsidRPr="009F3F00">
        <w:rPr>
          <w:rFonts w:ascii="Arial" w:hAnsi="Arial" w:cs="Arial"/>
          <w:b/>
          <w:sz w:val="24"/>
          <w:szCs w:val="24"/>
        </w:rPr>
        <w:t>załącznik nr 1 do SWZ</w:t>
      </w:r>
      <w:r w:rsidRPr="003424A9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712EDC" w:rsidRDefault="001E3DFC" w:rsidP="001E3DFC">
      <w:pPr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14:paraId="52E1280F" w14:textId="47D97308" w:rsidR="0060016F" w:rsidRPr="005E70DA" w:rsidRDefault="0060016F" w:rsidP="0017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5E70D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5E70DA">
        <w:rPr>
          <w:rFonts w:ascii="Arial" w:hAnsi="Arial" w:cs="Arial"/>
          <w:b/>
          <w:sz w:val="24"/>
          <w:szCs w:val="24"/>
        </w:rPr>
        <w:br/>
      </w:r>
      <w:r w:rsidRPr="005E70DA">
        <w:rPr>
          <w:rFonts w:ascii="Arial" w:hAnsi="Arial" w:cs="Arial"/>
          <w:b/>
          <w:sz w:val="24"/>
          <w:szCs w:val="24"/>
        </w:rPr>
        <w:t>Wymagane dokumenty</w:t>
      </w:r>
      <w:r w:rsidR="00102A51" w:rsidRPr="005E70D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5E70DA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6274A7DD" w:rsidR="0060016F" w:rsidRPr="005E70DA" w:rsidRDefault="0060016F" w:rsidP="00D73FF0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Dokumenty wymagane przez </w:t>
      </w:r>
      <w:r w:rsidR="0046345E">
        <w:rPr>
          <w:rFonts w:ascii="Arial" w:hAnsi="Arial" w:cs="Arial"/>
          <w:b/>
          <w:sz w:val="24"/>
          <w:szCs w:val="24"/>
        </w:rPr>
        <w:t>Zamawiając</w:t>
      </w:r>
      <w:r w:rsidR="00D30706">
        <w:rPr>
          <w:rFonts w:ascii="Arial" w:hAnsi="Arial" w:cs="Arial"/>
          <w:b/>
          <w:sz w:val="24"/>
          <w:szCs w:val="24"/>
        </w:rPr>
        <w:t>ego</w:t>
      </w:r>
      <w:r w:rsidRPr="005E70DA">
        <w:rPr>
          <w:rFonts w:ascii="Arial" w:hAnsi="Arial" w:cs="Arial"/>
          <w:b/>
          <w:sz w:val="24"/>
          <w:szCs w:val="24"/>
        </w:rPr>
        <w:t xml:space="preserve">, które należy złożyć </w:t>
      </w:r>
      <w:r w:rsidR="00444E2C" w:rsidRPr="005E70D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5E70DA">
        <w:rPr>
          <w:rFonts w:ascii="Arial" w:hAnsi="Arial" w:cs="Arial"/>
          <w:b/>
          <w:sz w:val="24"/>
          <w:szCs w:val="24"/>
        </w:rPr>
        <w:t>termi</w:t>
      </w:r>
      <w:r w:rsidR="00444E2C" w:rsidRPr="005E70DA">
        <w:rPr>
          <w:rFonts w:ascii="Arial" w:hAnsi="Arial" w:cs="Arial"/>
          <w:b/>
          <w:sz w:val="24"/>
          <w:szCs w:val="24"/>
        </w:rPr>
        <w:t>nu</w:t>
      </w:r>
      <w:r w:rsidR="0061169A" w:rsidRPr="005E70D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5E70DA">
        <w:rPr>
          <w:rFonts w:ascii="Arial" w:hAnsi="Arial" w:cs="Arial"/>
          <w:b/>
          <w:sz w:val="24"/>
          <w:szCs w:val="24"/>
        </w:rPr>
        <w:t>:</w:t>
      </w:r>
    </w:p>
    <w:p w14:paraId="7E67C70A" w14:textId="5BDAFD93" w:rsidR="00BC3B35" w:rsidRPr="00E741AF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formularz oferty, </w:t>
      </w:r>
      <w:r w:rsidRPr="005E70DA">
        <w:rPr>
          <w:rFonts w:ascii="Arial" w:hAnsi="Arial" w:cs="Arial"/>
          <w:sz w:val="24"/>
          <w:szCs w:val="24"/>
        </w:rPr>
        <w:t xml:space="preserve">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1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  <w:bookmarkStart w:id="5" w:name="_Hlk62702973"/>
    </w:p>
    <w:p w14:paraId="7B3ECFDC" w14:textId="133468EC" w:rsidR="00E741AF" w:rsidRPr="00E741AF" w:rsidRDefault="00E741AF" w:rsidP="00D73FF0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u w:val="single"/>
        </w:rPr>
      </w:pPr>
      <w:r w:rsidRPr="00E741AF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E741AF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E741AF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bookmarkEnd w:id="5"/>
    <w:p w14:paraId="6F7E58EC" w14:textId="77777777" w:rsidR="00BC3B35" w:rsidRPr="005E70DA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5E70DA">
        <w:rPr>
          <w:rFonts w:ascii="Arial" w:hAnsi="Arial" w:cs="Arial"/>
          <w:b/>
          <w:sz w:val="24"/>
          <w:szCs w:val="24"/>
        </w:rPr>
        <w:t xml:space="preserve">niepodleganiu </w:t>
      </w:r>
      <w:r w:rsidRPr="005E70DA">
        <w:rPr>
          <w:rFonts w:ascii="Arial" w:hAnsi="Arial" w:cs="Arial"/>
          <w:b/>
          <w:sz w:val="24"/>
          <w:szCs w:val="24"/>
        </w:rPr>
        <w:t>wykluczeni</w:t>
      </w:r>
      <w:r w:rsidR="00864CC2" w:rsidRPr="005E70DA">
        <w:rPr>
          <w:rFonts w:ascii="Arial" w:hAnsi="Arial" w:cs="Arial"/>
          <w:b/>
          <w:sz w:val="24"/>
          <w:szCs w:val="24"/>
        </w:rPr>
        <w:t>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2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AE4DF73" w:rsidR="0060016F" w:rsidRPr="005E70DA" w:rsidRDefault="00E123F8" w:rsidP="00D73FF0">
      <w:pPr>
        <w:ind w:left="851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5E70D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5E70DA">
        <w:rPr>
          <w:rFonts w:ascii="Arial" w:hAnsi="Arial" w:cs="Arial"/>
          <w:sz w:val="24"/>
          <w:szCs w:val="24"/>
          <w:u w:val="single"/>
        </w:rPr>
        <w:t xml:space="preserve">tych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="0060016F" w:rsidRPr="005E70DA">
        <w:rPr>
          <w:rFonts w:ascii="Arial" w:hAnsi="Arial" w:cs="Arial"/>
          <w:sz w:val="24"/>
          <w:szCs w:val="24"/>
          <w:u w:val="single"/>
        </w:rPr>
        <w:t>ykonawców</w:t>
      </w:r>
      <w:r w:rsidR="0060016F" w:rsidRPr="005E70DA">
        <w:rPr>
          <w:rFonts w:ascii="Arial" w:hAnsi="Arial" w:cs="Arial"/>
          <w:sz w:val="24"/>
          <w:szCs w:val="24"/>
        </w:rPr>
        <w:t>.</w:t>
      </w:r>
    </w:p>
    <w:p w14:paraId="726FD3A0" w14:textId="77777777" w:rsidR="00BC3B35" w:rsidRPr="005E70DA" w:rsidRDefault="0060016F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5E70DA">
        <w:rPr>
          <w:rFonts w:ascii="Arial" w:hAnsi="Arial" w:cs="Arial"/>
          <w:b/>
          <w:sz w:val="24"/>
          <w:szCs w:val="24"/>
        </w:rPr>
        <w:t xml:space="preserve"> w postępowaniu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3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>;</w:t>
      </w:r>
    </w:p>
    <w:p w14:paraId="5DF29719" w14:textId="3EB3B885" w:rsidR="0060016F" w:rsidRPr="005E70DA" w:rsidRDefault="00E123F8" w:rsidP="00D73FF0">
      <w:pPr>
        <w:ind w:left="851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 xml:space="preserve">ykonawców wspólnie ubiegających się o udzielenie zamówienia </w:t>
      </w:r>
      <w:r w:rsidR="002A0CAF" w:rsidRPr="005E70DA">
        <w:rPr>
          <w:rFonts w:ascii="Arial" w:hAnsi="Arial" w:cs="Arial"/>
          <w:sz w:val="24"/>
          <w:szCs w:val="24"/>
          <w:u w:val="single"/>
        </w:rPr>
        <w:t xml:space="preserve">ww. dokument składa każdy z </w:t>
      </w:r>
      <w:r w:rsidR="00D73FF0">
        <w:rPr>
          <w:rFonts w:ascii="Arial" w:hAnsi="Arial" w:cs="Arial"/>
          <w:sz w:val="24"/>
          <w:szCs w:val="24"/>
          <w:u w:val="single"/>
        </w:rPr>
        <w:t>W</w:t>
      </w:r>
      <w:r w:rsidR="002A0CAF" w:rsidRPr="005E70DA">
        <w:rPr>
          <w:rFonts w:ascii="Arial" w:hAnsi="Arial" w:cs="Arial"/>
          <w:sz w:val="24"/>
          <w:szCs w:val="24"/>
          <w:u w:val="single"/>
        </w:rPr>
        <w:t xml:space="preserve">ykonawców, w zakresie, </w:t>
      </w:r>
      <w:r w:rsidR="002070B6" w:rsidRPr="005E70DA">
        <w:rPr>
          <w:rFonts w:ascii="Arial" w:hAnsi="Arial" w:cs="Arial"/>
          <w:sz w:val="24"/>
          <w:szCs w:val="24"/>
          <w:u w:val="single"/>
        </w:rPr>
        <w:br/>
      </w:r>
      <w:r w:rsidR="002A0CAF" w:rsidRPr="005E70D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6C179531" w14:textId="25521365" w:rsidR="00E46D99" w:rsidRDefault="00E46D99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46D99">
        <w:rPr>
          <w:rFonts w:ascii="Arial" w:hAnsi="Arial" w:cs="Arial"/>
          <w:b/>
          <w:sz w:val="24"/>
          <w:szCs w:val="24"/>
        </w:rPr>
        <w:t xml:space="preserve">oświadczenie </w:t>
      </w:r>
      <w:r w:rsidR="00D73FF0">
        <w:rPr>
          <w:rFonts w:ascii="Arial" w:hAnsi="Arial" w:cs="Arial"/>
          <w:b/>
          <w:sz w:val="24"/>
          <w:szCs w:val="24"/>
        </w:rPr>
        <w:t>W</w:t>
      </w:r>
      <w:r w:rsidRPr="00E46D99">
        <w:rPr>
          <w:rFonts w:ascii="Arial" w:hAnsi="Arial" w:cs="Arial"/>
          <w:b/>
          <w:sz w:val="24"/>
          <w:szCs w:val="24"/>
        </w:rPr>
        <w:t>ykonawcy o poleganiu na zdolnościach lub sytuacji podmiotów udostępniających zasoby</w:t>
      </w:r>
      <w:r w:rsidRPr="00E46D9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według wzoru stanowiącego </w:t>
      </w:r>
      <w:r>
        <w:rPr>
          <w:rFonts w:ascii="Arial" w:hAnsi="Arial" w:cs="Arial"/>
          <w:b/>
          <w:sz w:val="24"/>
          <w:szCs w:val="24"/>
        </w:rPr>
        <w:t>załącznik nr 1 do SWZ</w:t>
      </w:r>
      <w:r>
        <w:rPr>
          <w:rFonts w:ascii="Arial" w:hAnsi="Arial" w:cs="Arial"/>
          <w:sz w:val="24"/>
          <w:szCs w:val="24"/>
        </w:rPr>
        <w:t>;</w:t>
      </w:r>
    </w:p>
    <w:p w14:paraId="6F83D655" w14:textId="7B599486" w:rsidR="0060016F" w:rsidRPr="005E70DA" w:rsidRDefault="00E46D99" w:rsidP="00D73FF0">
      <w:pPr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Uwaga! </w:t>
      </w:r>
      <w:r w:rsidRPr="00E46D99">
        <w:rPr>
          <w:rFonts w:ascii="Arial" w:hAnsi="Arial" w:cs="Arial"/>
          <w:sz w:val="24"/>
          <w:szCs w:val="24"/>
          <w:u w:val="single"/>
        </w:rPr>
        <w:t xml:space="preserve">Ww. dokument należy złożyć tylko wtedy, gdy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E46D99">
        <w:rPr>
          <w:rFonts w:ascii="Arial" w:hAnsi="Arial" w:cs="Arial"/>
          <w:sz w:val="24"/>
          <w:szCs w:val="24"/>
          <w:u w:val="single"/>
        </w:rPr>
        <w:t>ykonawca polega na zdolnościach lub sytuacji podmiotu udostępniającego zasoby</w:t>
      </w:r>
      <w:r>
        <w:rPr>
          <w:rFonts w:ascii="Arial" w:hAnsi="Arial" w:cs="Arial"/>
          <w:sz w:val="24"/>
          <w:szCs w:val="24"/>
        </w:rPr>
        <w:t>.</w:t>
      </w:r>
    </w:p>
    <w:p w14:paraId="7071D167" w14:textId="2034A09B" w:rsidR="008C428B" w:rsidRPr="007F4401" w:rsidRDefault="008C428B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odpis lub informacja z Krajowego Rejestru Sądowego, Centralnej Ewidencji i Informacji o Działalności Gospodarczej </w:t>
      </w:r>
      <w:r w:rsidRPr="007F4401">
        <w:rPr>
          <w:rFonts w:ascii="Arial" w:hAnsi="Arial" w:cs="Arial"/>
          <w:sz w:val="24"/>
          <w:szCs w:val="24"/>
        </w:rPr>
        <w:t xml:space="preserve">lub innego właściwego rejestru, w celu potwierdzenia, że osoba działająca w imieniu 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>ykonawcy lub p</w:t>
      </w:r>
      <w:r w:rsidR="00BC3B35" w:rsidRPr="007F4401">
        <w:rPr>
          <w:rFonts w:ascii="Arial" w:hAnsi="Arial" w:cs="Arial"/>
          <w:sz w:val="24"/>
          <w:szCs w:val="24"/>
        </w:rPr>
        <w:t>odmiotu udostępniającego zasoby</w:t>
      </w:r>
      <w:r w:rsidRPr="007F4401">
        <w:rPr>
          <w:rFonts w:ascii="Arial" w:hAnsi="Arial" w:cs="Arial"/>
          <w:sz w:val="24"/>
          <w:szCs w:val="24"/>
        </w:rPr>
        <w:t xml:space="preserve"> jest umocowana do jego reprezentowania; </w:t>
      </w:r>
      <w:r w:rsidR="00213395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 xml:space="preserve">ykonawca nie jest zobowiązany do złożenia ww. dokumentów, jeżeli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7F4401">
        <w:rPr>
          <w:rFonts w:ascii="Arial" w:hAnsi="Arial" w:cs="Arial"/>
          <w:sz w:val="24"/>
          <w:szCs w:val="24"/>
        </w:rPr>
        <w:t xml:space="preserve"> może je uzyskać za pomocą bezpłatnych</w:t>
      </w:r>
      <w:r w:rsidR="007B2F38">
        <w:rPr>
          <w:rFonts w:ascii="Arial" w:hAnsi="Arial" w:cs="Arial"/>
          <w:sz w:val="24"/>
          <w:szCs w:val="24"/>
        </w:rPr>
        <w:t xml:space="preserve"> </w:t>
      </w:r>
      <w:r w:rsidRPr="007F4401">
        <w:rPr>
          <w:rFonts w:ascii="Arial" w:hAnsi="Arial" w:cs="Arial"/>
          <w:sz w:val="24"/>
          <w:szCs w:val="24"/>
        </w:rPr>
        <w:t xml:space="preserve">i ogólnodostępnych baz danych, </w:t>
      </w:r>
      <w:r w:rsidRPr="00B835BE">
        <w:rPr>
          <w:rFonts w:ascii="Arial" w:hAnsi="Arial" w:cs="Arial"/>
          <w:sz w:val="24"/>
          <w:szCs w:val="24"/>
          <w:u w:val="single"/>
        </w:rPr>
        <w:t xml:space="preserve">o ile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B835BE">
        <w:rPr>
          <w:rFonts w:ascii="Arial" w:hAnsi="Arial" w:cs="Arial"/>
          <w:sz w:val="24"/>
          <w:szCs w:val="24"/>
          <w:u w:val="single"/>
        </w:rPr>
        <w:t>ykonawca wskazał dane umożliwiające dostęp do tych dokumentów</w:t>
      </w:r>
      <w:r w:rsidRPr="007F4401">
        <w:rPr>
          <w:rFonts w:ascii="Arial" w:hAnsi="Arial" w:cs="Arial"/>
          <w:sz w:val="24"/>
          <w:szCs w:val="24"/>
        </w:rPr>
        <w:t>;</w:t>
      </w:r>
    </w:p>
    <w:p w14:paraId="4AC26D56" w14:textId="6165895B" w:rsidR="002070B6" w:rsidRDefault="002070B6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 xml:space="preserve">ykonawcy, </w:t>
      </w:r>
      <w:r w:rsidR="007B2F38">
        <w:rPr>
          <w:rFonts w:ascii="Arial" w:hAnsi="Arial" w:cs="Arial"/>
          <w:sz w:val="24"/>
          <w:szCs w:val="24"/>
        </w:rPr>
        <w:t>W</w:t>
      </w:r>
      <w:r w:rsidRPr="007F4401">
        <w:rPr>
          <w:rFonts w:ascii="Arial" w:hAnsi="Arial" w:cs="Arial"/>
          <w:sz w:val="24"/>
          <w:szCs w:val="24"/>
        </w:rPr>
        <w:t>ykonawców wspólnie ubiegających się o udzielenie zamówienia, p</w:t>
      </w:r>
      <w:r w:rsidR="00261A59" w:rsidRPr="007F4401">
        <w:rPr>
          <w:rFonts w:ascii="Arial" w:hAnsi="Arial" w:cs="Arial"/>
          <w:sz w:val="24"/>
          <w:szCs w:val="24"/>
        </w:rPr>
        <w:t xml:space="preserve">odmiotu udostępniającego zasoby, jeżeli w imieniu odpowiednio: </w:t>
      </w:r>
      <w:r w:rsidR="00213395">
        <w:rPr>
          <w:rFonts w:ascii="Arial" w:hAnsi="Arial" w:cs="Arial"/>
          <w:sz w:val="24"/>
          <w:szCs w:val="24"/>
        </w:rPr>
        <w:t>W</w:t>
      </w:r>
      <w:r w:rsidR="00261A59" w:rsidRPr="007F4401">
        <w:rPr>
          <w:rFonts w:ascii="Arial" w:hAnsi="Arial" w:cs="Arial"/>
          <w:sz w:val="24"/>
          <w:szCs w:val="24"/>
        </w:rPr>
        <w:t xml:space="preserve">ykonawcy, podmiotu udostępniającego zasoby, </w:t>
      </w:r>
      <w:r w:rsidR="00213395">
        <w:rPr>
          <w:rFonts w:ascii="Arial" w:hAnsi="Arial" w:cs="Arial"/>
          <w:sz w:val="24"/>
          <w:szCs w:val="24"/>
        </w:rPr>
        <w:t>W</w:t>
      </w:r>
      <w:r w:rsidR="00261A59" w:rsidRPr="007F4401">
        <w:rPr>
          <w:rFonts w:ascii="Arial" w:hAnsi="Arial" w:cs="Arial"/>
          <w:sz w:val="24"/>
          <w:szCs w:val="24"/>
        </w:rPr>
        <w:t>ykonawców wspólnie ubiegających si</w:t>
      </w:r>
      <w:r w:rsidR="007B2F38">
        <w:rPr>
          <w:rFonts w:ascii="Arial" w:hAnsi="Arial" w:cs="Arial"/>
          <w:sz w:val="24"/>
          <w:szCs w:val="24"/>
        </w:rPr>
        <w:t>ę</w:t>
      </w:r>
      <w:r w:rsidR="00394621">
        <w:rPr>
          <w:rFonts w:ascii="Arial" w:hAnsi="Arial" w:cs="Arial"/>
          <w:sz w:val="24"/>
          <w:szCs w:val="24"/>
        </w:rPr>
        <w:t xml:space="preserve"> </w:t>
      </w:r>
      <w:r w:rsidR="007B2F38">
        <w:rPr>
          <w:rFonts w:ascii="Arial" w:hAnsi="Arial" w:cs="Arial"/>
          <w:sz w:val="24"/>
          <w:szCs w:val="24"/>
        </w:rPr>
        <w:br/>
      </w:r>
      <w:r w:rsidR="00261A59" w:rsidRPr="007F4401">
        <w:rPr>
          <w:rFonts w:ascii="Arial" w:hAnsi="Arial" w:cs="Arial"/>
          <w:sz w:val="24"/>
          <w:szCs w:val="24"/>
        </w:rPr>
        <w:t>o udzielenie zamówienia działa osoba, której umocowanie do reprezentowania nie wynika z dokumentów, o których mowa w pkt 1 ppkt 5)</w:t>
      </w:r>
      <w:r w:rsidRPr="007F4401">
        <w:rPr>
          <w:rFonts w:ascii="Arial" w:hAnsi="Arial" w:cs="Arial"/>
          <w:sz w:val="24"/>
          <w:szCs w:val="24"/>
        </w:rPr>
        <w:t>;</w:t>
      </w:r>
    </w:p>
    <w:p w14:paraId="28FCC4CC" w14:textId="5E90FD1B" w:rsidR="00010E91" w:rsidRPr="00010E91" w:rsidRDefault="00010E91" w:rsidP="00D73FF0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podmiotowe środki dowodowe:</w:t>
      </w:r>
    </w:p>
    <w:p w14:paraId="6672BD92" w14:textId="13306E65" w:rsidR="00010E91" w:rsidRDefault="00010E91" w:rsidP="007B2F38">
      <w:pPr>
        <w:pStyle w:val="Akapitzlist"/>
        <w:numPr>
          <w:ilvl w:val="0"/>
          <w:numId w:val="31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E70DA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5E70DA">
        <w:rPr>
          <w:rFonts w:ascii="Arial" w:hAnsi="Arial" w:cs="Arial"/>
          <w:b/>
          <w:sz w:val="24"/>
          <w:szCs w:val="24"/>
        </w:rPr>
        <w:t>oświadczeniem podmiotu udostępniającego zasoby o braku podstaw wykluczenia tego podmiotu oraz o spełnianiu warunków udziału w postępowaniu</w:t>
      </w:r>
      <w:r w:rsidRPr="005E70DA">
        <w:rPr>
          <w:rFonts w:ascii="Arial" w:hAnsi="Arial" w:cs="Arial"/>
          <w:sz w:val="24"/>
          <w:szCs w:val="24"/>
        </w:rPr>
        <w:t xml:space="preserve">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5E70DA">
        <w:rPr>
          <w:rFonts w:ascii="Arial" w:hAnsi="Arial" w:cs="Arial"/>
          <w:sz w:val="24"/>
          <w:szCs w:val="24"/>
        </w:rPr>
        <w:t xml:space="preserve">w zakresie, w jakim </w:t>
      </w:r>
      <w:r w:rsidR="007B2F38">
        <w:rPr>
          <w:rFonts w:ascii="Arial" w:hAnsi="Arial" w:cs="Arial"/>
          <w:sz w:val="24"/>
          <w:szCs w:val="24"/>
        </w:rPr>
        <w:t>W</w:t>
      </w:r>
      <w:r w:rsidRPr="005E70DA">
        <w:rPr>
          <w:rFonts w:ascii="Arial" w:hAnsi="Arial" w:cs="Arial"/>
          <w:sz w:val="24"/>
          <w:szCs w:val="24"/>
        </w:rPr>
        <w:t xml:space="preserve">ykonawca powołuje się na zasoby tego podmiotu (wg wzoru stanowiącego </w:t>
      </w:r>
      <w:r w:rsidRPr="005E70DA">
        <w:rPr>
          <w:rFonts w:ascii="Arial" w:hAnsi="Arial" w:cs="Arial"/>
          <w:b/>
          <w:sz w:val="24"/>
          <w:szCs w:val="24"/>
        </w:rPr>
        <w:t>załącznik nr 4</w:t>
      </w:r>
      <w:r w:rsidRPr="005E70DA">
        <w:rPr>
          <w:rFonts w:ascii="Arial" w:hAnsi="Arial" w:cs="Arial"/>
          <w:sz w:val="24"/>
          <w:szCs w:val="24"/>
        </w:rPr>
        <w:t xml:space="preserve">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 xml:space="preserve">). Zobowiązanie </w:t>
      </w:r>
      <w:r w:rsidRPr="005E70DA">
        <w:rPr>
          <w:rFonts w:ascii="Arial" w:hAnsi="Arial" w:cs="Arial"/>
          <w:sz w:val="24"/>
          <w:szCs w:val="24"/>
        </w:rPr>
        <w:lastRenderedPageBreak/>
        <w:t xml:space="preserve">podmiotu udostępniającego zasoby może być zastąpione innym podmiotowym środkiem dowodowym potwierdzającym, że </w:t>
      </w:r>
      <w:r w:rsidR="007B2F38">
        <w:rPr>
          <w:rFonts w:ascii="Arial" w:hAnsi="Arial" w:cs="Arial"/>
          <w:sz w:val="24"/>
          <w:szCs w:val="24"/>
        </w:rPr>
        <w:t>W</w:t>
      </w:r>
      <w:r w:rsidRPr="005E70DA">
        <w:rPr>
          <w:rFonts w:ascii="Arial" w:hAnsi="Arial" w:cs="Arial"/>
          <w:sz w:val="24"/>
          <w:szCs w:val="24"/>
        </w:rPr>
        <w:t>ykonawca realizując zamówienie, będzie dysponował niezbędnymi zasobami tego podmiotu;</w:t>
      </w:r>
    </w:p>
    <w:p w14:paraId="5017C452" w14:textId="79028CDE" w:rsidR="00010E91" w:rsidRPr="00010E91" w:rsidRDefault="00010E91" w:rsidP="007B2F38">
      <w:pPr>
        <w:pStyle w:val="Akapitzlist"/>
        <w:spacing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Ww. dokument należy złożyć tylko w przypadku jeżeli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5E70DA">
        <w:rPr>
          <w:rFonts w:ascii="Arial" w:hAnsi="Arial" w:cs="Arial"/>
          <w:sz w:val="24"/>
          <w:szCs w:val="24"/>
          <w:u w:val="single"/>
        </w:rPr>
        <w:t>ykonawca polega na zdolnościach lub sytuacji podmiotu udostępniającego zasoby.</w:t>
      </w:r>
    </w:p>
    <w:p w14:paraId="1E2D1B00" w14:textId="10CEFB83" w:rsidR="007E450D" w:rsidRDefault="00010E91" w:rsidP="007B2F38">
      <w:pPr>
        <w:pStyle w:val="Akapitzlist"/>
        <w:numPr>
          <w:ilvl w:val="0"/>
          <w:numId w:val="31"/>
        </w:numPr>
        <w:spacing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b/>
          <w:sz w:val="24"/>
          <w:szCs w:val="24"/>
        </w:rPr>
        <w:t xml:space="preserve">oświadczenie </w:t>
      </w:r>
      <w:r w:rsidR="007B2F38">
        <w:rPr>
          <w:rFonts w:ascii="Arial" w:hAnsi="Arial" w:cs="Arial"/>
          <w:b/>
          <w:sz w:val="24"/>
          <w:szCs w:val="24"/>
        </w:rPr>
        <w:t>W</w:t>
      </w:r>
      <w:r w:rsidRPr="00DA6FE9">
        <w:rPr>
          <w:rFonts w:ascii="Arial" w:hAnsi="Arial" w:cs="Arial"/>
          <w:b/>
          <w:sz w:val="24"/>
          <w:szCs w:val="24"/>
        </w:rPr>
        <w:t>ykonawców wspólnie ubiegających się o udzielenie zamówienia</w:t>
      </w:r>
      <w:r w:rsidRPr="00DA6FE9">
        <w:rPr>
          <w:rFonts w:ascii="Arial" w:hAnsi="Arial" w:cs="Arial"/>
          <w:sz w:val="24"/>
          <w:szCs w:val="24"/>
        </w:rPr>
        <w:t xml:space="preserve"> wskazujące, które roboty budowlane, wykonają poszczególni </w:t>
      </w:r>
      <w:r w:rsidR="007B2F38">
        <w:rPr>
          <w:rFonts w:ascii="Arial" w:hAnsi="Arial" w:cs="Arial"/>
          <w:sz w:val="24"/>
          <w:szCs w:val="24"/>
        </w:rPr>
        <w:t>W</w:t>
      </w:r>
      <w:r w:rsidRPr="00DA6FE9">
        <w:rPr>
          <w:rFonts w:ascii="Arial" w:hAnsi="Arial" w:cs="Arial"/>
          <w:sz w:val="24"/>
          <w:szCs w:val="24"/>
        </w:rPr>
        <w:t xml:space="preserve">ykonawcy, według wzoru stanowiącego </w:t>
      </w:r>
      <w:r w:rsidRPr="007E450D">
        <w:rPr>
          <w:rFonts w:ascii="Arial" w:hAnsi="Arial" w:cs="Arial"/>
          <w:b/>
          <w:bCs/>
          <w:sz w:val="24"/>
          <w:szCs w:val="24"/>
        </w:rPr>
        <w:t>załącznik nr 1 do SWZ</w:t>
      </w:r>
      <w:r w:rsidRPr="00DA6FE9">
        <w:rPr>
          <w:rFonts w:ascii="Arial" w:hAnsi="Arial" w:cs="Arial"/>
          <w:sz w:val="24"/>
          <w:szCs w:val="24"/>
        </w:rPr>
        <w:t xml:space="preserve">. </w:t>
      </w:r>
    </w:p>
    <w:p w14:paraId="78C8B06F" w14:textId="77777777" w:rsidR="00A519D7" w:rsidRDefault="00010E91" w:rsidP="007B2F38">
      <w:pPr>
        <w:pStyle w:val="Akapitzlist"/>
        <w:spacing w:after="0" w:line="240" w:lineRule="auto"/>
        <w:ind w:left="1276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sz w:val="24"/>
          <w:szCs w:val="24"/>
        </w:rPr>
        <w:t xml:space="preserve">Uwaga! </w:t>
      </w:r>
    </w:p>
    <w:p w14:paraId="4C45E404" w14:textId="210FDE1D" w:rsidR="00010E91" w:rsidRPr="00736BE1" w:rsidRDefault="00010E91" w:rsidP="007B2F38">
      <w:pPr>
        <w:pStyle w:val="Akapitzlist"/>
        <w:spacing w:after="0" w:line="240" w:lineRule="auto"/>
        <w:ind w:left="1276"/>
        <w:contextualSpacing w:val="0"/>
        <w:jc w:val="both"/>
        <w:rPr>
          <w:rFonts w:ascii="Arial" w:hAnsi="Arial" w:cs="Arial"/>
          <w:sz w:val="24"/>
          <w:szCs w:val="24"/>
        </w:rPr>
      </w:pPr>
      <w:r w:rsidRPr="007E450D">
        <w:rPr>
          <w:rFonts w:ascii="Arial" w:hAnsi="Arial" w:cs="Arial"/>
          <w:sz w:val="24"/>
          <w:szCs w:val="24"/>
          <w:u w:val="single"/>
        </w:rPr>
        <w:t xml:space="preserve">Ww. dokument należy złożyć w przypadku wspólnego ubiegania </w:t>
      </w:r>
      <w:r w:rsidRPr="00736BE1">
        <w:rPr>
          <w:rFonts w:ascii="Arial" w:hAnsi="Arial" w:cs="Arial"/>
          <w:sz w:val="24"/>
          <w:szCs w:val="24"/>
          <w:u w:val="single"/>
        </w:rPr>
        <w:t xml:space="preserve">się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>ykonawców o udzielenie zamówienia</w:t>
      </w:r>
      <w:r w:rsidRPr="00736BE1">
        <w:rPr>
          <w:rFonts w:ascii="Arial" w:hAnsi="Arial" w:cs="Arial"/>
          <w:sz w:val="24"/>
          <w:szCs w:val="24"/>
        </w:rPr>
        <w:t>.</w:t>
      </w:r>
    </w:p>
    <w:p w14:paraId="13A6E642" w14:textId="1F118337" w:rsidR="007F4401" w:rsidRPr="00736BE1" w:rsidRDefault="007F380B" w:rsidP="007B2F38">
      <w:pPr>
        <w:numPr>
          <w:ilvl w:val="0"/>
          <w:numId w:val="7"/>
        </w:numPr>
        <w:ind w:left="851" w:hanging="425"/>
        <w:jc w:val="both"/>
        <w:rPr>
          <w:rFonts w:ascii="Arial" w:hAnsi="Arial" w:cs="Arial"/>
          <w:b/>
          <w:sz w:val="24"/>
          <w:szCs w:val="24"/>
        </w:rPr>
      </w:pPr>
      <w:r w:rsidRPr="00736BE1">
        <w:rPr>
          <w:rFonts w:ascii="Arial" w:hAnsi="Arial" w:cs="Arial"/>
          <w:b/>
          <w:sz w:val="24"/>
          <w:szCs w:val="24"/>
        </w:rPr>
        <w:t>przedmiotowe środki dowodowe:</w:t>
      </w:r>
    </w:p>
    <w:p w14:paraId="59990956" w14:textId="11A27930" w:rsidR="005F14D7" w:rsidRPr="0030321A" w:rsidRDefault="007F380B" w:rsidP="007B2F38">
      <w:pPr>
        <w:ind w:left="851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opis rozwiązań równoważnych</w:t>
      </w:r>
      <w:r w:rsidRPr="0030321A">
        <w:rPr>
          <w:rFonts w:ascii="Arial" w:hAnsi="Arial" w:cs="Arial"/>
          <w:sz w:val="24"/>
          <w:szCs w:val="24"/>
        </w:rPr>
        <w:t xml:space="preserve"> – jeżeli </w:t>
      </w:r>
      <w:r w:rsidR="00A519D7">
        <w:rPr>
          <w:rFonts w:ascii="Arial" w:hAnsi="Arial" w:cs="Arial"/>
          <w:sz w:val="24"/>
          <w:szCs w:val="24"/>
        </w:rPr>
        <w:t>W</w:t>
      </w:r>
      <w:r w:rsidRPr="0030321A">
        <w:rPr>
          <w:rFonts w:ascii="Arial" w:hAnsi="Arial" w:cs="Arial"/>
          <w:sz w:val="24"/>
          <w:szCs w:val="24"/>
        </w:rPr>
        <w:t>ykonawca przewiduje ich zastosowanie (w przypadku, o którym mowa w R</w:t>
      </w:r>
      <w:r w:rsidR="005F14D7" w:rsidRPr="0030321A">
        <w:rPr>
          <w:rFonts w:ascii="Arial" w:hAnsi="Arial" w:cs="Arial"/>
          <w:sz w:val="24"/>
          <w:szCs w:val="24"/>
        </w:rPr>
        <w:t>ozdziale X</w:t>
      </w:r>
      <w:r w:rsidR="00290D56" w:rsidRPr="0030321A">
        <w:rPr>
          <w:rFonts w:ascii="Arial" w:hAnsi="Arial" w:cs="Arial"/>
          <w:sz w:val="24"/>
          <w:szCs w:val="24"/>
        </w:rPr>
        <w:t>VII</w:t>
      </w:r>
      <w:r w:rsidRPr="0030321A">
        <w:rPr>
          <w:rFonts w:ascii="Arial" w:hAnsi="Arial" w:cs="Arial"/>
          <w:sz w:val="24"/>
          <w:szCs w:val="24"/>
        </w:rPr>
        <w:t xml:space="preserve"> </w:t>
      </w:r>
      <w:r w:rsidR="00D45D02" w:rsidRPr="0030321A">
        <w:rPr>
          <w:rFonts w:ascii="Arial" w:hAnsi="Arial" w:cs="Arial"/>
          <w:sz w:val="24"/>
          <w:szCs w:val="24"/>
        </w:rPr>
        <w:t>pkt 5</w:t>
      </w:r>
      <w:r w:rsidRPr="0030321A">
        <w:rPr>
          <w:rFonts w:ascii="Arial" w:hAnsi="Arial" w:cs="Arial"/>
          <w:sz w:val="24"/>
          <w:szCs w:val="24"/>
        </w:rPr>
        <w:t xml:space="preserve"> SWZ) oraz dokumenty na potwierdzenie równoważności zastosowanych rozwiązań (jeżeli są koniecz</w:t>
      </w:r>
      <w:r w:rsidR="00702441" w:rsidRPr="0030321A">
        <w:rPr>
          <w:rFonts w:ascii="Arial" w:hAnsi="Arial" w:cs="Arial"/>
          <w:sz w:val="24"/>
          <w:szCs w:val="24"/>
        </w:rPr>
        <w:t>ne do wykazania równoważności).</w:t>
      </w:r>
    </w:p>
    <w:p w14:paraId="1FA0A410" w14:textId="3C618EA6" w:rsidR="007F380B" w:rsidRPr="00736BE1" w:rsidRDefault="007F380B" w:rsidP="007B2F38">
      <w:pPr>
        <w:ind w:left="851"/>
        <w:jc w:val="both"/>
        <w:rPr>
          <w:rFonts w:ascii="Arial" w:hAnsi="Arial" w:cs="Arial"/>
          <w:sz w:val="24"/>
          <w:szCs w:val="24"/>
        </w:rPr>
      </w:pPr>
      <w:r w:rsidRPr="00736BE1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7B2F38">
        <w:rPr>
          <w:rFonts w:ascii="Arial" w:hAnsi="Arial" w:cs="Arial"/>
          <w:sz w:val="24"/>
          <w:szCs w:val="24"/>
          <w:u w:val="single"/>
        </w:rPr>
        <w:t>W</w:t>
      </w:r>
      <w:r w:rsidRPr="00736BE1">
        <w:rPr>
          <w:rFonts w:ascii="Arial" w:hAnsi="Arial" w:cs="Arial"/>
          <w:sz w:val="24"/>
          <w:szCs w:val="24"/>
          <w:u w:val="single"/>
        </w:rPr>
        <w:t>ykonawcy ci składają wspólnie ww. dokumenty</w:t>
      </w:r>
      <w:r w:rsidRPr="00736BE1">
        <w:rPr>
          <w:rFonts w:ascii="Arial" w:hAnsi="Arial" w:cs="Arial"/>
          <w:sz w:val="24"/>
          <w:szCs w:val="24"/>
        </w:rPr>
        <w:t>.</w:t>
      </w:r>
    </w:p>
    <w:p w14:paraId="7EC7014A" w14:textId="5C8FA741" w:rsidR="00014616" w:rsidRPr="00450C4D" w:rsidRDefault="0060016F" w:rsidP="008E160C">
      <w:pPr>
        <w:numPr>
          <w:ilvl w:val="0"/>
          <w:numId w:val="32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Podmiotowe środki dowodowe wymagane przez </w:t>
      </w:r>
      <w:r w:rsidR="006B405A">
        <w:rPr>
          <w:rFonts w:ascii="Arial" w:hAnsi="Arial" w:cs="Arial"/>
          <w:b/>
          <w:sz w:val="24"/>
          <w:szCs w:val="24"/>
        </w:rPr>
        <w:t>Zamawiającego</w:t>
      </w:r>
      <w:r w:rsidRPr="00450C4D">
        <w:rPr>
          <w:rFonts w:ascii="Arial" w:hAnsi="Arial" w:cs="Arial"/>
          <w:b/>
          <w:sz w:val="24"/>
          <w:szCs w:val="24"/>
        </w:rPr>
        <w:t xml:space="preserve">, które należy złożyć </w:t>
      </w:r>
      <w:r w:rsidRPr="00450C4D">
        <w:rPr>
          <w:rFonts w:ascii="Arial" w:hAnsi="Arial" w:cs="Arial"/>
          <w:b/>
          <w:sz w:val="24"/>
          <w:szCs w:val="24"/>
          <w:u w:val="single"/>
        </w:rPr>
        <w:t>na wezwanie</w:t>
      </w:r>
      <w:r w:rsidR="00B80CFB" w:rsidRPr="00450C4D">
        <w:rPr>
          <w:rFonts w:ascii="Arial" w:hAnsi="Arial" w:cs="Arial"/>
          <w:b/>
          <w:sz w:val="24"/>
          <w:szCs w:val="24"/>
        </w:rPr>
        <w:t>, o którym m</w:t>
      </w:r>
      <w:r w:rsidR="00F93C96">
        <w:rPr>
          <w:rFonts w:ascii="Arial" w:hAnsi="Arial" w:cs="Arial"/>
          <w:b/>
          <w:sz w:val="24"/>
          <w:szCs w:val="24"/>
        </w:rPr>
        <w:t>owa w art. 274 ust. 1 ustawy</w:t>
      </w:r>
      <w:r w:rsidR="00B80CFB" w:rsidRPr="00450C4D">
        <w:rPr>
          <w:rFonts w:ascii="Arial" w:hAnsi="Arial" w:cs="Arial"/>
          <w:b/>
          <w:sz w:val="24"/>
          <w:szCs w:val="24"/>
        </w:rPr>
        <w:t>, na</w:t>
      </w:r>
      <w:r w:rsidR="00B80CFB" w:rsidRPr="00450C4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50C4D">
        <w:rPr>
          <w:rFonts w:ascii="Arial" w:hAnsi="Arial" w:cs="Arial"/>
          <w:b/>
          <w:iCs/>
          <w:sz w:val="24"/>
          <w:szCs w:val="24"/>
        </w:rPr>
        <w:t xml:space="preserve">potwierdzenie, że </w:t>
      </w:r>
      <w:r w:rsidR="008E160C">
        <w:rPr>
          <w:rFonts w:ascii="Arial" w:hAnsi="Arial" w:cs="Arial"/>
          <w:b/>
          <w:iCs/>
          <w:sz w:val="24"/>
          <w:szCs w:val="24"/>
        </w:rPr>
        <w:t>W</w:t>
      </w:r>
      <w:r w:rsidRPr="00450C4D">
        <w:rPr>
          <w:rFonts w:ascii="Arial" w:hAnsi="Arial" w:cs="Arial"/>
          <w:b/>
          <w:iCs/>
          <w:sz w:val="24"/>
          <w:szCs w:val="24"/>
        </w:rPr>
        <w:t xml:space="preserve">ykonawca spełnia warunki udziału w postępowaniu, </w:t>
      </w:r>
      <w:r w:rsidR="00394621">
        <w:rPr>
          <w:rFonts w:ascii="Arial" w:hAnsi="Arial" w:cs="Arial"/>
          <w:b/>
          <w:iCs/>
          <w:sz w:val="24"/>
          <w:szCs w:val="24"/>
        </w:rPr>
        <w:t xml:space="preserve">                  </w:t>
      </w:r>
      <w:r w:rsidRPr="00450C4D">
        <w:rPr>
          <w:rFonts w:ascii="Arial" w:hAnsi="Arial" w:cs="Arial"/>
          <w:b/>
          <w:iCs/>
          <w:sz w:val="24"/>
          <w:szCs w:val="24"/>
        </w:rPr>
        <w:t>o których mowa w Rozdziale V pkt 2 SWZ:</w:t>
      </w:r>
    </w:p>
    <w:p w14:paraId="1CCA83D2" w14:textId="08280553" w:rsidR="00E81843" w:rsidRPr="00E81843" w:rsidRDefault="00014616" w:rsidP="008E160C">
      <w:pPr>
        <w:pStyle w:val="Akapitzlist"/>
        <w:numPr>
          <w:ilvl w:val="1"/>
          <w:numId w:val="32"/>
        </w:numPr>
        <w:tabs>
          <w:tab w:val="clear" w:pos="786"/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wykaz robót budowlanych </w:t>
      </w:r>
      <w:r w:rsidRPr="00450C4D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- w tym okresie, wraz z podaniem ich rodzaju, wartości, daty i miejsca wykonania oraz podmiotów, na rzecz których roboty te zostały wykonane, oraz </w:t>
      </w:r>
      <w:r w:rsidRPr="00450C4D">
        <w:rPr>
          <w:rFonts w:ascii="Arial" w:hAnsi="Arial" w:cs="Arial"/>
          <w:b/>
          <w:sz w:val="24"/>
          <w:szCs w:val="24"/>
          <w:u w:val="single"/>
        </w:rPr>
        <w:t>załączeniem dowodów</w:t>
      </w:r>
      <w:r w:rsidRPr="00450C4D">
        <w:rPr>
          <w:rFonts w:ascii="Arial" w:hAnsi="Arial" w:cs="Arial"/>
          <w:sz w:val="24"/>
          <w:szCs w:val="24"/>
        </w:rPr>
        <w:t xml:space="preserve"> określających czy te roboty budowlane zostały wykonane należycie, przy czym dowodami, o których mowa, są referencje bądź inne dokumenty sporządzone przez podmiot, na rzecz którego roboty budowlane zostały wykonane, a jeżeli </w:t>
      </w:r>
      <w:r w:rsidR="00213395">
        <w:rPr>
          <w:rFonts w:ascii="Arial" w:hAnsi="Arial" w:cs="Arial"/>
          <w:sz w:val="24"/>
          <w:szCs w:val="24"/>
        </w:rPr>
        <w:t>W</w:t>
      </w:r>
      <w:r w:rsidRPr="00450C4D">
        <w:rPr>
          <w:rFonts w:ascii="Arial" w:hAnsi="Arial" w:cs="Arial"/>
          <w:sz w:val="24"/>
          <w:szCs w:val="24"/>
        </w:rPr>
        <w:t>ykonawca z przyczyn niezależnych od niego nie jest w stanie uzyskać tych dokumentów - inne odpowiednie dokumenty</w:t>
      </w:r>
      <w:r w:rsidR="00210836">
        <w:rPr>
          <w:rFonts w:ascii="Arial" w:hAnsi="Arial" w:cs="Arial"/>
          <w:sz w:val="24"/>
          <w:szCs w:val="24"/>
        </w:rPr>
        <w:t>,</w:t>
      </w:r>
      <w:r w:rsidR="005D6B8A">
        <w:rPr>
          <w:rFonts w:ascii="Arial" w:hAnsi="Arial" w:cs="Arial"/>
          <w:sz w:val="24"/>
          <w:szCs w:val="24"/>
        </w:rPr>
        <w:t xml:space="preserve">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6 do SWZ</w:t>
      </w:r>
      <w:r w:rsidR="00E81843">
        <w:rPr>
          <w:rFonts w:ascii="Arial" w:hAnsi="Arial" w:cs="Arial"/>
          <w:sz w:val="24"/>
          <w:szCs w:val="24"/>
        </w:rPr>
        <w:t>;</w:t>
      </w:r>
    </w:p>
    <w:p w14:paraId="4CABDDFA" w14:textId="5CF4CA48" w:rsidR="00E81843" w:rsidRPr="00E81843" w:rsidRDefault="008E160C" w:rsidP="008E160C">
      <w:pPr>
        <w:pStyle w:val="Akapitzlist"/>
        <w:tabs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p w14:paraId="489B204E" w14:textId="61F9462B" w:rsidR="00E81843" w:rsidRPr="00E81843" w:rsidRDefault="00014616" w:rsidP="008E160C">
      <w:pPr>
        <w:pStyle w:val="Akapitzlist"/>
        <w:numPr>
          <w:ilvl w:val="1"/>
          <w:numId w:val="32"/>
        </w:numPr>
        <w:tabs>
          <w:tab w:val="clear" w:pos="786"/>
          <w:tab w:val="num" w:pos="851"/>
        </w:tabs>
        <w:spacing w:line="240" w:lineRule="auto"/>
        <w:ind w:left="851" w:hanging="425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E81843">
        <w:rPr>
          <w:rFonts w:ascii="Arial" w:hAnsi="Arial" w:cs="Arial"/>
          <w:b/>
          <w:bCs/>
          <w:iCs/>
          <w:sz w:val="24"/>
          <w:szCs w:val="24"/>
        </w:rPr>
        <w:t xml:space="preserve">wykaz </w:t>
      </w:r>
      <w:r w:rsidR="009962A9">
        <w:rPr>
          <w:rFonts w:ascii="Arial" w:hAnsi="Arial" w:cs="Arial"/>
          <w:b/>
          <w:bCs/>
          <w:color w:val="000000"/>
          <w:sz w:val="24"/>
          <w:szCs w:val="24"/>
        </w:rPr>
        <w:t>osób</w:t>
      </w:r>
      <w:r w:rsidR="009962A9">
        <w:rPr>
          <w:rFonts w:ascii="Arial" w:hAnsi="Arial" w:cs="Arial"/>
          <w:color w:val="000000"/>
          <w:sz w:val="24"/>
          <w:szCs w:val="24"/>
        </w:rPr>
        <w:t xml:space="preserve">, skierowanych  przez </w:t>
      </w:r>
      <w:r w:rsidR="00213395">
        <w:rPr>
          <w:rFonts w:ascii="Arial" w:hAnsi="Arial" w:cs="Arial"/>
          <w:color w:val="000000"/>
          <w:sz w:val="24"/>
          <w:szCs w:val="24"/>
        </w:rPr>
        <w:t>W</w:t>
      </w:r>
      <w:r w:rsidR="009962A9">
        <w:rPr>
          <w:rFonts w:ascii="Arial" w:hAnsi="Arial" w:cs="Arial"/>
          <w:color w:val="000000"/>
          <w:sz w:val="24"/>
          <w:szCs w:val="24"/>
        </w:rPr>
        <w:t xml:space="preserve"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7 do SWZ</w:t>
      </w:r>
      <w:r w:rsidRPr="00E81843">
        <w:rPr>
          <w:rFonts w:ascii="Arial" w:hAnsi="Arial" w:cs="Arial"/>
          <w:bCs/>
          <w:iCs/>
          <w:sz w:val="24"/>
          <w:szCs w:val="24"/>
        </w:rPr>
        <w:t>;</w:t>
      </w:r>
    </w:p>
    <w:p w14:paraId="1D8C5652" w14:textId="4A26744F" w:rsidR="008F4A31" w:rsidRPr="00E81843" w:rsidRDefault="008E160C" w:rsidP="008E160C">
      <w:pPr>
        <w:pStyle w:val="Akapitzlist"/>
        <w:tabs>
          <w:tab w:val="num" w:pos="851"/>
        </w:tabs>
        <w:spacing w:after="0" w:line="240" w:lineRule="auto"/>
        <w:ind w:left="851" w:hanging="425"/>
        <w:contextualSpacing w:val="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W przypadku wspólnego ubiegania się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 xml:space="preserve">ykonawców o udzielenie zamówienia </w:t>
      </w:r>
      <w:r w:rsidR="00213395">
        <w:rPr>
          <w:rFonts w:ascii="Arial" w:hAnsi="Arial" w:cs="Arial"/>
          <w:sz w:val="24"/>
          <w:szCs w:val="24"/>
          <w:u w:val="single"/>
        </w:rPr>
        <w:t>W</w:t>
      </w:r>
      <w:r w:rsidR="003E7117" w:rsidRPr="00E81843">
        <w:rPr>
          <w:rFonts w:ascii="Arial" w:hAnsi="Arial" w:cs="Arial"/>
          <w:sz w:val="24"/>
          <w:szCs w:val="24"/>
          <w:u w:val="single"/>
        </w:rPr>
        <w:t>ykonawcy ci składają jeden wspólny ww. dokument.</w:t>
      </w:r>
    </w:p>
    <w:p w14:paraId="63EAB513" w14:textId="7F37EF14" w:rsidR="0060016F" w:rsidRPr="00AA1ABC" w:rsidRDefault="004C039C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128 ust. 1 ustawy</w:t>
      </w:r>
      <w:r w:rsidRPr="00AA1ABC">
        <w:rPr>
          <w:rFonts w:ascii="Arial" w:hAnsi="Arial" w:cs="Arial"/>
          <w:sz w:val="24"/>
          <w:szCs w:val="24"/>
        </w:rPr>
        <w:t xml:space="preserve">, jeżeli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ykonawca nie złoży oświadczenia, </w:t>
      </w:r>
      <w:r w:rsidRPr="00AA1ABC">
        <w:rPr>
          <w:rFonts w:ascii="Arial" w:hAnsi="Arial" w:cs="Arial"/>
          <w:sz w:val="24"/>
          <w:szCs w:val="24"/>
        </w:rPr>
        <w:br/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Pr="00AA1ABC">
        <w:rPr>
          <w:rFonts w:ascii="Arial" w:hAnsi="Arial" w:cs="Arial"/>
          <w:sz w:val="24"/>
          <w:szCs w:val="24"/>
        </w:rPr>
        <w:t xml:space="preserve">, podmiotowych środków dowodowych, innych dokumentów lub oświadczeń składanych w postępowaniu lub będą one niekompletne lub będą zawierać błędy,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ykonawcę </w:t>
      </w:r>
      <w:r w:rsidRPr="00AA1ABC">
        <w:rPr>
          <w:rFonts w:ascii="Arial" w:hAnsi="Arial" w:cs="Arial"/>
          <w:sz w:val="24"/>
          <w:szCs w:val="24"/>
        </w:rPr>
        <w:lastRenderedPageBreak/>
        <w:t>odpowiednio do ich złożenia, poprawienia lub uzupełnienia w wyznaczonym terminie z zastrzeżeniem art.</w:t>
      </w:r>
      <w:r w:rsidR="00F93C96">
        <w:rPr>
          <w:rFonts w:ascii="Arial" w:hAnsi="Arial" w:cs="Arial"/>
          <w:sz w:val="24"/>
          <w:szCs w:val="24"/>
        </w:rPr>
        <w:t xml:space="preserve"> 128 ust. 1 pkt 1 i 2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0C4E7963" w14:textId="5B6C81E1" w:rsidR="00687E65" w:rsidRPr="00AA1ABC" w:rsidRDefault="00687E65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Wykonawca składa podmiotowe środki dowodowe, na wezwanie, o którym mowa w pkt </w:t>
      </w:r>
      <w:r w:rsidR="004C039C" w:rsidRPr="00AA1ABC">
        <w:rPr>
          <w:rFonts w:ascii="Arial" w:hAnsi="Arial" w:cs="Arial"/>
          <w:sz w:val="24"/>
          <w:szCs w:val="24"/>
        </w:rPr>
        <w:t>2</w:t>
      </w:r>
      <w:r w:rsidRPr="00AA1ABC">
        <w:rPr>
          <w:rFonts w:ascii="Arial" w:hAnsi="Arial" w:cs="Arial"/>
          <w:sz w:val="24"/>
          <w:szCs w:val="24"/>
        </w:rPr>
        <w:t>, aktualne na dzień ich złożenia.</w:t>
      </w:r>
    </w:p>
    <w:p w14:paraId="0FCB91EC" w14:textId="4C5D376A" w:rsidR="004C039C" w:rsidRPr="00AA1ABC" w:rsidRDefault="004C039C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107 ust. 2 ustawy</w:t>
      </w:r>
      <w:r w:rsidRPr="00AA1ABC">
        <w:rPr>
          <w:rFonts w:ascii="Arial" w:hAnsi="Arial" w:cs="Arial"/>
          <w:sz w:val="24"/>
          <w:szCs w:val="24"/>
        </w:rPr>
        <w:t xml:space="preserve">, jeżeli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ykonawca nie złoży przedmiotowych środków dowodowych lub złożone przedmiotowe środki dowodowe będą niekompletne,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do ich złożenia lub uzupełnienia </w:t>
      </w:r>
      <w:r w:rsidR="003671AE">
        <w:rPr>
          <w:rFonts w:ascii="Arial" w:hAnsi="Arial" w:cs="Arial"/>
          <w:sz w:val="24"/>
          <w:szCs w:val="24"/>
        </w:rPr>
        <w:t xml:space="preserve">                                     </w:t>
      </w:r>
      <w:r w:rsidRPr="00AA1ABC">
        <w:rPr>
          <w:rFonts w:ascii="Arial" w:hAnsi="Arial" w:cs="Arial"/>
          <w:sz w:val="24"/>
          <w:szCs w:val="24"/>
        </w:rPr>
        <w:t>w wyznaczonym terminie z zastrzeż</w:t>
      </w:r>
      <w:r w:rsidR="00F93C96">
        <w:rPr>
          <w:rFonts w:ascii="Arial" w:hAnsi="Arial" w:cs="Arial"/>
          <w:sz w:val="24"/>
          <w:szCs w:val="24"/>
        </w:rPr>
        <w:t>eniem art. 107 ust. 3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39937680" w14:textId="0726CF8D" w:rsidR="00B303CB" w:rsidRPr="00AA1ABC" w:rsidRDefault="0046345E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B303CB" w:rsidRPr="00AA1ABC">
        <w:rPr>
          <w:rFonts w:ascii="Arial" w:hAnsi="Arial" w:cs="Arial"/>
          <w:sz w:val="24"/>
          <w:szCs w:val="24"/>
        </w:rPr>
        <w:t xml:space="preserve"> może żądać od </w:t>
      </w:r>
      <w:r w:rsidR="00A519D7">
        <w:rPr>
          <w:rFonts w:ascii="Arial" w:hAnsi="Arial" w:cs="Arial"/>
          <w:sz w:val="24"/>
          <w:szCs w:val="24"/>
        </w:rPr>
        <w:t>W</w:t>
      </w:r>
      <w:r w:rsidR="00B303CB" w:rsidRPr="00AA1ABC">
        <w:rPr>
          <w:rFonts w:ascii="Arial" w:hAnsi="Arial" w:cs="Arial"/>
          <w:sz w:val="24"/>
          <w:szCs w:val="24"/>
        </w:rPr>
        <w:t>ykonawcy wyjaśnień dotyczących treści oświadczenia</w:t>
      </w:r>
      <w:r w:rsidR="004C039C" w:rsidRPr="00AA1ABC">
        <w:rPr>
          <w:rFonts w:ascii="Arial" w:hAnsi="Arial" w:cs="Arial"/>
          <w:sz w:val="24"/>
          <w:szCs w:val="24"/>
        </w:rPr>
        <w:t>,</w:t>
      </w:r>
      <w:r w:rsidR="00B303CB" w:rsidRPr="00AA1ABC">
        <w:rPr>
          <w:rFonts w:ascii="Arial" w:hAnsi="Arial" w:cs="Arial"/>
          <w:sz w:val="24"/>
          <w:szCs w:val="24"/>
        </w:rPr>
        <w:t xml:space="preserve"> </w:t>
      </w:r>
      <w:r w:rsidR="004C039C" w:rsidRPr="00AA1ABC">
        <w:rPr>
          <w:rFonts w:ascii="Arial" w:hAnsi="Arial" w:cs="Arial"/>
          <w:sz w:val="24"/>
          <w:szCs w:val="24"/>
        </w:rPr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="00B303CB" w:rsidRPr="00AA1ABC"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w postępowaniu. </w:t>
      </w:r>
    </w:p>
    <w:p w14:paraId="6935D46E" w14:textId="04D39459" w:rsidR="00E16599" w:rsidRPr="00AA1ABC" w:rsidRDefault="00E16599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Jeżeli zachodzą uzasadnione podstawy do uznania, że złożone uprzednio podmiotowe środki dowodowe nie są już aktualne,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może w każdym czasie wezwać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 xml:space="preserve">ykonawcę lub </w:t>
      </w:r>
      <w:r w:rsidR="00A519D7">
        <w:rPr>
          <w:rFonts w:ascii="Arial" w:hAnsi="Arial" w:cs="Arial"/>
          <w:sz w:val="24"/>
          <w:szCs w:val="24"/>
        </w:rPr>
        <w:t>W</w:t>
      </w:r>
      <w:r w:rsidRPr="00AA1ABC">
        <w:rPr>
          <w:rFonts w:ascii="Arial" w:hAnsi="Arial" w:cs="Arial"/>
          <w:sz w:val="24"/>
          <w:szCs w:val="24"/>
        </w:rPr>
        <w:t>ykonawców do złożenia wszystkich lub niektórych podmiotowych środków dowodowych, aktualnych na dzień ich złożenia.</w:t>
      </w:r>
    </w:p>
    <w:p w14:paraId="5123682F" w14:textId="3D4E795E" w:rsidR="00E16599" w:rsidRPr="00E52E79" w:rsidRDefault="0046345E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nie wzywa do złożenia podmiotowych środków dowodowych, jeżeli może je uzyskać za pomocą bezpłatnych i ogólnodostępnych baz danych, w szczególności rejestrów publicznych w rozumieniu </w:t>
      </w:r>
      <w:hyperlink r:id="rId34" w:anchor="/document/17181936?cm=DOCUMENT" w:history="1">
        <w:r w:rsidR="00E16599" w:rsidRPr="00AA1ABC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 xml:space="preserve">, o ile </w:t>
      </w:r>
      <w:r w:rsidR="00A519D7">
        <w:rPr>
          <w:rFonts w:ascii="Arial" w:hAnsi="Arial" w:cs="Arial"/>
          <w:b/>
          <w:bCs/>
          <w:sz w:val="24"/>
          <w:szCs w:val="24"/>
        </w:rPr>
        <w:t>W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ykonawca wskazał w oświadczeniu, o którym m</w:t>
      </w:r>
      <w:r w:rsidR="00F93C96">
        <w:rPr>
          <w:rFonts w:ascii="Arial" w:hAnsi="Arial" w:cs="Arial"/>
          <w:b/>
          <w:bCs/>
          <w:sz w:val="24"/>
          <w:szCs w:val="24"/>
        </w:rPr>
        <w:t>owa w art. 125 ust. 1 ustawy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, dane umożliwiające dostęp do tych środków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>.</w:t>
      </w:r>
    </w:p>
    <w:p w14:paraId="0D41009A" w14:textId="08F839F4" w:rsidR="00E52E79" w:rsidRDefault="00952744" w:rsidP="00A519D7">
      <w:pPr>
        <w:numPr>
          <w:ilvl w:val="0"/>
          <w:numId w:val="3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Wykonawcy zagraniczni: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nie wymaga złożenia dokumentów, </w:t>
      </w:r>
      <w:r w:rsidR="007F0F61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o których mowa w § 4 Rozporządzenia Ministra Rozwoju, Pracy i Technologii </w:t>
      </w:r>
      <w:r w:rsidR="00A519D7">
        <w:rPr>
          <w:rFonts w:ascii="Arial" w:hAnsi="Arial" w:cs="Arial"/>
          <w:bCs/>
          <w:sz w:val="24"/>
          <w:szCs w:val="24"/>
        </w:rPr>
        <w:br/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z dnia 23 grudnia 2020 r. w sprawie podmiotowych środków dowodowych oraz innych dokumentów lub oświadczeń, jakich może </w:t>
      </w:r>
      <w:r w:rsidR="00E52E79" w:rsidRPr="008468EF">
        <w:rPr>
          <w:rFonts w:ascii="Arial" w:hAnsi="Arial" w:cs="Arial"/>
          <w:bCs/>
          <w:sz w:val="24"/>
          <w:szCs w:val="24"/>
        </w:rPr>
        <w:t xml:space="preserve">żądać </w:t>
      </w:r>
      <w:r w:rsidR="00143185">
        <w:rPr>
          <w:rFonts w:ascii="Arial" w:hAnsi="Arial" w:cs="Arial"/>
          <w:bCs/>
          <w:sz w:val="24"/>
          <w:szCs w:val="24"/>
        </w:rPr>
        <w:t>Z</w:t>
      </w:r>
      <w:r w:rsidR="00F55D16" w:rsidRPr="008468EF">
        <w:rPr>
          <w:rFonts w:ascii="Arial" w:hAnsi="Arial" w:cs="Arial"/>
          <w:bCs/>
          <w:sz w:val="24"/>
          <w:szCs w:val="24"/>
        </w:rPr>
        <w:t>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od </w:t>
      </w:r>
      <w:r w:rsidR="00213395">
        <w:rPr>
          <w:rFonts w:ascii="Arial" w:hAnsi="Arial" w:cs="Arial"/>
          <w:bCs/>
          <w:sz w:val="24"/>
          <w:szCs w:val="24"/>
        </w:rPr>
        <w:t>W</w:t>
      </w:r>
      <w:r w:rsidR="00E52E79" w:rsidRPr="00E52E79">
        <w:rPr>
          <w:rFonts w:ascii="Arial" w:hAnsi="Arial" w:cs="Arial"/>
          <w:bCs/>
          <w:sz w:val="24"/>
          <w:szCs w:val="24"/>
        </w:rPr>
        <w:t>ykonawcy</w:t>
      </w:r>
      <w:r w:rsidR="00E52E79">
        <w:rPr>
          <w:rFonts w:ascii="Arial" w:hAnsi="Arial" w:cs="Arial"/>
          <w:bCs/>
          <w:sz w:val="24"/>
          <w:szCs w:val="24"/>
        </w:rPr>
        <w:t>.</w:t>
      </w:r>
    </w:p>
    <w:p w14:paraId="323ACEFF" w14:textId="77777777" w:rsidR="00292E7D" w:rsidRPr="00E52E79" w:rsidRDefault="00292E7D" w:rsidP="00292E7D">
      <w:pPr>
        <w:ind w:left="357"/>
        <w:jc w:val="both"/>
        <w:rPr>
          <w:rFonts w:ascii="Arial" w:hAnsi="Arial" w:cs="Arial"/>
          <w:bCs/>
          <w:sz w:val="24"/>
          <w:szCs w:val="24"/>
        </w:rPr>
      </w:pPr>
    </w:p>
    <w:p w14:paraId="23394B8A" w14:textId="7C694588" w:rsidR="0060016F" w:rsidRPr="00E6425F" w:rsidRDefault="0060016F" w:rsidP="006A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6425F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E6425F">
        <w:rPr>
          <w:rFonts w:ascii="Arial" w:hAnsi="Arial" w:cs="Arial"/>
          <w:b/>
          <w:sz w:val="24"/>
          <w:szCs w:val="24"/>
        </w:rPr>
        <w:br/>
      </w:r>
      <w:r w:rsidR="00802F3A" w:rsidRPr="00802F3A">
        <w:rPr>
          <w:rFonts w:ascii="Arial" w:hAnsi="Arial" w:cs="Arial"/>
          <w:b/>
          <w:sz w:val="24"/>
          <w:szCs w:val="24"/>
        </w:rPr>
        <w:t>Wizja lokalna, Zebranie z Wykonawcami, Sprawdzenie przez Wykonawcę dokumentów niezbędnych do realizacji zamówienia</w:t>
      </w:r>
    </w:p>
    <w:p w14:paraId="6813A0E8" w14:textId="77777777" w:rsidR="0060016F" w:rsidRPr="00E6425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22973B91" w:rsidR="00D129E4" w:rsidRPr="00E6425F" w:rsidRDefault="0046345E" w:rsidP="00846842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</w:t>
      </w:r>
      <w:r w:rsidR="00026B5B" w:rsidRPr="00E6425F">
        <w:rPr>
          <w:rFonts w:ascii="Arial" w:hAnsi="Arial" w:cs="Arial"/>
          <w:iCs/>
          <w:sz w:val="24"/>
          <w:szCs w:val="24"/>
        </w:rPr>
        <w:t xml:space="preserve"> nie wymaga aby, Wykonawca przed złożeniem oferty przeprowadził wizję lokalną, bądź sprawdził dokumenty niezbędne do realizacji zamówienia</w:t>
      </w:r>
      <w:r w:rsidR="00B303CB" w:rsidRPr="00E6425F">
        <w:rPr>
          <w:rFonts w:ascii="Arial" w:hAnsi="Arial" w:cs="Arial"/>
          <w:iCs/>
          <w:sz w:val="24"/>
          <w:szCs w:val="24"/>
        </w:rPr>
        <w:t xml:space="preserve"> dostępne na miejscu u </w:t>
      </w:r>
      <w:r>
        <w:rPr>
          <w:rFonts w:ascii="Arial" w:hAnsi="Arial" w:cs="Arial"/>
          <w:iCs/>
          <w:sz w:val="24"/>
          <w:szCs w:val="24"/>
        </w:rPr>
        <w:t>Zamawiając</w:t>
      </w:r>
      <w:r w:rsidR="00315FDE">
        <w:rPr>
          <w:rFonts w:ascii="Arial" w:hAnsi="Arial" w:cs="Arial"/>
          <w:iCs/>
          <w:sz w:val="24"/>
          <w:szCs w:val="24"/>
        </w:rPr>
        <w:t>ego</w:t>
      </w:r>
      <w:r w:rsidR="00026B5B" w:rsidRPr="00E6425F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712EDC" w:rsidRDefault="00EC55AC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9FC8F89" w14:textId="01791333" w:rsidR="0060016F" w:rsidRPr="008E1E87" w:rsidRDefault="0060016F" w:rsidP="004F0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E1E87">
        <w:rPr>
          <w:rFonts w:ascii="Arial" w:hAnsi="Arial" w:cs="Arial"/>
          <w:b/>
          <w:sz w:val="24"/>
          <w:szCs w:val="24"/>
        </w:rPr>
        <w:t xml:space="preserve">ROZDZIAŁ VIII </w:t>
      </w:r>
      <w:r w:rsidR="004F055C">
        <w:rPr>
          <w:rFonts w:ascii="Arial" w:hAnsi="Arial" w:cs="Arial"/>
          <w:b/>
          <w:sz w:val="24"/>
          <w:szCs w:val="24"/>
        </w:rPr>
        <w:br/>
      </w:r>
      <w:r w:rsidRPr="008E1E87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8E1E87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6A39075C" w:rsidR="003C0D9D" w:rsidRPr="004F25DE" w:rsidRDefault="00417FE5" w:rsidP="00A519D7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t>Termin wykonania zamówienia</w:t>
      </w:r>
      <w:r w:rsidRPr="004F25DE">
        <w:rPr>
          <w:rFonts w:ascii="Arial" w:hAnsi="Arial" w:cs="Arial"/>
          <w:sz w:val="24"/>
          <w:szCs w:val="24"/>
        </w:rPr>
        <w:t xml:space="preserve">: </w:t>
      </w:r>
      <w:r w:rsidR="00AC3A00" w:rsidRPr="008C226B">
        <w:rPr>
          <w:rFonts w:ascii="Arial" w:hAnsi="Arial" w:cs="Arial"/>
          <w:b/>
          <w:bCs/>
          <w:sz w:val="24"/>
          <w:szCs w:val="24"/>
        </w:rPr>
        <w:t xml:space="preserve">do </w:t>
      </w:r>
      <w:r w:rsidR="00BD560C">
        <w:rPr>
          <w:rFonts w:ascii="Arial" w:hAnsi="Arial" w:cs="Arial"/>
          <w:b/>
          <w:sz w:val="24"/>
          <w:szCs w:val="24"/>
        </w:rPr>
        <w:t>6</w:t>
      </w:r>
      <w:r w:rsidR="00E17243" w:rsidRPr="008C226B">
        <w:rPr>
          <w:rFonts w:ascii="Arial" w:hAnsi="Arial" w:cs="Arial"/>
          <w:b/>
          <w:sz w:val="24"/>
          <w:szCs w:val="24"/>
        </w:rPr>
        <w:t xml:space="preserve"> miesięcy</w:t>
      </w:r>
      <w:r w:rsidR="001A52F3" w:rsidRPr="008C226B">
        <w:rPr>
          <w:rFonts w:ascii="Arial" w:hAnsi="Arial" w:cs="Arial"/>
          <w:b/>
          <w:sz w:val="24"/>
          <w:szCs w:val="24"/>
        </w:rPr>
        <w:t xml:space="preserve"> licząc 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od dnia </w:t>
      </w:r>
      <w:r w:rsidR="004F25DE" w:rsidRPr="008C226B">
        <w:rPr>
          <w:rFonts w:ascii="Arial" w:hAnsi="Arial" w:cs="Arial"/>
          <w:b/>
          <w:sz w:val="24"/>
          <w:szCs w:val="24"/>
        </w:rPr>
        <w:t>zawarcia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 umowy</w:t>
      </w:r>
      <w:r w:rsidR="000637E4" w:rsidRPr="008C226B">
        <w:rPr>
          <w:rFonts w:ascii="Arial" w:hAnsi="Arial" w:cs="Arial"/>
          <w:sz w:val="24"/>
          <w:szCs w:val="24"/>
        </w:rPr>
        <w:t>.</w:t>
      </w:r>
    </w:p>
    <w:p w14:paraId="2C801FA4" w14:textId="1B8F4B53" w:rsidR="00D815C1" w:rsidRPr="00016C4D" w:rsidRDefault="00D815C1" w:rsidP="00A519D7">
      <w:pPr>
        <w:pStyle w:val="Tekstpodstawowy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Wykonawca będzie odpowiedzialny wobec </w:t>
      </w:r>
      <w:r w:rsidR="006B0923" w:rsidRPr="00016C4D">
        <w:rPr>
          <w:rFonts w:ascii="Arial" w:hAnsi="Arial" w:cs="Arial"/>
          <w:b w:val="0"/>
          <w:sz w:val="24"/>
          <w:szCs w:val="24"/>
        </w:rPr>
        <w:t>Zamawiającego</w:t>
      </w:r>
      <w:r w:rsidRPr="00016C4D">
        <w:rPr>
          <w:rFonts w:ascii="Arial" w:hAnsi="Arial" w:cs="Arial"/>
          <w:b w:val="0"/>
          <w:sz w:val="24"/>
          <w:szCs w:val="24"/>
        </w:rPr>
        <w:t xml:space="preserve"> z tytułu rękojmi za wady przedmiotu umowy przez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7DBE40DB" w14:textId="321C1BC0" w:rsidR="00FA7275" w:rsidRPr="00016C4D" w:rsidRDefault="00D815C1" w:rsidP="00A519D7">
      <w:pPr>
        <w:pStyle w:val="Tekstpodstawowy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0C223FDD" w:rsidR="00FA7275" w:rsidRDefault="007B64EC" w:rsidP="00A519D7">
      <w:pPr>
        <w:pStyle w:val="Tekstpodstawowy"/>
        <w:numPr>
          <w:ilvl w:val="0"/>
          <w:numId w:val="13"/>
        </w:numPr>
        <w:ind w:left="426" w:hanging="426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Okres obowiązywania rękojmi i gwarancji stanowi jedno z kryteriów oceny ofert. </w:t>
      </w:r>
    </w:p>
    <w:p w14:paraId="18F8A661" w14:textId="77777777" w:rsidR="00ED1558" w:rsidRPr="00502B0D" w:rsidRDefault="00ED1558" w:rsidP="00ED1558">
      <w:pPr>
        <w:pStyle w:val="Tekstpodstawowy"/>
        <w:ind w:left="567"/>
        <w:rPr>
          <w:rFonts w:ascii="Arial" w:hAnsi="Arial" w:cs="Arial"/>
          <w:b w:val="0"/>
          <w:sz w:val="24"/>
          <w:szCs w:val="24"/>
        </w:rPr>
      </w:pPr>
    </w:p>
    <w:p w14:paraId="0FE77A02" w14:textId="0E1FE389" w:rsidR="0060016F" w:rsidRPr="004F7F10" w:rsidRDefault="0060016F" w:rsidP="0017147F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lastRenderedPageBreak/>
        <w:t xml:space="preserve">ROZDZIAŁ IX </w:t>
      </w:r>
      <w:r w:rsidR="0017147F" w:rsidRPr="004F7F10">
        <w:rPr>
          <w:rFonts w:ascii="Arial" w:hAnsi="Arial" w:cs="Arial"/>
          <w:sz w:val="24"/>
          <w:szCs w:val="24"/>
        </w:rPr>
        <w:br/>
      </w:r>
      <w:r w:rsidRPr="004F7F10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712EDC" w:rsidRDefault="0060016F" w:rsidP="00846842">
      <w:pPr>
        <w:rPr>
          <w:rFonts w:ascii="Arial" w:hAnsi="Arial" w:cs="Arial"/>
          <w:color w:val="FF0000"/>
          <w:sz w:val="24"/>
          <w:szCs w:val="24"/>
        </w:rPr>
      </w:pPr>
    </w:p>
    <w:p w14:paraId="6F395C38" w14:textId="77777777" w:rsidR="00FB2CEC" w:rsidRPr="00B375C7" w:rsidRDefault="00FB2CEC" w:rsidP="00FB2CEC">
      <w:pPr>
        <w:pStyle w:val="pkt"/>
        <w:spacing w:before="0"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4D701E">
        <w:rPr>
          <w:rFonts w:ascii="Arial" w:hAnsi="Arial" w:cs="Arial"/>
        </w:rPr>
        <w:t xml:space="preserve"> nie wymaga </w:t>
      </w:r>
      <w:r w:rsidRPr="00B375C7">
        <w:rPr>
          <w:rFonts w:ascii="Arial" w:hAnsi="Arial" w:cs="Arial"/>
        </w:rPr>
        <w:t>zabezpieczenia oferty wadium.</w:t>
      </w:r>
    </w:p>
    <w:p w14:paraId="4C76ED47" w14:textId="77777777" w:rsidR="0060016F" w:rsidRPr="00B375C7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1A943F82" w14:textId="6217369B" w:rsidR="0060016F" w:rsidRPr="00B375C7" w:rsidRDefault="0060016F" w:rsidP="008A4B2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375C7">
        <w:rPr>
          <w:rFonts w:ascii="Arial" w:hAnsi="Arial" w:cs="Arial"/>
          <w:sz w:val="24"/>
          <w:szCs w:val="24"/>
        </w:rPr>
        <w:t xml:space="preserve">ROZDZIAŁ X </w:t>
      </w:r>
      <w:r w:rsidR="008A4B21" w:rsidRPr="00B375C7">
        <w:rPr>
          <w:rFonts w:ascii="Arial" w:hAnsi="Arial" w:cs="Arial"/>
          <w:sz w:val="24"/>
          <w:szCs w:val="24"/>
        </w:rPr>
        <w:br/>
      </w:r>
      <w:r w:rsidRPr="00B375C7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B375C7">
        <w:rPr>
          <w:rFonts w:ascii="Arial" w:hAnsi="Arial" w:cs="Arial"/>
          <w:sz w:val="24"/>
          <w:szCs w:val="24"/>
        </w:rPr>
        <w:t>SWZ</w:t>
      </w:r>
      <w:r w:rsidRPr="00B375C7">
        <w:rPr>
          <w:rFonts w:ascii="Arial" w:hAnsi="Arial" w:cs="Arial"/>
          <w:sz w:val="24"/>
          <w:szCs w:val="24"/>
        </w:rPr>
        <w:t xml:space="preserve"> i modyfikacja</w:t>
      </w:r>
      <w:r w:rsidR="002857D5" w:rsidRPr="00B375C7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712EDC" w:rsidRDefault="0060016F" w:rsidP="00846842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</w:p>
    <w:p w14:paraId="69475553" w14:textId="1F8ABCF1" w:rsidR="002762CF" w:rsidRPr="002762CF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Wykonawca może zwrócić się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2E2D37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z wnioskiem o wyjaśnienie treści SWZ.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2762CF">
        <w:rPr>
          <w:rFonts w:ascii="Arial" w:hAnsi="Arial" w:cs="Arial"/>
          <w:sz w:val="24"/>
          <w:szCs w:val="24"/>
        </w:rPr>
        <w:t xml:space="preserve"> udzieli wyjaśnień niezwłocznie, jednak nie później niż na 2 dni przed upływem terminu składania ofert, pod warunkiem że wniosek o wyjaśnienie treści SWZ wpłynie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523E7B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na Platformie nie później niż na 4 dni przed upływem terminu składania ofert.</w:t>
      </w:r>
    </w:p>
    <w:p w14:paraId="69C7C3F7" w14:textId="77777777" w:rsidR="002762CF" w:rsidRPr="002762CF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Pytania zawarte we wniosku o wyjaśnienie treści SWZ można przekazywać pojedynczo lub pakietami. </w:t>
      </w:r>
    </w:p>
    <w:p w14:paraId="78853D39" w14:textId="77777777" w:rsidR="00B01465" w:rsidRPr="00B01465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>Zaleca się, aby wnioski o wyjaśnienie treści SWZ były przeka</w:t>
      </w:r>
      <w:r w:rsidR="00B01465" w:rsidRPr="00B01465">
        <w:rPr>
          <w:rFonts w:ascii="Arial" w:hAnsi="Arial" w:cs="Arial"/>
          <w:sz w:val="24"/>
          <w:szCs w:val="24"/>
        </w:rPr>
        <w:t>zywane w wersji edytowalnej.</w:t>
      </w:r>
    </w:p>
    <w:p w14:paraId="3A6ACBE9" w14:textId="3CDAC0FF" w:rsidR="00B01465" w:rsidRPr="00B01465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 xml:space="preserve">Treść pytań wraz z wyjaśnieniami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B01465">
        <w:rPr>
          <w:rFonts w:ascii="Arial" w:hAnsi="Arial" w:cs="Arial"/>
          <w:sz w:val="24"/>
          <w:szCs w:val="24"/>
        </w:rPr>
        <w:t xml:space="preserve"> udostępnia na Platformie bez </w:t>
      </w:r>
      <w:r w:rsidR="00B01465" w:rsidRPr="00B01465">
        <w:rPr>
          <w:rFonts w:ascii="Arial" w:hAnsi="Arial" w:cs="Arial"/>
          <w:sz w:val="24"/>
          <w:szCs w:val="24"/>
        </w:rPr>
        <w:t>ujawniania źródła zapytania.</w:t>
      </w:r>
    </w:p>
    <w:p w14:paraId="0DD180DC" w14:textId="67C3F099" w:rsidR="0060016F" w:rsidRPr="00A50D8C" w:rsidRDefault="002762CF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50D8C">
        <w:rPr>
          <w:rFonts w:ascii="Arial" w:hAnsi="Arial" w:cs="Arial"/>
          <w:sz w:val="24"/>
          <w:szCs w:val="24"/>
        </w:rPr>
        <w:t xml:space="preserve">W uzasadnionych przypadkach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może przed upływem terminu składania ofert zmienić treść SWZ. Dokonaną zmianę treści SWZ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udostępnia na Platformie.</w:t>
      </w:r>
    </w:p>
    <w:p w14:paraId="22246090" w14:textId="15FCFDA2" w:rsidR="0025621C" w:rsidRDefault="00CD3FC7" w:rsidP="00A519D7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4A4F92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59AFB88" w14:textId="77777777" w:rsidR="00604007" w:rsidRPr="008E5BE6" w:rsidRDefault="00604007" w:rsidP="00604007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B4569" w:rsidRDefault="0060016F" w:rsidP="00171AE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B4569">
        <w:rPr>
          <w:rFonts w:ascii="Arial" w:hAnsi="Arial" w:cs="Arial"/>
          <w:sz w:val="24"/>
          <w:szCs w:val="24"/>
        </w:rPr>
        <w:t xml:space="preserve">ROZDZIAŁ XI </w:t>
      </w:r>
      <w:r w:rsidR="00171AE1" w:rsidRPr="00FB4569">
        <w:rPr>
          <w:rFonts w:ascii="Arial" w:hAnsi="Arial" w:cs="Arial"/>
          <w:sz w:val="24"/>
          <w:szCs w:val="24"/>
        </w:rPr>
        <w:br/>
      </w:r>
      <w:r w:rsidRPr="00FB4569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298F4EAF" w14:textId="2CB04348" w:rsidR="0060016F" w:rsidRPr="00712EDC" w:rsidRDefault="0060016F" w:rsidP="00FB4509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31F5A08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</w:t>
      </w:r>
      <w:r>
        <w:rPr>
          <w:rFonts w:ascii="Arial" w:hAnsi="Arial" w:cs="Arial"/>
          <w:b/>
          <w:bCs/>
          <w:sz w:val="24"/>
          <w:szCs w:val="24"/>
        </w:rPr>
        <w:t xml:space="preserve">wynagrodzenie </w:t>
      </w:r>
      <w:r>
        <w:rPr>
          <w:rFonts w:ascii="Arial" w:hAnsi="Arial" w:cs="Arial"/>
          <w:b/>
          <w:bCs/>
          <w:iCs/>
          <w:sz w:val="24"/>
          <w:szCs w:val="24"/>
        </w:rPr>
        <w:t>ryczałtowe</w:t>
      </w:r>
      <w:r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CDDA18" w14:textId="4E80D06A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ryczałtowe musi obejmować wszystkie koszty związane </w:t>
      </w:r>
      <w:r>
        <w:rPr>
          <w:rFonts w:ascii="Arial" w:hAnsi="Arial" w:cs="Arial"/>
          <w:sz w:val="24"/>
          <w:szCs w:val="24"/>
        </w:rPr>
        <w:br/>
        <w:t xml:space="preserve">z realizacją robót opisanych w Programie Funkcjonalno-Użytkowym. </w:t>
      </w:r>
    </w:p>
    <w:p w14:paraId="2834A7DB" w14:textId="40C365C4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Podstawą do obliczenia ceny oferty jest zakres robót określony w </w:t>
      </w:r>
      <w:r w:rsidR="00F11C1F" w:rsidRPr="00F11C1F">
        <w:rPr>
          <w:rFonts w:ascii="Arial" w:hAnsi="Arial" w:cs="Arial"/>
          <w:iCs/>
          <w:sz w:val="24"/>
          <w:szCs w:val="24"/>
        </w:rPr>
        <w:t>Programie Funkcjonalno-Użytkowym</w:t>
      </w:r>
      <w:r>
        <w:rPr>
          <w:rFonts w:ascii="Arial" w:hAnsi="Arial" w:cs="Arial"/>
          <w:iCs/>
          <w:sz w:val="24"/>
          <w:szCs w:val="24"/>
        </w:rPr>
        <w:t xml:space="preserve"> oraz innych dokumentach załączonych do SWZ. Wykonawca winien złożyć ofertę cenową na całość zamówienia </w:t>
      </w:r>
    </w:p>
    <w:p w14:paraId="07184DEF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roboty należy wykonać zgodnie postanowieniami umowy, opisem przedmiotu zamówienia, obowiązującymi przepisami, normami i warunkami technicznymi oraz zasadami sztuki budowlanej i wymogami poczynionych uzgodnień.</w:t>
      </w:r>
    </w:p>
    <w:p w14:paraId="4A728757" w14:textId="5E71F6B8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ryczałtowe musi obejmować wszystkie koszty związane </w:t>
      </w:r>
      <w:r>
        <w:rPr>
          <w:rFonts w:ascii="Arial" w:hAnsi="Arial" w:cs="Arial"/>
          <w:sz w:val="24"/>
          <w:szCs w:val="24"/>
        </w:rPr>
        <w:br/>
        <w:t xml:space="preserve">z realizacją robót objętych </w:t>
      </w:r>
      <w:r w:rsidR="00ED67D6">
        <w:rPr>
          <w:rFonts w:ascii="Arial" w:hAnsi="Arial" w:cs="Arial"/>
          <w:sz w:val="24"/>
          <w:szCs w:val="24"/>
        </w:rPr>
        <w:t xml:space="preserve">w </w:t>
      </w:r>
      <w:r w:rsidR="00ED67D6" w:rsidRPr="00ED67D6">
        <w:rPr>
          <w:rFonts w:ascii="Arial" w:hAnsi="Arial" w:cs="Arial"/>
          <w:sz w:val="24"/>
          <w:szCs w:val="24"/>
        </w:rPr>
        <w:t xml:space="preserve">Programie Funkcjonalno-Użytkowym </w:t>
      </w:r>
      <w:r>
        <w:rPr>
          <w:rFonts w:ascii="Arial" w:hAnsi="Arial" w:cs="Arial"/>
          <w:sz w:val="24"/>
          <w:szCs w:val="24"/>
        </w:rPr>
        <w:t xml:space="preserve">oraz innymi dokumentami dołączonymi do SWZ, w tym ryzyko Wykonawcy z tytułu oszacowania wszelkich kosztów związanych z realizacją zamówienia, a także oddziaływania innych czynników mających lub mogących mieć wpływ na koszty. </w:t>
      </w:r>
    </w:p>
    <w:p w14:paraId="26BEF351" w14:textId="30B5A9E2" w:rsidR="00712711" w:rsidRDefault="00712711" w:rsidP="00A519D7">
      <w:pPr>
        <w:pStyle w:val="Akapitzlist"/>
        <w:numPr>
          <w:ilvl w:val="0"/>
          <w:numId w:val="5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Rozliczenia między </w:t>
      </w:r>
      <w:r w:rsidR="00592058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amawiającym a </w:t>
      </w:r>
      <w:r w:rsidR="00592058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ykonawcą będą prowadzone w PLN.</w:t>
      </w:r>
    </w:p>
    <w:p w14:paraId="068934AF" w14:textId="77777777" w:rsidR="00712711" w:rsidRDefault="00712711" w:rsidP="00A519D7">
      <w:pPr>
        <w:pStyle w:val="Akapitzlist"/>
        <w:numPr>
          <w:ilvl w:val="0"/>
          <w:numId w:val="55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 cenie oferty Wykonawca powinien uwzględnić podatek VAT.</w:t>
      </w:r>
    </w:p>
    <w:p w14:paraId="58B6D146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musi być wyrażona w złotych polskich niezależnie od wchodzących w jej skład elementów. </w:t>
      </w:r>
    </w:p>
    <w:p w14:paraId="78875101" w14:textId="77777777" w:rsidR="00712711" w:rsidRDefault="00712711" w:rsidP="00A519D7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obliczona w powyższy sposób będzie brana pod uwagę przez komisję przetargową w trakcie wyboru najkorzystniejszej oferty.</w:t>
      </w:r>
    </w:p>
    <w:p w14:paraId="7A3B86C0" w14:textId="77777777" w:rsidR="00712711" w:rsidRDefault="00712711" w:rsidP="00592058">
      <w:pPr>
        <w:numPr>
          <w:ilvl w:val="0"/>
          <w:numId w:val="5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rozbieżności w cenie pisanej liczbą oraz słownie, Zamawiający przyjmie do oceny wartość podaną liczbą, z zastrzeżeniem art. 223 ustawy.</w:t>
      </w:r>
    </w:p>
    <w:p w14:paraId="3043E4A9" w14:textId="77777777" w:rsidR="004045E7" w:rsidRDefault="004045E7" w:rsidP="00846842">
      <w:pPr>
        <w:jc w:val="both"/>
        <w:rPr>
          <w:rFonts w:ascii="Arial" w:hAnsi="Arial" w:cs="Arial"/>
          <w:sz w:val="24"/>
          <w:szCs w:val="24"/>
        </w:rPr>
      </w:pPr>
    </w:p>
    <w:p w14:paraId="0D6E1DDB" w14:textId="3DC100AE" w:rsidR="0060016F" w:rsidRPr="00B150F2" w:rsidRDefault="0060016F" w:rsidP="004045E7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150F2">
        <w:rPr>
          <w:rFonts w:ascii="Arial" w:hAnsi="Arial" w:cs="Arial"/>
          <w:sz w:val="24"/>
          <w:szCs w:val="24"/>
        </w:rPr>
        <w:t xml:space="preserve">ROZDZIAŁ XII </w:t>
      </w:r>
      <w:r w:rsidR="004045E7">
        <w:rPr>
          <w:rFonts w:ascii="Arial" w:hAnsi="Arial" w:cs="Arial"/>
          <w:sz w:val="24"/>
          <w:szCs w:val="24"/>
        </w:rPr>
        <w:br/>
      </w:r>
      <w:r w:rsidRPr="00B150F2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B150F2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0CC93616" w:rsidR="0060016F" w:rsidRPr="00B150F2" w:rsidRDefault="0060016F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color w:val="auto"/>
        </w:rPr>
      </w:pPr>
      <w:r w:rsidRPr="00B150F2">
        <w:rPr>
          <w:rFonts w:ascii="Arial" w:hAnsi="Arial" w:cs="Arial"/>
          <w:b/>
          <w:color w:val="auto"/>
        </w:rPr>
        <w:t xml:space="preserve">Ofertę należy złożyć </w:t>
      </w:r>
      <w:r w:rsidR="00FC06C9" w:rsidRPr="00B150F2">
        <w:rPr>
          <w:rFonts w:ascii="Arial" w:hAnsi="Arial" w:cs="Arial"/>
          <w:b/>
          <w:color w:val="auto"/>
        </w:rPr>
        <w:t xml:space="preserve">na </w:t>
      </w:r>
      <w:r w:rsidRPr="00B150F2">
        <w:rPr>
          <w:rFonts w:ascii="Arial" w:hAnsi="Arial" w:cs="Arial"/>
          <w:b/>
          <w:color w:val="auto"/>
        </w:rPr>
        <w:t>Platform</w:t>
      </w:r>
      <w:r w:rsidR="00FC06C9" w:rsidRPr="00B150F2">
        <w:rPr>
          <w:rFonts w:ascii="Arial" w:hAnsi="Arial" w:cs="Arial"/>
          <w:b/>
          <w:color w:val="auto"/>
        </w:rPr>
        <w:t>ie</w:t>
      </w:r>
      <w:r w:rsidRPr="00B150F2">
        <w:rPr>
          <w:rFonts w:ascii="Arial" w:hAnsi="Arial" w:cs="Arial"/>
          <w:b/>
          <w:color w:val="auto"/>
        </w:rPr>
        <w:t xml:space="preserve"> w terminie do dnia</w:t>
      </w:r>
      <w:r w:rsidR="00552E7D">
        <w:rPr>
          <w:rFonts w:ascii="Arial" w:hAnsi="Arial" w:cs="Arial"/>
          <w:b/>
          <w:color w:val="auto"/>
        </w:rPr>
        <w:t xml:space="preserve"> </w:t>
      </w:r>
      <w:r w:rsidR="00140C34">
        <w:rPr>
          <w:rFonts w:ascii="Arial" w:hAnsi="Arial" w:cs="Arial"/>
          <w:b/>
          <w:color w:val="auto"/>
        </w:rPr>
        <w:t>0</w:t>
      </w:r>
      <w:r w:rsidR="004C6C68">
        <w:rPr>
          <w:rFonts w:ascii="Arial" w:hAnsi="Arial" w:cs="Arial"/>
          <w:b/>
          <w:color w:val="auto"/>
        </w:rPr>
        <w:t>8</w:t>
      </w:r>
      <w:r w:rsidR="007A793F">
        <w:rPr>
          <w:rFonts w:ascii="Arial" w:hAnsi="Arial" w:cs="Arial"/>
          <w:b/>
          <w:color w:val="auto"/>
        </w:rPr>
        <w:t>.0</w:t>
      </w:r>
      <w:r w:rsidR="00140C34">
        <w:rPr>
          <w:rFonts w:ascii="Arial" w:hAnsi="Arial" w:cs="Arial"/>
          <w:b/>
          <w:color w:val="auto"/>
        </w:rPr>
        <w:t>5</w:t>
      </w:r>
      <w:r w:rsidR="00AD7CA1">
        <w:rPr>
          <w:rFonts w:ascii="Arial" w:hAnsi="Arial" w:cs="Arial"/>
          <w:b/>
          <w:color w:val="auto"/>
        </w:rPr>
        <w:t>.</w:t>
      </w:r>
      <w:r w:rsidR="003D0B77" w:rsidRPr="00B150F2">
        <w:rPr>
          <w:rFonts w:ascii="Arial" w:hAnsi="Arial" w:cs="Arial"/>
          <w:b/>
          <w:color w:val="auto"/>
        </w:rPr>
        <w:t>202</w:t>
      </w:r>
      <w:r w:rsidR="007A793F">
        <w:rPr>
          <w:rFonts w:ascii="Arial" w:hAnsi="Arial" w:cs="Arial"/>
          <w:b/>
          <w:color w:val="auto"/>
        </w:rPr>
        <w:t>5</w:t>
      </w:r>
      <w:r w:rsidR="003D0B77" w:rsidRPr="00B150F2">
        <w:rPr>
          <w:rFonts w:ascii="Arial" w:hAnsi="Arial" w:cs="Arial"/>
          <w:b/>
          <w:color w:val="auto"/>
        </w:rPr>
        <w:t xml:space="preserve"> r.</w:t>
      </w:r>
      <w:r w:rsidR="00FA5163" w:rsidRPr="00B150F2">
        <w:rPr>
          <w:rFonts w:ascii="Arial" w:hAnsi="Arial" w:cs="Arial"/>
          <w:b/>
          <w:color w:val="auto"/>
        </w:rPr>
        <w:t xml:space="preserve"> do godz.11:45</w:t>
      </w:r>
    </w:p>
    <w:p w14:paraId="2880E330" w14:textId="2FFDFDA3" w:rsidR="0060016F" w:rsidRPr="00B150F2" w:rsidRDefault="0060016F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B150F2">
        <w:rPr>
          <w:rFonts w:ascii="Arial" w:hAnsi="Arial" w:cs="Arial"/>
          <w:color w:val="auto"/>
        </w:rPr>
        <w:t xml:space="preserve">Otwarcie ofert odbędzie się </w:t>
      </w:r>
      <w:r w:rsidR="003D0B77" w:rsidRPr="00B150F2">
        <w:rPr>
          <w:rFonts w:ascii="Arial" w:hAnsi="Arial" w:cs="Arial"/>
          <w:b/>
          <w:color w:val="auto"/>
        </w:rPr>
        <w:t xml:space="preserve">w dniu </w:t>
      </w:r>
      <w:r w:rsidR="00140C34">
        <w:rPr>
          <w:rFonts w:ascii="Arial" w:hAnsi="Arial" w:cs="Arial"/>
          <w:b/>
          <w:color w:val="auto"/>
        </w:rPr>
        <w:t>0</w:t>
      </w:r>
      <w:r w:rsidR="004C6C68">
        <w:rPr>
          <w:rFonts w:ascii="Arial" w:hAnsi="Arial" w:cs="Arial"/>
          <w:b/>
          <w:color w:val="auto"/>
        </w:rPr>
        <w:t>8</w:t>
      </w:r>
      <w:r w:rsidR="00BE1455">
        <w:rPr>
          <w:rFonts w:ascii="Arial" w:hAnsi="Arial" w:cs="Arial"/>
          <w:b/>
          <w:color w:val="auto"/>
        </w:rPr>
        <w:t>.</w:t>
      </w:r>
      <w:r w:rsidR="007A793F">
        <w:rPr>
          <w:rFonts w:ascii="Arial" w:hAnsi="Arial" w:cs="Arial"/>
          <w:b/>
          <w:color w:val="auto"/>
        </w:rPr>
        <w:t>0</w:t>
      </w:r>
      <w:r w:rsidR="00140C34">
        <w:rPr>
          <w:rFonts w:ascii="Arial" w:hAnsi="Arial" w:cs="Arial"/>
          <w:b/>
          <w:color w:val="auto"/>
        </w:rPr>
        <w:t>5</w:t>
      </w:r>
      <w:r w:rsidR="00AD7CA1">
        <w:rPr>
          <w:rFonts w:ascii="Arial" w:hAnsi="Arial" w:cs="Arial"/>
          <w:b/>
          <w:color w:val="auto"/>
        </w:rPr>
        <w:t>.</w:t>
      </w:r>
      <w:r w:rsidR="003D0B77" w:rsidRPr="00B150F2">
        <w:rPr>
          <w:rFonts w:ascii="Arial" w:hAnsi="Arial" w:cs="Arial"/>
          <w:b/>
          <w:color w:val="auto"/>
        </w:rPr>
        <w:t>202</w:t>
      </w:r>
      <w:r w:rsidR="007A793F">
        <w:rPr>
          <w:rFonts w:ascii="Arial" w:hAnsi="Arial" w:cs="Arial"/>
          <w:b/>
          <w:color w:val="auto"/>
        </w:rPr>
        <w:t>5</w:t>
      </w:r>
      <w:r w:rsidR="003D0B77" w:rsidRPr="00B150F2">
        <w:rPr>
          <w:rFonts w:ascii="Arial" w:hAnsi="Arial" w:cs="Arial"/>
          <w:b/>
          <w:color w:val="auto"/>
        </w:rPr>
        <w:t xml:space="preserve"> r.</w:t>
      </w:r>
      <w:r w:rsidRPr="00B150F2">
        <w:rPr>
          <w:rFonts w:ascii="Arial" w:hAnsi="Arial" w:cs="Arial"/>
          <w:b/>
          <w:color w:val="auto"/>
        </w:rPr>
        <w:t xml:space="preserve"> o godz. </w:t>
      </w:r>
      <w:r w:rsidR="00FA5163" w:rsidRPr="00B150F2">
        <w:rPr>
          <w:rFonts w:ascii="Arial" w:hAnsi="Arial" w:cs="Arial"/>
          <w:b/>
          <w:color w:val="auto"/>
        </w:rPr>
        <w:t>12:00</w:t>
      </w:r>
      <w:r w:rsidR="00B150F2">
        <w:rPr>
          <w:rFonts w:ascii="Arial" w:hAnsi="Arial" w:cs="Arial"/>
          <w:b/>
          <w:color w:val="auto"/>
        </w:rPr>
        <w:t>.</w:t>
      </w:r>
    </w:p>
    <w:p w14:paraId="73987310" w14:textId="75FC3362" w:rsidR="00783614" w:rsidRPr="00B15652" w:rsidRDefault="00783614" w:rsidP="00592058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15652">
        <w:rPr>
          <w:rFonts w:ascii="Arial" w:hAnsi="Arial" w:cs="Arial"/>
          <w:sz w:val="24"/>
          <w:szCs w:val="24"/>
        </w:rPr>
        <w:t xml:space="preserve">Wykonawca pozostaje związany ofertą przez okres 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3</w:t>
      </w:r>
      <w:r w:rsidRPr="00B15652">
        <w:rPr>
          <w:rFonts w:ascii="Arial" w:hAnsi="Arial" w:cs="Arial"/>
          <w:b/>
          <w:bCs/>
          <w:sz w:val="24"/>
          <w:szCs w:val="24"/>
        </w:rPr>
        <w:t>0 dni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 xml:space="preserve"> tj., do dnia</w:t>
      </w:r>
      <w:r w:rsidR="009D3F90">
        <w:rPr>
          <w:rFonts w:ascii="Arial" w:hAnsi="Arial" w:cs="Arial"/>
          <w:b/>
          <w:bCs/>
          <w:sz w:val="24"/>
          <w:szCs w:val="24"/>
        </w:rPr>
        <w:t xml:space="preserve"> </w:t>
      </w:r>
      <w:r w:rsidR="00CF4072">
        <w:rPr>
          <w:rFonts w:ascii="Arial" w:hAnsi="Arial" w:cs="Arial"/>
          <w:b/>
          <w:bCs/>
          <w:sz w:val="24"/>
          <w:szCs w:val="24"/>
        </w:rPr>
        <w:t>0</w:t>
      </w:r>
      <w:r w:rsidR="004C6C68">
        <w:rPr>
          <w:rFonts w:ascii="Arial" w:hAnsi="Arial" w:cs="Arial"/>
          <w:b/>
          <w:bCs/>
          <w:sz w:val="24"/>
          <w:szCs w:val="24"/>
        </w:rPr>
        <w:t>6</w:t>
      </w:r>
      <w:r w:rsidR="00CF4072">
        <w:rPr>
          <w:rFonts w:ascii="Arial" w:hAnsi="Arial" w:cs="Arial"/>
          <w:b/>
          <w:bCs/>
          <w:sz w:val="24"/>
          <w:szCs w:val="24"/>
        </w:rPr>
        <w:t>.</w:t>
      </w:r>
      <w:r w:rsidR="005D4944">
        <w:rPr>
          <w:rFonts w:ascii="Arial" w:hAnsi="Arial" w:cs="Arial"/>
          <w:b/>
          <w:bCs/>
          <w:sz w:val="24"/>
          <w:szCs w:val="24"/>
        </w:rPr>
        <w:t>0</w:t>
      </w:r>
      <w:r w:rsidR="00CF4072">
        <w:rPr>
          <w:rFonts w:ascii="Arial" w:hAnsi="Arial" w:cs="Arial"/>
          <w:b/>
          <w:bCs/>
          <w:sz w:val="24"/>
          <w:szCs w:val="24"/>
        </w:rPr>
        <w:t>6</w:t>
      </w:r>
      <w:r w:rsidR="00AD7CA1">
        <w:rPr>
          <w:rFonts w:ascii="Arial" w:hAnsi="Arial" w:cs="Arial"/>
          <w:b/>
          <w:bCs/>
          <w:sz w:val="24"/>
          <w:szCs w:val="24"/>
        </w:rPr>
        <w:t>.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202</w:t>
      </w:r>
      <w:r w:rsidR="005D4944">
        <w:rPr>
          <w:rFonts w:ascii="Arial" w:hAnsi="Arial" w:cs="Arial"/>
          <w:b/>
          <w:bCs/>
          <w:sz w:val="24"/>
          <w:szCs w:val="24"/>
        </w:rPr>
        <w:t>5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r</w:t>
      </w:r>
      <w:r w:rsidRPr="00B15652">
        <w:rPr>
          <w:rFonts w:ascii="Arial" w:hAnsi="Arial" w:cs="Arial"/>
          <w:b/>
          <w:sz w:val="24"/>
          <w:szCs w:val="24"/>
        </w:rPr>
        <w:t>.</w:t>
      </w:r>
      <w:r w:rsidRPr="00B15652">
        <w:rPr>
          <w:rFonts w:ascii="Arial" w:hAnsi="Arial" w:cs="Arial"/>
          <w:sz w:val="24"/>
          <w:szCs w:val="24"/>
        </w:rPr>
        <w:t xml:space="preserve"> Bieg terminu związania ofertą rozpoczyna się wraz z upływem terminu składania ofert.</w:t>
      </w:r>
    </w:p>
    <w:p w14:paraId="3A8329B8" w14:textId="6C271878" w:rsidR="007F10F7" w:rsidRPr="00476EE6" w:rsidRDefault="007F10F7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476EE6">
        <w:rPr>
          <w:rFonts w:ascii="Arial" w:hAnsi="Arial" w:cs="Arial"/>
          <w:color w:val="auto"/>
        </w:rPr>
        <w:t xml:space="preserve">Ponieważ otwarcie ofert nastąpi przy użyciu systemu teleinformatycznego, </w:t>
      </w:r>
      <w:r w:rsidR="00962F54">
        <w:rPr>
          <w:rFonts w:ascii="Arial" w:hAnsi="Arial" w:cs="Arial"/>
          <w:color w:val="auto"/>
        </w:rPr>
        <w:br/>
      </w:r>
      <w:r w:rsidRPr="00476EE6">
        <w:rPr>
          <w:rFonts w:ascii="Arial" w:hAnsi="Arial" w:cs="Arial"/>
          <w:color w:val="auto"/>
        </w:rPr>
        <w:t xml:space="preserve">w przypadku awarii tego systemu, która spowoduje brak możliwości otwarcia ofert w terminie określonym przez </w:t>
      </w:r>
      <w:r w:rsidR="0046345E">
        <w:rPr>
          <w:rFonts w:ascii="Arial" w:hAnsi="Arial" w:cs="Arial"/>
          <w:color w:val="auto"/>
        </w:rPr>
        <w:t>Zamawiając</w:t>
      </w:r>
      <w:r w:rsidR="003474DB">
        <w:rPr>
          <w:rFonts w:ascii="Arial" w:hAnsi="Arial" w:cs="Arial"/>
          <w:color w:val="auto"/>
        </w:rPr>
        <w:t>ego</w:t>
      </w:r>
      <w:r w:rsidRPr="00476EE6">
        <w:rPr>
          <w:rFonts w:ascii="Arial" w:hAnsi="Arial" w:cs="Arial"/>
          <w:color w:val="auto"/>
        </w:rPr>
        <w:t>, otwarcie ofert nastąpi niezwłocznie po usunięciu awarii.</w:t>
      </w:r>
    </w:p>
    <w:p w14:paraId="54E449E4" w14:textId="0D911D43" w:rsidR="007F10F7" w:rsidRPr="00962F54" w:rsidRDefault="007F10F7" w:rsidP="0059205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</w:rPr>
      </w:pPr>
      <w:r w:rsidRPr="00962F54">
        <w:rPr>
          <w:rFonts w:ascii="Arial" w:hAnsi="Arial" w:cs="Arial"/>
          <w:color w:val="auto"/>
        </w:rPr>
        <w:t xml:space="preserve">W sytuacji, o której mowa w pkt </w:t>
      </w:r>
      <w:r w:rsidR="00A23EDC" w:rsidRPr="00962F54">
        <w:rPr>
          <w:rFonts w:ascii="Arial" w:hAnsi="Arial" w:cs="Arial"/>
          <w:color w:val="auto"/>
        </w:rPr>
        <w:t>4</w:t>
      </w:r>
      <w:r w:rsidRPr="00962F54">
        <w:rPr>
          <w:rFonts w:ascii="Arial" w:hAnsi="Arial" w:cs="Arial"/>
          <w:color w:val="auto"/>
        </w:rPr>
        <w:t xml:space="preserve"> </w:t>
      </w:r>
      <w:r w:rsidR="0046345E">
        <w:rPr>
          <w:rFonts w:ascii="Arial" w:hAnsi="Arial" w:cs="Arial"/>
          <w:color w:val="auto"/>
        </w:rPr>
        <w:t>Zamawiający</w:t>
      </w:r>
      <w:r w:rsidRPr="00962F54">
        <w:rPr>
          <w:rFonts w:ascii="Arial" w:hAnsi="Arial" w:cs="Arial"/>
          <w:color w:val="auto"/>
        </w:rPr>
        <w:t xml:space="preserve"> zamieści na </w:t>
      </w:r>
      <w:r w:rsidR="003E7CAF" w:rsidRPr="00962F54">
        <w:rPr>
          <w:rFonts w:ascii="Arial" w:hAnsi="Arial" w:cs="Arial"/>
          <w:color w:val="auto"/>
        </w:rPr>
        <w:t>Platformie</w:t>
      </w:r>
      <w:r w:rsidR="00A455E7" w:rsidRPr="00962F54">
        <w:rPr>
          <w:rFonts w:ascii="Arial" w:hAnsi="Arial" w:cs="Arial"/>
          <w:color w:val="auto"/>
        </w:rPr>
        <w:t xml:space="preserve"> </w:t>
      </w:r>
      <w:r w:rsidRPr="00962F54">
        <w:rPr>
          <w:rFonts w:ascii="Arial" w:hAnsi="Arial" w:cs="Arial"/>
          <w:color w:val="auto"/>
        </w:rPr>
        <w:t xml:space="preserve">informację </w:t>
      </w:r>
      <w:r w:rsidR="00962F54" w:rsidRPr="00962F54">
        <w:rPr>
          <w:rFonts w:ascii="Arial" w:hAnsi="Arial" w:cs="Arial"/>
          <w:color w:val="auto"/>
        </w:rPr>
        <w:br/>
      </w:r>
      <w:r w:rsidRPr="00962F54">
        <w:rPr>
          <w:rFonts w:ascii="Arial" w:hAnsi="Arial" w:cs="Arial"/>
          <w:color w:val="auto"/>
        </w:rPr>
        <w:t xml:space="preserve">o zmianie terminu otwarcia ofert. </w:t>
      </w:r>
    </w:p>
    <w:p w14:paraId="54F385B2" w14:textId="408D5DD0" w:rsidR="0060016F" w:rsidRPr="00AD72C1" w:rsidRDefault="0046345E" w:rsidP="0059205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0016F" w:rsidRPr="00962F54">
        <w:rPr>
          <w:rFonts w:ascii="Arial" w:hAnsi="Arial" w:cs="Arial"/>
          <w:sz w:val="24"/>
          <w:szCs w:val="24"/>
        </w:rPr>
        <w:t xml:space="preserve"> </w:t>
      </w:r>
      <w:r w:rsidR="007F10F7" w:rsidRPr="00962F54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962F54">
        <w:rPr>
          <w:rFonts w:ascii="Arial" w:hAnsi="Arial" w:cs="Arial"/>
          <w:sz w:val="24"/>
          <w:szCs w:val="24"/>
        </w:rPr>
        <w:t>Platformie</w:t>
      </w:r>
      <w:r w:rsidR="0055322A" w:rsidRPr="00962F54">
        <w:rPr>
          <w:rFonts w:ascii="Arial" w:hAnsi="Arial" w:cs="Arial"/>
          <w:sz w:val="24"/>
          <w:szCs w:val="24"/>
        </w:rPr>
        <w:t xml:space="preserve"> </w:t>
      </w:r>
      <w:r w:rsidR="007F10F7" w:rsidRPr="00962F54">
        <w:rPr>
          <w:rFonts w:ascii="Arial" w:hAnsi="Arial" w:cs="Arial"/>
          <w:sz w:val="24"/>
          <w:szCs w:val="24"/>
        </w:rPr>
        <w:t xml:space="preserve">informację </w:t>
      </w:r>
      <w:r w:rsidR="007F10F7" w:rsidRPr="00AD72C1">
        <w:rPr>
          <w:rFonts w:ascii="Arial" w:hAnsi="Arial" w:cs="Arial"/>
          <w:sz w:val="24"/>
          <w:szCs w:val="24"/>
        </w:rPr>
        <w:t>o kwocie, jaką zamierza przeznaczyć na sfinansowanie zamówienia</w:t>
      </w:r>
      <w:r w:rsidR="0060016F" w:rsidRPr="00AD72C1">
        <w:rPr>
          <w:rFonts w:ascii="Arial" w:hAnsi="Arial" w:cs="Arial"/>
          <w:sz w:val="24"/>
          <w:szCs w:val="24"/>
        </w:rPr>
        <w:t>.</w:t>
      </w:r>
    </w:p>
    <w:p w14:paraId="1D5CDDA6" w14:textId="6FECD4B4" w:rsidR="00EC3673" w:rsidRPr="00AD72C1" w:rsidRDefault="0046345E" w:rsidP="0059205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7F10F7" w:rsidRPr="00AD72C1">
        <w:rPr>
          <w:rFonts w:ascii="Arial" w:hAnsi="Arial" w:cs="Arial"/>
          <w:sz w:val="24"/>
          <w:szCs w:val="24"/>
        </w:rPr>
        <w:t xml:space="preserve">, niezwłocznie po otwarciu ofert, udostępni na </w:t>
      </w:r>
      <w:r w:rsidR="003E7CAF" w:rsidRPr="00AD72C1">
        <w:rPr>
          <w:rFonts w:ascii="Arial" w:hAnsi="Arial" w:cs="Arial"/>
          <w:sz w:val="24"/>
          <w:szCs w:val="24"/>
        </w:rPr>
        <w:t>Platformie</w:t>
      </w:r>
      <w:r w:rsidR="00AD72C1" w:rsidRPr="00AD72C1">
        <w:rPr>
          <w:rFonts w:ascii="Arial" w:hAnsi="Arial" w:cs="Arial"/>
          <w:sz w:val="24"/>
          <w:szCs w:val="24"/>
        </w:rPr>
        <w:t xml:space="preserve"> </w:t>
      </w:r>
      <w:r w:rsidR="00EC3673" w:rsidRPr="00AD72C1">
        <w:rPr>
          <w:rFonts w:ascii="Arial" w:hAnsi="Arial" w:cs="Arial"/>
          <w:sz w:val="24"/>
          <w:szCs w:val="24"/>
        </w:rPr>
        <w:t>informacje o</w:t>
      </w:r>
      <w:r w:rsidR="00EC3673" w:rsidRPr="00AD72C1">
        <w:rPr>
          <w:sz w:val="24"/>
          <w:szCs w:val="24"/>
        </w:rPr>
        <w:t>:</w:t>
      </w:r>
    </w:p>
    <w:p w14:paraId="0EAFF6EF" w14:textId="7215B7EA" w:rsidR="00EC3673" w:rsidRPr="00AD72C1" w:rsidRDefault="00EC3673" w:rsidP="0059205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>nazwach albo imionach i nazwiskac</w:t>
      </w:r>
      <w:r w:rsidR="007D7C22" w:rsidRPr="00AD72C1">
        <w:rPr>
          <w:rFonts w:ascii="Arial" w:hAnsi="Arial" w:cs="Arial"/>
          <w:sz w:val="24"/>
          <w:szCs w:val="24"/>
        </w:rPr>
        <w:t xml:space="preserve">h oraz siedzibach lub miejscach </w:t>
      </w:r>
      <w:r w:rsidRPr="00AD72C1">
        <w:rPr>
          <w:rFonts w:ascii="Arial" w:hAnsi="Arial" w:cs="Arial"/>
          <w:sz w:val="24"/>
          <w:szCs w:val="24"/>
        </w:rPr>
        <w:t xml:space="preserve">prowadzonej działalności gospodarczej albo miejscach zamieszkania </w:t>
      </w:r>
      <w:r w:rsidR="00213395">
        <w:rPr>
          <w:rFonts w:ascii="Arial" w:hAnsi="Arial" w:cs="Arial"/>
          <w:sz w:val="24"/>
          <w:szCs w:val="24"/>
        </w:rPr>
        <w:t>W</w:t>
      </w:r>
      <w:r w:rsidRPr="00AD72C1">
        <w:rPr>
          <w:rFonts w:ascii="Arial" w:hAnsi="Arial" w:cs="Arial"/>
          <w:sz w:val="24"/>
          <w:szCs w:val="24"/>
        </w:rPr>
        <w:t>ykonawców, których oferty zostały otwarte;</w:t>
      </w:r>
    </w:p>
    <w:p w14:paraId="0FA0E932" w14:textId="77777777" w:rsidR="00EC3673" w:rsidRPr="00AD72C1" w:rsidRDefault="00EC3673" w:rsidP="0059205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rPr>
          <w:rFonts w:ascii="Arial" w:hAnsi="Arial" w:cs="Arial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18EEA422" w:rsidR="0055322A" w:rsidRPr="00C12AC6" w:rsidRDefault="00EC3673" w:rsidP="00592058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 xml:space="preserve">W przypadku ofert, które podlegają negocjacjom,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D72C1">
        <w:rPr>
          <w:rFonts w:ascii="Arial" w:hAnsi="Arial" w:cs="Arial"/>
          <w:sz w:val="24"/>
          <w:szCs w:val="24"/>
        </w:rPr>
        <w:t xml:space="preserve"> udostępni informacje, o których mowa w pkt 7 ppkt 2, niezwłocznie po otwarciu ofert </w:t>
      </w:r>
      <w:r w:rsidR="00660BB2" w:rsidRPr="00AD72C1">
        <w:rPr>
          <w:rFonts w:ascii="Arial" w:hAnsi="Arial" w:cs="Arial"/>
          <w:sz w:val="24"/>
          <w:szCs w:val="24"/>
        </w:rPr>
        <w:t>dodatkowych</w:t>
      </w:r>
      <w:r w:rsidRPr="00AD72C1">
        <w:rPr>
          <w:rFonts w:ascii="Arial" w:hAnsi="Arial" w:cs="Arial"/>
          <w:sz w:val="24"/>
          <w:szCs w:val="24"/>
        </w:rPr>
        <w:t>.</w:t>
      </w:r>
    </w:p>
    <w:p w14:paraId="161B647A" w14:textId="77777777" w:rsidR="00C12AC6" w:rsidRPr="00133DA1" w:rsidRDefault="00C12AC6" w:rsidP="00C12AC6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5E60FA" w14:textId="5A0C838A" w:rsidR="00DD1F4C" w:rsidRPr="00133DA1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ROZDZIAŁ X</w:t>
      </w:r>
      <w:r w:rsidR="00896B36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III</w:t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2A1A2C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Kryteria oceny ofert</w:t>
      </w:r>
    </w:p>
    <w:p w14:paraId="59BB4EA1" w14:textId="77777777" w:rsidR="00DD1F4C" w:rsidRPr="00133DA1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4B162455" w14:textId="62FDB4A7" w:rsidR="00702441" w:rsidRPr="0030321A" w:rsidRDefault="00027F5F" w:rsidP="00592058">
      <w:pPr>
        <w:pStyle w:val="Tekstpodstawowywcity21"/>
        <w:numPr>
          <w:ilvl w:val="0"/>
          <w:numId w:val="22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</w:rPr>
        <w:t xml:space="preserve">Przy wyborze oferty </w:t>
      </w:r>
      <w:r w:rsidR="0046345E" w:rsidRPr="0030321A">
        <w:rPr>
          <w:rFonts w:ascii="Arial" w:hAnsi="Arial" w:cs="Arial"/>
          <w:b w:val="0"/>
        </w:rPr>
        <w:t>Zamawiający</w:t>
      </w:r>
      <w:r w:rsidRPr="0030321A">
        <w:rPr>
          <w:rFonts w:ascii="Arial" w:hAnsi="Arial" w:cs="Arial"/>
          <w:b w:val="0"/>
        </w:rPr>
        <w:t xml:space="preserve"> będzie się kierował następującymi kryteriami:</w:t>
      </w:r>
    </w:p>
    <w:p w14:paraId="6A9B8C3D" w14:textId="2E28AE40" w:rsidR="00702441" w:rsidRPr="0030321A" w:rsidRDefault="00702441" w:rsidP="00592058">
      <w:pPr>
        <w:pStyle w:val="Tekstpodstawowywcity21"/>
        <w:numPr>
          <w:ilvl w:val="0"/>
          <w:numId w:val="23"/>
        </w:numPr>
        <w:ind w:left="851" w:hanging="425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cena – waga kryterium 60%;</w:t>
      </w:r>
    </w:p>
    <w:p w14:paraId="587D6982" w14:textId="123CEE59" w:rsidR="00222906" w:rsidRPr="00592058" w:rsidRDefault="00702441" w:rsidP="00592058">
      <w:pPr>
        <w:pStyle w:val="Tekstpodstawowywcity21"/>
        <w:numPr>
          <w:ilvl w:val="0"/>
          <w:numId w:val="23"/>
        </w:numPr>
        <w:ind w:left="851" w:hanging="425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okres gwarancji i rękojmi – </w:t>
      </w:r>
      <w:r w:rsidR="006C26AD" w:rsidRPr="0030321A">
        <w:rPr>
          <w:rFonts w:ascii="Arial" w:hAnsi="Arial" w:cs="Arial"/>
          <w:b w:val="0"/>
          <w:bCs w:val="0"/>
        </w:rPr>
        <w:t xml:space="preserve">waga kryterium </w:t>
      </w:r>
      <w:r w:rsidR="00222906" w:rsidRPr="0030321A">
        <w:rPr>
          <w:rFonts w:ascii="Arial" w:hAnsi="Arial" w:cs="Arial"/>
          <w:b w:val="0"/>
          <w:bCs w:val="0"/>
        </w:rPr>
        <w:t>40%.</w:t>
      </w:r>
    </w:p>
    <w:p w14:paraId="01DF30B9" w14:textId="01E32A49" w:rsidR="00702441" w:rsidRPr="0030321A" w:rsidRDefault="00702441" w:rsidP="00592058">
      <w:pPr>
        <w:pStyle w:val="Tekstpodstawowywcity21"/>
        <w:numPr>
          <w:ilvl w:val="0"/>
          <w:numId w:val="22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Sposób oceny ofert w poszczególnych kryteriach:</w:t>
      </w:r>
    </w:p>
    <w:p w14:paraId="69B1A3B7" w14:textId="57B37492" w:rsidR="00702441" w:rsidRPr="0030321A" w:rsidRDefault="00702441" w:rsidP="00592058">
      <w:pPr>
        <w:pStyle w:val="Tekstpodstawowywcity21"/>
        <w:numPr>
          <w:ilvl w:val="0"/>
          <w:numId w:val="33"/>
        </w:numPr>
        <w:ind w:left="851" w:hanging="425"/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>cena – waga kryterium 60 %</w:t>
      </w:r>
    </w:p>
    <w:p w14:paraId="3BDE83AA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3CC88E59" w14:textId="4C036C1E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Punkty zostaną przyznane w zależności od zaoferowanej przez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>ykonawcę ceny w następujący sposób:</w:t>
      </w:r>
    </w:p>
    <w:p w14:paraId="53A0E3D6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0F26D525" w14:textId="77777777" w:rsidR="00702441" w:rsidRPr="0030321A" w:rsidRDefault="00702441" w:rsidP="00702441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cena najniższa brutto*</w:t>
      </w:r>
    </w:p>
    <w:p w14:paraId="5FCBA922" w14:textId="2B7D9BE6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trike/>
          <w:sz w:val="24"/>
          <w:szCs w:val="24"/>
        </w:rPr>
        <w:t xml:space="preserve">     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>x 100 pkt x 60%</w:t>
      </w:r>
    </w:p>
    <w:p w14:paraId="23245C23" w14:textId="3C9FD2A7" w:rsidR="00702441" w:rsidRPr="0030321A" w:rsidRDefault="00702441" w:rsidP="00702441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</w:t>
      </w:r>
      <w:r w:rsidRPr="0030321A">
        <w:rPr>
          <w:rFonts w:ascii="Arial" w:hAnsi="Arial" w:cs="Arial"/>
          <w:b/>
          <w:sz w:val="24"/>
          <w:szCs w:val="24"/>
        </w:rPr>
        <w:t>cena oferty ocenianej brutto</w:t>
      </w:r>
    </w:p>
    <w:p w14:paraId="44EF7BF0" w14:textId="77777777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</w:p>
    <w:p w14:paraId="6D10E4F0" w14:textId="5EDC6D77" w:rsidR="00702441" w:rsidRPr="00B5034A" w:rsidRDefault="00702441" w:rsidP="00B5034A">
      <w:pPr>
        <w:ind w:left="372" w:firstLine="708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* spośród wszystkich złożonych ofert niepodlegających odrzuceniu</w:t>
      </w:r>
    </w:p>
    <w:p w14:paraId="2DFD4998" w14:textId="77777777" w:rsidR="00B5034A" w:rsidRDefault="00B5034A" w:rsidP="00B5034A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0DBBF23" w14:textId="68FD16D8" w:rsidR="00B5034A" w:rsidRDefault="00702441" w:rsidP="00B5034A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Pr="0030321A">
        <w:rPr>
          <w:rFonts w:ascii="Arial" w:hAnsi="Arial" w:cs="Arial"/>
          <w:bCs w:val="0"/>
        </w:rPr>
        <w:t>60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50625960" w14:textId="77777777" w:rsidR="00B5034A" w:rsidRPr="0030321A" w:rsidRDefault="00B5034A" w:rsidP="00B5034A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093A23DA" w14:textId="78C93EA4" w:rsidR="00702441" w:rsidRPr="0030321A" w:rsidRDefault="00033772" w:rsidP="00592058">
      <w:pPr>
        <w:pStyle w:val="Tekstpodstawowywcity21"/>
        <w:numPr>
          <w:ilvl w:val="0"/>
          <w:numId w:val="33"/>
        </w:numPr>
        <w:ind w:left="851" w:hanging="425"/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 xml:space="preserve">okres gwarancji i rękojmi – waga kryterium </w:t>
      </w:r>
      <w:r w:rsidR="009411AD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0%</w:t>
      </w:r>
    </w:p>
    <w:p w14:paraId="4D1AA05E" w14:textId="77777777" w:rsidR="00462670" w:rsidRPr="0030321A" w:rsidRDefault="00462670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62A05F50" w14:textId="4AEC7F9C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Punkty zostaną przyznane w zależności od zaoferowanego przez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>ykonawcę w formularzu ofer</w:t>
      </w:r>
      <w:r w:rsidR="00E07F4C" w:rsidRPr="0030321A">
        <w:rPr>
          <w:rFonts w:ascii="Arial" w:hAnsi="Arial" w:cs="Arial"/>
          <w:b w:val="0"/>
          <w:bCs w:val="0"/>
        </w:rPr>
        <w:t>ty</w:t>
      </w:r>
      <w:r w:rsidRPr="0030321A">
        <w:rPr>
          <w:rFonts w:ascii="Arial" w:hAnsi="Arial" w:cs="Arial"/>
          <w:b w:val="0"/>
          <w:bCs w:val="0"/>
        </w:rPr>
        <w:t xml:space="preserve"> okresu gwarancji i rękojmi w następujący sposób: </w:t>
      </w:r>
    </w:p>
    <w:p w14:paraId="5E71D2E5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1588D83" w14:textId="77777777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okres gwarancji i rękojmi </w:t>
      </w:r>
    </w:p>
    <w:p w14:paraId="7C1A9963" w14:textId="76F75238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w ofercie ocenianej</w:t>
      </w:r>
    </w:p>
    <w:p w14:paraId="237B6B9E" w14:textId="21D9875A" w:rsidR="00273FAF" w:rsidRPr="0030321A" w:rsidRDefault="00273FAF" w:rsidP="00273FAF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z w:val="24"/>
          <w:szCs w:val="24"/>
        </w:rPr>
        <w:t xml:space="preserve">     </w:t>
      </w:r>
      <w:r w:rsidRPr="0030321A">
        <w:rPr>
          <w:rFonts w:ascii="Arial" w:hAnsi="Arial" w:cs="Arial"/>
          <w:strike/>
          <w:sz w:val="24"/>
          <w:szCs w:val="24"/>
        </w:rPr>
        <w:t xml:space="preserve">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 xml:space="preserve">x 100 pkt x </w:t>
      </w:r>
      <w:r w:rsidR="00E25BD1" w:rsidRPr="0030321A">
        <w:rPr>
          <w:rFonts w:ascii="Arial" w:hAnsi="Arial" w:cs="Arial"/>
          <w:b/>
          <w:sz w:val="24"/>
          <w:szCs w:val="24"/>
        </w:rPr>
        <w:t>4</w:t>
      </w:r>
      <w:r w:rsidRPr="0030321A">
        <w:rPr>
          <w:rFonts w:ascii="Arial" w:hAnsi="Arial" w:cs="Arial"/>
          <w:b/>
          <w:sz w:val="24"/>
          <w:szCs w:val="24"/>
        </w:rPr>
        <w:t>0%</w:t>
      </w:r>
    </w:p>
    <w:p w14:paraId="714D0416" w14:textId="117345CE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       </w:t>
      </w:r>
      <w:r w:rsidRPr="0030321A">
        <w:rPr>
          <w:rFonts w:ascii="Arial" w:hAnsi="Arial" w:cs="Arial"/>
          <w:b/>
          <w:sz w:val="24"/>
          <w:szCs w:val="24"/>
        </w:rPr>
        <w:t xml:space="preserve">najdłuższy zaoferowany </w:t>
      </w:r>
    </w:p>
    <w:p w14:paraId="50DC6197" w14:textId="0E49BD2A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           okres gwarancji i rękojmi</w:t>
      </w:r>
    </w:p>
    <w:p w14:paraId="62A991BF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4038C85" w14:textId="7777777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jest zobowiązany wskazać w formularzu stanowiącym </w:t>
      </w:r>
      <w:r w:rsidRPr="0030321A">
        <w:rPr>
          <w:rFonts w:ascii="Arial" w:hAnsi="Arial" w:cs="Arial"/>
          <w:bCs w:val="0"/>
        </w:rPr>
        <w:t>załącznik nr 1 do SWZ</w:t>
      </w:r>
      <w:r w:rsidRPr="0030321A">
        <w:rPr>
          <w:rFonts w:ascii="Arial" w:hAnsi="Arial" w:cs="Arial"/>
          <w:b w:val="0"/>
          <w:bCs w:val="0"/>
        </w:rPr>
        <w:t xml:space="preserve"> okres gwarancji i rękojmi w miesiącach. </w:t>
      </w:r>
    </w:p>
    <w:p w14:paraId="162AB0C4" w14:textId="00769905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Minimalny okres gwarancji i rękojmi –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76E83857" w14:textId="533A640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Maksymalny okres gwarancji i rękojmi –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6680957F" w14:textId="2C03C4DE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</w:t>
      </w:r>
      <w:r w:rsidR="00592058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zaproponuje termin gwarancji i rękojmi na okres </w:t>
      </w:r>
      <w:r w:rsidRPr="0030321A">
        <w:rPr>
          <w:rFonts w:ascii="Arial" w:hAnsi="Arial" w:cs="Arial"/>
          <w:bCs w:val="0"/>
        </w:rPr>
        <w:t xml:space="preserve">krótszy niż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oferta zostanie odrzucona jako niezgodna z warunkami SWZ. </w:t>
      </w:r>
    </w:p>
    <w:p w14:paraId="47C6841A" w14:textId="412D717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</w:t>
      </w:r>
      <w:r w:rsidR="008D25B0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zaproponuje termin gwarancji i rękojmi na okres </w:t>
      </w:r>
      <w:r w:rsidRPr="0030321A">
        <w:rPr>
          <w:rFonts w:ascii="Arial" w:hAnsi="Arial" w:cs="Arial"/>
          <w:bCs w:val="0"/>
        </w:rPr>
        <w:t xml:space="preserve">dłuższy niż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do oceny ofert w kryterium „okres gwarancji i rękojmi” zostanie przyjęty okres </w:t>
      </w:r>
      <w:r w:rsidR="001A52F3" w:rsidRPr="0030321A">
        <w:rPr>
          <w:rFonts w:ascii="Arial" w:hAnsi="Arial" w:cs="Arial"/>
          <w:b w:val="0"/>
          <w:bCs w:val="0"/>
        </w:rPr>
        <w:t>72</w:t>
      </w:r>
      <w:r w:rsidRPr="0030321A">
        <w:rPr>
          <w:rFonts w:ascii="Arial" w:hAnsi="Arial" w:cs="Arial"/>
          <w:b w:val="0"/>
          <w:bCs w:val="0"/>
        </w:rPr>
        <w:t xml:space="preserve">-miesięczny, czyli maksymalny zgodny z żądaniem </w:t>
      </w:r>
      <w:r w:rsidR="00DA5616" w:rsidRPr="0030321A">
        <w:rPr>
          <w:rFonts w:ascii="Arial" w:hAnsi="Arial" w:cs="Arial"/>
          <w:b w:val="0"/>
          <w:bCs w:val="0"/>
        </w:rPr>
        <w:br/>
      </w:r>
      <w:r w:rsidRPr="0030321A">
        <w:rPr>
          <w:rFonts w:ascii="Arial" w:hAnsi="Arial" w:cs="Arial"/>
          <w:b w:val="0"/>
          <w:bCs w:val="0"/>
        </w:rPr>
        <w:t xml:space="preserve">i możliwościami </w:t>
      </w:r>
      <w:r w:rsidR="0046345E" w:rsidRPr="0030321A">
        <w:rPr>
          <w:rFonts w:ascii="Arial" w:hAnsi="Arial" w:cs="Arial"/>
          <w:b w:val="0"/>
          <w:bCs w:val="0"/>
        </w:rPr>
        <w:t>Zamawiając</w:t>
      </w:r>
      <w:r w:rsidR="000C7661" w:rsidRPr="0030321A">
        <w:rPr>
          <w:rFonts w:ascii="Arial" w:hAnsi="Arial" w:cs="Arial"/>
          <w:b w:val="0"/>
          <w:bCs w:val="0"/>
        </w:rPr>
        <w:t>ego</w:t>
      </w:r>
      <w:r w:rsidRPr="0030321A">
        <w:rPr>
          <w:rFonts w:ascii="Arial" w:hAnsi="Arial" w:cs="Arial"/>
          <w:b w:val="0"/>
          <w:bCs w:val="0"/>
        </w:rPr>
        <w:t xml:space="preserve">, natomiast do umowy zostanie wpisany okres gwarancji i rękojmi zgodny z oświadczeniem </w:t>
      </w:r>
      <w:r w:rsidR="00213395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ykonawcy. </w:t>
      </w:r>
    </w:p>
    <w:p w14:paraId="44160BE6" w14:textId="0D40D995" w:rsidR="00033772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 przypadku </w:t>
      </w:r>
      <w:r w:rsidRPr="0030321A">
        <w:rPr>
          <w:rFonts w:ascii="Arial" w:hAnsi="Arial" w:cs="Arial"/>
          <w:bCs w:val="0"/>
        </w:rPr>
        <w:t>niewypełnienia lub nieczytelnego wypełnienia</w:t>
      </w:r>
      <w:r w:rsidRPr="0030321A">
        <w:rPr>
          <w:rFonts w:ascii="Arial" w:hAnsi="Arial" w:cs="Arial"/>
          <w:b w:val="0"/>
          <w:bCs w:val="0"/>
        </w:rPr>
        <w:t xml:space="preserve"> formularza oferty w powyższym zakresie </w:t>
      </w:r>
      <w:r w:rsidR="0046345E" w:rsidRPr="0030321A">
        <w:rPr>
          <w:rFonts w:ascii="Arial" w:hAnsi="Arial" w:cs="Arial"/>
          <w:b w:val="0"/>
          <w:bCs w:val="0"/>
        </w:rPr>
        <w:t>Zamawiający</w:t>
      </w:r>
      <w:r w:rsidRPr="0030321A">
        <w:rPr>
          <w:rFonts w:ascii="Arial" w:hAnsi="Arial" w:cs="Arial"/>
          <w:b w:val="0"/>
          <w:bCs w:val="0"/>
        </w:rPr>
        <w:t xml:space="preserve"> uzna, że </w:t>
      </w:r>
      <w:r w:rsidR="00213395">
        <w:rPr>
          <w:rFonts w:ascii="Arial" w:hAnsi="Arial" w:cs="Arial"/>
          <w:b w:val="0"/>
          <w:bCs w:val="0"/>
        </w:rPr>
        <w:t>W</w:t>
      </w:r>
      <w:r w:rsidRPr="0030321A">
        <w:rPr>
          <w:rFonts w:ascii="Arial" w:hAnsi="Arial" w:cs="Arial"/>
          <w:b w:val="0"/>
          <w:bCs w:val="0"/>
        </w:rPr>
        <w:t xml:space="preserve">ykonawca oferuje okres gwarancji i rękojmi w minimalnym wymiarze określonym w SWZ, tj. </w:t>
      </w:r>
      <w:r w:rsidR="00E17243" w:rsidRPr="0030321A">
        <w:rPr>
          <w:rFonts w:ascii="Arial" w:hAnsi="Arial" w:cs="Arial"/>
          <w:b w:val="0"/>
          <w:bCs w:val="0"/>
        </w:rPr>
        <w:t>60</w:t>
      </w:r>
      <w:r w:rsidRPr="0030321A">
        <w:rPr>
          <w:rFonts w:ascii="Arial" w:hAnsi="Arial" w:cs="Arial"/>
          <w:b w:val="0"/>
          <w:bCs w:val="0"/>
        </w:rPr>
        <w:t xml:space="preserve"> miesięcy. Wykonawca otrzyma wówczas 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 xml:space="preserve"> w tym kryterium.</w:t>
      </w:r>
    </w:p>
    <w:p w14:paraId="1D17B15B" w14:textId="3D2F8D04" w:rsidR="00273FAF" w:rsidRPr="0030321A" w:rsidRDefault="00273FAF" w:rsidP="002146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="00E25BD1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23CEF680" w14:textId="6FA496DA" w:rsidR="002671C3" w:rsidRPr="0030321A" w:rsidRDefault="002671C3" w:rsidP="008D25B0">
      <w:pPr>
        <w:pStyle w:val="Tekstpodstawowywcity21"/>
        <w:numPr>
          <w:ilvl w:val="0"/>
          <w:numId w:val="22"/>
        </w:numPr>
        <w:tabs>
          <w:tab w:val="clear" w:pos="360"/>
        </w:tabs>
        <w:ind w:left="426" w:hanging="426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Zamawiający oceni oferty sumując punkty uzyskane z poszczególnych kryteriów.</w:t>
      </w:r>
    </w:p>
    <w:p w14:paraId="0B8AA3FE" w14:textId="6441B894" w:rsidR="00B17389" w:rsidRPr="00B17389" w:rsidRDefault="00B17389" w:rsidP="00E25BD1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3F97ED63" w14:textId="09D3F169" w:rsidR="00DD1F4C" w:rsidRPr="00C20AAD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C20AAD">
        <w:rPr>
          <w:rFonts w:ascii="Arial" w:hAnsi="Arial" w:cs="Arial"/>
          <w:b/>
          <w:bCs/>
          <w:sz w:val="24"/>
          <w:szCs w:val="24"/>
        </w:rPr>
        <w:t>ROZDZIAŁ X</w:t>
      </w:r>
      <w:r w:rsidR="00C20AAD">
        <w:rPr>
          <w:rFonts w:ascii="Arial" w:hAnsi="Arial" w:cs="Arial"/>
          <w:b/>
          <w:bCs/>
          <w:sz w:val="24"/>
          <w:szCs w:val="24"/>
        </w:rPr>
        <w:t>I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V </w:t>
      </w:r>
      <w:r w:rsidR="002A1A2C" w:rsidRPr="00C20AAD">
        <w:rPr>
          <w:rFonts w:ascii="Arial" w:hAnsi="Arial" w:cs="Arial"/>
          <w:b/>
          <w:bCs/>
          <w:sz w:val="24"/>
          <w:szCs w:val="24"/>
        </w:rPr>
        <w:br/>
      </w:r>
      <w:r w:rsidR="006C10AD" w:rsidRPr="00C20AAD">
        <w:rPr>
          <w:rFonts w:ascii="Arial" w:hAnsi="Arial" w:cs="Arial"/>
          <w:b/>
          <w:bCs/>
          <w:sz w:val="24"/>
          <w:szCs w:val="24"/>
        </w:rPr>
        <w:t>W</w:t>
      </w:r>
      <w:r w:rsidRPr="00C20AAD">
        <w:rPr>
          <w:rFonts w:ascii="Arial" w:hAnsi="Arial" w:cs="Arial"/>
          <w:b/>
          <w:bCs/>
          <w:sz w:val="24"/>
          <w:szCs w:val="24"/>
        </w:rPr>
        <w:t>yb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>ór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 oferty najkorzystniejszej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 xml:space="preserve"> (możliwość prowadzenia negocjacji)</w:t>
      </w:r>
    </w:p>
    <w:p w14:paraId="427AD445" w14:textId="77777777" w:rsidR="00DD1F4C" w:rsidRPr="00712ED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FF0000"/>
        </w:rPr>
      </w:pPr>
    </w:p>
    <w:p w14:paraId="26095886" w14:textId="30EBD645" w:rsidR="00C350D2" w:rsidRPr="0035621F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35621F">
        <w:rPr>
          <w:rFonts w:ascii="Arial" w:hAnsi="Arial" w:cs="Arial"/>
          <w:b w:val="0"/>
          <w:bCs w:val="0"/>
        </w:rPr>
        <w:t>, w celu wyboru najkorzystniejszej oferty, może:</w:t>
      </w:r>
    </w:p>
    <w:p w14:paraId="2BC1E980" w14:textId="6D3117D5" w:rsidR="00C350D2" w:rsidRPr="0035621F" w:rsidRDefault="00C350D2" w:rsidP="008D25B0">
      <w:pPr>
        <w:pStyle w:val="Tekstpodstawowywcity21"/>
        <w:numPr>
          <w:ilvl w:val="2"/>
          <w:numId w:val="34"/>
        </w:numPr>
        <w:ind w:left="851" w:hanging="425"/>
        <w:rPr>
          <w:rFonts w:ascii="Arial" w:hAnsi="Arial" w:cs="Arial"/>
          <w:b w:val="0"/>
          <w:bCs w:val="0"/>
        </w:rPr>
      </w:pPr>
      <w:r w:rsidRPr="0035621F">
        <w:rPr>
          <w:rFonts w:ascii="Arial" w:hAnsi="Arial" w:cs="Arial"/>
          <w:b w:val="0"/>
          <w:bCs w:val="0"/>
        </w:rPr>
        <w:t>dokonać wyboru najkorzystniejszej oferty spośród niepodlegających odrzuceniu ofert złożonych w odpowiedzi na ogłoszenie o zamówieniu, bez przeprowadzania negocjacji, albo;</w:t>
      </w:r>
    </w:p>
    <w:p w14:paraId="5CA122D5" w14:textId="0F6C3DAB" w:rsidR="00C350D2" w:rsidRPr="0035621F" w:rsidRDefault="00C350D2" w:rsidP="008D25B0">
      <w:pPr>
        <w:pStyle w:val="Tekstpodstawowywcity21"/>
        <w:numPr>
          <w:ilvl w:val="2"/>
          <w:numId w:val="34"/>
        </w:numPr>
        <w:ind w:left="851" w:hanging="425"/>
        <w:rPr>
          <w:rFonts w:ascii="Arial" w:hAnsi="Arial" w:cs="Arial"/>
          <w:b w:val="0"/>
          <w:bCs w:val="0"/>
        </w:rPr>
      </w:pPr>
      <w:r w:rsidRPr="0035621F">
        <w:rPr>
          <w:rFonts w:ascii="Arial" w:hAnsi="Arial" w:cs="Arial"/>
          <w:b w:val="0"/>
          <w:bCs w:val="0"/>
        </w:rPr>
        <w:t>przeprowadzić negocjacje w celu ulepszenia treści ofert, które podlegają ocenie w ramach kryteriów oceny ofert, a po zakończeniu negocjacji zaprosić Wykonawców do składania ofert dodatkowych.</w:t>
      </w:r>
    </w:p>
    <w:p w14:paraId="2E2619AA" w14:textId="385FA04A" w:rsidR="00C350D2" w:rsidRPr="00CF21F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Decyzja o sposobie wyboru najkorzystniejszej oferty, tj. bez przeprowadzania negocjacji albo po przeprowadzeniu negocjacji, należy do </w:t>
      </w:r>
      <w:r w:rsidR="0046345E">
        <w:rPr>
          <w:rFonts w:ascii="Arial" w:hAnsi="Arial" w:cs="Arial"/>
          <w:b w:val="0"/>
          <w:bCs w:val="0"/>
        </w:rPr>
        <w:t>Zamawiając</w:t>
      </w:r>
      <w:r w:rsidR="00C97290">
        <w:rPr>
          <w:rFonts w:ascii="Arial" w:hAnsi="Arial" w:cs="Arial"/>
          <w:b w:val="0"/>
          <w:bCs w:val="0"/>
        </w:rPr>
        <w:t>ego</w:t>
      </w:r>
      <w:r w:rsidRPr="00CF21F1">
        <w:rPr>
          <w:rFonts w:ascii="Arial" w:hAnsi="Arial" w:cs="Arial"/>
          <w:b w:val="0"/>
          <w:bCs w:val="0"/>
        </w:rPr>
        <w:t>.</w:t>
      </w:r>
    </w:p>
    <w:p w14:paraId="673B1E92" w14:textId="50B2493B" w:rsidR="00C350D2" w:rsidRPr="00CF21F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W przypadku decyzji o wyborze najkorzystniejszej oferty w sposób wskazany </w:t>
      </w:r>
      <w:r w:rsidR="008D25B0">
        <w:rPr>
          <w:rFonts w:ascii="Arial" w:hAnsi="Arial" w:cs="Arial"/>
          <w:b w:val="0"/>
          <w:bCs w:val="0"/>
        </w:rPr>
        <w:br/>
      </w:r>
      <w:r w:rsidRPr="00CF21F1">
        <w:rPr>
          <w:rFonts w:ascii="Arial" w:hAnsi="Arial" w:cs="Arial"/>
          <w:b w:val="0"/>
          <w:bCs w:val="0"/>
        </w:rPr>
        <w:t xml:space="preserve">w pkt 1 ppkt 2, </w:t>
      </w:r>
      <w:r w:rsidR="0046345E">
        <w:rPr>
          <w:rFonts w:ascii="Arial" w:hAnsi="Arial" w:cs="Arial"/>
          <w:b w:val="0"/>
          <w:bCs w:val="0"/>
        </w:rPr>
        <w:t>Zamawiający</w:t>
      </w:r>
      <w:r w:rsidRPr="00CF21F1">
        <w:rPr>
          <w:rFonts w:ascii="Arial" w:hAnsi="Arial" w:cs="Arial"/>
          <w:b w:val="0"/>
          <w:bCs w:val="0"/>
        </w:rPr>
        <w:t xml:space="preserve"> zaprosi do negocjacji trzech Wykonawców, których </w:t>
      </w:r>
      <w:r w:rsidRPr="00CF21F1">
        <w:rPr>
          <w:rFonts w:ascii="Arial" w:hAnsi="Arial" w:cs="Arial"/>
          <w:b w:val="0"/>
          <w:bCs w:val="0"/>
        </w:rPr>
        <w:lastRenderedPageBreak/>
        <w:t>oferty uzyskały najkorzystniejszy bilans ceny oraz pozostałych kryteriów oceny ofert.</w:t>
      </w:r>
    </w:p>
    <w:p w14:paraId="0A30A463" w14:textId="71B0CE2B" w:rsidR="00C350D2" w:rsidRPr="00CF21F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W zaproszeniu do negocjacji </w:t>
      </w:r>
      <w:r w:rsidR="0046345E">
        <w:rPr>
          <w:rFonts w:ascii="Arial" w:hAnsi="Arial" w:cs="Arial"/>
          <w:b w:val="0"/>
          <w:bCs w:val="0"/>
        </w:rPr>
        <w:t>Zamawiający</w:t>
      </w:r>
      <w:r w:rsidRPr="00CF21F1">
        <w:rPr>
          <w:rFonts w:ascii="Arial" w:hAnsi="Arial" w:cs="Arial"/>
          <w:b w:val="0"/>
          <w:bCs w:val="0"/>
        </w:rPr>
        <w:t xml:space="preserve"> wskaże miejsce, termin i sposób prowadzenia negocjacji, a także kryteria oceny ofert, w ramach których będą prowadzone negocjacje w celu ulepszenia treści ofert.</w:t>
      </w:r>
    </w:p>
    <w:p w14:paraId="728327DB" w14:textId="32563395" w:rsidR="00C350D2" w:rsidRPr="0054047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Negocjacje mają charakter poufny oraz są prowadzone w sposób zapewniający równe traktowanie wszystkich Wykonawców. Żadna ze stron nie może, bez zgody drugiej strony, ujawniać informacji technicznych i handlowych związanych </w:t>
      </w:r>
      <w:r w:rsidR="00BD5DC2">
        <w:rPr>
          <w:rFonts w:ascii="Arial" w:hAnsi="Arial" w:cs="Arial"/>
          <w:b w:val="0"/>
          <w:bCs w:val="0"/>
        </w:rPr>
        <w:t xml:space="preserve">                                            </w:t>
      </w:r>
      <w:r w:rsidRPr="00540471">
        <w:rPr>
          <w:rFonts w:ascii="Arial" w:hAnsi="Arial" w:cs="Arial"/>
          <w:b w:val="0"/>
          <w:bCs w:val="0"/>
        </w:rPr>
        <w:t>z negocjacjami. Zgoda jest udzielana w odniesieniu do konkretnych informacji</w:t>
      </w:r>
      <w:r w:rsidR="00BD5DC2">
        <w:rPr>
          <w:rFonts w:ascii="Arial" w:hAnsi="Arial" w:cs="Arial"/>
          <w:b w:val="0"/>
          <w:bCs w:val="0"/>
        </w:rPr>
        <w:t xml:space="preserve">                        </w:t>
      </w:r>
      <w:r w:rsidRPr="00540471">
        <w:rPr>
          <w:rFonts w:ascii="Arial" w:hAnsi="Arial" w:cs="Arial"/>
          <w:b w:val="0"/>
          <w:bCs w:val="0"/>
        </w:rPr>
        <w:t xml:space="preserve"> i przed ich ujawnieniem.</w:t>
      </w:r>
    </w:p>
    <w:p w14:paraId="1BB3CC85" w14:textId="4F2B9F14" w:rsidR="00C350D2" w:rsidRPr="0054047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>Negocjacje nie mogą prowadzić do zmiany treści SWZ oraz mogą dotyczyć wyłącznie elementów treści ofert, które podlegają ocenie w ramach kryteriów oceny ofert.</w:t>
      </w:r>
    </w:p>
    <w:p w14:paraId="029B64ED" w14:textId="4E8BE232" w:rsidR="00C350D2" w:rsidRPr="0054047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Po przeprowadzeniu negocjacji </w:t>
      </w:r>
      <w:r w:rsidR="0046345E">
        <w:rPr>
          <w:rFonts w:ascii="Arial" w:hAnsi="Arial" w:cs="Arial"/>
          <w:b w:val="0"/>
          <w:bCs w:val="0"/>
        </w:rPr>
        <w:t>Zamawiający</w:t>
      </w:r>
      <w:r w:rsidRPr="00540471">
        <w:rPr>
          <w:rFonts w:ascii="Arial" w:hAnsi="Arial" w:cs="Arial"/>
          <w:b w:val="0"/>
          <w:bCs w:val="0"/>
        </w:rPr>
        <w:t xml:space="preserve"> informuje Wykonawców o ich zakończeniu oraz zaprasza do składania ofert dodatkowych.</w:t>
      </w:r>
    </w:p>
    <w:p w14:paraId="19EEEA01" w14:textId="0876E7C9" w:rsidR="00C350D2" w:rsidRPr="00540471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540471">
        <w:rPr>
          <w:rFonts w:ascii="Arial" w:hAnsi="Arial" w:cs="Arial"/>
          <w:b w:val="0"/>
          <w:bCs w:val="0"/>
        </w:rPr>
        <w:t xml:space="preserve"> wyznaczy termin na złożenie ofert dodatkowych, uwzględniając czas potrzebny na przygotowanie tych ofert, nie krótszy jednak niż 5 dni od dnia przekazania zaproszenia do składania ofert dodatkowych.</w:t>
      </w:r>
    </w:p>
    <w:p w14:paraId="22D9925B" w14:textId="43F2E74E" w:rsidR="00C350D2" w:rsidRPr="00540471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Wykonawca może złożyć ofertę dodatkową, która zawiera nowe propozycje </w:t>
      </w:r>
      <w:r w:rsidR="00540471" w:rsidRPr="00540471">
        <w:rPr>
          <w:rFonts w:ascii="Arial" w:hAnsi="Arial" w:cs="Arial"/>
          <w:b w:val="0"/>
          <w:bCs w:val="0"/>
        </w:rPr>
        <w:br/>
      </w:r>
      <w:r w:rsidRPr="00540471">
        <w:rPr>
          <w:rFonts w:ascii="Arial" w:hAnsi="Arial" w:cs="Arial"/>
          <w:b w:val="0"/>
          <w:bCs w:val="0"/>
        </w:rPr>
        <w:t xml:space="preserve">w zakresie treści oferty podlegających ocenie w ramach kryteriów oceny ofert wskazanych przez </w:t>
      </w:r>
      <w:r w:rsidR="0046345E">
        <w:rPr>
          <w:rFonts w:ascii="Arial" w:hAnsi="Arial" w:cs="Arial"/>
          <w:b w:val="0"/>
          <w:bCs w:val="0"/>
        </w:rPr>
        <w:t>Zamawiając</w:t>
      </w:r>
      <w:r w:rsidR="0067081E">
        <w:rPr>
          <w:rFonts w:ascii="Arial" w:hAnsi="Arial" w:cs="Arial"/>
          <w:b w:val="0"/>
          <w:bCs w:val="0"/>
        </w:rPr>
        <w:t>ego</w:t>
      </w:r>
      <w:r w:rsidRPr="00540471">
        <w:rPr>
          <w:rFonts w:ascii="Arial" w:hAnsi="Arial" w:cs="Arial"/>
          <w:b w:val="0"/>
          <w:bCs w:val="0"/>
        </w:rPr>
        <w:t xml:space="preserve"> w zaproszeniu. Oferta dodatkowa nie może być mniej korzystna w żadnym z kryteriów oceny ofert wskazanych w zaproszeniu do negocjacji niż oferta złożona w odpowiedzi na ogłoszenie o zamówieniu, </w:t>
      </w:r>
      <w:r w:rsidR="008D25B0">
        <w:rPr>
          <w:rFonts w:ascii="Arial" w:hAnsi="Arial" w:cs="Arial"/>
          <w:b w:val="0"/>
          <w:bCs w:val="0"/>
        </w:rPr>
        <w:br/>
      </w:r>
      <w:r w:rsidRPr="00540471">
        <w:rPr>
          <w:rFonts w:ascii="Arial" w:hAnsi="Arial" w:cs="Arial"/>
          <w:b w:val="0"/>
          <w:bCs w:val="0"/>
        </w:rPr>
        <w:t xml:space="preserve">w innym wypadku podlega odrzuceniu. Oferta przestaje wiązać Wykonawcę </w:t>
      </w:r>
      <w:r w:rsidR="008D25B0">
        <w:rPr>
          <w:rFonts w:ascii="Arial" w:hAnsi="Arial" w:cs="Arial"/>
          <w:b w:val="0"/>
          <w:bCs w:val="0"/>
        </w:rPr>
        <w:br/>
      </w:r>
      <w:r w:rsidRPr="00540471">
        <w:rPr>
          <w:rFonts w:ascii="Arial" w:hAnsi="Arial" w:cs="Arial"/>
          <w:b w:val="0"/>
          <w:bCs w:val="0"/>
        </w:rPr>
        <w:t>w zakresie, w jakim złoży on ofertę dodatkową zawierającą korzystniejsze propozycje w ramach każdego z kryteriów oceny ofert wskazanych w zaproszeniu do negocjacji.</w:t>
      </w:r>
    </w:p>
    <w:p w14:paraId="0FD061A9" w14:textId="705AFC6B" w:rsidR="00C350D2" w:rsidRPr="00C818AE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C818AE">
        <w:rPr>
          <w:rFonts w:ascii="Arial" w:hAnsi="Arial" w:cs="Arial"/>
          <w:b w:val="0"/>
          <w:bCs w:val="0"/>
        </w:rPr>
        <w:t>Do ofert dodatkowych Rozdział X</w:t>
      </w:r>
      <w:r w:rsidR="00C818AE" w:rsidRPr="00C818AE">
        <w:rPr>
          <w:rFonts w:ascii="Arial" w:hAnsi="Arial" w:cs="Arial"/>
          <w:b w:val="0"/>
          <w:bCs w:val="0"/>
        </w:rPr>
        <w:t>III</w:t>
      </w:r>
      <w:r w:rsidRPr="00C818AE">
        <w:rPr>
          <w:rFonts w:ascii="Arial" w:hAnsi="Arial" w:cs="Arial"/>
          <w:b w:val="0"/>
          <w:bCs w:val="0"/>
        </w:rPr>
        <w:t xml:space="preserve"> SWZ stosuje się odpowiednio.</w:t>
      </w:r>
    </w:p>
    <w:p w14:paraId="410CB1CD" w14:textId="29A54D38" w:rsidR="00C350D2" w:rsidRPr="00D20CEA" w:rsidRDefault="00C350D2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 w:rsidRPr="00D20CEA">
        <w:rPr>
          <w:rFonts w:ascii="Arial" w:hAnsi="Arial" w:cs="Arial"/>
          <w:b w:val="0"/>
          <w:bCs w:val="0"/>
        </w:rPr>
        <w:t>Za ofertę najkorzystniejszą zostanie uznana oferta przedstawiająca najkorzystniejszy bilans ceny oraz pozostałych kryteriów oceny ofert.</w:t>
      </w:r>
    </w:p>
    <w:p w14:paraId="4AFF1AE7" w14:textId="748E50FF" w:rsidR="00C350D2" w:rsidRPr="00D20CEA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wybierze najkorzystniejszą ofertę w terminie związania ofertą określonym w Rozdziale XII SWZ. Jeśli termin związania ofertą upłynął przed wyborem najkorzystniejszej oferty, </w:t>
      </w: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wezwie Wykonawcę, którego oferta otrzymała najwyższą ocenę, do wyrażenia, w wyznaczonym przez </w:t>
      </w:r>
      <w:r w:rsidR="00B905BE">
        <w:rPr>
          <w:rFonts w:ascii="Arial" w:hAnsi="Arial" w:cs="Arial"/>
          <w:b w:val="0"/>
          <w:bCs w:val="0"/>
        </w:rPr>
        <w:t>Zamawiającego</w:t>
      </w:r>
      <w:r w:rsidR="00C350D2" w:rsidRPr="00D20CEA">
        <w:rPr>
          <w:rFonts w:ascii="Arial" w:hAnsi="Arial" w:cs="Arial"/>
          <w:b w:val="0"/>
          <w:bCs w:val="0"/>
        </w:rPr>
        <w:t xml:space="preserve"> terminie, pisemnej zgody na wybór jego oferty. W przypadku braku takiej zgody, </w:t>
      </w: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zwróci się o wyrażenie takiej zgody do kolejnego Wykonawcy, którego oferta została najwyżej oceniona, chyba że zachodzą przesłanki do unieważnienia postępowania. </w:t>
      </w:r>
    </w:p>
    <w:p w14:paraId="661BA2AE" w14:textId="489B5E15" w:rsidR="00C350D2" w:rsidRPr="00214F99" w:rsidRDefault="0046345E" w:rsidP="008D25B0">
      <w:pPr>
        <w:pStyle w:val="Tekstpodstawowywcity21"/>
        <w:numPr>
          <w:ilvl w:val="1"/>
          <w:numId w:val="22"/>
        </w:numPr>
        <w:ind w:left="426" w:hanging="42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udzieli zamówienia Wykonawcy, którego oferta zostanie uznana za najkorzystniejszą.</w:t>
      </w:r>
      <w:r w:rsidR="00C350D2" w:rsidRPr="00D20CEA">
        <w:rPr>
          <w:rFonts w:ascii="Arial" w:hAnsi="Arial" w:cs="Arial"/>
          <w:b w:val="0"/>
          <w:bCs w:val="0"/>
        </w:rPr>
        <w:cr/>
      </w:r>
    </w:p>
    <w:p w14:paraId="6BE7BB19" w14:textId="53F0B65E" w:rsidR="0060016F" w:rsidRPr="00214F99" w:rsidRDefault="0060016F" w:rsidP="005B693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214F99">
        <w:rPr>
          <w:rFonts w:ascii="Arial" w:hAnsi="Arial" w:cs="Arial"/>
          <w:sz w:val="24"/>
          <w:szCs w:val="24"/>
        </w:rPr>
        <w:t>ROZDZIAŁ X</w:t>
      </w:r>
      <w:r w:rsidR="00B0033A" w:rsidRPr="00214F99">
        <w:rPr>
          <w:rFonts w:ascii="Arial" w:hAnsi="Arial" w:cs="Arial"/>
          <w:sz w:val="24"/>
          <w:szCs w:val="24"/>
        </w:rPr>
        <w:t>V</w:t>
      </w:r>
      <w:r w:rsidRPr="00214F99">
        <w:rPr>
          <w:rFonts w:ascii="Arial" w:hAnsi="Arial" w:cs="Arial"/>
          <w:sz w:val="24"/>
          <w:szCs w:val="24"/>
        </w:rPr>
        <w:t xml:space="preserve"> </w:t>
      </w:r>
      <w:r w:rsidR="005B6932" w:rsidRPr="00214F99">
        <w:rPr>
          <w:rFonts w:ascii="Arial" w:hAnsi="Arial" w:cs="Arial"/>
          <w:sz w:val="24"/>
          <w:szCs w:val="24"/>
        </w:rPr>
        <w:br/>
      </w:r>
      <w:r w:rsidRPr="00214F99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214F99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214F99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F84DE0" w:rsidRDefault="004635DD" w:rsidP="008D25B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F84DE0">
        <w:rPr>
          <w:rFonts w:ascii="Arial" w:hAnsi="Arial" w:cs="Arial"/>
          <w:bCs w:val="0"/>
          <w:color w:val="000000" w:themeColor="text1"/>
          <w:sz w:val="24"/>
          <w:szCs w:val="24"/>
        </w:rPr>
        <w:t>Zawarcie umowy:</w:t>
      </w:r>
    </w:p>
    <w:p w14:paraId="31055B47" w14:textId="381F0EE2" w:rsidR="00EA24E8" w:rsidRPr="00EA24E8" w:rsidRDefault="00495486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4"/>
          <w:szCs w:val="24"/>
          <w:u w:val="single"/>
        </w:rPr>
      </w:pPr>
      <w:r w:rsidRPr="005C5AF5">
        <w:rPr>
          <w:rFonts w:ascii="Arial" w:hAnsi="Arial" w:cs="Arial"/>
          <w:b w:val="0"/>
          <w:sz w:val="24"/>
          <w:szCs w:val="24"/>
        </w:rPr>
        <w:t>Projektowane postanowienia umowy, które zostaną wprowadzone do treści  umowy zawarte są w</w:t>
      </w:r>
      <w:r w:rsidR="006B0A68">
        <w:rPr>
          <w:rFonts w:ascii="Arial" w:hAnsi="Arial" w:cs="Arial"/>
          <w:b w:val="0"/>
          <w:sz w:val="24"/>
          <w:szCs w:val="24"/>
        </w:rPr>
        <w:t>e wzorze umowy</w:t>
      </w:r>
      <w:r w:rsidRPr="005C5AF5">
        <w:rPr>
          <w:rFonts w:ascii="Arial" w:hAnsi="Arial" w:cs="Arial"/>
          <w:b w:val="0"/>
          <w:sz w:val="24"/>
          <w:szCs w:val="24"/>
        </w:rPr>
        <w:t xml:space="preserve"> </w:t>
      </w:r>
      <w:r w:rsidR="0060016F" w:rsidRPr="005C5AF5">
        <w:rPr>
          <w:rFonts w:ascii="Arial" w:hAnsi="Arial" w:cs="Arial"/>
          <w:b w:val="0"/>
          <w:sz w:val="24"/>
          <w:szCs w:val="24"/>
        </w:rPr>
        <w:t>stanowiąc</w:t>
      </w:r>
      <w:r w:rsidRPr="005C5AF5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5C5AF5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F84DE0" w:rsidRPr="005C5AF5">
        <w:rPr>
          <w:rFonts w:ascii="Arial" w:hAnsi="Arial" w:cs="Arial"/>
          <w:bCs w:val="0"/>
          <w:sz w:val="24"/>
          <w:szCs w:val="24"/>
        </w:rPr>
        <w:t>8</w:t>
      </w:r>
      <w:r w:rsidR="00BE7CCD" w:rsidRPr="005C5AF5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5C5AF5">
        <w:rPr>
          <w:rFonts w:ascii="Arial" w:hAnsi="Arial" w:cs="Arial"/>
          <w:bCs w:val="0"/>
          <w:sz w:val="24"/>
          <w:szCs w:val="24"/>
        </w:rPr>
        <w:t xml:space="preserve">do </w:t>
      </w:r>
      <w:r w:rsidRPr="005C5AF5">
        <w:rPr>
          <w:rFonts w:ascii="Arial" w:hAnsi="Arial" w:cs="Arial"/>
          <w:bCs w:val="0"/>
          <w:sz w:val="24"/>
          <w:szCs w:val="24"/>
        </w:rPr>
        <w:t>SWZ</w:t>
      </w:r>
      <w:r w:rsidRPr="005C5AF5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5C5AF5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="00EA24E8">
        <w:rPr>
          <w:rFonts w:ascii="Arial" w:hAnsi="Arial" w:cs="Arial"/>
          <w:b w:val="0"/>
          <w:sz w:val="24"/>
          <w:szCs w:val="24"/>
        </w:rPr>
        <w:t>.</w:t>
      </w:r>
    </w:p>
    <w:p w14:paraId="227E93C7" w14:textId="77BB20CC" w:rsidR="007D1B20" w:rsidRDefault="007D1B20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4"/>
          <w:szCs w:val="24"/>
        </w:rPr>
      </w:pPr>
      <w:r w:rsidRPr="007D1B20">
        <w:rPr>
          <w:rFonts w:ascii="Arial" w:hAnsi="Arial" w:cs="Arial"/>
          <w:b w:val="0"/>
          <w:sz w:val="24"/>
          <w:szCs w:val="24"/>
        </w:rPr>
        <w:lastRenderedPageBreak/>
        <w:t xml:space="preserve">Przed podpisaniem umowy, </w:t>
      </w:r>
      <w:r w:rsidR="008D25B0">
        <w:rPr>
          <w:rFonts w:ascii="Arial" w:hAnsi="Arial" w:cs="Arial"/>
          <w:b w:val="0"/>
          <w:sz w:val="24"/>
          <w:szCs w:val="24"/>
        </w:rPr>
        <w:t>W</w:t>
      </w:r>
      <w:r w:rsidRPr="007D1B20">
        <w:rPr>
          <w:rFonts w:ascii="Arial" w:hAnsi="Arial" w:cs="Arial"/>
          <w:b w:val="0"/>
          <w:sz w:val="24"/>
          <w:szCs w:val="24"/>
        </w:rPr>
        <w:t>ykonawca którego oferta zostanie uznana za najkorzystniejszą, zobowiązany jest dostarczyć Zamawiającemu zaświadczenia</w:t>
      </w:r>
      <w:r w:rsidR="008D25B0">
        <w:rPr>
          <w:rFonts w:ascii="Arial" w:hAnsi="Arial" w:cs="Arial"/>
          <w:b w:val="0"/>
          <w:sz w:val="24"/>
          <w:szCs w:val="24"/>
        </w:rPr>
        <w:t xml:space="preserve"> </w:t>
      </w:r>
      <w:r w:rsidRPr="007D1B20">
        <w:rPr>
          <w:rFonts w:ascii="Arial" w:hAnsi="Arial" w:cs="Arial"/>
          <w:b w:val="0"/>
          <w:sz w:val="24"/>
          <w:szCs w:val="24"/>
        </w:rPr>
        <w:t xml:space="preserve">o przynależności do izby inżynierów budownictwa dla osoby </w:t>
      </w:r>
      <w:r w:rsidR="008D25B0">
        <w:rPr>
          <w:rFonts w:ascii="Arial" w:hAnsi="Arial" w:cs="Arial"/>
          <w:b w:val="0"/>
          <w:sz w:val="24"/>
          <w:szCs w:val="24"/>
        </w:rPr>
        <w:br/>
      </w:r>
      <w:r w:rsidRPr="007D1B20">
        <w:rPr>
          <w:rFonts w:ascii="Arial" w:hAnsi="Arial" w:cs="Arial"/>
          <w:b w:val="0"/>
          <w:sz w:val="24"/>
          <w:szCs w:val="24"/>
        </w:rPr>
        <w:t xml:space="preserve">z uprawnienia do kierowania robotami budowlanymi w zakresie sieci, instalacji i urządzeń cieplnych, wentylacyjnych, gazowych, wodociągowych </w:t>
      </w:r>
      <w:r w:rsidR="008D25B0">
        <w:rPr>
          <w:rFonts w:ascii="Arial" w:hAnsi="Arial" w:cs="Arial"/>
          <w:b w:val="0"/>
          <w:sz w:val="24"/>
          <w:szCs w:val="24"/>
        </w:rPr>
        <w:br/>
      </w:r>
      <w:r w:rsidRPr="007D1B20">
        <w:rPr>
          <w:rFonts w:ascii="Arial" w:hAnsi="Arial" w:cs="Arial"/>
          <w:b w:val="0"/>
          <w:sz w:val="24"/>
          <w:szCs w:val="24"/>
        </w:rPr>
        <w:t>i</w:t>
      </w:r>
      <w:r w:rsidR="008D25B0">
        <w:rPr>
          <w:rFonts w:ascii="Arial" w:hAnsi="Arial" w:cs="Arial"/>
          <w:b w:val="0"/>
          <w:sz w:val="24"/>
          <w:szCs w:val="24"/>
        </w:rPr>
        <w:t xml:space="preserve"> </w:t>
      </w:r>
      <w:r w:rsidRPr="007D1B20">
        <w:rPr>
          <w:rFonts w:ascii="Arial" w:hAnsi="Arial" w:cs="Arial"/>
          <w:b w:val="0"/>
          <w:sz w:val="24"/>
          <w:szCs w:val="24"/>
        </w:rPr>
        <w:t>kanalizacyjnych bez ograniczeń lub odpowiadające im ważne uprawnienia budowlane, które zostały wydane na podstawie wcześniej obowiązujących przepisów uprawniające do kierowania robotami budowlanymi w specjalności instalacyjnej w zakresie sieci i instalacji wodociągowych i kanalizacyjnych bez ograniczeń – zgodnie z przepisami prawa budowlanego i ustawą  z dnia 15 grudnia 2000 r. o samorządach zawodowych architektów, inżynierów budownictwa oraz urbanistów (art. 6 ust. 1 ustawy).</w:t>
      </w:r>
    </w:p>
    <w:p w14:paraId="13B3A100" w14:textId="1FC3C8AD" w:rsidR="00492DF7" w:rsidRPr="007D1B20" w:rsidRDefault="00492DF7" w:rsidP="008D25B0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851" w:hanging="425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</w:t>
      </w:r>
      <w:r w:rsidRPr="00492DF7">
        <w:rPr>
          <w:rFonts w:ascii="Arial" w:hAnsi="Arial" w:cs="Arial"/>
          <w:b w:val="0"/>
          <w:sz w:val="24"/>
          <w:szCs w:val="24"/>
        </w:rPr>
        <w:t xml:space="preserve">rzed zawarciem umowy </w:t>
      </w:r>
      <w:r w:rsidR="00213395">
        <w:rPr>
          <w:rFonts w:ascii="Arial" w:hAnsi="Arial" w:cs="Arial"/>
          <w:b w:val="0"/>
          <w:sz w:val="24"/>
          <w:szCs w:val="24"/>
        </w:rPr>
        <w:t>W</w:t>
      </w:r>
      <w:r>
        <w:rPr>
          <w:rFonts w:ascii="Arial" w:hAnsi="Arial" w:cs="Arial"/>
          <w:b w:val="0"/>
          <w:sz w:val="24"/>
          <w:szCs w:val="24"/>
        </w:rPr>
        <w:t xml:space="preserve">ykonawca ma </w:t>
      </w:r>
      <w:r w:rsidRPr="00492DF7">
        <w:rPr>
          <w:rFonts w:ascii="Arial" w:hAnsi="Arial" w:cs="Arial"/>
          <w:b w:val="0"/>
          <w:sz w:val="24"/>
          <w:szCs w:val="24"/>
        </w:rPr>
        <w:t xml:space="preserve">przedłożyć </w:t>
      </w:r>
      <w:r w:rsidR="00143185">
        <w:rPr>
          <w:rFonts w:ascii="Arial" w:hAnsi="Arial" w:cs="Arial"/>
          <w:b w:val="0"/>
          <w:sz w:val="24"/>
          <w:szCs w:val="24"/>
        </w:rPr>
        <w:t>Z</w:t>
      </w:r>
      <w:r w:rsidRPr="00492DF7">
        <w:rPr>
          <w:rFonts w:ascii="Arial" w:hAnsi="Arial" w:cs="Arial"/>
          <w:b w:val="0"/>
          <w:sz w:val="24"/>
          <w:szCs w:val="24"/>
        </w:rPr>
        <w:t xml:space="preserve">amawiającemu do akceptacji harmonogram realizacji i finansowania z uwzględnieniem wynagrodzenia za dokumentację projektową, które nie może być wyższe niż  </w:t>
      </w:r>
      <w:r>
        <w:rPr>
          <w:rFonts w:ascii="Arial" w:hAnsi="Arial" w:cs="Arial"/>
          <w:b w:val="0"/>
          <w:sz w:val="24"/>
          <w:szCs w:val="24"/>
        </w:rPr>
        <w:t>5</w:t>
      </w:r>
      <w:r w:rsidRPr="00492DF7">
        <w:rPr>
          <w:rFonts w:ascii="Arial" w:hAnsi="Arial" w:cs="Arial"/>
          <w:b w:val="0"/>
          <w:sz w:val="24"/>
          <w:szCs w:val="24"/>
        </w:rPr>
        <w:t xml:space="preserve">% wartości wynagrodzenia przysługującego </w:t>
      </w:r>
      <w:r w:rsidR="008D25B0">
        <w:rPr>
          <w:rFonts w:ascii="Arial" w:hAnsi="Arial" w:cs="Arial"/>
          <w:b w:val="0"/>
          <w:sz w:val="24"/>
          <w:szCs w:val="24"/>
        </w:rPr>
        <w:t>W</w:t>
      </w:r>
      <w:r w:rsidRPr="00492DF7">
        <w:rPr>
          <w:rFonts w:ascii="Arial" w:hAnsi="Arial" w:cs="Arial"/>
          <w:b w:val="0"/>
          <w:sz w:val="24"/>
          <w:szCs w:val="24"/>
        </w:rPr>
        <w:t>ykonawcy</w:t>
      </w:r>
    </w:p>
    <w:p w14:paraId="63DC7C51" w14:textId="77777777" w:rsidR="0060016F" w:rsidRPr="00B23961" w:rsidRDefault="0060016F" w:rsidP="008D25B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4"/>
          <w:szCs w:val="24"/>
        </w:rPr>
      </w:pPr>
      <w:r w:rsidRPr="00B23961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628D791B" w:rsidR="0060016F" w:rsidRPr="0095264C" w:rsidRDefault="0060016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95264C">
        <w:rPr>
          <w:rFonts w:ascii="Arial" w:hAnsi="Arial" w:cs="Arial"/>
        </w:rPr>
        <w:t xml:space="preserve">Wykonawca jest zobowiązany wnieść zabezpieczenie należytego wykonania umowy przed zawarciem umowy, w wysokości </w:t>
      </w:r>
      <w:r w:rsidR="00066BB7" w:rsidRPr="0095264C">
        <w:rPr>
          <w:rFonts w:ascii="Arial" w:hAnsi="Arial" w:cs="Arial"/>
          <w:b/>
        </w:rPr>
        <w:t>5</w:t>
      </w:r>
      <w:r w:rsidRPr="0095264C">
        <w:rPr>
          <w:rFonts w:ascii="Arial" w:hAnsi="Arial" w:cs="Arial"/>
          <w:b/>
        </w:rPr>
        <w:t>%</w:t>
      </w:r>
      <w:r w:rsidRPr="0095264C">
        <w:rPr>
          <w:rFonts w:ascii="Arial" w:hAnsi="Arial" w:cs="Arial"/>
        </w:rPr>
        <w:t xml:space="preserve"> ceny całkowitej podanej </w:t>
      </w:r>
      <w:r w:rsidR="00581860" w:rsidRPr="0095264C">
        <w:rPr>
          <w:rFonts w:ascii="Arial" w:hAnsi="Arial" w:cs="Arial"/>
        </w:rPr>
        <w:br/>
      </w:r>
      <w:r w:rsidRPr="0095264C">
        <w:rPr>
          <w:rFonts w:ascii="Arial" w:hAnsi="Arial" w:cs="Arial"/>
        </w:rPr>
        <w:t>w ofercie</w:t>
      </w:r>
      <w:r w:rsidR="002D034B" w:rsidRPr="0095264C">
        <w:rPr>
          <w:rFonts w:ascii="Arial" w:hAnsi="Arial" w:cs="Arial"/>
        </w:rPr>
        <w:t xml:space="preserve"> </w:t>
      </w:r>
      <w:r w:rsidR="00EF7D4F" w:rsidRPr="0095264C">
        <w:rPr>
          <w:rFonts w:ascii="Arial" w:hAnsi="Arial" w:cs="Arial"/>
        </w:rPr>
        <w:t>na rzecz Zamawiającego</w:t>
      </w:r>
      <w:r w:rsidR="002D034B" w:rsidRPr="0095264C">
        <w:rPr>
          <w:rFonts w:ascii="Arial" w:hAnsi="Arial" w:cs="Arial"/>
        </w:rPr>
        <w:t xml:space="preserve"> w imieniu i na rzecz którego powadzone jest postępowanie, tj. Gmin</w:t>
      </w:r>
      <w:r w:rsidR="00632EA0" w:rsidRPr="0095264C">
        <w:rPr>
          <w:rFonts w:ascii="Arial" w:hAnsi="Arial" w:cs="Arial"/>
        </w:rPr>
        <w:t>y</w:t>
      </w:r>
      <w:r w:rsidR="002D034B" w:rsidRPr="0095264C">
        <w:rPr>
          <w:rFonts w:ascii="Arial" w:hAnsi="Arial" w:cs="Arial"/>
        </w:rPr>
        <w:t xml:space="preserve"> Miasto Szczecin</w:t>
      </w:r>
      <w:r w:rsidRPr="0095264C">
        <w:rPr>
          <w:rFonts w:ascii="Arial" w:hAnsi="Arial" w:cs="Arial"/>
        </w:rPr>
        <w:t>.</w:t>
      </w:r>
    </w:p>
    <w:p w14:paraId="7038F84D" w14:textId="686BF386" w:rsidR="00675AAF" w:rsidRPr="00675AAF" w:rsidRDefault="00675AA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FF6FD8">
        <w:rPr>
          <w:rFonts w:ascii="Arial" w:hAnsi="Arial" w:cs="Arial"/>
        </w:rPr>
        <w:t xml:space="preserve">W przypadku zabezpieczenia wnoszonego w formie innej niż pieniężna, Wykonawca dostarczy wzór dokumentu (gwarancja/poręczenie) w terminie </w:t>
      </w:r>
      <w:r w:rsidR="008D25B0">
        <w:rPr>
          <w:rFonts w:ascii="Arial" w:hAnsi="Arial" w:cs="Arial"/>
        </w:rPr>
        <w:br/>
      </w:r>
      <w:r w:rsidRPr="00FF6FD8">
        <w:rPr>
          <w:rFonts w:ascii="Arial" w:hAnsi="Arial" w:cs="Arial"/>
        </w:rPr>
        <w:t xml:space="preserve">7 dni od dnia otrzymania informacji o wyborze jego oferty. Wzór w/w dokumentu winien zostać zaakceptowany przez </w:t>
      </w:r>
      <w:r>
        <w:rPr>
          <w:rFonts w:ascii="Arial" w:hAnsi="Arial" w:cs="Arial"/>
        </w:rPr>
        <w:t>Zamawiającego</w:t>
      </w:r>
      <w:r w:rsidRPr="00FF6FD8">
        <w:rPr>
          <w:rFonts w:ascii="Arial" w:hAnsi="Arial" w:cs="Arial"/>
        </w:rPr>
        <w:t>, po czym Zamawiający określi termin podpisania umowy. Oryginał dokumentu (gwarancji/poręczenia) winien zostać przekazany Zamawiając</w:t>
      </w:r>
      <w:r>
        <w:rPr>
          <w:rFonts w:ascii="Arial" w:hAnsi="Arial" w:cs="Arial"/>
        </w:rPr>
        <w:t>emu</w:t>
      </w:r>
      <w:r w:rsidRPr="00FF6FD8">
        <w:rPr>
          <w:rFonts w:ascii="Arial" w:hAnsi="Arial" w:cs="Arial"/>
        </w:rPr>
        <w:t xml:space="preserve"> najpóźniej 1 dzień przed podpisaniem umowy i winien obowiązywać od dnia zawarcia umowy pomiędzy Zamawiającym i Wykonawcą do 15 dnia liczonego od dnia upływu okresu gwarancji i rękojmi. Nie dostarczenie w tym terminie dokumentu jw. zostanie przez Zamawiając</w:t>
      </w:r>
      <w:r>
        <w:rPr>
          <w:rFonts w:ascii="Arial" w:hAnsi="Arial" w:cs="Arial"/>
        </w:rPr>
        <w:t>ego</w:t>
      </w:r>
      <w:r w:rsidRPr="00FF6FD8">
        <w:rPr>
          <w:rFonts w:ascii="Arial" w:hAnsi="Arial" w:cs="Arial"/>
        </w:rPr>
        <w:t xml:space="preserve"> uznane jako odmowa </w:t>
      </w:r>
      <w:r w:rsidRPr="0095264C">
        <w:rPr>
          <w:rFonts w:ascii="Arial" w:hAnsi="Arial" w:cs="Arial"/>
        </w:rPr>
        <w:t>podpisania umowy przez Wykonawcę na warunkach określonych w ofercie.</w:t>
      </w:r>
    </w:p>
    <w:p w14:paraId="2F22FCBB" w14:textId="64F2ACD5" w:rsidR="002C29BA" w:rsidRPr="0071416F" w:rsidRDefault="0071416F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</w:rPr>
      </w:pPr>
      <w:r w:rsidRPr="0095264C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7" w:name="_Hlk62623081"/>
      <w:r w:rsidRPr="0095264C">
        <w:rPr>
          <w:rFonts w:ascii="Arial" w:hAnsi="Arial" w:cs="Arial"/>
        </w:rPr>
        <w:t>gwarancji na zabezpieczenie należytego wykonania umowy</w:t>
      </w:r>
      <w:bookmarkEnd w:id="7"/>
      <w:r w:rsidRPr="0095264C">
        <w:rPr>
          <w:rFonts w:ascii="Arial" w:hAnsi="Arial" w:cs="Arial"/>
        </w:rPr>
        <w:t xml:space="preserve"> (</w:t>
      </w:r>
      <w:r w:rsidRPr="0095264C">
        <w:rPr>
          <w:rFonts w:ascii="Arial" w:hAnsi="Arial" w:cs="Arial"/>
          <w:b/>
          <w:bCs/>
        </w:rPr>
        <w:t>Załącznik nr 5 do SWZ</w:t>
      </w:r>
      <w:r w:rsidRPr="0095264C">
        <w:rPr>
          <w:rFonts w:ascii="Arial" w:hAnsi="Arial" w:cs="Arial"/>
        </w:rPr>
        <w:t>)  oraz w</w:t>
      </w:r>
      <w:r w:rsidR="006B0A68">
        <w:rPr>
          <w:rFonts w:ascii="Arial" w:hAnsi="Arial" w:cs="Arial"/>
        </w:rPr>
        <w:t>e wzorze</w:t>
      </w:r>
      <w:r w:rsidRPr="0095264C">
        <w:rPr>
          <w:rFonts w:ascii="Arial" w:hAnsi="Arial" w:cs="Arial"/>
        </w:rPr>
        <w:t xml:space="preserve"> </w:t>
      </w:r>
      <w:r w:rsidRPr="00F84DE0">
        <w:rPr>
          <w:rFonts w:ascii="Arial" w:hAnsi="Arial" w:cs="Arial"/>
          <w:color w:val="000000" w:themeColor="text1"/>
        </w:rPr>
        <w:t>umowy (</w:t>
      </w:r>
      <w:r w:rsidRPr="00F84DE0">
        <w:rPr>
          <w:rFonts w:ascii="Arial" w:hAnsi="Arial" w:cs="Arial"/>
          <w:b/>
          <w:bCs/>
          <w:color w:val="000000" w:themeColor="text1"/>
        </w:rPr>
        <w:t>Załącznik Nr 8 do SWZ</w:t>
      </w:r>
      <w:r w:rsidRPr="00F84DE0">
        <w:rPr>
          <w:rFonts w:ascii="Arial" w:hAnsi="Arial" w:cs="Arial"/>
          <w:color w:val="000000" w:themeColor="text1"/>
        </w:rPr>
        <w:t>).</w:t>
      </w:r>
    </w:p>
    <w:p w14:paraId="6C464ED9" w14:textId="77777777" w:rsidR="002C29BA" w:rsidRPr="009D1843" w:rsidRDefault="002C29BA" w:rsidP="008D25B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color w:val="000000" w:themeColor="text1"/>
        </w:rPr>
      </w:pPr>
      <w:r w:rsidRPr="009D1843">
        <w:rPr>
          <w:rFonts w:ascii="Arial" w:hAnsi="Arial" w:cs="Arial"/>
          <w:color w:val="000000" w:themeColor="text1"/>
        </w:rPr>
        <w:t>Zabezpieczenie należytego wykonania umowy może być wnoszone według wyboru Wykonawcy w jednej lub w kilku następujących formach:</w:t>
      </w:r>
    </w:p>
    <w:p w14:paraId="4EA70014" w14:textId="6B10D12E" w:rsidR="00003991" w:rsidRPr="0000399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pieniądzu;</w:t>
      </w:r>
    </w:p>
    <w:p w14:paraId="77BAE970" w14:textId="7F35C09A" w:rsidR="00003991" w:rsidRPr="0000399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poręczeniach bankowych lub poręczeniach spółdzielczej kasy oszczędnościowo-kredytowej, z tym że zobowiązanie kasy jest zawsze zobowiązaniem pieniężnym;</w:t>
      </w:r>
    </w:p>
    <w:p w14:paraId="589A5649" w14:textId="4C2ACD8E" w:rsidR="00003991" w:rsidRPr="0000399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gwarancjach bankowych;</w:t>
      </w:r>
    </w:p>
    <w:p w14:paraId="33ED1E3D" w14:textId="211C92EF" w:rsidR="00003991" w:rsidRPr="00003991" w:rsidRDefault="00003991" w:rsidP="008D25B0">
      <w:pPr>
        <w:pStyle w:val="Akapitzlist"/>
        <w:numPr>
          <w:ilvl w:val="4"/>
          <w:numId w:val="29"/>
        </w:numPr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gwarancjach ubezpieczeniowych;</w:t>
      </w:r>
    </w:p>
    <w:p w14:paraId="486A38EA" w14:textId="603DA633" w:rsidR="002C29BA" w:rsidRPr="00A75403" w:rsidRDefault="00003991" w:rsidP="008D25B0">
      <w:pPr>
        <w:pStyle w:val="Akapitzlist"/>
        <w:numPr>
          <w:ilvl w:val="4"/>
          <w:numId w:val="29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A75403">
        <w:rPr>
          <w:rFonts w:ascii="Arial" w:hAnsi="Arial" w:cs="Arial"/>
          <w:sz w:val="24"/>
          <w:szCs w:val="24"/>
        </w:rPr>
        <w:lastRenderedPageBreak/>
        <w:t>poręczeniach udzielanych przez podmioty, o których mowa w art. 6b ust. 5 pkt 2 ustawy z dnia 9 listopada 2000 r. o utworzeniu Polskiej Agencji Rozwoju Przedsiębiorczości.</w:t>
      </w:r>
    </w:p>
    <w:p w14:paraId="6F690AAA" w14:textId="766379B0" w:rsidR="0071416F" w:rsidRPr="00A75403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auto"/>
        </w:rPr>
      </w:pPr>
      <w:r w:rsidRPr="00A75403">
        <w:rPr>
          <w:rFonts w:ascii="Arial" w:hAnsi="Arial" w:cs="Arial"/>
          <w:color w:val="auto"/>
        </w:rPr>
        <w:t xml:space="preserve">Zabezpieczenie wnoszone w pieniądzu Wykonawca obowiązany będzie wpłacić przelewem na rachunek bankowy wskazany przez </w:t>
      </w:r>
      <w:r w:rsidR="009B6245" w:rsidRPr="00A75403">
        <w:rPr>
          <w:rFonts w:ascii="Arial" w:hAnsi="Arial" w:cs="Arial"/>
          <w:color w:val="auto"/>
        </w:rPr>
        <w:t>Zamawiającego</w:t>
      </w:r>
      <w:r w:rsidRPr="00A75403">
        <w:rPr>
          <w:rFonts w:ascii="Arial" w:hAnsi="Arial" w:cs="Arial"/>
          <w:color w:val="auto"/>
        </w:rPr>
        <w:t xml:space="preserve">: </w:t>
      </w:r>
      <w:r w:rsidR="00A75403" w:rsidRPr="00A75403">
        <w:rPr>
          <w:rFonts w:ascii="Arial" w:hAnsi="Arial" w:cs="Arial"/>
          <w:bCs/>
          <w:color w:val="auto"/>
        </w:rPr>
        <w:t>Bank PKO BP S.A. I O/Szczecin Nr 47 1020 4795 0000 9802 0277 8504</w:t>
      </w:r>
      <w:r w:rsidRPr="00A75403">
        <w:rPr>
          <w:rFonts w:ascii="Arial" w:hAnsi="Arial" w:cs="Arial"/>
          <w:color w:val="auto"/>
        </w:rPr>
        <w:t>.</w:t>
      </w:r>
    </w:p>
    <w:p w14:paraId="056E93CC" w14:textId="4A038A15" w:rsidR="00B5232C" w:rsidRPr="004456D5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auto"/>
        </w:rPr>
      </w:pPr>
      <w:r w:rsidRPr="00A75403">
        <w:rPr>
          <w:rFonts w:ascii="Arial" w:hAnsi="Arial" w:cs="Arial"/>
          <w:color w:val="auto"/>
        </w:rPr>
        <w:t xml:space="preserve">Gwarancje bankowe i ubezpieczeniowe oraz poręczenia wniesione jako zabezpieczenie należytego wykonania umowy będą uznane przez </w:t>
      </w:r>
      <w:r w:rsidR="0046345E" w:rsidRPr="00A75403">
        <w:rPr>
          <w:rFonts w:ascii="Arial" w:hAnsi="Arial" w:cs="Arial"/>
          <w:color w:val="auto"/>
        </w:rPr>
        <w:t>Zamawiając</w:t>
      </w:r>
      <w:r w:rsidR="006B66BA" w:rsidRPr="00A75403">
        <w:rPr>
          <w:rFonts w:ascii="Arial" w:hAnsi="Arial" w:cs="Arial"/>
          <w:color w:val="auto"/>
        </w:rPr>
        <w:t>ego</w:t>
      </w:r>
      <w:r w:rsidRPr="00A75403">
        <w:rPr>
          <w:rFonts w:ascii="Arial" w:hAnsi="Arial" w:cs="Arial"/>
          <w:color w:val="auto"/>
        </w:rPr>
        <w:t xml:space="preserve"> za satysfakcjonujące pod warunkiem, że będą zawierać zapisy </w:t>
      </w:r>
      <w:r w:rsidRPr="0095264C">
        <w:rPr>
          <w:rFonts w:ascii="Arial" w:hAnsi="Arial" w:cs="Arial"/>
          <w:color w:val="auto"/>
        </w:rPr>
        <w:t xml:space="preserve">zawarte we wzorze gwarancji należytego wykonania umowy stanowiącego </w:t>
      </w:r>
      <w:r w:rsidRPr="0095264C">
        <w:rPr>
          <w:rFonts w:ascii="Arial" w:hAnsi="Arial" w:cs="Arial"/>
          <w:b/>
          <w:bCs/>
          <w:color w:val="auto"/>
        </w:rPr>
        <w:t>Załącznik nr 5 do S</w:t>
      </w:r>
      <w:r w:rsidR="00C655AC" w:rsidRPr="0095264C">
        <w:rPr>
          <w:rFonts w:ascii="Arial" w:hAnsi="Arial" w:cs="Arial"/>
          <w:b/>
          <w:bCs/>
          <w:color w:val="auto"/>
        </w:rPr>
        <w:t>WZ</w:t>
      </w:r>
      <w:r w:rsidRPr="0095264C">
        <w:rPr>
          <w:rFonts w:ascii="Arial" w:hAnsi="Arial" w:cs="Arial"/>
          <w:color w:val="auto"/>
        </w:rPr>
        <w:t xml:space="preserve"> oraz wskazywać Wykonawców, </w:t>
      </w:r>
      <w:r w:rsidR="0086553D">
        <w:rPr>
          <w:rFonts w:ascii="Arial" w:hAnsi="Arial" w:cs="Arial"/>
          <w:color w:val="auto"/>
        </w:rPr>
        <w:br/>
      </w:r>
      <w:r w:rsidRPr="0095264C">
        <w:rPr>
          <w:rFonts w:ascii="Arial" w:hAnsi="Arial" w:cs="Arial"/>
          <w:color w:val="auto"/>
        </w:rPr>
        <w:t>a w przypadku Wykonawców występujących wspólnie będą wymieniać wszystkich Wykonawców.</w:t>
      </w:r>
      <w:r w:rsidR="00B5232C" w:rsidRPr="004456D5">
        <w:rPr>
          <w:rFonts w:ascii="Arial" w:hAnsi="Arial" w:cs="Arial"/>
        </w:rPr>
        <w:t xml:space="preserve"> </w:t>
      </w:r>
    </w:p>
    <w:p w14:paraId="62566254" w14:textId="77777777" w:rsidR="002C29BA" w:rsidRPr="002C3C14" w:rsidRDefault="002C29BA" w:rsidP="008D25B0">
      <w:pPr>
        <w:pStyle w:val="Default"/>
        <w:numPr>
          <w:ilvl w:val="0"/>
          <w:numId w:val="10"/>
        </w:numPr>
        <w:tabs>
          <w:tab w:val="clear" w:pos="720"/>
        </w:tabs>
        <w:ind w:left="851" w:hanging="425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>Zwrot zabezpieczenia nastąpi w następujący sposób:</w:t>
      </w:r>
    </w:p>
    <w:p w14:paraId="27071DFD" w14:textId="69736D1C" w:rsidR="002C29BA" w:rsidRPr="002C3C14" w:rsidRDefault="002C29BA" w:rsidP="008D25B0">
      <w:pPr>
        <w:pStyle w:val="Default"/>
        <w:numPr>
          <w:ilvl w:val="0"/>
          <w:numId w:val="18"/>
        </w:numPr>
        <w:ind w:left="1418" w:hanging="425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 xml:space="preserve">70% kwoty zabezpieczenia w terminie 30 dni od daty </w:t>
      </w:r>
      <w:r w:rsidR="00906EE3" w:rsidRPr="002C3C14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31381A68" w14:textId="77777777" w:rsidR="00A6632B" w:rsidRDefault="002C29BA" w:rsidP="008D25B0">
      <w:pPr>
        <w:pStyle w:val="Default"/>
        <w:numPr>
          <w:ilvl w:val="0"/>
          <w:numId w:val="18"/>
        </w:numPr>
        <w:ind w:left="1418" w:hanging="425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>30% kwoty zabezpieczenia w terminie 15 dni od dnia zakończenia okresu</w:t>
      </w:r>
      <w:r w:rsidR="00484DB7" w:rsidRPr="002C3C14">
        <w:rPr>
          <w:rFonts w:ascii="Arial" w:hAnsi="Arial" w:cs="Arial"/>
          <w:color w:val="000000" w:themeColor="text1"/>
        </w:rPr>
        <w:t xml:space="preserve"> </w:t>
      </w:r>
      <w:r w:rsidRPr="002C3C14">
        <w:rPr>
          <w:rFonts w:ascii="Arial" w:hAnsi="Arial" w:cs="Arial"/>
          <w:color w:val="000000" w:themeColor="text1"/>
        </w:rPr>
        <w:t>gwarancji i rękojmi.</w:t>
      </w:r>
    </w:p>
    <w:p w14:paraId="6327D54F" w14:textId="08D37799" w:rsidR="00A6632B" w:rsidRPr="00A1407D" w:rsidRDefault="002C29BA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>Gwarancja/poręczenie nie może wygasnąć wcześniej niż z upływem powyższych terminów.</w:t>
      </w:r>
    </w:p>
    <w:p w14:paraId="2017EB49" w14:textId="3F8E6E9A" w:rsidR="00A6632B" w:rsidRPr="00A1407D" w:rsidRDefault="0060016F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 xml:space="preserve">W przypadku, gdy </w:t>
      </w:r>
      <w:r w:rsidR="008D25B0">
        <w:rPr>
          <w:rFonts w:ascii="Arial" w:hAnsi="Arial" w:cs="Arial"/>
          <w:color w:val="auto"/>
        </w:rPr>
        <w:t>W</w:t>
      </w:r>
      <w:r w:rsidRPr="00A1407D">
        <w:rPr>
          <w:rFonts w:ascii="Arial" w:hAnsi="Arial" w:cs="Arial"/>
          <w:color w:val="auto"/>
        </w:rPr>
        <w:t>ykonawca wnosi zabezpieczenie w formie gwarancji</w:t>
      </w:r>
      <w:r w:rsidR="00283420" w:rsidRPr="00A1407D">
        <w:rPr>
          <w:rFonts w:ascii="Arial" w:hAnsi="Arial" w:cs="Arial"/>
          <w:color w:val="auto"/>
        </w:rPr>
        <w:t xml:space="preserve"> </w:t>
      </w:r>
      <w:r w:rsidRPr="00A1407D">
        <w:rPr>
          <w:rFonts w:ascii="Arial" w:hAnsi="Arial" w:cs="Arial"/>
          <w:color w:val="auto"/>
        </w:rPr>
        <w:t xml:space="preserve">lub poręczenia, gwarancje/poręczenia te podlegać muszą prawu polskiemu; wszystkie spory </w:t>
      </w:r>
      <w:r w:rsidR="00283420" w:rsidRPr="00A1407D">
        <w:rPr>
          <w:rFonts w:ascii="Arial" w:hAnsi="Arial" w:cs="Arial"/>
          <w:color w:val="auto"/>
        </w:rPr>
        <w:t xml:space="preserve">dotyczące </w:t>
      </w:r>
      <w:r w:rsidRPr="00A1407D">
        <w:rPr>
          <w:rFonts w:ascii="Arial" w:hAnsi="Arial" w:cs="Arial"/>
          <w:color w:val="auto"/>
        </w:rPr>
        <w:t>gwarancji/poręczeń będą rozstrzygane zgodnie z prawem polskim i poddane jurysdykcji sądów polskich.</w:t>
      </w:r>
    </w:p>
    <w:p w14:paraId="25965509" w14:textId="68B8B07C" w:rsidR="005F3A4A" w:rsidRPr="00A1407D" w:rsidRDefault="005F3A4A" w:rsidP="008D25B0">
      <w:pPr>
        <w:pStyle w:val="Default"/>
        <w:numPr>
          <w:ilvl w:val="0"/>
          <w:numId w:val="10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>Jeżeli okres na jaki ma zostać wniesione zabezpieczenie przekracza 5 lat: </w:t>
      </w:r>
    </w:p>
    <w:p w14:paraId="13490966" w14:textId="3E9EB6D7" w:rsidR="005F3A4A" w:rsidRPr="005F3A4A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407D">
        <w:rPr>
          <w:rFonts w:ascii="Arial" w:hAnsi="Arial" w:cs="Arial"/>
          <w:sz w:val="24"/>
          <w:szCs w:val="24"/>
        </w:rPr>
        <w:t xml:space="preserve">zabezpieczenie w pieniądzu wnosi się na cały ten okres, </w:t>
      </w: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a zabezpieczenie </w:t>
      </w:r>
      <w:r w:rsidR="00CA3371">
        <w:rPr>
          <w:rFonts w:ascii="Arial" w:hAnsi="Arial" w:cs="Arial"/>
          <w:color w:val="000000" w:themeColor="text1"/>
          <w:sz w:val="24"/>
          <w:szCs w:val="24"/>
        </w:rPr>
        <w:br/>
      </w: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w innej formie wnosi się na okres nie krótszy niż 5 lat, z jednoczesnym zobowiązaniem się </w:t>
      </w:r>
      <w:r w:rsidR="008D25B0">
        <w:rPr>
          <w:rFonts w:ascii="Arial" w:hAnsi="Arial" w:cs="Arial"/>
          <w:color w:val="000000" w:themeColor="text1"/>
          <w:sz w:val="24"/>
          <w:szCs w:val="24"/>
        </w:rPr>
        <w:t>W</w:t>
      </w:r>
      <w:r w:rsidRPr="005F3A4A">
        <w:rPr>
          <w:rFonts w:ascii="Arial" w:hAnsi="Arial" w:cs="Arial"/>
          <w:color w:val="000000" w:themeColor="text1"/>
          <w:sz w:val="24"/>
          <w:szCs w:val="24"/>
        </w:rPr>
        <w:t>ykonawcy do przedłużenia zabezpieczenia lub wniesienia nowego z</w:t>
      </w:r>
      <w:r w:rsidR="00C250D6">
        <w:rPr>
          <w:rFonts w:ascii="Arial" w:hAnsi="Arial" w:cs="Arial"/>
          <w:color w:val="000000" w:themeColor="text1"/>
          <w:sz w:val="24"/>
          <w:szCs w:val="24"/>
        </w:rPr>
        <w:t>abezpieczenia na kolejne okresy;</w:t>
      </w:r>
    </w:p>
    <w:p w14:paraId="73FA3A56" w14:textId="49EF0128" w:rsidR="005F3A4A" w:rsidRPr="005F3A4A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w przypadku nieprzedłużenia lub niewniesienia nowego zabezpieczenia najpóźniej na 30 dni przed upływem terminu ważności dotychczasowego zabezpieczenia wniesionego w innej formie niż w pieniądzu, </w:t>
      </w:r>
      <w:r w:rsidR="008D25B0">
        <w:rPr>
          <w:rFonts w:ascii="Arial" w:hAnsi="Arial" w:cs="Arial"/>
          <w:color w:val="000000" w:themeColor="text1"/>
          <w:sz w:val="24"/>
          <w:szCs w:val="24"/>
        </w:rPr>
        <w:t>Z</w:t>
      </w: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amawiający zmieni formę na zabezpieczenie w pieniądzu, poprzez wypłatę kwoty </w:t>
      </w:r>
      <w:r w:rsidR="00CA3371">
        <w:rPr>
          <w:rFonts w:ascii="Arial" w:hAnsi="Arial" w:cs="Arial"/>
          <w:color w:val="000000" w:themeColor="text1"/>
          <w:sz w:val="24"/>
          <w:szCs w:val="24"/>
        </w:rPr>
        <w:br/>
      </w:r>
      <w:r w:rsidRPr="005F3A4A">
        <w:rPr>
          <w:rFonts w:ascii="Arial" w:hAnsi="Arial" w:cs="Arial"/>
          <w:color w:val="000000" w:themeColor="text1"/>
          <w:sz w:val="24"/>
          <w:szCs w:val="24"/>
        </w:rPr>
        <w:t>z dotychczasowego zabezpieczenia</w:t>
      </w:r>
      <w:r w:rsidR="00C250D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1B3F585" w14:textId="6B4E9548" w:rsidR="005F3A4A" w:rsidRPr="00652253" w:rsidRDefault="005F3A4A" w:rsidP="008D25B0">
      <w:pPr>
        <w:pStyle w:val="Akapitzlist"/>
        <w:numPr>
          <w:ilvl w:val="1"/>
          <w:numId w:val="35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2253">
        <w:rPr>
          <w:rFonts w:ascii="Arial" w:hAnsi="Arial" w:cs="Arial"/>
          <w:color w:val="000000" w:themeColor="text1"/>
          <w:sz w:val="24"/>
          <w:szCs w:val="24"/>
        </w:rPr>
        <w:t>wypłata, o której mowa w lit. b, nastąpi nie później niż w ostatnim dniu ważności dotychczasowego zabezpieczenia</w:t>
      </w:r>
      <w:r w:rsidR="00C250D6" w:rsidRPr="0065225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BBACAAC" w14:textId="78452000" w:rsidR="00C6145E" w:rsidRPr="00B86101" w:rsidRDefault="004635DD" w:rsidP="008D25B0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B86101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093C8FCC" w14:textId="04D52871" w:rsidR="00B86101" w:rsidRPr="00B86101" w:rsidRDefault="00B86101" w:rsidP="008D25B0">
      <w:pPr>
        <w:numPr>
          <w:ilvl w:val="0"/>
          <w:numId w:val="27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B86101">
        <w:rPr>
          <w:rFonts w:ascii="Arial" w:hAnsi="Arial" w:cs="Arial"/>
          <w:iCs/>
          <w:color w:val="000000"/>
          <w:sz w:val="24"/>
          <w:szCs w:val="24"/>
        </w:rPr>
        <w:t xml:space="preserve">obejmującą szkody wyrządzone w związku z prowadzoną działalnością i posiadaniem mienia, w tym powstałe </w:t>
      </w:r>
      <w:r w:rsidR="0086553D">
        <w:rPr>
          <w:rFonts w:ascii="Arial" w:hAnsi="Arial" w:cs="Arial"/>
          <w:iCs/>
          <w:color w:val="000000"/>
          <w:sz w:val="24"/>
          <w:szCs w:val="24"/>
        </w:rPr>
        <w:br/>
      </w:r>
      <w:r w:rsidRPr="00B86101">
        <w:rPr>
          <w:rFonts w:ascii="Arial" w:hAnsi="Arial" w:cs="Arial"/>
          <w:iCs/>
          <w:color w:val="000000"/>
          <w:sz w:val="24"/>
          <w:szCs w:val="24"/>
        </w:rPr>
        <w:t>w związku z realizacją zadania określonego w Umowie</w:t>
      </w:r>
      <w:r w:rsidRPr="00B86101">
        <w:rPr>
          <w:rFonts w:ascii="Arial" w:hAnsi="Arial" w:cs="Arial"/>
          <w:sz w:val="24"/>
          <w:szCs w:val="24"/>
        </w:rPr>
        <w:t xml:space="preserve">, przy sumie gwarancyjnej nie mniejszej niż 1.000.000,00 PLN na jeden i wszystkie wypadki w okresie ubezpieczenia, </w:t>
      </w:r>
      <w:r w:rsidRPr="00B86101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B86101">
        <w:rPr>
          <w:rFonts w:ascii="Arial" w:hAnsi="Arial" w:cs="Arial"/>
          <w:sz w:val="24"/>
          <w:szCs w:val="24"/>
        </w:rPr>
        <w:t>:</w:t>
      </w:r>
    </w:p>
    <w:p w14:paraId="736537AF" w14:textId="77777777" w:rsidR="00B86101" w:rsidRPr="00B86101" w:rsidRDefault="00B86101" w:rsidP="008D25B0">
      <w:pPr>
        <w:numPr>
          <w:ilvl w:val="0"/>
          <w:numId w:val="40"/>
        </w:numPr>
        <w:ind w:left="851" w:hanging="425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86101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D1625B8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86101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25B1C21C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color w:val="000000"/>
          <w:sz w:val="24"/>
          <w:szCs w:val="24"/>
        </w:rPr>
        <w:lastRenderedPageBreak/>
        <w:t xml:space="preserve">odpowiedzialność cywilna za </w:t>
      </w:r>
      <w:r w:rsidRPr="00B86101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2F7083D7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B86101">
        <w:rPr>
          <w:rFonts w:ascii="Arial" w:hAnsi="Arial" w:cs="Arial"/>
          <w:sz w:val="24"/>
          <w:szCs w:val="24"/>
        </w:rPr>
        <w:t>– limit do wysokości sumy gwarancyjnej,</w:t>
      </w:r>
    </w:p>
    <w:p w14:paraId="0A7E9684" w14:textId="007D1E3E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B86101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</w:t>
      </w:r>
      <w:r w:rsidR="0086553D">
        <w:rPr>
          <w:rFonts w:ascii="Arial" w:hAnsi="Arial" w:cs="Arial"/>
          <w:color w:val="000000"/>
          <w:sz w:val="24"/>
          <w:szCs w:val="24"/>
        </w:rPr>
        <w:br/>
      </w:r>
      <w:r w:rsidRPr="00B86101">
        <w:rPr>
          <w:rFonts w:ascii="Arial" w:hAnsi="Arial" w:cs="Arial"/>
          <w:color w:val="000000"/>
          <w:sz w:val="24"/>
          <w:szCs w:val="24"/>
        </w:rPr>
        <w:t xml:space="preserve">i kanalizacyjnych, w tym szkody spowodowane cofnięciem się cieczy </w:t>
      </w:r>
      <w:r w:rsidRPr="00B86101">
        <w:rPr>
          <w:rFonts w:ascii="Arial" w:hAnsi="Arial" w:cs="Arial"/>
          <w:sz w:val="24"/>
          <w:szCs w:val="24"/>
        </w:rPr>
        <w:t>– limit do wysokości sumy gwarancyjnej</w:t>
      </w:r>
      <w:r w:rsidRPr="00B86101">
        <w:rPr>
          <w:rFonts w:ascii="Arial" w:hAnsi="Arial" w:cs="Arial"/>
          <w:color w:val="000000"/>
          <w:sz w:val="24"/>
          <w:szCs w:val="24"/>
        </w:rPr>
        <w:t>,</w:t>
      </w:r>
    </w:p>
    <w:p w14:paraId="3560FD67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B86101">
        <w:rPr>
          <w:rFonts w:ascii="Arial" w:hAnsi="Arial" w:cs="Arial"/>
          <w:sz w:val="24"/>
          <w:szCs w:val="24"/>
        </w:rPr>
        <w:t>,</w:t>
      </w:r>
    </w:p>
    <w:p w14:paraId="64E61BC7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B86101">
        <w:rPr>
          <w:rFonts w:ascii="Arial" w:hAnsi="Arial" w:cs="Arial"/>
          <w:color w:val="000000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6AC48672" w14:textId="77777777" w:rsidR="00B86101" w:rsidRPr="00B86101" w:rsidRDefault="00B86101" w:rsidP="008D25B0">
      <w:pPr>
        <w:numPr>
          <w:ilvl w:val="0"/>
          <w:numId w:val="41"/>
        </w:numPr>
        <w:ind w:left="1276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>odpowiedzialność cywilna za szkody powstałe w związku z przedostaniem się substancji chemicznych do powietrza, wody lub gruntu, w tym koszty poniesione w celu usunięcia lub neutralizacji substancji (szkody środowiskowe).</w:t>
      </w:r>
    </w:p>
    <w:p w14:paraId="1066A580" w14:textId="77777777" w:rsidR="00B86101" w:rsidRPr="00B86101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CE7CA22" w14:textId="664A151D" w:rsidR="00B86101" w:rsidRPr="00B86101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 xml:space="preserve">Wykonawca zobowiązany jest do pokrycia udziałów własnych, franszyz, </w:t>
      </w:r>
      <w:r w:rsidR="008D25B0">
        <w:rPr>
          <w:rFonts w:ascii="Arial" w:hAnsi="Arial" w:cs="Arial"/>
          <w:sz w:val="24"/>
          <w:szCs w:val="24"/>
        </w:rPr>
        <w:br/>
      </w:r>
      <w:r w:rsidRPr="00B86101">
        <w:rPr>
          <w:rFonts w:ascii="Arial" w:hAnsi="Arial" w:cs="Arial"/>
          <w:sz w:val="24"/>
          <w:szCs w:val="24"/>
        </w:rPr>
        <w:t>a także wyczerpanych limitów odpowiedzialności do pełnej kwoty roszczenia poszkodowanego lub likwidacji zaistniałej szkody.</w:t>
      </w:r>
    </w:p>
    <w:p w14:paraId="734261C0" w14:textId="77777777" w:rsidR="00B86101" w:rsidRPr="00AB6D63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B86101">
        <w:rPr>
          <w:rFonts w:ascii="Arial" w:hAnsi="Arial" w:cs="Arial"/>
          <w:sz w:val="24"/>
          <w:szCs w:val="24"/>
        </w:rPr>
        <w:t xml:space="preserve">Wymóg zawarcia umowy ubezpieczenia będzie uważany za spełniony, jeśli </w:t>
      </w:r>
      <w:r w:rsidRPr="00AB6D63">
        <w:rPr>
          <w:rFonts w:ascii="Arial" w:hAnsi="Arial" w:cs="Arial"/>
          <w:sz w:val="24"/>
          <w:szCs w:val="24"/>
        </w:rPr>
        <w:t>Wykonawca, najpóźniej w dniu podpisania Umowy, przedłoży polisę ubezpieczenia odpowiedzialności cywilnej, zgodną z zakresem realizowanej Umowy, wraz z potwierdzeniem opłacenia wymagalnych rat składki ubezpieczeniowej.</w:t>
      </w:r>
    </w:p>
    <w:p w14:paraId="347EE26F" w14:textId="54ACF610" w:rsidR="00652253" w:rsidRPr="00AB6D63" w:rsidRDefault="00B86101" w:rsidP="008D25B0">
      <w:pPr>
        <w:numPr>
          <w:ilvl w:val="0"/>
          <w:numId w:val="27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AB6D63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652253" w:rsidRPr="00AB6D63">
        <w:rPr>
          <w:rFonts w:ascii="Arial" w:hAnsi="Arial" w:cs="Arial"/>
          <w:sz w:val="24"/>
          <w:szCs w:val="24"/>
        </w:rPr>
        <w:t>.</w:t>
      </w:r>
    </w:p>
    <w:p w14:paraId="14722B19" w14:textId="6C5E0A03" w:rsidR="00E63703" w:rsidRPr="00CA63AC" w:rsidRDefault="00E63703" w:rsidP="00CA63AC">
      <w:pPr>
        <w:jc w:val="both"/>
        <w:rPr>
          <w:rFonts w:ascii="Arial" w:hAnsi="Arial" w:cs="Arial"/>
          <w:sz w:val="24"/>
          <w:szCs w:val="24"/>
        </w:rPr>
      </w:pPr>
    </w:p>
    <w:p w14:paraId="77EB3EAF" w14:textId="33BFECCD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Pouczenie o środkach ochrony prawnej</w:t>
      </w:r>
    </w:p>
    <w:p w14:paraId="16D0AFAB" w14:textId="77777777" w:rsidR="0060016F" w:rsidRPr="00712EDC" w:rsidRDefault="0060016F" w:rsidP="00066BB7">
      <w:pPr>
        <w:ind w:left="426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FB72F34" w14:textId="77A254AF" w:rsid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Wykonawcy oraz innemu podmiotowi, jeżeli ma lub miał interes w uzyskaniu zamówienia oraz poniósł lub może ponieść szkodę w wyniku naruszenia przez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04B4F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 przepisów ustawy, przysługują środki ochrony prawnej (odwołanie i skarga) prz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ewidziane w Dziale IX ustawy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59EA897" w14:textId="6C700929" w:rsidR="00ED5707" w:rsidRP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Środki ochrony prawnej wobec ogłoszenia wszczynającego postępowanie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 udzielenie zamówienia oraz dokumentów zamówienia przysługują również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organizacjom wpisanym na listę, o której mowa w art. 469 pkt 15 ustawy, oraz Rzecznikowi Małych i Średnich Przedsiębiorców. </w:t>
      </w:r>
    </w:p>
    <w:p w14:paraId="75A186A2" w14:textId="77777777" w:rsidR="00ED5707" w:rsidRPr="00ED5707" w:rsidRDefault="00A34CF8" w:rsidP="008D25B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Odwołanie przysługuje na: </w:t>
      </w:r>
    </w:p>
    <w:p w14:paraId="6954150E" w14:textId="5E0B8FA2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niezgodną z przepisami ustawy czynność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55746B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, podjętą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w postępowaniu o udzielenie zamówienia, w tym na projektowane postanowienie umowy; </w:t>
      </w:r>
    </w:p>
    <w:p w14:paraId="1B137EA3" w14:textId="3C9D7585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zaniechanie czynności w postępowaniu o udzielenie zamówienia, do której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obowiązany na podstawie ustawy; </w:t>
      </w:r>
    </w:p>
    <w:p w14:paraId="2E910E8A" w14:textId="5B6B903D" w:rsidR="00ED5707" w:rsidRPr="00ED5707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zaniechanie przeprowadzenia postępowania o udzielenie zamówienia, mimo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do tego obowiązany. </w:t>
      </w:r>
    </w:p>
    <w:p w14:paraId="21E3BBE9" w14:textId="6F07B7A6" w:rsidR="00196081" w:rsidRPr="00196081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Odwołanie wnosi się do Prezesa Krajowej Izby Odwoławczej, zwanej dalej Izbą. Odwołujący przekazuje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954A9">
        <w:rPr>
          <w:rFonts w:ascii="Arial" w:hAnsi="Arial" w:cs="Arial"/>
          <w:color w:val="000000" w:themeColor="text1"/>
          <w:sz w:val="24"/>
          <w:szCs w:val="24"/>
        </w:rPr>
        <w:t>emu</w:t>
      </w:r>
      <w:r w:rsidR="001D566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>odwołanie wniesione w formie elektronicznej albo postaci elektronicznej albo kopię tego odwołania, jeżeli zostało ono wniesione w formie pisemnej (np. na Platformie), przed upływem terminu do wniesienia odwołania w taki sposób, aby mógł on zapoznać się z jego treścią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przed upływem tego terminu.</w:t>
      </w:r>
    </w:p>
    <w:p w14:paraId="60B1FAE2" w14:textId="6CDA5B84" w:rsidR="00196081" w:rsidRPr="00196081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Domniemywa się,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 mógł zapoznać się z treścią odwołania przed upływem terminu do jego wniesienia, jeżeli przekazanie odpowiednio odwołania albo jego kopii nastąpiło przed upływem terminu do jego wniesienia przy użyciu środków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elektronicznej.</w:t>
      </w:r>
    </w:p>
    <w:p w14:paraId="41FEB016" w14:textId="77777777" w:rsidR="00196081" w:rsidRPr="00935322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Odwołanie wnosi się w terminie: </w:t>
      </w:r>
    </w:p>
    <w:p w14:paraId="2A6B6BFC" w14:textId="719CB081" w:rsidR="00935322" w:rsidRPr="00935322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5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przy użyciu środków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elektronicznej,</w:t>
      </w:r>
    </w:p>
    <w:p w14:paraId="18F46BF0" w14:textId="73FDD35F" w:rsidR="00935322" w:rsidRPr="00935322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10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w sposó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>b inny niż określony w ppkt 1).</w:t>
      </w:r>
    </w:p>
    <w:p w14:paraId="522941C8" w14:textId="4E3D8A26" w:rsidR="00645EDD" w:rsidRPr="00645EDD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 xml:space="preserve"> na Platformie.</w:t>
      </w:r>
    </w:p>
    <w:p w14:paraId="7AA9E545" w14:textId="2CEDFB12" w:rsidR="00645EDD" w:rsidRPr="00645EDD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 xml:space="preserve">Odwołanie w przypadkach innych niż określone w pkt 6 i 7 wnosi się w terminie </w:t>
      </w:r>
      <w:r w:rsidR="00CA1CF7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Pr="00645EDD">
        <w:rPr>
          <w:rFonts w:ascii="Arial" w:hAnsi="Arial" w:cs="Arial"/>
          <w:color w:val="000000" w:themeColor="text1"/>
          <w:sz w:val="24"/>
          <w:szCs w:val="24"/>
        </w:rPr>
        <w:t>5 dni od dnia, w którym powzięto lub przy zachowaniu należytej staranności można było powziąć wiadomość o okolicznościach stanowiących podstawę jego wniesienia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A214AF6" w14:textId="0DB9064D" w:rsidR="00645EDD" w:rsidRPr="00284E05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mimo takiego obowiązku nie przesłał </w:t>
      </w:r>
      <w:r w:rsidR="00213395">
        <w:rPr>
          <w:rFonts w:ascii="Arial" w:hAnsi="Arial" w:cs="Arial"/>
          <w:color w:val="000000" w:themeColor="text1"/>
          <w:sz w:val="24"/>
          <w:szCs w:val="24"/>
        </w:rPr>
        <w:t>W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ykonawcy zawiadomienia o wyborze najkorzystniejszej oferty, odwołanie wnosi się nie później niż w terminie: </w:t>
      </w:r>
    </w:p>
    <w:p w14:paraId="1530503C" w14:textId="6D03F638" w:rsidR="00645EDD" w:rsidRPr="00284E05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>15 dni od dnia zamieszczenia w Biuletynie Zamówień Publicznych ogłos</w:t>
      </w:r>
      <w:r w:rsidR="00645EDD" w:rsidRPr="00284E05">
        <w:rPr>
          <w:rFonts w:ascii="Arial" w:hAnsi="Arial" w:cs="Arial"/>
          <w:color w:val="000000" w:themeColor="text1"/>
          <w:sz w:val="24"/>
          <w:szCs w:val="24"/>
        </w:rPr>
        <w:t>zenia o wyniku postępowania;</w:t>
      </w:r>
    </w:p>
    <w:p w14:paraId="2C7EF217" w14:textId="027A2BD6" w:rsidR="00645EDD" w:rsidRPr="00284E05" w:rsidRDefault="00A34CF8" w:rsidP="008D25B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miesiąca od dnia zawarcia umowy, 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nie zamieścił </w:t>
      </w:r>
      <w:r w:rsid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w Biuletynie Zamówień Publicznych ogłoszenia o wyniku postępowania. </w:t>
      </w:r>
    </w:p>
    <w:p w14:paraId="42C757DD" w14:textId="7FB255F7" w:rsidR="00284E05" w:rsidRPr="00284E05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Odwołanie zawiera elementy wskazane w art. 516 ustawy. </w:t>
      </w:r>
    </w:p>
    <w:p w14:paraId="54A7FEDE" w14:textId="7798DF16" w:rsidR="00284E05" w:rsidRPr="00521F37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Na orzeczenie Izby oraz postanowienie Prezesa Izby, o którym mowa w art. 519 ust. 1 ustawy, stronom oraz uczestnikom postępowania odwoławczego </w:t>
      </w:r>
      <w:r w:rsidR="00284E05" w:rsidRPr="00521F37">
        <w:rPr>
          <w:rFonts w:ascii="Arial" w:hAnsi="Arial" w:cs="Arial"/>
          <w:color w:val="000000" w:themeColor="text1"/>
          <w:sz w:val="24"/>
          <w:szCs w:val="24"/>
        </w:rPr>
        <w:t>przysługuje skarga do sądu.</w:t>
      </w:r>
    </w:p>
    <w:p w14:paraId="09783B47" w14:textId="7DC45BFF" w:rsidR="00521F37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F37">
        <w:rPr>
          <w:rFonts w:ascii="Arial" w:hAnsi="Arial" w:cs="Arial"/>
          <w:color w:val="000000" w:themeColor="text1"/>
          <w:sz w:val="24"/>
          <w:szCs w:val="24"/>
        </w:rPr>
        <w:t>W postępowaniu toczącym się wskutek wniesienia skargi stosuje się odpowiednio przepisy usta</w:t>
      </w:r>
      <w:r w:rsidR="004F1743">
        <w:rPr>
          <w:rFonts w:ascii="Arial" w:hAnsi="Arial" w:cs="Arial"/>
          <w:color w:val="000000" w:themeColor="text1"/>
          <w:sz w:val="24"/>
          <w:szCs w:val="24"/>
        </w:rPr>
        <w:t>wy z dnia 17 listopada 1964 r.</w:t>
      </w:r>
      <w:r w:rsidRPr="00521F37">
        <w:rPr>
          <w:rFonts w:ascii="Arial" w:hAnsi="Arial" w:cs="Arial"/>
          <w:color w:val="000000" w:themeColor="text1"/>
          <w:sz w:val="24"/>
          <w:szCs w:val="24"/>
        </w:rPr>
        <w:t xml:space="preserve"> Kodeks postępowania cywilnego </w:t>
      </w:r>
      <w:r w:rsidR="00521F37" w:rsidRP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>o apelacji, jeżeli przepisy Działu IX u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stawy</w:t>
      </w:r>
      <w:r w:rsidR="00521F37" w:rsidRPr="00BA449A">
        <w:rPr>
          <w:rFonts w:ascii="Arial" w:hAnsi="Arial" w:cs="Arial"/>
          <w:color w:val="000000" w:themeColor="text1"/>
          <w:sz w:val="24"/>
          <w:szCs w:val="24"/>
        </w:rPr>
        <w:t xml:space="preserve"> nie stanowią inaczej.</w:t>
      </w:r>
    </w:p>
    <w:p w14:paraId="01663169" w14:textId="77777777" w:rsidR="00BA449A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lastRenderedPageBreak/>
        <w:t>Skargę wnosi się do Sądu Okręgowego w Warszawie -</w:t>
      </w:r>
      <w:r w:rsidR="00BA449A" w:rsidRPr="00BA449A">
        <w:rPr>
          <w:rFonts w:ascii="Arial" w:hAnsi="Arial" w:cs="Arial"/>
          <w:color w:val="000000" w:themeColor="text1"/>
          <w:sz w:val="24"/>
          <w:szCs w:val="24"/>
        </w:rPr>
        <w:t xml:space="preserve"> sądu zamówień publicznych.</w:t>
      </w:r>
    </w:p>
    <w:p w14:paraId="5DF8D9FD" w14:textId="7A0D0688" w:rsidR="00BA449A" w:rsidRPr="00BA449A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- Prawo pocztowe </w:t>
      </w:r>
      <w:r w:rsidR="00B813C9">
        <w:rPr>
          <w:rFonts w:ascii="Arial" w:hAnsi="Arial" w:cs="Arial"/>
          <w:sz w:val="24"/>
          <w:szCs w:val="24"/>
        </w:rPr>
        <w:t>albo wysłanie na adres do doręczeń elektronicznych, o którym mowa w art. 2 pkt 1 ustawy z dnia 18 listopada 2020 r o doręczeniach elektronicznych, jest równoznaczne z jej wniesieniem</w:t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BF74614" w14:textId="0F9FF943" w:rsidR="002C27E2" w:rsidRPr="0066545C" w:rsidRDefault="00A34CF8" w:rsidP="008D25B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o uchylenie orzeczenia lub o zmianę orzeczenia w całości lub w części,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z zaznaczeniem </w:t>
      </w:r>
      <w:r w:rsidRPr="0066545C">
        <w:rPr>
          <w:rFonts w:ascii="Arial" w:hAnsi="Arial" w:cs="Arial"/>
          <w:color w:val="000000" w:themeColor="text1"/>
          <w:sz w:val="24"/>
          <w:szCs w:val="24"/>
        </w:rPr>
        <w:t>zakresu żądanej zmiany.</w:t>
      </w:r>
    </w:p>
    <w:p w14:paraId="41F0833E" w14:textId="77777777" w:rsidR="002C27E2" w:rsidRPr="0066545C" w:rsidRDefault="002C27E2" w:rsidP="00581860">
      <w:pPr>
        <w:tabs>
          <w:tab w:val="num" w:pos="36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37359" w14:textId="57C76D45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8" w:name="_Hlk62704661"/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Opis przedmiotu zamówienia</w:t>
      </w:r>
    </w:p>
    <w:bookmarkEnd w:id="8"/>
    <w:p w14:paraId="0F4D10B0" w14:textId="77777777" w:rsidR="004A1E10" w:rsidRPr="00712EDC" w:rsidRDefault="004A1E10" w:rsidP="00641B36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0E74B2B" w14:textId="23A338AD" w:rsidR="00B06B73" w:rsidRPr="00EA237D" w:rsidRDefault="0060016F" w:rsidP="008D25B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eastAsia="Times New Roman" w:hAnsi="Arial" w:cs="Arial"/>
          <w:sz w:val="24"/>
          <w:szCs w:val="24"/>
        </w:rPr>
      </w:pPr>
      <w:r w:rsidRPr="00F11423">
        <w:rPr>
          <w:rFonts w:ascii="Arial" w:hAnsi="Arial" w:cs="Arial"/>
          <w:b/>
          <w:bCs/>
          <w:sz w:val="24"/>
          <w:szCs w:val="24"/>
        </w:rPr>
        <w:t>Przedmiot</w:t>
      </w:r>
      <w:r w:rsidR="004A1E10">
        <w:rPr>
          <w:rFonts w:ascii="Arial" w:hAnsi="Arial" w:cs="Arial"/>
          <w:b/>
          <w:bCs/>
          <w:sz w:val="24"/>
          <w:szCs w:val="24"/>
        </w:rPr>
        <w:t>em</w:t>
      </w:r>
      <w:r w:rsidRPr="00F11423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4A1E10">
        <w:rPr>
          <w:rFonts w:ascii="Arial" w:hAnsi="Arial" w:cs="Arial"/>
          <w:b/>
          <w:bCs/>
          <w:sz w:val="24"/>
          <w:szCs w:val="24"/>
        </w:rPr>
        <w:t xml:space="preserve"> </w:t>
      </w:r>
      <w:r w:rsidR="00EA237D" w:rsidRPr="00EA237D">
        <w:rPr>
          <w:rFonts w:ascii="Arial" w:hAnsi="Arial" w:cs="Arial"/>
          <w:sz w:val="24"/>
          <w:szCs w:val="24"/>
        </w:rPr>
        <w:t>jest renowacja kanalizacji deszczowej w ulicy Szczepowej w Szczecinie</w:t>
      </w:r>
      <w:r w:rsidR="00F71363" w:rsidRPr="00EA237D">
        <w:rPr>
          <w:rFonts w:ascii="Arial" w:hAnsi="Arial" w:cs="Arial"/>
          <w:spacing w:val="3"/>
          <w:sz w:val="24"/>
          <w:szCs w:val="24"/>
        </w:rPr>
        <w:t>.</w:t>
      </w:r>
    </w:p>
    <w:p w14:paraId="5DB2EF79" w14:textId="2EDCD7B5" w:rsidR="00AE2D63" w:rsidRPr="0008503E" w:rsidRDefault="007E5B57" w:rsidP="008D25B0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B37E6">
        <w:rPr>
          <w:rFonts w:ascii="Arial" w:hAnsi="Arial" w:cs="Arial"/>
          <w:b/>
          <w:spacing w:val="-3"/>
          <w:sz w:val="24"/>
          <w:szCs w:val="24"/>
        </w:rPr>
        <w:t>Zakres zamówienia</w:t>
      </w:r>
      <w:r w:rsidR="00A335C9" w:rsidRPr="003B37E6">
        <w:rPr>
          <w:rFonts w:ascii="Arial" w:hAnsi="Arial" w:cs="Arial"/>
          <w:b/>
          <w:spacing w:val="-3"/>
          <w:sz w:val="24"/>
          <w:szCs w:val="24"/>
        </w:rPr>
        <w:t>:</w:t>
      </w:r>
    </w:p>
    <w:p w14:paraId="3566B3B0" w14:textId="5236EE57" w:rsidR="0078777B" w:rsidRPr="003B37E6" w:rsidRDefault="00EA237D" w:rsidP="008D25B0">
      <w:pPr>
        <w:pStyle w:val="Akapitzlist"/>
        <w:shd w:val="clear" w:color="auto" w:fill="FFFFFF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C1450D">
        <w:rPr>
          <w:rFonts w:ascii="Arial" w:hAnsi="Arial" w:cs="Arial"/>
          <w:bCs/>
          <w:sz w:val="24"/>
          <w:szCs w:val="24"/>
        </w:rPr>
        <w:t xml:space="preserve">akres prac obejmuje </w:t>
      </w:r>
      <w:r w:rsidR="00C1450D" w:rsidRPr="00F83B60">
        <w:rPr>
          <w:rFonts w:ascii="Arial" w:hAnsi="Arial" w:cs="Arial"/>
          <w:b/>
          <w:sz w:val="24"/>
          <w:szCs w:val="24"/>
        </w:rPr>
        <w:t>załącznik nr 9 do SWZ</w:t>
      </w:r>
      <w:r w:rsidR="00C1450D">
        <w:rPr>
          <w:rFonts w:ascii="Arial" w:hAnsi="Arial" w:cs="Arial"/>
          <w:bCs/>
          <w:sz w:val="24"/>
          <w:szCs w:val="24"/>
        </w:rPr>
        <w:t xml:space="preserve"> stanowiący </w:t>
      </w:r>
      <w:r>
        <w:rPr>
          <w:rFonts w:ascii="Arial" w:hAnsi="Arial" w:cs="Arial"/>
          <w:bCs/>
          <w:sz w:val="24"/>
          <w:szCs w:val="24"/>
        </w:rPr>
        <w:t xml:space="preserve">Program </w:t>
      </w:r>
      <w:r w:rsidR="008D25B0">
        <w:rPr>
          <w:rFonts w:ascii="Arial" w:hAnsi="Arial" w:cs="Arial"/>
          <w:bCs/>
          <w:sz w:val="24"/>
          <w:szCs w:val="24"/>
        </w:rPr>
        <w:t>F</w:t>
      </w:r>
      <w:r>
        <w:rPr>
          <w:rFonts w:ascii="Arial" w:hAnsi="Arial" w:cs="Arial"/>
          <w:bCs/>
          <w:sz w:val="24"/>
          <w:szCs w:val="24"/>
        </w:rPr>
        <w:t>unkcjonalno-</w:t>
      </w:r>
      <w:r w:rsidR="008D25B0">
        <w:rPr>
          <w:rFonts w:ascii="Arial" w:hAnsi="Arial" w:cs="Arial"/>
          <w:bCs/>
          <w:sz w:val="24"/>
          <w:szCs w:val="24"/>
        </w:rPr>
        <w:t>U</w:t>
      </w:r>
      <w:r>
        <w:rPr>
          <w:rFonts w:ascii="Arial" w:hAnsi="Arial" w:cs="Arial"/>
          <w:bCs/>
          <w:sz w:val="24"/>
          <w:szCs w:val="24"/>
        </w:rPr>
        <w:t>żytkowy.</w:t>
      </w:r>
    </w:p>
    <w:p w14:paraId="679B8927" w14:textId="77777777" w:rsidR="009309F5" w:rsidRPr="00C25704" w:rsidRDefault="00A970EF" w:rsidP="008D25B0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426" w:right="2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25704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1E6C4208" w14:textId="46B18FF4" w:rsidR="003B37E6" w:rsidRPr="00A44F52" w:rsidRDefault="00F93C96" w:rsidP="008D25B0">
      <w:pPr>
        <w:pStyle w:val="Akapitzlist"/>
        <w:shd w:val="clear" w:color="auto" w:fill="FFFFFF"/>
        <w:spacing w:line="240" w:lineRule="auto"/>
        <w:ind w:left="426" w:right="2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Stosownie do art. 95 ustawy</w:t>
      </w:r>
      <w:r w:rsidR="00A44F52">
        <w:rPr>
          <w:rFonts w:ascii="Arial" w:hAnsi="Arial" w:cs="Arial"/>
          <w:iCs/>
          <w:sz w:val="24"/>
          <w:szCs w:val="24"/>
        </w:rPr>
        <w:t xml:space="preserve">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="00A44F52">
        <w:rPr>
          <w:rFonts w:ascii="Arial" w:hAnsi="Arial" w:cs="Arial"/>
          <w:iCs/>
          <w:sz w:val="24"/>
          <w:szCs w:val="24"/>
        </w:rPr>
        <w:t xml:space="preserve"> wymaga zatrudnienia przez Wykonawcę lub </w:t>
      </w:r>
      <w:r w:rsidR="006763D3">
        <w:rPr>
          <w:rFonts w:ascii="Arial" w:hAnsi="Arial" w:cs="Arial"/>
          <w:iCs/>
          <w:sz w:val="24"/>
          <w:szCs w:val="24"/>
        </w:rPr>
        <w:t>P</w:t>
      </w:r>
      <w:r w:rsidR="00A44F52">
        <w:rPr>
          <w:rFonts w:ascii="Arial" w:hAnsi="Arial" w:cs="Arial"/>
          <w:iCs/>
          <w:sz w:val="24"/>
          <w:szCs w:val="24"/>
        </w:rPr>
        <w:t xml:space="preserve">odwykonawcę na podstawie stosunku pracy, w rozumieniu ustawy z dnia 26 czerwca 1974 r. Kodeks pracy, </w:t>
      </w:r>
      <w:r w:rsidR="009F04C5" w:rsidRPr="009F04C5">
        <w:rPr>
          <w:rFonts w:ascii="Arial" w:hAnsi="Arial" w:cs="Arial"/>
          <w:iCs/>
          <w:sz w:val="24"/>
          <w:szCs w:val="24"/>
        </w:rPr>
        <w:t>osób wykonujących w zakresie realizacji zamówienia</w:t>
      </w:r>
      <w:r w:rsidR="009F04C5">
        <w:rPr>
          <w:rFonts w:ascii="Arial" w:hAnsi="Arial" w:cs="Arial"/>
          <w:iCs/>
          <w:sz w:val="24"/>
          <w:szCs w:val="24"/>
        </w:rPr>
        <w:t xml:space="preserve"> </w:t>
      </w:r>
      <w:r w:rsidR="009F04C5" w:rsidRPr="009F78F7">
        <w:rPr>
          <w:rFonts w:ascii="Arial" w:hAnsi="Arial" w:cs="Arial"/>
          <w:b/>
          <w:bCs/>
          <w:iCs/>
          <w:sz w:val="24"/>
          <w:szCs w:val="24"/>
        </w:rPr>
        <w:t>prace ziemne, prace związane z montażem sieci kanalizacyjnej, prace związane z odtworzeniem nawierzchni</w:t>
      </w:r>
      <w:r w:rsidR="008224E8" w:rsidRPr="009F78F7">
        <w:rPr>
          <w:rFonts w:ascii="Arial" w:hAnsi="Arial" w:cs="Arial"/>
          <w:b/>
          <w:iCs/>
          <w:sz w:val="24"/>
          <w:szCs w:val="24"/>
        </w:rPr>
        <w:t>.</w:t>
      </w:r>
      <w:r w:rsidR="00A44F52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Szczegółowe wymagania dotyczące sposobu weryfikacji zatrudnienia oraz </w:t>
      </w:r>
      <w:r w:rsidR="00A44F52" w:rsidRPr="00EA2932">
        <w:rPr>
          <w:rFonts w:ascii="Arial" w:hAnsi="Arial" w:cs="Arial"/>
          <w:iCs/>
          <w:sz w:val="24"/>
          <w:szCs w:val="24"/>
        </w:rPr>
        <w:t xml:space="preserve">uprawnień </w:t>
      </w:r>
      <w:r w:rsidR="00143185">
        <w:rPr>
          <w:rFonts w:ascii="Arial" w:hAnsi="Arial" w:cs="Arial"/>
          <w:iCs/>
          <w:sz w:val="24"/>
          <w:szCs w:val="24"/>
        </w:rPr>
        <w:t>Z</w:t>
      </w:r>
      <w:r w:rsidR="007922CE" w:rsidRPr="00EA2932">
        <w:rPr>
          <w:rFonts w:ascii="Arial" w:hAnsi="Arial" w:cs="Arial"/>
          <w:iCs/>
          <w:sz w:val="24"/>
          <w:szCs w:val="24"/>
        </w:rPr>
        <w:t>amawiającego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EA2932">
        <w:rPr>
          <w:rFonts w:ascii="Arial" w:hAnsi="Arial" w:cs="Arial"/>
          <w:iCs/>
          <w:sz w:val="24"/>
          <w:szCs w:val="24"/>
        </w:rPr>
        <w:t>w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 zakresie kontroli spełniania przez Wykonawcę wymagań związanych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>z zatrudnieniem, a także sankcji z tytułu niespełnienia tych wymagań zostały określone w</w:t>
      </w:r>
      <w:r w:rsidR="00DB324A">
        <w:rPr>
          <w:rFonts w:ascii="Arial" w:hAnsi="Arial" w:cs="Arial"/>
          <w:iCs/>
          <w:sz w:val="24"/>
          <w:szCs w:val="24"/>
        </w:rPr>
        <w:t>e wzorze</w:t>
      </w:r>
      <w:r w:rsidR="009101BB">
        <w:rPr>
          <w:rFonts w:ascii="Arial" w:hAnsi="Arial" w:cs="Arial"/>
          <w:iCs/>
          <w:sz w:val="24"/>
          <w:szCs w:val="24"/>
        </w:rPr>
        <w:t xml:space="preserve"> umowy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, stanowiącym </w:t>
      </w:r>
      <w:r w:rsidR="00F83B60">
        <w:rPr>
          <w:rFonts w:ascii="Arial" w:hAnsi="Arial" w:cs="Arial"/>
          <w:b/>
          <w:bCs/>
          <w:iCs/>
          <w:sz w:val="24"/>
          <w:szCs w:val="24"/>
        </w:rPr>
        <w:t>z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ałącznik nr </w:t>
      </w:r>
      <w:r w:rsidR="003B56BD">
        <w:rPr>
          <w:rFonts w:ascii="Arial" w:hAnsi="Arial" w:cs="Arial"/>
          <w:b/>
          <w:bCs/>
          <w:iCs/>
          <w:sz w:val="24"/>
          <w:szCs w:val="24"/>
        </w:rPr>
        <w:t>8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 do SWZ</w:t>
      </w:r>
      <w:r w:rsidR="00A44F52" w:rsidRPr="00A44F52">
        <w:rPr>
          <w:rFonts w:ascii="Arial" w:hAnsi="Arial" w:cs="Arial"/>
          <w:iCs/>
          <w:sz w:val="24"/>
          <w:szCs w:val="24"/>
        </w:rPr>
        <w:t>.</w:t>
      </w:r>
    </w:p>
    <w:p w14:paraId="2CCCBC5E" w14:textId="77777777" w:rsidR="009F3F00" w:rsidRDefault="00B0135C" w:rsidP="008D25B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eastAsia="Times New Roman" w:hAnsi="Arial" w:cs="Arial"/>
          <w:b/>
          <w:sz w:val="24"/>
          <w:szCs w:val="24"/>
        </w:rPr>
      </w:pPr>
      <w:r w:rsidRPr="00BE1E21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10D37AA6" w14:textId="6DBAC71D" w:rsidR="009F3F00" w:rsidRPr="009F3F00" w:rsidRDefault="009F3F00" w:rsidP="008D25B0">
      <w:pPr>
        <w:pStyle w:val="Akapitzlist"/>
        <w:shd w:val="clear" w:color="auto" w:fill="FFFFFF"/>
        <w:spacing w:after="0" w:line="240" w:lineRule="auto"/>
        <w:ind w:left="426" w:right="2"/>
        <w:jc w:val="both"/>
        <w:rPr>
          <w:rFonts w:ascii="Arial" w:eastAsia="Times New Roman" w:hAnsi="Arial" w:cs="Arial"/>
          <w:b/>
          <w:sz w:val="24"/>
          <w:szCs w:val="24"/>
        </w:rPr>
      </w:pPr>
      <w:r w:rsidRPr="009F3F00">
        <w:rPr>
          <w:rFonts w:ascii="Arial" w:hAnsi="Arial" w:cs="Arial"/>
          <w:sz w:val="24"/>
          <w:szCs w:val="24"/>
        </w:rPr>
        <w:t xml:space="preserve">Zamawiający </w:t>
      </w:r>
      <w:r w:rsidR="00EA237D" w:rsidRPr="00EA237D">
        <w:rPr>
          <w:rFonts w:ascii="Arial" w:hAnsi="Arial" w:cs="Arial"/>
          <w:sz w:val="24"/>
          <w:szCs w:val="24"/>
        </w:rPr>
        <w:t xml:space="preserve">nie zastrzega do osobistego wykonania przez </w:t>
      </w:r>
      <w:r w:rsidR="008D25B0">
        <w:rPr>
          <w:rFonts w:ascii="Arial" w:hAnsi="Arial" w:cs="Arial"/>
          <w:sz w:val="24"/>
          <w:szCs w:val="24"/>
        </w:rPr>
        <w:t>W</w:t>
      </w:r>
      <w:r w:rsidR="00EA237D" w:rsidRPr="00EA237D">
        <w:rPr>
          <w:rFonts w:ascii="Arial" w:hAnsi="Arial" w:cs="Arial"/>
          <w:sz w:val="24"/>
          <w:szCs w:val="24"/>
        </w:rPr>
        <w:t>ykonawcę kluczowych zadań</w:t>
      </w:r>
      <w:r w:rsidRPr="009F3F00">
        <w:rPr>
          <w:rFonts w:ascii="Arial" w:hAnsi="Arial" w:cs="Arial"/>
          <w:sz w:val="24"/>
          <w:szCs w:val="24"/>
        </w:rPr>
        <w:t>.</w:t>
      </w:r>
    </w:p>
    <w:p w14:paraId="040DF8B9" w14:textId="07DCB541" w:rsidR="007458F0" w:rsidRPr="00DE4410" w:rsidRDefault="007F380B" w:rsidP="008D25B0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E4410">
        <w:rPr>
          <w:rFonts w:ascii="Arial" w:hAnsi="Arial" w:cs="Arial"/>
          <w:sz w:val="24"/>
          <w:szCs w:val="24"/>
        </w:rPr>
        <w:t xml:space="preserve">W przypadku wystąpienia w dokumentacji postępowania odniesień do norm, ocen technicznych, specyfikacji technicznych i systemów referencji technicznych, </w:t>
      </w:r>
      <w:r w:rsidR="00924308" w:rsidRPr="00DE4410">
        <w:rPr>
          <w:rFonts w:ascii="Arial" w:hAnsi="Arial" w:cs="Arial"/>
          <w:sz w:val="24"/>
          <w:szCs w:val="24"/>
        </w:rPr>
        <w:br/>
      </w:r>
      <w:r w:rsidRPr="00DE4410">
        <w:rPr>
          <w:rFonts w:ascii="Arial" w:hAnsi="Arial" w:cs="Arial"/>
          <w:sz w:val="24"/>
          <w:szCs w:val="24"/>
        </w:rPr>
        <w:t xml:space="preserve">o których mowa w art. 101 ust. 1 pkt. 2 oraz ust. 3 ustawy, dopuszcza się rozwiązania równoważne. W przypadku zaoferowania rozwiązań równoważnych </w:t>
      </w:r>
      <w:r w:rsidR="008D25B0">
        <w:rPr>
          <w:rFonts w:ascii="Arial" w:hAnsi="Arial" w:cs="Arial"/>
          <w:sz w:val="24"/>
          <w:szCs w:val="24"/>
        </w:rPr>
        <w:t>W</w:t>
      </w:r>
      <w:r w:rsidRPr="00DE4410">
        <w:rPr>
          <w:rFonts w:ascii="Arial" w:hAnsi="Arial" w:cs="Arial"/>
          <w:sz w:val="24"/>
          <w:szCs w:val="24"/>
        </w:rPr>
        <w:t xml:space="preserve">ykonawca zobowiązany jest złożyć wraz z ofertą opis rozwiązań równoważnych oraz wykazać, że spełniają one wymagania określone przez </w:t>
      </w:r>
      <w:r w:rsidR="0046345E" w:rsidRPr="00DE4410">
        <w:rPr>
          <w:rFonts w:ascii="Arial" w:hAnsi="Arial" w:cs="Arial"/>
          <w:sz w:val="24"/>
          <w:szCs w:val="24"/>
        </w:rPr>
        <w:t>Zamawiając</w:t>
      </w:r>
      <w:r w:rsidR="003D472C" w:rsidRPr="00DE4410">
        <w:rPr>
          <w:rFonts w:ascii="Arial" w:hAnsi="Arial" w:cs="Arial"/>
          <w:sz w:val="24"/>
          <w:szCs w:val="24"/>
        </w:rPr>
        <w:t>ego</w:t>
      </w:r>
      <w:r w:rsidRPr="00DE4410">
        <w:rPr>
          <w:rFonts w:ascii="Arial" w:hAnsi="Arial" w:cs="Arial"/>
          <w:sz w:val="24"/>
          <w:szCs w:val="24"/>
        </w:rPr>
        <w:t>. Ilekroć w opisie przedmiotu zamówienia występują odniesienia do norm, ocen technicznych, specyfikacji technicznych i systemów referencji technicznych dodaje się po ich brzmieniu zwrot „lub równoważne”.</w:t>
      </w:r>
    </w:p>
    <w:p w14:paraId="2C0D2D7E" w14:textId="77777777" w:rsidR="00D31753" w:rsidRDefault="007458F0" w:rsidP="008D25B0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9" w:name="_Hlk163546144"/>
      <w:r w:rsidRPr="00D67985">
        <w:rPr>
          <w:rFonts w:ascii="Arial" w:hAnsi="Arial" w:cs="Arial"/>
          <w:b/>
          <w:sz w:val="24"/>
          <w:szCs w:val="24"/>
        </w:rPr>
        <w:t>Powody niedokonania podziału zamówienia na części</w:t>
      </w:r>
      <w:r w:rsidRPr="00D67985">
        <w:rPr>
          <w:rFonts w:ascii="Arial" w:hAnsi="Arial" w:cs="Arial"/>
          <w:sz w:val="24"/>
          <w:szCs w:val="24"/>
        </w:rPr>
        <w:t>:</w:t>
      </w:r>
      <w:bookmarkEnd w:id="9"/>
    </w:p>
    <w:p w14:paraId="01DAA8B4" w14:textId="2DA9085D" w:rsidR="00D31753" w:rsidRPr="00D31753" w:rsidRDefault="00D31753" w:rsidP="008D25B0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4553E">
        <w:rPr>
          <w:rFonts w:ascii="Arial" w:hAnsi="Arial" w:cs="Arial"/>
          <w:sz w:val="24"/>
          <w:szCs w:val="24"/>
        </w:rPr>
        <w:t xml:space="preserve">Podział zamówienia wiązałby się z koniecznością skoordynowania działań różnych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 xml:space="preserve">ykonawców, a sytuacja, w której prace prowadzi jeden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 xml:space="preserve">ykonawca daje większe </w:t>
      </w:r>
      <w:r w:rsidRPr="0004553E">
        <w:rPr>
          <w:rFonts w:ascii="Arial" w:hAnsi="Arial" w:cs="Arial"/>
          <w:sz w:val="24"/>
          <w:szCs w:val="24"/>
        </w:rPr>
        <w:lastRenderedPageBreak/>
        <w:t xml:space="preserve">prawdopodobieństwo sprawniejszej realizacji zadania poprzez nadzór nad całością prac prowadzony przez jednego kierownika budowy. Kolejnym czynnikiem jest prowadzenie prac w obrębie jednego terenu budowy przez jednego </w:t>
      </w:r>
      <w:r w:rsidR="008D25B0">
        <w:rPr>
          <w:rFonts w:ascii="Arial" w:hAnsi="Arial" w:cs="Arial"/>
          <w:sz w:val="24"/>
          <w:szCs w:val="24"/>
        </w:rPr>
        <w:t>W</w:t>
      </w:r>
      <w:r w:rsidRPr="0004553E">
        <w:rPr>
          <w:rFonts w:ascii="Arial" w:hAnsi="Arial" w:cs="Arial"/>
          <w:sz w:val="24"/>
          <w:szCs w:val="24"/>
        </w:rPr>
        <w:t>ykonawcę, takie rozwiązanie eliminuje potencjalne spory dotyczące zakresu odpowiedzialności za zdarzenia mogące mieć miejsce na tymże terenie budowy.</w:t>
      </w:r>
    </w:p>
    <w:p w14:paraId="47A68007" w14:textId="77777777" w:rsidR="00F77A5B" w:rsidRPr="006C7194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6C7194">
        <w:rPr>
          <w:rFonts w:ascii="Arial" w:hAnsi="Arial" w:cs="Arial"/>
          <w:color w:val="auto"/>
        </w:rPr>
        <w:t>ZAŁĄCZNIKI</w:t>
      </w:r>
    </w:p>
    <w:p w14:paraId="28BA5C79" w14:textId="77777777" w:rsidR="002C0105" w:rsidRDefault="002C0105" w:rsidP="00E55727">
      <w:pPr>
        <w:tabs>
          <w:tab w:val="left" w:pos="0"/>
          <w:tab w:val="left" w:pos="1843"/>
        </w:tabs>
        <w:spacing w:before="120"/>
        <w:rPr>
          <w:rFonts w:ascii="Arial" w:hAnsi="Arial" w:cs="Arial"/>
          <w:bCs/>
          <w:color w:val="00B0F0"/>
          <w:sz w:val="24"/>
          <w:szCs w:val="24"/>
        </w:rPr>
      </w:pPr>
    </w:p>
    <w:p w14:paraId="4A0F61E7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B2BC398" w14:textId="641E5E6C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braku podstaw wykluczenia </w:t>
      </w:r>
      <w:r w:rsidR="00213395">
        <w:rPr>
          <w:rFonts w:ascii="Arial" w:hAnsi="Arial" w:cs="Arial"/>
          <w:bCs/>
          <w:sz w:val="24"/>
          <w:szCs w:val="24"/>
        </w:rPr>
        <w:t>W</w:t>
      </w:r>
      <w:r w:rsidRPr="00D62266">
        <w:rPr>
          <w:rFonts w:ascii="Arial" w:hAnsi="Arial" w:cs="Arial"/>
          <w:bCs/>
          <w:sz w:val="24"/>
          <w:szCs w:val="24"/>
        </w:rPr>
        <w:t>ykonawcy</w:t>
      </w:r>
    </w:p>
    <w:p w14:paraId="68FB6E8A" w14:textId="77777777" w:rsidR="00CB412C" w:rsidRPr="00D62266" w:rsidRDefault="00CB412C" w:rsidP="00CB412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10CC998C" w14:textId="77777777" w:rsidR="00CB412C" w:rsidRPr="00D62266" w:rsidRDefault="00CB412C" w:rsidP="00CB412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42B5B8A" w14:textId="77777777" w:rsidR="00CB412C" w:rsidRPr="00D62266" w:rsidRDefault="00CB412C" w:rsidP="00CB412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E638224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2A848415" w14:textId="77777777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38CBEDC6" w14:textId="4D6A58C0" w:rsidR="00CB412C" w:rsidRPr="00D62266" w:rsidRDefault="00CB412C" w:rsidP="00CB412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 w:rsidR="006B0A68">
        <w:rPr>
          <w:rFonts w:ascii="Arial" w:hAnsi="Arial" w:cs="Arial"/>
          <w:bCs/>
          <w:sz w:val="24"/>
          <w:szCs w:val="24"/>
        </w:rPr>
        <w:t>wzór</w:t>
      </w:r>
      <w:r w:rsidRPr="00D62266">
        <w:rPr>
          <w:rFonts w:ascii="Arial" w:hAnsi="Arial" w:cs="Arial"/>
          <w:bCs/>
          <w:sz w:val="24"/>
          <w:szCs w:val="24"/>
        </w:rPr>
        <w:t xml:space="preserve"> umowy</w:t>
      </w:r>
    </w:p>
    <w:p w14:paraId="026D9E19" w14:textId="77777777" w:rsidR="00CB412C" w:rsidRDefault="00CB412C" w:rsidP="00CB412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program funkcjonalno-użytkowy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30D04926" w14:textId="41930BC6" w:rsidR="00E17243" w:rsidRDefault="00E17243" w:rsidP="005D7E08">
      <w:pPr>
        <w:rPr>
          <w:rFonts w:ascii="Arial" w:hAnsi="Arial" w:cs="Arial"/>
          <w:bCs/>
          <w:sz w:val="24"/>
          <w:szCs w:val="24"/>
        </w:rPr>
      </w:pPr>
    </w:p>
    <w:p w14:paraId="35F04E8A" w14:textId="77777777" w:rsidR="00C1450D" w:rsidRPr="00E17243" w:rsidRDefault="00C1450D" w:rsidP="00E17243">
      <w:pPr>
        <w:pStyle w:val="Akapitzlist"/>
        <w:ind w:left="0"/>
        <w:rPr>
          <w:rFonts w:ascii="Arial" w:hAnsi="Arial" w:cs="Arial"/>
          <w:bCs/>
          <w:sz w:val="24"/>
          <w:szCs w:val="24"/>
        </w:rPr>
      </w:pPr>
    </w:p>
    <w:sectPr w:rsidR="00C1450D" w:rsidRPr="00E17243" w:rsidSect="00836F7D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88AF" w14:textId="77777777" w:rsidR="00D73FF0" w:rsidRDefault="00D73FF0" w:rsidP="00EF0384">
      <w:r>
        <w:separator/>
      </w:r>
    </w:p>
  </w:endnote>
  <w:endnote w:type="continuationSeparator" w:id="0">
    <w:p w14:paraId="2A40307C" w14:textId="77777777" w:rsidR="00D73FF0" w:rsidRDefault="00D73FF0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A42E86C" w:rsidR="00D73FF0" w:rsidRDefault="00D73FF0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24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D73FF0" w:rsidRDefault="00D73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F3FD" w14:textId="77777777" w:rsidR="00D73FF0" w:rsidRDefault="00D73FF0" w:rsidP="00EF0384">
      <w:r>
        <w:separator/>
      </w:r>
    </w:p>
  </w:footnote>
  <w:footnote w:type="continuationSeparator" w:id="0">
    <w:p w14:paraId="67E9018D" w14:textId="77777777" w:rsidR="00D73FF0" w:rsidRDefault="00D73FF0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27D5819B" w:rsidR="00D73FF0" w:rsidRPr="00C20647" w:rsidRDefault="00D73FF0" w:rsidP="00EF0384">
    <w:pPr>
      <w:pStyle w:val="Nagwek"/>
      <w:rPr>
        <w:rFonts w:ascii="Arial" w:hAnsi="Arial" w:cs="Arial"/>
        <w:b/>
      </w:rPr>
    </w:pPr>
    <w:r w:rsidRPr="00C20647">
      <w:rPr>
        <w:rFonts w:ascii="Arial" w:hAnsi="Arial" w:cs="Arial"/>
        <w:b/>
      </w:rPr>
      <w:t xml:space="preserve">Nr sprawy </w:t>
    </w:r>
    <w:r>
      <w:rPr>
        <w:rFonts w:ascii="Arial" w:hAnsi="Arial" w:cs="Arial"/>
        <w:b/>
      </w:rPr>
      <w:t>36</w:t>
    </w:r>
    <w:r w:rsidRPr="00C20647">
      <w:rPr>
        <w:rFonts w:ascii="Arial" w:hAnsi="Arial" w:cs="Arial"/>
        <w:b/>
      </w:rPr>
      <w:t>/20</w:t>
    </w:r>
    <w:r>
      <w:rPr>
        <w:rFonts w:ascii="Arial" w:hAnsi="Arial" w:cs="Arial"/>
        <w:b/>
      </w:rPr>
      <w:t>25</w:t>
    </w:r>
  </w:p>
  <w:p w14:paraId="29121193" w14:textId="77777777" w:rsidR="00D73FF0" w:rsidRDefault="00D73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905A56"/>
    <w:multiLevelType w:val="hybridMultilevel"/>
    <w:tmpl w:val="FD927E54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307C9"/>
    <w:multiLevelType w:val="hybridMultilevel"/>
    <w:tmpl w:val="993E6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3E50D3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6" w15:restartNumberingAfterBreak="0">
    <w:nsid w:val="11674F1B"/>
    <w:multiLevelType w:val="multilevel"/>
    <w:tmpl w:val="2ED8A2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8A6C5A"/>
    <w:multiLevelType w:val="hybridMultilevel"/>
    <w:tmpl w:val="17D468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8116FB4"/>
    <w:multiLevelType w:val="hybridMultilevel"/>
    <w:tmpl w:val="F4E832C0"/>
    <w:lvl w:ilvl="0" w:tplc="4CC6C00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C14A9F"/>
    <w:multiLevelType w:val="hybridMultilevel"/>
    <w:tmpl w:val="C20E2F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2E227A8A"/>
    <w:multiLevelType w:val="hybridMultilevel"/>
    <w:tmpl w:val="FEF46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25E00A0"/>
    <w:multiLevelType w:val="hybridMultilevel"/>
    <w:tmpl w:val="A6F808F4"/>
    <w:lvl w:ilvl="0" w:tplc="D9FE8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C656B"/>
    <w:multiLevelType w:val="hybridMultilevel"/>
    <w:tmpl w:val="34C018C8"/>
    <w:lvl w:ilvl="0" w:tplc="1018D6D2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475005C7"/>
    <w:multiLevelType w:val="hybridMultilevel"/>
    <w:tmpl w:val="D02E0F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C738C"/>
    <w:multiLevelType w:val="hybridMultilevel"/>
    <w:tmpl w:val="4B7C41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5C2680F6">
      <w:start w:val="10"/>
      <w:numFmt w:val="decimal"/>
      <w:lvlText w:val="%2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8629D5"/>
    <w:multiLevelType w:val="hybridMultilevel"/>
    <w:tmpl w:val="E1B6A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4C69E7"/>
    <w:multiLevelType w:val="multilevel"/>
    <w:tmpl w:val="7AD81190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6A5D43"/>
    <w:multiLevelType w:val="hybridMultilevel"/>
    <w:tmpl w:val="77CC45BC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C20096"/>
    <w:multiLevelType w:val="hybridMultilevel"/>
    <w:tmpl w:val="8A926930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0563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42" w15:restartNumberingAfterBreak="0">
    <w:nsid w:val="5F133261"/>
    <w:multiLevelType w:val="hybridMultilevel"/>
    <w:tmpl w:val="C046F470"/>
    <w:lvl w:ilvl="0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0584A9C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65C449FE"/>
    <w:multiLevelType w:val="hybridMultilevel"/>
    <w:tmpl w:val="079E82DA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6B3420"/>
    <w:multiLevelType w:val="hybridMultilevel"/>
    <w:tmpl w:val="C28C084E"/>
    <w:lvl w:ilvl="0" w:tplc="43AC9564">
      <w:start w:val="1"/>
      <w:numFmt w:val="decimal"/>
      <w:lvlText w:val="b%1)"/>
      <w:lvlJc w:val="left"/>
      <w:pPr>
        <w:ind w:left="15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8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9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1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78EC3CE4"/>
    <w:multiLevelType w:val="hybridMultilevel"/>
    <w:tmpl w:val="569E78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F60FDC2">
      <w:start w:val="1"/>
      <w:numFmt w:val="decimal"/>
      <w:lvlText w:val="%3)"/>
      <w:lvlJc w:val="left"/>
      <w:pPr>
        <w:ind w:left="2160" w:hanging="18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7B3628F1"/>
    <w:multiLevelType w:val="hybridMultilevel"/>
    <w:tmpl w:val="A01CF4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7" w15:restartNumberingAfterBreak="0">
    <w:nsid w:val="7E5F464E"/>
    <w:multiLevelType w:val="multilevel"/>
    <w:tmpl w:val="3D28A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8" w15:restartNumberingAfterBreak="0">
    <w:nsid w:val="7F8561B9"/>
    <w:multiLevelType w:val="hybridMultilevel"/>
    <w:tmpl w:val="7A0EF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7"/>
  </w:num>
  <w:num w:numId="4">
    <w:abstractNumId w:val="17"/>
  </w:num>
  <w:num w:numId="5">
    <w:abstractNumId w:val="38"/>
  </w:num>
  <w:num w:numId="6">
    <w:abstractNumId w:val="31"/>
  </w:num>
  <w:num w:numId="7">
    <w:abstractNumId w:val="56"/>
  </w:num>
  <w:num w:numId="8">
    <w:abstractNumId w:val="27"/>
  </w:num>
  <w:num w:numId="9">
    <w:abstractNumId w:val="48"/>
    <w:lvlOverride w:ilvl="0">
      <w:startOverride w:val="1"/>
    </w:lvlOverride>
  </w:num>
  <w:num w:numId="10">
    <w:abstractNumId w:val="36"/>
  </w:num>
  <w:num w:numId="11">
    <w:abstractNumId w:val="16"/>
  </w:num>
  <w:num w:numId="12">
    <w:abstractNumId w:val="37"/>
  </w:num>
  <w:num w:numId="13">
    <w:abstractNumId w:val="53"/>
  </w:num>
  <w:num w:numId="14">
    <w:abstractNumId w:val="51"/>
    <w:lvlOverride w:ilvl="0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49"/>
  </w:num>
  <w:num w:numId="19">
    <w:abstractNumId w:val="18"/>
  </w:num>
  <w:num w:numId="20">
    <w:abstractNumId w:val="9"/>
  </w:num>
  <w:num w:numId="21">
    <w:abstractNumId w:val="22"/>
  </w:num>
  <w:num w:numId="22">
    <w:abstractNumId w:val="32"/>
  </w:num>
  <w:num w:numId="23">
    <w:abstractNumId w:val="40"/>
  </w:num>
  <w:num w:numId="24">
    <w:abstractNumId w:val="44"/>
  </w:num>
  <w:num w:numId="25">
    <w:abstractNumId w:val="29"/>
  </w:num>
  <w:num w:numId="26">
    <w:abstractNumId w:val="50"/>
  </w:num>
  <w:num w:numId="27">
    <w:abstractNumId w:val="20"/>
  </w:num>
  <w:num w:numId="28">
    <w:abstractNumId w:val="47"/>
  </w:num>
  <w:num w:numId="29">
    <w:abstractNumId w:val="33"/>
  </w:num>
  <w:num w:numId="30">
    <w:abstractNumId w:val="7"/>
  </w:num>
  <w:num w:numId="31">
    <w:abstractNumId w:val="58"/>
  </w:num>
  <w:num w:numId="32">
    <w:abstractNumId w:val="10"/>
  </w:num>
  <w:num w:numId="33">
    <w:abstractNumId w:val="41"/>
  </w:num>
  <w:num w:numId="34">
    <w:abstractNumId w:val="52"/>
  </w:num>
  <w:num w:numId="35">
    <w:abstractNumId w:val="19"/>
  </w:num>
  <w:num w:numId="36">
    <w:abstractNumId w:val="39"/>
  </w:num>
  <w:num w:numId="37">
    <w:abstractNumId w:val="42"/>
  </w:num>
  <w:num w:numId="38">
    <w:abstractNumId w:val="55"/>
  </w:num>
  <w:num w:numId="39">
    <w:abstractNumId w:val="35"/>
  </w:num>
  <w:num w:numId="40">
    <w:abstractNumId w:val="24"/>
  </w:num>
  <w:num w:numId="41">
    <w:abstractNumId w:val="21"/>
  </w:num>
  <w:num w:numId="42">
    <w:abstractNumId w:val="15"/>
  </w:num>
  <w:num w:numId="4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14"/>
  </w:num>
  <w:num w:numId="47">
    <w:abstractNumId w:val="30"/>
  </w:num>
  <w:num w:numId="48">
    <w:abstractNumId w:val="54"/>
  </w:num>
  <w:num w:numId="49">
    <w:abstractNumId w:val="34"/>
  </w:num>
  <w:num w:numId="50">
    <w:abstractNumId w:val="11"/>
  </w:num>
  <w:num w:numId="51">
    <w:abstractNumId w:val="45"/>
  </w:num>
  <w:num w:numId="52">
    <w:abstractNumId w:val="12"/>
  </w:num>
  <w:num w:numId="53">
    <w:abstractNumId w:val="46"/>
  </w:num>
  <w:num w:numId="54">
    <w:abstractNumId w:val="43"/>
  </w:num>
  <w:num w:numId="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3A0"/>
    <w:rsid w:val="00003991"/>
    <w:rsid w:val="00006876"/>
    <w:rsid w:val="000071BD"/>
    <w:rsid w:val="00007A32"/>
    <w:rsid w:val="00010E91"/>
    <w:rsid w:val="00012FC6"/>
    <w:rsid w:val="000136AC"/>
    <w:rsid w:val="000137EC"/>
    <w:rsid w:val="00014616"/>
    <w:rsid w:val="00015305"/>
    <w:rsid w:val="0001546D"/>
    <w:rsid w:val="0001585B"/>
    <w:rsid w:val="00015F71"/>
    <w:rsid w:val="000163A2"/>
    <w:rsid w:val="00016C4D"/>
    <w:rsid w:val="00017DAC"/>
    <w:rsid w:val="0002168F"/>
    <w:rsid w:val="00022332"/>
    <w:rsid w:val="00025AB2"/>
    <w:rsid w:val="000263BA"/>
    <w:rsid w:val="000264A9"/>
    <w:rsid w:val="00026A11"/>
    <w:rsid w:val="00026B5B"/>
    <w:rsid w:val="000277A2"/>
    <w:rsid w:val="000279E8"/>
    <w:rsid w:val="00027A60"/>
    <w:rsid w:val="00027F5F"/>
    <w:rsid w:val="0003006B"/>
    <w:rsid w:val="000301E0"/>
    <w:rsid w:val="00030B12"/>
    <w:rsid w:val="00032045"/>
    <w:rsid w:val="00032F78"/>
    <w:rsid w:val="00033772"/>
    <w:rsid w:val="00035F13"/>
    <w:rsid w:val="00036476"/>
    <w:rsid w:val="00036A6C"/>
    <w:rsid w:val="00036CBD"/>
    <w:rsid w:val="000409E6"/>
    <w:rsid w:val="000413E4"/>
    <w:rsid w:val="0004157D"/>
    <w:rsid w:val="0004253C"/>
    <w:rsid w:val="0004553E"/>
    <w:rsid w:val="00045C37"/>
    <w:rsid w:val="00046788"/>
    <w:rsid w:val="00050875"/>
    <w:rsid w:val="00053F1B"/>
    <w:rsid w:val="00053FC0"/>
    <w:rsid w:val="0005447E"/>
    <w:rsid w:val="0005460A"/>
    <w:rsid w:val="00054B76"/>
    <w:rsid w:val="0005505A"/>
    <w:rsid w:val="000550B5"/>
    <w:rsid w:val="0005697E"/>
    <w:rsid w:val="000569AA"/>
    <w:rsid w:val="000577C9"/>
    <w:rsid w:val="000613AF"/>
    <w:rsid w:val="000637E4"/>
    <w:rsid w:val="00066AAE"/>
    <w:rsid w:val="00066BB7"/>
    <w:rsid w:val="00066E11"/>
    <w:rsid w:val="000676A3"/>
    <w:rsid w:val="00067CB6"/>
    <w:rsid w:val="00070D4B"/>
    <w:rsid w:val="00072B06"/>
    <w:rsid w:val="000735D9"/>
    <w:rsid w:val="00074627"/>
    <w:rsid w:val="00075C1A"/>
    <w:rsid w:val="00076807"/>
    <w:rsid w:val="00076DC3"/>
    <w:rsid w:val="00076EFE"/>
    <w:rsid w:val="0007740B"/>
    <w:rsid w:val="0008081B"/>
    <w:rsid w:val="00080BDE"/>
    <w:rsid w:val="0008503E"/>
    <w:rsid w:val="00085703"/>
    <w:rsid w:val="00086B36"/>
    <w:rsid w:val="000875A9"/>
    <w:rsid w:val="00087AF1"/>
    <w:rsid w:val="00096DF5"/>
    <w:rsid w:val="00097A3B"/>
    <w:rsid w:val="000A1EE5"/>
    <w:rsid w:val="000A2B54"/>
    <w:rsid w:val="000A3E35"/>
    <w:rsid w:val="000A750A"/>
    <w:rsid w:val="000A78E4"/>
    <w:rsid w:val="000B0DDB"/>
    <w:rsid w:val="000B0E4A"/>
    <w:rsid w:val="000B120F"/>
    <w:rsid w:val="000B18D9"/>
    <w:rsid w:val="000B2531"/>
    <w:rsid w:val="000B2CCC"/>
    <w:rsid w:val="000B319E"/>
    <w:rsid w:val="000B3822"/>
    <w:rsid w:val="000B3D68"/>
    <w:rsid w:val="000B4882"/>
    <w:rsid w:val="000C026E"/>
    <w:rsid w:val="000C1AA2"/>
    <w:rsid w:val="000C4C87"/>
    <w:rsid w:val="000C51F1"/>
    <w:rsid w:val="000C7661"/>
    <w:rsid w:val="000C7958"/>
    <w:rsid w:val="000C7AB2"/>
    <w:rsid w:val="000C7F3D"/>
    <w:rsid w:val="000D0E91"/>
    <w:rsid w:val="000D1911"/>
    <w:rsid w:val="000D2D9D"/>
    <w:rsid w:val="000D36E0"/>
    <w:rsid w:val="000D3A61"/>
    <w:rsid w:val="000D6904"/>
    <w:rsid w:val="000D771F"/>
    <w:rsid w:val="000E1C8D"/>
    <w:rsid w:val="000E3C3A"/>
    <w:rsid w:val="000E561C"/>
    <w:rsid w:val="000E5B4E"/>
    <w:rsid w:val="000E5C01"/>
    <w:rsid w:val="000E5CB9"/>
    <w:rsid w:val="000F1679"/>
    <w:rsid w:val="000F762B"/>
    <w:rsid w:val="000F7C62"/>
    <w:rsid w:val="000F7CD6"/>
    <w:rsid w:val="001003FF"/>
    <w:rsid w:val="00100ABB"/>
    <w:rsid w:val="00102A51"/>
    <w:rsid w:val="00103CDE"/>
    <w:rsid w:val="00104D60"/>
    <w:rsid w:val="00105154"/>
    <w:rsid w:val="0011079F"/>
    <w:rsid w:val="001113CB"/>
    <w:rsid w:val="001121B3"/>
    <w:rsid w:val="00113AFE"/>
    <w:rsid w:val="001176DE"/>
    <w:rsid w:val="00117B65"/>
    <w:rsid w:val="001200F2"/>
    <w:rsid w:val="001216FD"/>
    <w:rsid w:val="00121B2E"/>
    <w:rsid w:val="001226FE"/>
    <w:rsid w:val="001229F1"/>
    <w:rsid w:val="00123FD1"/>
    <w:rsid w:val="001244CD"/>
    <w:rsid w:val="001316B9"/>
    <w:rsid w:val="00133DA1"/>
    <w:rsid w:val="00133F3A"/>
    <w:rsid w:val="00135D93"/>
    <w:rsid w:val="001376C8"/>
    <w:rsid w:val="00140A9B"/>
    <w:rsid w:val="00140C34"/>
    <w:rsid w:val="001412F4"/>
    <w:rsid w:val="00142CBE"/>
    <w:rsid w:val="00143185"/>
    <w:rsid w:val="00146700"/>
    <w:rsid w:val="001563BC"/>
    <w:rsid w:val="00156F78"/>
    <w:rsid w:val="00161991"/>
    <w:rsid w:val="001622D4"/>
    <w:rsid w:val="001637ED"/>
    <w:rsid w:val="00164FF7"/>
    <w:rsid w:val="0017147F"/>
    <w:rsid w:val="00171AE1"/>
    <w:rsid w:val="00176DF5"/>
    <w:rsid w:val="00180465"/>
    <w:rsid w:val="00181C2D"/>
    <w:rsid w:val="0018281D"/>
    <w:rsid w:val="0018405A"/>
    <w:rsid w:val="001849C6"/>
    <w:rsid w:val="001855F4"/>
    <w:rsid w:val="001859C8"/>
    <w:rsid w:val="00185DF9"/>
    <w:rsid w:val="0018655F"/>
    <w:rsid w:val="0018712C"/>
    <w:rsid w:val="0018791A"/>
    <w:rsid w:val="00191151"/>
    <w:rsid w:val="001934D3"/>
    <w:rsid w:val="00195A0A"/>
    <w:rsid w:val="00196081"/>
    <w:rsid w:val="001965C7"/>
    <w:rsid w:val="001970A6"/>
    <w:rsid w:val="0019730E"/>
    <w:rsid w:val="00197B95"/>
    <w:rsid w:val="001A0F23"/>
    <w:rsid w:val="001A2AE5"/>
    <w:rsid w:val="001A52F3"/>
    <w:rsid w:val="001A5517"/>
    <w:rsid w:val="001A69E2"/>
    <w:rsid w:val="001A7C1B"/>
    <w:rsid w:val="001B208E"/>
    <w:rsid w:val="001B2E52"/>
    <w:rsid w:val="001B383E"/>
    <w:rsid w:val="001B4A60"/>
    <w:rsid w:val="001B4AF2"/>
    <w:rsid w:val="001B532D"/>
    <w:rsid w:val="001B657E"/>
    <w:rsid w:val="001B7033"/>
    <w:rsid w:val="001B765A"/>
    <w:rsid w:val="001C4001"/>
    <w:rsid w:val="001C48F8"/>
    <w:rsid w:val="001C7D84"/>
    <w:rsid w:val="001D00D8"/>
    <w:rsid w:val="001D2251"/>
    <w:rsid w:val="001D30D7"/>
    <w:rsid w:val="001D552C"/>
    <w:rsid w:val="001D566D"/>
    <w:rsid w:val="001D5B84"/>
    <w:rsid w:val="001D6526"/>
    <w:rsid w:val="001E08BA"/>
    <w:rsid w:val="001E14F7"/>
    <w:rsid w:val="001E21C9"/>
    <w:rsid w:val="001E3DFC"/>
    <w:rsid w:val="001F0772"/>
    <w:rsid w:val="001F1547"/>
    <w:rsid w:val="001F307E"/>
    <w:rsid w:val="001F3620"/>
    <w:rsid w:val="001F3C0E"/>
    <w:rsid w:val="001F4ADF"/>
    <w:rsid w:val="001F51E9"/>
    <w:rsid w:val="001F5757"/>
    <w:rsid w:val="001F5951"/>
    <w:rsid w:val="001F5DAE"/>
    <w:rsid w:val="001F705D"/>
    <w:rsid w:val="001F7785"/>
    <w:rsid w:val="00200D74"/>
    <w:rsid w:val="002017EC"/>
    <w:rsid w:val="00202088"/>
    <w:rsid w:val="00202C33"/>
    <w:rsid w:val="00203CD4"/>
    <w:rsid w:val="002044BE"/>
    <w:rsid w:val="00206089"/>
    <w:rsid w:val="002070B6"/>
    <w:rsid w:val="00210398"/>
    <w:rsid w:val="00210836"/>
    <w:rsid w:val="002109FF"/>
    <w:rsid w:val="002112BC"/>
    <w:rsid w:val="002117D6"/>
    <w:rsid w:val="0021232F"/>
    <w:rsid w:val="00213395"/>
    <w:rsid w:val="002137B9"/>
    <w:rsid w:val="0021462F"/>
    <w:rsid w:val="00214F99"/>
    <w:rsid w:val="0022192D"/>
    <w:rsid w:val="00222315"/>
    <w:rsid w:val="00222906"/>
    <w:rsid w:val="00224DE5"/>
    <w:rsid w:val="00224F5C"/>
    <w:rsid w:val="00227BD6"/>
    <w:rsid w:val="0023004C"/>
    <w:rsid w:val="00230DCB"/>
    <w:rsid w:val="002329AD"/>
    <w:rsid w:val="00233EEF"/>
    <w:rsid w:val="00234DE0"/>
    <w:rsid w:val="00237FC8"/>
    <w:rsid w:val="002408E0"/>
    <w:rsid w:val="00240BB5"/>
    <w:rsid w:val="00241C23"/>
    <w:rsid w:val="00243210"/>
    <w:rsid w:val="0024446B"/>
    <w:rsid w:val="002449A1"/>
    <w:rsid w:val="00245185"/>
    <w:rsid w:val="00247D69"/>
    <w:rsid w:val="00250A39"/>
    <w:rsid w:val="00250E9D"/>
    <w:rsid w:val="00251722"/>
    <w:rsid w:val="0025621C"/>
    <w:rsid w:val="00260BB8"/>
    <w:rsid w:val="00261A59"/>
    <w:rsid w:val="00261ABD"/>
    <w:rsid w:val="00262413"/>
    <w:rsid w:val="00262997"/>
    <w:rsid w:val="0026304C"/>
    <w:rsid w:val="002635D7"/>
    <w:rsid w:val="00263FEF"/>
    <w:rsid w:val="00265F26"/>
    <w:rsid w:val="00266214"/>
    <w:rsid w:val="002671C3"/>
    <w:rsid w:val="00267265"/>
    <w:rsid w:val="002672C4"/>
    <w:rsid w:val="002716E8"/>
    <w:rsid w:val="0027194A"/>
    <w:rsid w:val="002726EC"/>
    <w:rsid w:val="00272964"/>
    <w:rsid w:val="00273A6B"/>
    <w:rsid w:val="00273AD8"/>
    <w:rsid w:val="00273FAF"/>
    <w:rsid w:val="002741E6"/>
    <w:rsid w:val="0027447C"/>
    <w:rsid w:val="002762CF"/>
    <w:rsid w:val="002767A3"/>
    <w:rsid w:val="002808C5"/>
    <w:rsid w:val="00281BE9"/>
    <w:rsid w:val="0028228F"/>
    <w:rsid w:val="00283420"/>
    <w:rsid w:val="0028434B"/>
    <w:rsid w:val="00284E05"/>
    <w:rsid w:val="00285109"/>
    <w:rsid w:val="002857D5"/>
    <w:rsid w:val="0028638C"/>
    <w:rsid w:val="00290D56"/>
    <w:rsid w:val="002910FE"/>
    <w:rsid w:val="002914D9"/>
    <w:rsid w:val="00292E7D"/>
    <w:rsid w:val="00295090"/>
    <w:rsid w:val="002951A1"/>
    <w:rsid w:val="0029778C"/>
    <w:rsid w:val="00297C3B"/>
    <w:rsid w:val="002A0CAF"/>
    <w:rsid w:val="002A0FF1"/>
    <w:rsid w:val="002A112D"/>
    <w:rsid w:val="002A1A2C"/>
    <w:rsid w:val="002A3F96"/>
    <w:rsid w:val="002A4A1F"/>
    <w:rsid w:val="002A5142"/>
    <w:rsid w:val="002A60F7"/>
    <w:rsid w:val="002A7881"/>
    <w:rsid w:val="002B129A"/>
    <w:rsid w:val="002B1566"/>
    <w:rsid w:val="002B2674"/>
    <w:rsid w:val="002B2E7E"/>
    <w:rsid w:val="002B37A9"/>
    <w:rsid w:val="002B3AA5"/>
    <w:rsid w:val="002B5E34"/>
    <w:rsid w:val="002B75A3"/>
    <w:rsid w:val="002C0105"/>
    <w:rsid w:val="002C0273"/>
    <w:rsid w:val="002C073D"/>
    <w:rsid w:val="002C24D4"/>
    <w:rsid w:val="002C27E2"/>
    <w:rsid w:val="002C29BA"/>
    <w:rsid w:val="002C3BB9"/>
    <w:rsid w:val="002C3C14"/>
    <w:rsid w:val="002C5001"/>
    <w:rsid w:val="002C7AB2"/>
    <w:rsid w:val="002D034B"/>
    <w:rsid w:val="002D0EF6"/>
    <w:rsid w:val="002D44BB"/>
    <w:rsid w:val="002D463B"/>
    <w:rsid w:val="002D59EE"/>
    <w:rsid w:val="002D7A3C"/>
    <w:rsid w:val="002D7F75"/>
    <w:rsid w:val="002E031B"/>
    <w:rsid w:val="002E0E68"/>
    <w:rsid w:val="002E181F"/>
    <w:rsid w:val="002E2C97"/>
    <w:rsid w:val="002E2D37"/>
    <w:rsid w:val="002E5C6B"/>
    <w:rsid w:val="002E5D7F"/>
    <w:rsid w:val="002E7DEC"/>
    <w:rsid w:val="002F1427"/>
    <w:rsid w:val="002F178D"/>
    <w:rsid w:val="002F1ACD"/>
    <w:rsid w:val="002F624D"/>
    <w:rsid w:val="002F6251"/>
    <w:rsid w:val="002F7A73"/>
    <w:rsid w:val="0030028C"/>
    <w:rsid w:val="00300E8B"/>
    <w:rsid w:val="00301A36"/>
    <w:rsid w:val="00301CD6"/>
    <w:rsid w:val="0030321A"/>
    <w:rsid w:val="00304CE3"/>
    <w:rsid w:val="003068AE"/>
    <w:rsid w:val="003072D3"/>
    <w:rsid w:val="0030785B"/>
    <w:rsid w:val="00311535"/>
    <w:rsid w:val="00312605"/>
    <w:rsid w:val="00312CF7"/>
    <w:rsid w:val="003133B1"/>
    <w:rsid w:val="00314010"/>
    <w:rsid w:val="003140A2"/>
    <w:rsid w:val="00314ABB"/>
    <w:rsid w:val="00315FDE"/>
    <w:rsid w:val="0031611D"/>
    <w:rsid w:val="00317FDD"/>
    <w:rsid w:val="00322169"/>
    <w:rsid w:val="00324766"/>
    <w:rsid w:val="003247BD"/>
    <w:rsid w:val="003265A6"/>
    <w:rsid w:val="00330734"/>
    <w:rsid w:val="00330E3B"/>
    <w:rsid w:val="00333E0D"/>
    <w:rsid w:val="00335058"/>
    <w:rsid w:val="003350B6"/>
    <w:rsid w:val="00335658"/>
    <w:rsid w:val="00335AEA"/>
    <w:rsid w:val="00337CD3"/>
    <w:rsid w:val="003424A9"/>
    <w:rsid w:val="00343FDB"/>
    <w:rsid w:val="00345985"/>
    <w:rsid w:val="003474DB"/>
    <w:rsid w:val="00347793"/>
    <w:rsid w:val="00350C13"/>
    <w:rsid w:val="00350CBA"/>
    <w:rsid w:val="00351103"/>
    <w:rsid w:val="003514C8"/>
    <w:rsid w:val="003524F7"/>
    <w:rsid w:val="0035621F"/>
    <w:rsid w:val="00356B1D"/>
    <w:rsid w:val="00361FC6"/>
    <w:rsid w:val="003630E7"/>
    <w:rsid w:val="003632B2"/>
    <w:rsid w:val="003635A2"/>
    <w:rsid w:val="0036411C"/>
    <w:rsid w:val="00364D27"/>
    <w:rsid w:val="00366401"/>
    <w:rsid w:val="00366D5B"/>
    <w:rsid w:val="00367185"/>
    <w:rsid w:val="003671AE"/>
    <w:rsid w:val="003678B1"/>
    <w:rsid w:val="00370FC6"/>
    <w:rsid w:val="0037506F"/>
    <w:rsid w:val="00377017"/>
    <w:rsid w:val="00377293"/>
    <w:rsid w:val="0038010B"/>
    <w:rsid w:val="00381043"/>
    <w:rsid w:val="00383E1E"/>
    <w:rsid w:val="00384C48"/>
    <w:rsid w:val="00387D28"/>
    <w:rsid w:val="00390014"/>
    <w:rsid w:val="0039173A"/>
    <w:rsid w:val="00391CF8"/>
    <w:rsid w:val="00391D9F"/>
    <w:rsid w:val="00393B6E"/>
    <w:rsid w:val="00394621"/>
    <w:rsid w:val="0039557E"/>
    <w:rsid w:val="00395610"/>
    <w:rsid w:val="003A20A0"/>
    <w:rsid w:val="003A43CA"/>
    <w:rsid w:val="003A519A"/>
    <w:rsid w:val="003A567F"/>
    <w:rsid w:val="003A5BB7"/>
    <w:rsid w:val="003A6676"/>
    <w:rsid w:val="003A6784"/>
    <w:rsid w:val="003A6D95"/>
    <w:rsid w:val="003A7423"/>
    <w:rsid w:val="003B08DF"/>
    <w:rsid w:val="003B1E6F"/>
    <w:rsid w:val="003B2DEB"/>
    <w:rsid w:val="003B320C"/>
    <w:rsid w:val="003B37E6"/>
    <w:rsid w:val="003B3A3E"/>
    <w:rsid w:val="003B5595"/>
    <w:rsid w:val="003B56BD"/>
    <w:rsid w:val="003B7BCD"/>
    <w:rsid w:val="003B7F80"/>
    <w:rsid w:val="003C04CE"/>
    <w:rsid w:val="003C0D9D"/>
    <w:rsid w:val="003C11F3"/>
    <w:rsid w:val="003C12D3"/>
    <w:rsid w:val="003C60CA"/>
    <w:rsid w:val="003C6913"/>
    <w:rsid w:val="003C734F"/>
    <w:rsid w:val="003D0076"/>
    <w:rsid w:val="003D0B77"/>
    <w:rsid w:val="003D3C96"/>
    <w:rsid w:val="003D472C"/>
    <w:rsid w:val="003D5642"/>
    <w:rsid w:val="003D5853"/>
    <w:rsid w:val="003D745D"/>
    <w:rsid w:val="003E13C9"/>
    <w:rsid w:val="003E51D3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A26"/>
    <w:rsid w:val="00401D56"/>
    <w:rsid w:val="004027AB"/>
    <w:rsid w:val="004045E7"/>
    <w:rsid w:val="00405DCC"/>
    <w:rsid w:val="00406FAE"/>
    <w:rsid w:val="00411632"/>
    <w:rsid w:val="00413456"/>
    <w:rsid w:val="00417FE5"/>
    <w:rsid w:val="004208B9"/>
    <w:rsid w:val="00421751"/>
    <w:rsid w:val="00424C1B"/>
    <w:rsid w:val="00426F27"/>
    <w:rsid w:val="004334EE"/>
    <w:rsid w:val="004343AD"/>
    <w:rsid w:val="00436EBE"/>
    <w:rsid w:val="00437678"/>
    <w:rsid w:val="00444E2C"/>
    <w:rsid w:val="00444F6E"/>
    <w:rsid w:val="004453EB"/>
    <w:rsid w:val="004456D5"/>
    <w:rsid w:val="00450255"/>
    <w:rsid w:val="00450C4D"/>
    <w:rsid w:val="004513CB"/>
    <w:rsid w:val="00452E7A"/>
    <w:rsid w:val="00453D2F"/>
    <w:rsid w:val="00455A34"/>
    <w:rsid w:val="00462670"/>
    <w:rsid w:val="0046345E"/>
    <w:rsid w:val="004635DD"/>
    <w:rsid w:val="00464B0F"/>
    <w:rsid w:val="004654DD"/>
    <w:rsid w:val="0046623B"/>
    <w:rsid w:val="00466F06"/>
    <w:rsid w:val="004710E1"/>
    <w:rsid w:val="00471424"/>
    <w:rsid w:val="00471A61"/>
    <w:rsid w:val="00472727"/>
    <w:rsid w:val="00473A3D"/>
    <w:rsid w:val="00474532"/>
    <w:rsid w:val="004748C8"/>
    <w:rsid w:val="00475ED1"/>
    <w:rsid w:val="004763C8"/>
    <w:rsid w:val="00476EE6"/>
    <w:rsid w:val="004800F1"/>
    <w:rsid w:val="00480B33"/>
    <w:rsid w:val="00481646"/>
    <w:rsid w:val="00483CF9"/>
    <w:rsid w:val="00484DB7"/>
    <w:rsid w:val="00490583"/>
    <w:rsid w:val="00492DF7"/>
    <w:rsid w:val="0049359C"/>
    <w:rsid w:val="0049484C"/>
    <w:rsid w:val="00494B51"/>
    <w:rsid w:val="00495486"/>
    <w:rsid w:val="00495BDD"/>
    <w:rsid w:val="00497210"/>
    <w:rsid w:val="0049765D"/>
    <w:rsid w:val="004A1C1A"/>
    <w:rsid w:val="004A1E10"/>
    <w:rsid w:val="004A4F92"/>
    <w:rsid w:val="004A79D9"/>
    <w:rsid w:val="004B0D5F"/>
    <w:rsid w:val="004B15FA"/>
    <w:rsid w:val="004B18A3"/>
    <w:rsid w:val="004B1F9A"/>
    <w:rsid w:val="004B3D96"/>
    <w:rsid w:val="004B4853"/>
    <w:rsid w:val="004B4FB6"/>
    <w:rsid w:val="004B5AC3"/>
    <w:rsid w:val="004B7CAE"/>
    <w:rsid w:val="004C018F"/>
    <w:rsid w:val="004C039C"/>
    <w:rsid w:val="004C0B62"/>
    <w:rsid w:val="004C13B3"/>
    <w:rsid w:val="004C2D74"/>
    <w:rsid w:val="004C4E9C"/>
    <w:rsid w:val="004C5947"/>
    <w:rsid w:val="004C5F63"/>
    <w:rsid w:val="004C6C68"/>
    <w:rsid w:val="004C7388"/>
    <w:rsid w:val="004D13D5"/>
    <w:rsid w:val="004D46D9"/>
    <w:rsid w:val="004D4EDD"/>
    <w:rsid w:val="004D66B8"/>
    <w:rsid w:val="004D6AB8"/>
    <w:rsid w:val="004D7881"/>
    <w:rsid w:val="004D7D65"/>
    <w:rsid w:val="004E5327"/>
    <w:rsid w:val="004E5CBE"/>
    <w:rsid w:val="004E5EC8"/>
    <w:rsid w:val="004F055C"/>
    <w:rsid w:val="004F1428"/>
    <w:rsid w:val="004F1743"/>
    <w:rsid w:val="004F25DE"/>
    <w:rsid w:val="004F3074"/>
    <w:rsid w:val="004F30DE"/>
    <w:rsid w:val="004F5754"/>
    <w:rsid w:val="004F6233"/>
    <w:rsid w:val="004F7D2D"/>
    <w:rsid w:val="004F7F10"/>
    <w:rsid w:val="005007BB"/>
    <w:rsid w:val="00501A0A"/>
    <w:rsid w:val="00502B0D"/>
    <w:rsid w:val="005079F7"/>
    <w:rsid w:val="00511AB3"/>
    <w:rsid w:val="00511C74"/>
    <w:rsid w:val="00512D6D"/>
    <w:rsid w:val="005146B4"/>
    <w:rsid w:val="00514945"/>
    <w:rsid w:val="00514AE4"/>
    <w:rsid w:val="00521F37"/>
    <w:rsid w:val="00523E7B"/>
    <w:rsid w:val="00523FFF"/>
    <w:rsid w:val="00524387"/>
    <w:rsid w:val="005260D6"/>
    <w:rsid w:val="00526850"/>
    <w:rsid w:val="005270C5"/>
    <w:rsid w:val="00527343"/>
    <w:rsid w:val="005276E1"/>
    <w:rsid w:val="0052784F"/>
    <w:rsid w:val="0053025D"/>
    <w:rsid w:val="005308A4"/>
    <w:rsid w:val="00531092"/>
    <w:rsid w:val="0053246A"/>
    <w:rsid w:val="005360CD"/>
    <w:rsid w:val="00537D04"/>
    <w:rsid w:val="00540471"/>
    <w:rsid w:val="00541A88"/>
    <w:rsid w:val="00541B52"/>
    <w:rsid w:val="00542EA6"/>
    <w:rsid w:val="0054423A"/>
    <w:rsid w:val="00545465"/>
    <w:rsid w:val="00545EBA"/>
    <w:rsid w:val="00546914"/>
    <w:rsid w:val="00546F95"/>
    <w:rsid w:val="005475A4"/>
    <w:rsid w:val="0055094F"/>
    <w:rsid w:val="005512DB"/>
    <w:rsid w:val="00552E7D"/>
    <w:rsid w:val="00552EC6"/>
    <w:rsid w:val="0055322A"/>
    <w:rsid w:val="0055344C"/>
    <w:rsid w:val="00556B29"/>
    <w:rsid w:val="0055746B"/>
    <w:rsid w:val="005620A4"/>
    <w:rsid w:val="00562949"/>
    <w:rsid w:val="00563B59"/>
    <w:rsid w:val="005651BA"/>
    <w:rsid w:val="00570320"/>
    <w:rsid w:val="00570520"/>
    <w:rsid w:val="005717EE"/>
    <w:rsid w:val="00573F51"/>
    <w:rsid w:val="00573FE1"/>
    <w:rsid w:val="00576854"/>
    <w:rsid w:val="00581860"/>
    <w:rsid w:val="005829F2"/>
    <w:rsid w:val="00582F0B"/>
    <w:rsid w:val="00583BB3"/>
    <w:rsid w:val="00585CF1"/>
    <w:rsid w:val="00586562"/>
    <w:rsid w:val="005915FB"/>
    <w:rsid w:val="00592058"/>
    <w:rsid w:val="00592548"/>
    <w:rsid w:val="00593AF1"/>
    <w:rsid w:val="00593DE9"/>
    <w:rsid w:val="005943C7"/>
    <w:rsid w:val="005947ED"/>
    <w:rsid w:val="005954D5"/>
    <w:rsid w:val="005976BC"/>
    <w:rsid w:val="00597852"/>
    <w:rsid w:val="005A0A79"/>
    <w:rsid w:val="005A22CB"/>
    <w:rsid w:val="005A2EE6"/>
    <w:rsid w:val="005A36A4"/>
    <w:rsid w:val="005A45C4"/>
    <w:rsid w:val="005A464D"/>
    <w:rsid w:val="005A4730"/>
    <w:rsid w:val="005A68DF"/>
    <w:rsid w:val="005B0AA3"/>
    <w:rsid w:val="005B0D5F"/>
    <w:rsid w:val="005B2213"/>
    <w:rsid w:val="005B327C"/>
    <w:rsid w:val="005B3E73"/>
    <w:rsid w:val="005B6932"/>
    <w:rsid w:val="005B6976"/>
    <w:rsid w:val="005C1702"/>
    <w:rsid w:val="005C3867"/>
    <w:rsid w:val="005C3D90"/>
    <w:rsid w:val="005C5AF5"/>
    <w:rsid w:val="005C689F"/>
    <w:rsid w:val="005C7829"/>
    <w:rsid w:val="005D14BF"/>
    <w:rsid w:val="005D4944"/>
    <w:rsid w:val="005D550F"/>
    <w:rsid w:val="005D6B8A"/>
    <w:rsid w:val="005D7ADB"/>
    <w:rsid w:val="005D7E08"/>
    <w:rsid w:val="005E40B0"/>
    <w:rsid w:val="005E54C3"/>
    <w:rsid w:val="005E57FE"/>
    <w:rsid w:val="005E70DA"/>
    <w:rsid w:val="005E7B4F"/>
    <w:rsid w:val="005F0BF6"/>
    <w:rsid w:val="005F14D7"/>
    <w:rsid w:val="005F1BBD"/>
    <w:rsid w:val="005F36A5"/>
    <w:rsid w:val="005F3A4A"/>
    <w:rsid w:val="0060016F"/>
    <w:rsid w:val="0060051C"/>
    <w:rsid w:val="006010F0"/>
    <w:rsid w:val="00601E54"/>
    <w:rsid w:val="006023AE"/>
    <w:rsid w:val="00604007"/>
    <w:rsid w:val="00605EBB"/>
    <w:rsid w:val="00605FDC"/>
    <w:rsid w:val="00606888"/>
    <w:rsid w:val="006105E5"/>
    <w:rsid w:val="00611390"/>
    <w:rsid w:val="0061169A"/>
    <w:rsid w:val="00611953"/>
    <w:rsid w:val="00612563"/>
    <w:rsid w:val="00612C84"/>
    <w:rsid w:val="0061318C"/>
    <w:rsid w:val="00616DA1"/>
    <w:rsid w:val="0061781B"/>
    <w:rsid w:val="00620986"/>
    <w:rsid w:val="00620F21"/>
    <w:rsid w:val="006214CF"/>
    <w:rsid w:val="00622505"/>
    <w:rsid w:val="00622B60"/>
    <w:rsid w:val="00622F55"/>
    <w:rsid w:val="006244AF"/>
    <w:rsid w:val="00624D91"/>
    <w:rsid w:val="00625A6C"/>
    <w:rsid w:val="00625DE2"/>
    <w:rsid w:val="00626AE6"/>
    <w:rsid w:val="0063021F"/>
    <w:rsid w:val="00630A5B"/>
    <w:rsid w:val="0063297A"/>
    <w:rsid w:val="00632A94"/>
    <w:rsid w:val="00632EA0"/>
    <w:rsid w:val="00633F9E"/>
    <w:rsid w:val="0063470C"/>
    <w:rsid w:val="00634733"/>
    <w:rsid w:val="0063769E"/>
    <w:rsid w:val="00640128"/>
    <w:rsid w:val="00641B36"/>
    <w:rsid w:val="00641CB4"/>
    <w:rsid w:val="00643141"/>
    <w:rsid w:val="006431F2"/>
    <w:rsid w:val="00643AF6"/>
    <w:rsid w:val="00644B60"/>
    <w:rsid w:val="00645AE7"/>
    <w:rsid w:val="00645EDD"/>
    <w:rsid w:val="006515F3"/>
    <w:rsid w:val="00652253"/>
    <w:rsid w:val="00652923"/>
    <w:rsid w:val="006535C8"/>
    <w:rsid w:val="006536C0"/>
    <w:rsid w:val="006554C0"/>
    <w:rsid w:val="006556CD"/>
    <w:rsid w:val="00660B2C"/>
    <w:rsid w:val="00660BB2"/>
    <w:rsid w:val="00661CC8"/>
    <w:rsid w:val="00662179"/>
    <w:rsid w:val="0066306D"/>
    <w:rsid w:val="006632D0"/>
    <w:rsid w:val="00663C1A"/>
    <w:rsid w:val="0066545C"/>
    <w:rsid w:val="00665752"/>
    <w:rsid w:val="00666E72"/>
    <w:rsid w:val="00670271"/>
    <w:rsid w:val="0067081E"/>
    <w:rsid w:val="00671463"/>
    <w:rsid w:val="0067190E"/>
    <w:rsid w:val="0067198F"/>
    <w:rsid w:val="00671D10"/>
    <w:rsid w:val="00673018"/>
    <w:rsid w:val="00675AAF"/>
    <w:rsid w:val="00675C02"/>
    <w:rsid w:val="006763D3"/>
    <w:rsid w:val="00677F24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4940"/>
    <w:rsid w:val="00696702"/>
    <w:rsid w:val="00696863"/>
    <w:rsid w:val="00696E62"/>
    <w:rsid w:val="006A0734"/>
    <w:rsid w:val="006A22F0"/>
    <w:rsid w:val="006A70C7"/>
    <w:rsid w:val="006A768F"/>
    <w:rsid w:val="006B08CC"/>
    <w:rsid w:val="006B0923"/>
    <w:rsid w:val="006B0A68"/>
    <w:rsid w:val="006B1CC7"/>
    <w:rsid w:val="006B2010"/>
    <w:rsid w:val="006B207A"/>
    <w:rsid w:val="006B308E"/>
    <w:rsid w:val="006B3FEA"/>
    <w:rsid w:val="006B405A"/>
    <w:rsid w:val="006B6226"/>
    <w:rsid w:val="006B66BA"/>
    <w:rsid w:val="006C10AD"/>
    <w:rsid w:val="006C1E63"/>
    <w:rsid w:val="006C1FCF"/>
    <w:rsid w:val="006C26AD"/>
    <w:rsid w:val="006C2E85"/>
    <w:rsid w:val="006C39E6"/>
    <w:rsid w:val="006C46B6"/>
    <w:rsid w:val="006C4ADE"/>
    <w:rsid w:val="006C643E"/>
    <w:rsid w:val="006C6B7C"/>
    <w:rsid w:val="006C7194"/>
    <w:rsid w:val="006D11F4"/>
    <w:rsid w:val="006D25B3"/>
    <w:rsid w:val="006D29AF"/>
    <w:rsid w:val="006D5778"/>
    <w:rsid w:val="006D703D"/>
    <w:rsid w:val="006D7244"/>
    <w:rsid w:val="006E1385"/>
    <w:rsid w:val="006E1393"/>
    <w:rsid w:val="006E19D9"/>
    <w:rsid w:val="006E2D26"/>
    <w:rsid w:val="006E3ACB"/>
    <w:rsid w:val="006E5F9D"/>
    <w:rsid w:val="006E658C"/>
    <w:rsid w:val="006E7F1B"/>
    <w:rsid w:val="006F0F52"/>
    <w:rsid w:val="006F1DDA"/>
    <w:rsid w:val="006F36B3"/>
    <w:rsid w:val="006F79AC"/>
    <w:rsid w:val="006F7B58"/>
    <w:rsid w:val="00700439"/>
    <w:rsid w:val="00700F2C"/>
    <w:rsid w:val="00700F9E"/>
    <w:rsid w:val="00701921"/>
    <w:rsid w:val="00702441"/>
    <w:rsid w:val="00703FD3"/>
    <w:rsid w:val="00710A34"/>
    <w:rsid w:val="00711DFC"/>
    <w:rsid w:val="00712711"/>
    <w:rsid w:val="00712EDC"/>
    <w:rsid w:val="007133C8"/>
    <w:rsid w:val="0071416F"/>
    <w:rsid w:val="00715A0A"/>
    <w:rsid w:val="00715C39"/>
    <w:rsid w:val="00717734"/>
    <w:rsid w:val="0072043A"/>
    <w:rsid w:val="0072240B"/>
    <w:rsid w:val="0072540A"/>
    <w:rsid w:val="00730291"/>
    <w:rsid w:val="007302A3"/>
    <w:rsid w:val="007318FD"/>
    <w:rsid w:val="007326E1"/>
    <w:rsid w:val="00736472"/>
    <w:rsid w:val="0073652C"/>
    <w:rsid w:val="00736BE1"/>
    <w:rsid w:val="00737120"/>
    <w:rsid w:val="00741D5B"/>
    <w:rsid w:val="00742E71"/>
    <w:rsid w:val="007438FD"/>
    <w:rsid w:val="007439A5"/>
    <w:rsid w:val="00744C0E"/>
    <w:rsid w:val="007451F7"/>
    <w:rsid w:val="007458F0"/>
    <w:rsid w:val="00750A01"/>
    <w:rsid w:val="00751957"/>
    <w:rsid w:val="00751FED"/>
    <w:rsid w:val="007520A8"/>
    <w:rsid w:val="00753E90"/>
    <w:rsid w:val="007573C8"/>
    <w:rsid w:val="007601CF"/>
    <w:rsid w:val="007660D0"/>
    <w:rsid w:val="00771D47"/>
    <w:rsid w:val="00773D1E"/>
    <w:rsid w:val="00774C0C"/>
    <w:rsid w:val="0077667D"/>
    <w:rsid w:val="00776BBA"/>
    <w:rsid w:val="00782B65"/>
    <w:rsid w:val="00782C10"/>
    <w:rsid w:val="00783614"/>
    <w:rsid w:val="007838CD"/>
    <w:rsid w:val="00783F2A"/>
    <w:rsid w:val="00784635"/>
    <w:rsid w:val="0078777B"/>
    <w:rsid w:val="007905B9"/>
    <w:rsid w:val="00790A3F"/>
    <w:rsid w:val="00791EB0"/>
    <w:rsid w:val="007922CE"/>
    <w:rsid w:val="0079356F"/>
    <w:rsid w:val="00796489"/>
    <w:rsid w:val="007974A3"/>
    <w:rsid w:val="007A1C06"/>
    <w:rsid w:val="007A3C47"/>
    <w:rsid w:val="007A4BDD"/>
    <w:rsid w:val="007A698E"/>
    <w:rsid w:val="007A793F"/>
    <w:rsid w:val="007B147A"/>
    <w:rsid w:val="007B2F38"/>
    <w:rsid w:val="007B312A"/>
    <w:rsid w:val="007B3C17"/>
    <w:rsid w:val="007B539C"/>
    <w:rsid w:val="007B5583"/>
    <w:rsid w:val="007B5C76"/>
    <w:rsid w:val="007B64EC"/>
    <w:rsid w:val="007B7383"/>
    <w:rsid w:val="007B768A"/>
    <w:rsid w:val="007B796D"/>
    <w:rsid w:val="007C0A0B"/>
    <w:rsid w:val="007C0DA6"/>
    <w:rsid w:val="007C1315"/>
    <w:rsid w:val="007C369A"/>
    <w:rsid w:val="007C3EFD"/>
    <w:rsid w:val="007C42AA"/>
    <w:rsid w:val="007D00D6"/>
    <w:rsid w:val="007D068B"/>
    <w:rsid w:val="007D1B20"/>
    <w:rsid w:val="007D3484"/>
    <w:rsid w:val="007D3D03"/>
    <w:rsid w:val="007D403A"/>
    <w:rsid w:val="007D5AE6"/>
    <w:rsid w:val="007D7BDE"/>
    <w:rsid w:val="007D7C22"/>
    <w:rsid w:val="007E043E"/>
    <w:rsid w:val="007E103F"/>
    <w:rsid w:val="007E1A89"/>
    <w:rsid w:val="007E3820"/>
    <w:rsid w:val="007E3BF1"/>
    <w:rsid w:val="007E450D"/>
    <w:rsid w:val="007E47C2"/>
    <w:rsid w:val="007E47D5"/>
    <w:rsid w:val="007E5B57"/>
    <w:rsid w:val="007E695A"/>
    <w:rsid w:val="007E71B1"/>
    <w:rsid w:val="007E7B46"/>
    <w:rsid w:val="007F0F61"/>
    <w:rsid w:val="007F10F7"/>
    <w:rsid w:val="007F380B"/>
    <w:rsid w:val="007F3FC5"/>
    <w:rsid w:val="007F4401"/>
    <w:rsid w:val="007F4409"/>
    <w:rsid w:val="007F447B"/>
    <w:rsid w:val="007F49C2"/>
    <w:rsid w:val="00801AB2"/>
    <w:rsid w:val="00801D93"/>
    <w:rsid w:val="00802787"/>
    <w:rsid w:val="00802F3A"/>
    <w:rsid w:val="00805042"/>
    <w:rsid w:val="00806CAE"/>
    <w:rsid w:val="00811241"/>
    <w:rsid w:val="00811645"/>
    <w:rsid w:val="0081207A"/>
    <w:rsid w:val="00814FCF"/>
    <w:rsid w:val="00815E4C"/>
    <w:rsid w:val="008161E4"/>
    <w:rsid w:val="00816A7A"/>
    <w:rsid w:val="00816BAF"/>
    <w:rsid w:val="00820D42"/>
    <w:rsid w:val="00821311"/>
    <w:rsid w:val="008224E8"/>
    <w:rsid w:val="00822811"/>
    <w:rsid w:val="0082317A"/>
    <w:rsid w:val="00823BC0"/>
    <w:rsid w:val="0082610A"/>
    <w:rsid w:val="0082639B"/>
    <w:rsid w:val="00826F41"/>
    <w:rsid w:val="00827166"/>
    <w:rsid w:val="00830351"/>
    <w:rsid w:val="00834945"/>
    <w:rsid w:val="00836F7D"/>
    <w:rsid w:val="008403B3"/>
    <w:rsid w:val="008420D4"/>
    <w:rsid w:val="00842BF6"/>
    <w:rsid w:val="00844B1C"/>
    <w:rsid w:val="00846842"/>
    <w:rsid w:val="008468EF"/>
    <w:rsid w:val="008500AB"/>
    <w:rsid w:val="00850263"/>
    <w:rsid w:val="008517C9"/>
    <w:rsid w:val="00851954"/>
    <w:rsid w:val="008530FB"/>
    <w:rsid w:val="00853323"/>
    <w:rsid w:val="00853B46"/>
    <w:rsid w:val="00854DA6"/>
    <w:rsid w:val="00860781"/>
    <w:rsid w:val="00864A91"/>
    <w:rsid w:val="00864CC2"/>
    <w:rsid w:val="0086553D"/>
    <w:rsid w:val="00865E2A"/>
    <w:rsid w:val="00865EF6"/>
    <w:rsid w:val="00867CFA"/>
    <w:rsid w:val="00872681"/>
    <w:rsid w:val="008755CF"/>
    <w:rsid w:val="00882346"/>
    <w:rsid w:val="008828D1"/>
    <w:rsid w:val="00883D90"/>
    <w:rsid w:val="008861C7"/>
    <w:rsid w:val="00887128"/>
    <w:rsid w:val="0089013A"/>
    <w:rsid w:val="00891E11"/>
    <w:rsid w:val="00892A58"/>
    <w:rsid w:val="00892BC3"/>
    <w:rsid w:val="00893A71"/>
    <w:rsid w:val="00894F75"/>
    <w:rsid w:val="00896B36"/>
    <w:rsid w:val="00897C24"/>
    <w:rsid w:val="00897D32"/>
    <w:rsid w:val="008A0FE6"/>
    <w:rsid w:val="008A2EF4"/>
    <w:rsid w:val="008A4B21"/>
    <w:rsid w:val="008A5958"/>
    <w:rsid w:val="008A6BB2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62DC"/>
    <w:rsid w:val="008B7869"/>
    <w:rsid w:val="008C1119"/>
    <w:rsid w:val="008C1440"/>
    <w:rsid w:val="008C217A"/>
    <w:rsid w:val="008C226B"/>
    <w:rsid w:val="008C283C"/>
    <w:rsid w:val="008C428B"/>
    <w:rsid w:val="008C6933"/>
    <w:rsid w:val="008C6BF5"/>
    <w:rsid w:val="008C72A0"/>
    <w:rsid w:val="008C7836"/>
    <w:rsid w:val="008C7A59"/>
    <w:rsid w:val="008D0FCE"/>
    <w:rsid w:val="008D12F5"/>
    <w:rsid w:val="008D1B44"/>
    <w:rsid w:val="008D25B0"/>
    <w:rsid w:val="008D3AC4"/>
    <w:rsid w:val="008D6886"/>
    <w:rsid w:val="008D6B12"/>
    <w:rsid w:val="008D7CF8"/>
    <w:rsid w:val="008E00A4"/>
    <w:rsid w:val="008E14EB"/>
    <w:rsid w:val="008E160C"/>
    <w:rsid w:val="008E1E87"/>
    <w:rsid w:val="008E2D98"/>
    <w:rsid w:val="008E4E11"/>
    <w:rsid w:val="008E5BE6"/>
    <w:rsid w:val="008E6C1C"/>
    <w:rsid w:val="008F0A4A"/>
    <w:rsid w:val="008F331B"/>
    <w:rsid w:val="008F42E8"/>
    <w:rsid w:val="008F4A31"/>
    <w:rsid w:val="008F4D0F"/>
    <w:rsid w:val="008F5FE6"/>
    <w:rsid w:val="008F77C6"/>
    <w:rsid w:val="008F7F39"/>
    <w:rsid w:val="0090109A"/>
    <w:rsid w:val="00902783"/>
    <w:rsid w:val="00903FF3"/>
    <w:rsid w:val="00905805"/>
    <w:rsid w:val="009066C8"/>
    <w:rsid w:val="00906EE3"/>
    <w:rsid w:val="0090747F"/>
    <w:rsid w:val="009101BB"/>
    <w:rsid w:val="00910489"/>
    <w:rsid w:val="00910751"/>
    <w:rsid w:val="00911CCA"/>
    <w:rsid w:val="009127AA"/>
    <w:rsid w:val="00912AA9"/>
    <w:rsid w:val="00912BED"/>
    <w:rsid w:val="00914A2A"/>
    <w:rsid w:val="009175E0"/>
    <w:rsid w:val="009219A0"/>
    <w:rsid w:val="00921CD0"/>
    <w:rsid w:val="00922800"/>
    <w:rsid w:val="00923222"/>
    <w:rsid w:val="00924308"/>
    <w:rsid w:val="00926120"/>
    <w:rsid w:val="00926D05"/>
    <w:rsid w:val="00927E47"/>
    <w:rsid w:val="009309F5"/>
    <w:rsid w:val="00930AE7"/>
    <w:rsid w:val="0093480B"/>
    <w:rsid w:val="0093516C"/>
    <w:rsid w:val="00935322"/>
    <w:rsid w:val="00937E91"/>
    <w:rsid w:val="009407F5"/>
    <w:rsid w:val="00940D45"/>
    <w:rsid w:val="009411AD"/>
    <w:rsid w:val="00944CED"/>
    <w:rsid w:val="00944E00"/>
    <w:rsid w:val="0095079D"/>
    <w:rsid w:val="00951D84"/>
    <w:rsid w:val="0095264C"/>
    <w:rsid w:val="00952744"/>
    <w:rsid w:val="00954339"/>
    <w:rsid w:val="009568EA"/>
    <w:rsid w:val="00956DC8"/>
    <w:rsid w:val="00960A59"/>
    <w:rsid w:val="00962F54"/>
    <w:rsid w:val="009636DA"/>
    <w:rsid w:val="00965FF8"/>
    <w:rsid w:val="00967662"/>
    <w:rsid w:val="00971920"/>
    <w:rsid w:val="00973313"/>
    <w:rsid w:val="00973C26"/>
    <w:rsid w:val="00975E0F"/>
    <w:rsid w:val="00976BCE"/>
    <w:rsid w:val="00976FB6"/>
    <w:rsid w:val="0098076E"/>
    <w:rsid w:val="00981732"/>
    <w:rsid w:val="00984EA1"/>
    <w:rsid w:val="0098538E"/>
    <w:rsid w:val="00986DB0"/>
    <w:rsid w:val="009870F2"/>
    <w:rsid w:val="009875CF"/>
    <w:rsid w:val="00991AE1"/>
    <w:rsid w:val="00991D45"/>
    <w:rsid w:val="009932F1"/>
    <w:rsid w:val="0099433D"/>
    <w:rsid w:val="00994F93"/>
    <w:rsid w:val="00995165"/>
    <w:rsid w:val="0099542D"/>
    <w:rsid w:val="009958A0"/>
    <w:rsid w:val="009962A9"/>
    <w:rsid w:val="00997583"/>
    <w:rsid w:val="009A0ADF"/>
    <w:rsid w:val="009A42E2"/>
    <w:rsid w:val="009A43D6"/>
    <w:rsid w:val="009B01B4"/>
    <w:rsid w:val="009B06E1"/>
    <w:rsid w:val="009B24CE"/>
    <w:rsid w:val="009B2ECE"/>
    <w:rsid w:val="009B36DD"/>
    <w:rsid w:val="009B619A"/>
    <w:rsid w:val="009B6245"/>
    <w:rsid w:val="009B6A38"/>
    <w:rsid w:val="009B7002"/>
    <w:rsid w:val="009C1B3A"/>
    <w:rsid w:val="009C2179"/>
    <w:rsid w:val="009C3B02"/>
    <w:rsid w:val="009C61A2"/>
    <w:rsid w:val="009D022A"/>
    <w:rsid w:val="009D1843"/>
    <w:rsid w:val="009D2965"/>
    <w:rsid w:val="009D3F90"/>
    <w:rsid w:val="009D592F"/>
    <w:rsid w:val="009D6CC0"/>
    <w:rsid w:val="009D7228"/>
    <w:rsid w:val="009E023E"/>
    <w:rsid w:val="009E07C6"/>
    <w:rsid w:val="009E1D19"/>
    <w:rsid w:val="009E2BF5"/>
    <w:rsid w:val="009E373B"/>
    <w:rsid w:val="009E57CA"/>
    <w:rsid w:val="009E5EC2"/>
    <w:rsid w:val="009F04C5"/>
    <w:rsid w:val="009F0921"/>
    <w:rsid w:val="009F24CC"/>
    <w:rsid w:val="009F2517"/>
    <w:rsid w:val="009F3F00"/>
    <w:rsid w:val="009F3F56"/>
    <w:rsid w:val="009F45ED"/>
    <w:rsid w:val="009F49F9"/>
    <w:rsid w:val="009F4B42"/>
    <w:rsid w:val="009F50DE"/>
    <w:rsid w:val="009F78F7"/>
    <w:rsid w:val="00A03080"/>
    <w:rsid w:val="00A04798"/>
    <w:rsid w:val="00A04F1A"/>
    <w:rsid w:val="00A04F3A"/>
    <w:rsid w:val="00A051D3"/>
    <w:rsid w:val="00A06545"/>
    <w:rsid w:val="00A0687C"/>
    <w:rsid w:val="00A06A4A"/>
    <w:rsid w:val="00A06AEF"/>
    <w:rsid w:val="00A075A9"/>
    <w:rsid w:val="00A129BD"/>
    <w:rsid w:val="00A1407D"/>
    <w:rsid w:val="00A1709F"/>
    <w:rsid w:val="00A171DA"/>
    <w:rsid w:val="00A20282"/>
    <w:rsid w:val="00A21BB7"/>
    <w:rsid w:val="00A2291E"/>
    <w:rsid w:val="00A22F18"/>
    <w:rsid w:val="00A23EDC"/>
    <w:rsid w:val="00A278EC"/>
    <w:rsid w:val="00A335C9"/>
    <w:rsid w:val="00A3407B"/>
    <w:rsid w:val="00A34C19"/>
    <w:rsid w:val="00A34CF8"/>
    <w:rsid w:val="00A34D63"/>
    <w:rsid w:val="00A35680"/>
    <w:rsid w:val="00A36550"/>
    <w:rsid w:val="00A36836"/>
    <w:rsid w:val="00A36847"/>
    <w:rsid w:val="00A41DDD"/>
    <w:rsid w:val="00A41FA2"/>
    <w:rsid w:val="00A42A50"/>
    <w:rsid w:val="00A42F26"/>
    <w:rsid w:val="00A434C2"/>
    <w:rsid w:val="00A440CD"/>
    <w:rsid w:val="00A44F52"/>
    <w:rsid w:val="00A455E7"/>
    <w:rsid w:val="00A45B0E"/>
    <w:rsid w:val="00A466E9"/>
    <w:rsid w:val="00A4689C"/>
    <w:rsid w:val="00A471DA"/>
    <w:rsid w:val="00A50176"/>
    <w:rsid w:val="00A50D8C"/>
    <w:rsid w:val="00A519D7"/>
    <w:rsid w:val="00A54F88"/>
    <w:rsid w:val="00A5502E"/>
    <w:rsid w:val="00A55F63"/>
    <w:rsid w:val="00A567C9"/>
    <w:rsid w:val="00A575C1"/>
    <w:rsid w:val="00A57A9C"/>
    <w:rsid w:val="00A62498"/>
    <w:rsid w:val="00A62836"/>
    <w:rsid w:val="00A62BBE"/>
    <w:rsid w:val="00A634F2"/>
    <w:rsid w:val="00A6632B"/>
    <w:rsid w:val="00A67216"/>
    <w:rsid w:val="00A679F9"/>
    <w:rsid w:val="00A746D5"/>
    <w:rsid w:val="00A75403"/>
    <w:rsid w:val="00A75DBE"/>
    <w:rsid w:val="00A82B7A"/>
    <w:rsid w:val="00A839AB"/>
    <w:rsid w:val="00A84998"/>
    <w:rsid w:val="00A85D0F"/>
    <w:rsid w:val="00A86129"/>
    <w:rsid w:val="00A8614A"/>
    <w:rsid w:val="00A86B87"/>
    <w:rsid w:val="00A90AE9"/>
    <w:rsid w:val="00A92381"/>
    <w:rsid w:val="00A9269B"/>
    <w:rsid w:val="00A943CC"/>
    <w:rsid w:val="00A950BA"/>
    <w:rsid w:val="00A96580"/>
    <w:rsid w:val="00A96622"/>
    <w:rsid w:val="00A970EF"/>
    <w:rsid w:val="00A97341"/>
    <w:rsid w:val="00AA1ABC"/>
    <w:rsid w:val="00AA1F7C"/>
    <w:rsid w:val="00AA1F87"/>
    <w:rsid w:val="00AA2DB4"/>
    <w:rsid w:val="00AA40F5"/>
    <w:rsid w:val="00AA435A"/>
    <w:rsid w:val="00AA5500"/>
    <w:rsid w:val="00AA6200"/>
    <w:rsid w:val="00AA6C7C"/>
    <w:rsid w:val="00AA7839"/>
    <w:rsid w:val="00AB1475"/>
    <w:rsid w:val="00AB1ECB"/>
    <w:rsid w:val="00AB26EF"/>
    <w:rsid w:val="00AB39CF"/>
    <w:rsid w:val="00AB4B04"/>
    <w:rsid w:val="00AB4D43"/>
    <w:rsid w:val="00AB6D63"/>
    <w:rsid w:val="00AB6DB3"/>
    <w:rsid w:val="00AB7C86"/>
    <w:rsid w:val="00AC0FA7"/>
    <w:rsid w:val="00AC276E"/>
    <w:rsid w:val="00AC2D23"/>
    <w:rsid w:val="00AC3A00"/>
    <w:rsid w:val="00AC43DA"/>
    <w:rsid w:val="00AC471A"/>
    <w:rsid w:val="00AC730F"/>
    <w:rsid w:val="00AC7766"/>
    <w:rsid w:val="00AD0909"/>
    <w:rsid w:val="00AD0E1C"/>
    <w:rsid w:val="00AD13E7"/>
    <w:rsid w:val="00AD1B6A"/>
    <w:rsid w:val="00AD1F47"/>
    <w:rsid w:val="00AD3B8D"/>
    <w:rsid w:val="00AD3C27"/>
    <w:rsid w:val="00AD5C2F"/>
    <w:rsid w:val="00AD5DE0"/>
    <w:rsid w:val="00AD7284"/>
    <w:rsid w:val="00AD72C1"/>
    <w:rsid w:val="00AD7CA1"/>
    <w:rsid w:val="00AE2D63"/>
    <w:rsid w:val="00AE409A"/>
    <w:rsid w:val="00AE6555"/>
    <w:rsid w:val="00AF113C"/>
    <w:rsid w:val="00AF2180"/>
    <w:rsid w:val="00AF2C64"/>
    <w:rsid w:val="00AF3FC6"/>
    <w:rsid w:val="00AF4A0F"/>
    <w:rsid w:val="00AF4AB2"/>
    <w:rsid w:val="00AF7325"/>
    <w:rsid w:val="00AF7689"/>
    <w:rsid w:val="00AF7C95"/>
    <w:rsid w:val="00B0033A"/>
    <w:rsid w:val="00B0135C"/>
    <w:rsid w:val="00B01465"/>
    <w:rsid w:val="00B05456"/>
    <w:rsid w:val="00B05D6B"/>
    <w:rsid w:val="00B06B73"/>
    <w:rsid w:val="00B104C0"/>
    <w:rsid w:val="00B10F8A"/>
    <w:rsid w:val="00B12559"/>
    <w:rsid w:val="00B125C6"/>
    <w:rsid w:val="00B12784"/>
    <w:rsid w:val="00B14EDA"/>
    <w:rsid w:val="00B150F2"/>
    <w:rsid w:val="00B15652"/>
    <w:rsid w:val="00B1733B"/>
    <w:rsid w:val="00B17389"/>
    <w:rsid w:val="00B175E0"/>
    <w:rsid w:val="00B20FA4"/>
    <w:rsid w:val="00B226FD"/>
    <w:rsid w:val="00B22FE2"/>
    <w:rsid w:val="00B23961"/>
    <w:rsid w:val="00B25599"/>
    <w:rsid w:val="00B25983"/>
    <w:rsid w:val="00B25A5F"/>
    <w:rsid w:val="00B26C21"/>
    <w:rsid w:val="00B279D4"/>
    <w:rsid w:val="00B303CB"/>
    <w:rsid w:val="00B306A7"/>
    <w:rsid w:val="00B32CED"/>
    <w:rsid w:val="00B33E6B"/>
    <w:rsid w:val="00B34F48"/>
    <w:rsid w:val="00B360A6"/>
    <w:rsid w:val="00B36919"/>
    <w:rsid w:val="00B375C7"/>
    <w:rsid w:val="00B431CF"/>
    <w:rsid w:val="00B44CFB"/>
    <w:rsid w:val="00B45C34"/>
    <w:rsid w:val="00B46C65"/>
    <w:rsid w:val="00B46D9B"/>
    <w:rsid w:val="00B501FE"/>
    <w:rsid w:val="00B5034A"/>
    <w:rsid w:val="00B5232C"/>
    <w:rsid w:val="00B52C6F"/>
    <w:rsid w:val="00B52F5E"/>
    <w:rsid w:val="00B53DC3"/>
    <w:rsid w:val="00B55A78"/>
    <w:rsid w:val="00B57F9F"/>
    <w:rsid w:val="00B6032D"/>
    <w:rsid w:val="00B617E9"/>
    <w:rsid w:val="00B61D61"/>
    <w:rsid w:val="00B6259C"/>
    <w:rsid w:val="00B64472"/>
    <w:rsid w:val="00B65A2F"/>
    <w:rsid w:val="00B65FF5"/>
    <w:rsid w:val="00B70467"/>
    <w:rsid w:val="00B70758"/>
    <w:rsid w:val="00B70C11"/>
    <w:rsid w:val="00B7501A"/>
    <w:rsid w:val="00B767AF"/>
    <w:rsid w:val="00B768C3"/>
    <w:rsid w:val="00B76DD6"/>
    <w:rsid w:val="00B77EA5"/>
    <w:rsid w:val="00B80CA1"/>
    <w:rsid w:val="00B80CFB"/>
    <w:rsid w:val="00B813C9"/>
    <w:rsid w:val="00B83463"/>
    <w:rsid w:val="00B835BE"/>
    <w:rsid w:val="00B840CE"/>
    <w:rsid w:val="00B8575A"/>
    <w:rsid w:val="00B85DA8"/>
    <w:rsid w:val="00B85EF4"/>
    <w:rsid w:val="00B86101"/>
    <w:rsid w:val="00B87789"/>
    <w:rsid w:val="00B905BE"/>
    <w:rsid w:val="00B90C0F"/>
    <w:rsid w:val="00B92331"/>
    <w:rsid w:val="00B92EE3"/>
    <w:rsid w:val="00B9352F"/>
    <w:rsid w:val="00B94758"/>
    <w:rsid w:val="00B94DE9"/>
    <w:rsid w:val="00B951B7"/>
    <w:rsid w:val="00B95528"/>
    <w:rsid w:val="00BA008C"/>
    <w:rsid w:val="00BA214F"/>
    <w:rsid w:val="00BA3575"/>
    <w:rsid w:val="00BA4485"/>
    <w:rsid w:val="00BA449A"/>
    <w:rsid w:val="00BA6A9E"/>
    <w:rsid w:val="00BB00E2"/>
    <w:rsid w:val="00BB2BC6"/>
    <w:rsid w:val="00BB3EA9"/>
    <w:rsid w:val="00BB4024"/>
    <w:rsid w:val="00BB52D5"/>
    <w:rsid w:val="00BB7151"/>
    <w:rsid w:val="00BC0F59"/>
    <w:rsid w:val="00BC3215"/>
    <w:rsid w:val="00BC3647"/>
    <w:rsid w:val="00BC3B35"/>
    <w:rsid w:val="00BC432D"/>
    <w:rsid w:val="00BC5E19"/>
    <w:rsid w:val="00BC5F77"/>
    <w:rsid w:val="00BC677E"/>
    <w:rsid w:val="00BC78FF"/>
    <w:rsid w:val="00BC7B72"/>
    <w:rsid w:val="00BD2C59"/>
    <w:rsid w:val="00BD3D69"/>
    <w:rsid w:val="00BD4E85"/>
    <w:rsid w:val="00BD5167"/>
    <w:rsid w:val="00BD560C"/>
    <w:rsid w:val="00BD5DC2"/>
    <w:rsid w:val="00BD6178"/>
    <w:rsid w:val="00BE099B"/>
    <w:rsid w:val="00BE0CE2"/>
    <w:rsid w:val="00BE1455"/>
    <w:rsid w:val="00BE1E21"/>
    <w:rsid w:val="00BE2C47"/>
    <w:rsid w:val="00BE355A"/>
    <w:rsid w:val="00BE7B94"/>
    <w:rsid w:val="00BE7CCD"/>
    <w:rsid w:val="00BF0220"/>
    <w:rsid w:val="00BF14E1"/>
    <w:rsid w:val="00BF2B8E"/>
    <w:rsid w:val="00BF2DF7"/>
    <w:rsid w:val="00BF3924"/>
    <w:rsid w:val="00BF60B7"/>
    <w:rsid w:val="00BF7D3E"/>
    <w:rsid w:val="00C01631"/>
    <w:rsid w:val="00C02597"/>
    <w:rsid w:val="00C03669"/>
    <w:rsid w:val="00C03941"/>
    <w:rsid w:val="00C0469E"/>
    <w:rsid w:val="00C05149"/>
    <w:rsid w:val="00C05B93"/>
    <w:rsid w:val="00C06348"/>
    <w:rsid w:val="00C066AB"/>
    <w:rsid w:val="00C06701"/>
    <w:rsid w:val="00C10AA8"/>
    <w:rsid w:val="00C12AC6"/>
    <w:rsid w:val="00C134C8"/>
    <w:rsid w:val="00C1450D"/>
    <w:rsid w:val="00C15CCC"/>
    <w:rsid w:val="00C17EEA"/>
    <w:rsid w:val="00C20326"/>
    <w:rsid w:val="00C20647"/>
    <w:rsid w:val="00C20758"/>
    <w:rsid w:val="00C20AAD"/>
    <w:rsid w:val="00C2305E"/>
    <w:rsid w:val="00C242F7"/>
    <w:rsid w:val="00C24796"/>
    <w:rsid w:val="00C247F1"/>
    <w:rsid w:val="00C250D6"/>
    <w:rsid w:val="00C25704"/>
    <w:rsid w:val="00C25F49"/>
    <w:rsid w:val="00C268A4"/>
    <w:rsid w:val="00C27472"/>
    <w:rsid w:val="00C319B3"/>
    <w:rsid w:val="00C350D2"/>
    <w:rsid w:val="00C35610"/>
    <w:rsid w:val="00C37D52"/>
    <w:rsid w:val="00C40930"/>
    <w:rsid w:val="00C41580"/>
    <w:rsid w:val="00C41C46"/>
    <w:rsid w:val="00C431FA"/>
    <w:rsid w:val="00C437FB"/>
    <w:rsid w:val="00C45526"/>
    <w:rsid w:val="00C45C2D"/>
    <w:rsid w:val="00C45F1E"/>
    <w:rsid w:val="00C515DA"/>
    <w:rsid w:val="00C51EFA"/>
    <w:rsid w:val="00C54639"/>
    <w:rsid w:val="00C557B9"/>
    <w:rsid w:val="00C6145E"/>
    <w:rsid w:val="00C61AFC"/>
    <w:rsid w:val="00C636D4"/>
    <w:rsid w:val="00C63A86"/>
    <w:rsid w:val="00C653A8"/>
    <w:rsid w:val="00C65420"/>
    <w:rsid w:val="00C655AC"/>
    <w:rsid w:val="00C67397"/>
    <w:rsid w:val="00C6779D"/>
    <w:rsid w:val="00C67F38"/>
    <w:rsid w:val="00C70E6C"/>
    <w:rsid w:val="00C71385"/>
    <w:rsid w:val="00C7205A"/>
    <w:rsid w:val="00C73508"/>
    <w:rsid w:val="00C74D9A"/>
    <w:rsid w:val="00C80182"/>
    <w:rsid w:val="00C8156A"/>
    <w:rsid w:val="00C818AE"/>
    <w:rsid w:val="00C82EDF"/>
    <w:rsid w:val="00C840BF"/>
    <w:rsid w:val="00C84339"/>
    <w:rsid w:val="00C846BC"/>
    <w:rsid w:val="00C84AD0"/>
    <w:rsid w:val="00C85448"/>
    <w:rsid w:val="00C85781"/>
    <w:rsid w:val="00C92182"/>
    <w:rsid w:val="00C92E18"/>
    <w:rsid w:val="00C934A2"/>
    <w:rsid w:val="00C94F27"/>
    <w:rsid w:val="00C951B6"/>
    <w:rsid w:val="00C9534B"/>
    <w:rsid w:val="00C97290"/>
    <w:rsid w:val="00C972FB"/>
    <w:rsid w:val="00CA1CF7"/>
    <w:rsid w:val="00CA3371"/>
    <w:rsid w:val="00CA3FC0"/>
    <w:rsid w:val="00CA63AC"/>
    <w:rsid w:val="00CA71AE"/>
    <w:rsid w:val="00CA7AD7"/>
    <w:rsid w:val="00CB1EE0"/>
    <w:rsid w:val="00CB2801"/>
    <w:rsid w:val="00CB3978"/>
    <w:rsid w:val="00CB412C"/>
    <w:rsid w:val="00CB5E95"/>
    <w:rsid w:val="00CB6150"/>
    <w:rsid w:val="00CB7437"/>
    <w:rsid w:val="00CC0599"/>
    <w:rsid w:val="00CC0998"/>
    <w:rsid w:val="00CC154A"/>
    <w:rsid w:val="00CC432D"/>
    <w:rsid w:val="00CC6819"/>
    <w:rsid w:val="00CC6B78"/>
    <w:rsid w:val="00CC7635"/>
    <w:rsid w:val="00CD070F"/>
    <w:rsid w:val="00CD2553"/>
    <w:rsid w:val="00CD3FC7"/>
    <w:rsid w:val="00CD5261"/>
    <w:rsid w:val="00CE3305"/>
    <w:rsid w:val="00CE48B8"/>
    <w:rsid w:val="00CE5CD0"/>
    <w:rsid w:val="00CE6B7E"/>
    <w:rsid w:val="00CF030C"/>
    <w:rsid w:val="00CF080A"/>
    <w:rsid w:val="00CF082B"/>
    <w:rsid w:val="00CF21F1"/>
    <w:rsid w:val="00CF29E4"/>
    <w:rsid w:val="00CF4072"/>
    <w:rsid w:val="00CF5013"/>
    <w:rsid w:val="00CF7FAC"/>
    <w:rsid w:val="00D04499"/>
    <w:rsid w:val="00D062AD"/>
    <w:rsid w:val="00D06FAF"/>
    <w:rsid w:val="00D07136"/>
    <w:rsid w:val="00D10242"/>
    <w:rsid w:val="00D129E4"/>
    <w:rsid w:val="00D12C81"/>
    <w:rsid w:val="00D13480"/>
    <w:rsid w:val="00D15320"/>
    <w:rsid w:val="00D15C86"/>
    <w:rsid w:val="00D17122"/>
    <w:rsid w:val="00D20CEA"/>
    <w:rsid w:val="00D211EC"/>
    <w:rsid w:val="00D219A1"/>
    <w:rsid w:val="00D21DFC"/>
    <w:rsid w:val="00D22284"/>
    <w:rsid w:val="00D2337D"/>
    <w:rsid w:val="00D263B9"/>
    <w:rsid w:val="00D27D02"/>
    <w:rsid w:val="00D30502"/>
    <w:rsid w:val="00D3050B"/>
    <w:rsid w:val="00D30706"/>
    <w:rsid w:val="00D3103F"/>
    <w:rsid w:val="00D31753"/>
    <w:rsid w:val="00D3227F"/>
    <w:rsid w:val="00D32CC6"/>
    <w:rsid w:val="00D33A06"/>
    <w:rsid w:val="00D34504"/>
    <w:rsid w:val="00D35750"/>
    <w:rsid w:val="00D35FE1"/>
    <w:rsid w:val="00D37594"/>
    <w:rsid w:val="00D40358"/>
    <w:rsid w:val="00D4150B"/>
    <w:rsid w:val="00D41D91"/>
    <w:rsid w:val="00D433B8"/>
    <w:rsid w:val="00D43C71"/>
    <w:rsid w:val="00D44BF6"/>
    <w:rsid w:val="00D45D02"/>
    <w:rsid w:val="00D45FEB"/>
    <w:rsid w:val="00D506AF"/>
    <w:rsid w:val="00D5169C"/>
    <w:rsid w:val="00D522B8"/>
    <w:rsid w:val="00D53839"/>
    <w:rsid w:val="00D53A20"/>
    <w:rsid w:val="00D54584"/>
    <w:rsid w:val="00D617D8"/>
    <w:rsid w:val="00D62266"/>
    <w:rsid w:val="00D63217"/>
    <w:rsid w:val="00D64EA9"/>
    <w:rsid w:val="00D65680"/>
    <w:rsid w:val="00D65C33"/>
    <w:rsid w:val="00D67851"/>
    <w:rsid w:val="00D67985"/>
    <w:rsid w:val="00D726AF"/>
    <w:rsid w:val="00D73FF0"/>
    <w:rsid w:val="00D74DE4"/>
    <w:rsid w:val="00D7632F"/>
    <w:rsid w:val="00D76A57"/>
    <w:rsid w:val="00D776DE"/>
    <w:rsid w:val="00D803ED"/>
    <w:rsid w:val="00D81146"/>
    <w:rsid w:val="00D815C1"/>
    <w:rsid w:val="00D81C1B"/>
    <w:rsid w:val="00D91E92"/>
    <w:rsid w:val="00D9413D"/>
    <w:rsid w:val="00D967F1"/>
    <w:rsid w:val="00D973E9"/>
    <w:rsid w:val="00D97800"/>
    <w:rsid w:val="00DA101D"/>
    <w:rsid w:val="00DA5616"/>
    <w:rsid w:val="00DA6FE9"/>
    <w:rsid w:val="00DA787A"/>
    <w:rsid w:val="00DA7DFA"/>
    <w:rsid w:val="00DB0B12"/>
    <w:rsid w:val="00DB324A"/>
    <w:rsid w:val="00DB4736"/>
    <w:rsid w:val="00DB63EC"/>
    <w:rsid w:val="00DC349A"/>
    <w:rsid w:val="00DC370D"/>
    <w:rsid w:val="00DC43F0"/>
    <w:rsid w:val="00DC556B"/>
    <w:rsid w:val="00DC6616"/>
    <w:rsid w:val="00DC693F"/>
    <w:rsid w:val="00DC7FE3"/>
    <w:rsid w:val="00DD029F"/>
    <w:rsid w:val="00DD0980"/>
    <w:rsid w:val="00DD1CCD"/>
    <w:rsid w:val="00DD1F4C"/>
    <w:rsid w:val="00DD2E8B"/>
    <w:rsid w:val="00DE4024"/>
    <w:rsid w:val="00DE40F3"/>
    <w:rsid w:val="00DE4410"/>
    <w:rsid w:val="00DE473E"/>
    <w:rsid w:val="00DE4D1F"/>
    <w:rsid w:val="00DE5221"/>
    <w:rsid w:val="00DE599C"/>
    <w:rsid w:val="00DE639C"/>
    <w:rsid w:val="00DE6549"/>
    <w:rsid w:val="00DE68BB"/>
    <w:rsid w:val="00DE6EED"/>
    <w:rsid w:val="00DE7BE0"/>
    <w:rsid w:val="00DF14DE"/>
    <w:rsid w:val="00DF28ED"/>
    <w:rsid w:val="00DF2ABC"/>
    <w:rsid w:val="00DF4D83"/>
    <w:rsid w:val="00DF7AD0"/>
    <w:rsid w:val="00E0298B"/>
    <w:rsid w:val="00E03BA2"/>
    <w:rsid w:val="00E03ED1"/>
    <w:rsid w:val="00E04BE8"/>
    <w:rsid w:val="00E0546C"/>
    <w:rsid w:val="00E066E4"/>
    <w:rsid w:val="00E06959"/>
    <w:rsid w:val="00E07F4C"/>
    <w:rsid w:val="00E11F25"/>
    <w:rsid w:val="00E1226C"/>
    <w:rsid w:val="00E123F8"/>
    <w:rsid w:val="00E127E1"/>
    <w:rsid w:val="00E16599"/>
    <w:rsid w:val="00E171A5"/>
    <w:rsid w:val="00E17243"/>
    <w:rsid w:val="00E17E3A"/>
    <w:rsid w:val="00E2157F"/>
    <w:rsid w:val="00E230DA"/>
    <w:rsid w:val="00E231AE"/>
    <w:rsid w:val="00E24459"/>
    <w:rsid w:val="00E25BD1"/>
    <w:rsid w:val="00E26364"/>
    <w:rsid w:val="00E302A0"/>
    <w:rsid w:val="00E30E27"/>
    <w:rsid w:val="00E34489"/>
    <w:rsid w:val="00E344DD"/>
    <w:rsid w:val="00E354B5"/>
    <w:rsid w:val="00E35908"/>
    <w:rsid w:val="00E37D46"/>
    <w:rsid w:val="00E37D78"/>
    <w:rsid w:val="00E418CD"/>
    <w:rsid w:val="00E42B61"/>
    <w:rsid w:val="00E444B9"/>
    <w:rsid w:val="00E44A49"/>
    <w:rsid w:val="00E45194"/>
    <w:rsid w:val="00E465B2"/>
    <w:rsid w:val="00E46D99"/>
    <w:rsid w:val="00E46FF9"/>
    <w:rsid w:val="00E50275"/>
    <w:rsid w:val="00E50690"/>
    <w:rsid w:val="00E50CB3"/>
    <w:rsid w:val="00E5100B"/>
    <w:rsid w:val="00E52E79"/>
    <w:rsid w:val="00E535BC"/>
    <w:rsid w:val="00E55501"/>
    <w:rsid w:val="00E55727"/>
    <w:rsid w:val="00E55C9B"/>
    <w:rsid w:val="00E56D2E"/>
    <w:rsid w:val="00E5700E"/>
    <w:rsid w:val="00E603F6"/>
    <w:rsid w:val="00E60B37"/>
    <w:rsid w:val="00E61B8F"/>
    <w:rsid w:val="00E63703"/>
    <w:rsid w:val="00E6425F"/>
    <w:rsid w:val="00E64762"/>
    <w:rsid w:val="00E6495C"/>
    <w:rsid w:val="00E64F0C"/>
    <w:rsid w:val="00E653E0"/>
    <w:rsid w:val="00E70DFF"/>
    <w:rsid w:val="00E717C7"/>
    <w:rsid w:val="00E7324C"/>
    <w:rsid w:val="00E73E60"/>
    <w:rsid w:val="00E741AF"/>
    <w:rsid w:val="00E74B7D"/>
    <w:rsid w:val="00E77259"/>
    <w:rsid w:val="00E77C95"/>
    <w:rsid w:val="00E81843"/>
    <w:rsid w:val="00E84B15"/>
    <w:rsid w:val="00E84C69"/>
    <w:rsid w:val="00E8659E"/>
    <w:rsid w:val="00E922C3"/>
    <w:rsid w:val="00E929CE"/>
    <w:rsid w:val="00E92A5A"/>
    <w:rsid w:val="00E92C45"/>
    <w:rsid w:val="00E94F94"/>
    <w:rsid w:val="00E9574C"/>
    <w:rsid w:val="00E9793B"/>
    <w:rsid w:val="00E97EAD"/>
    <w:rsid w:val="00EA09E8"/>
    <w:rsid w:val="00EA1D89"/>
    <w:rsid w:val="00EA237D"/>
    <w:rsid w:val="00EA24E8"/>
    <w:rsid w:val="00EA2932"/>
    <w:rsid w:val="00EA2C32"/>
    <w:rsid w:val="00EA344E"/>
    <w:rsid w:val="00EA43CD"/>
    <w:rsid w:val="00EA5D3D"/>
    <w:rsid w:val="00EB3068"/>
    <w:rsid w:val="00EB39B6"/>
    <w:rsid w:val="00EB64DC"/>
    <w:rsid w:val="00EC0394"/>
    <w:rsid w:val="00EC140E"/>
    <w:rsid w:val="00EC151A"/>
    <w:rsid w:val="00EC19E2"/>
    <w:rsid w:val="00EC3673"/>
    <w:rsid w:val="00EC55AC"/>
    <w:rsid w:val="00EC6962"/>
    <w:rsid w:val="00EC7640"/>
    <w:rsid w:val="00ED1558"/>
    <w:rsid w:val="00ED2653"/>
    <w:rsid w:val="00ED2B9C"/>
    <w:rsid w:val="00ED2DBA"/>
    <w:rsid w:val="00ED44DD"/>
    <w:rsid w:val="00ED55F1"/>
    <w:rsid w:val="00ED5707"/>
    <w:rsid w:val="00ED65AE"/>
    <w:rsid w:val="00ED67A7"/>
    <w:rsid w:val="00ED67D6"/>
    <w:rsid w:val="00ED6CC4"/>
    <w:rsid w:val="00EE1EF5"/>
    <w:rsid w:val="00EE4521"/>
    <w:rsid w:val="00EE5B32"/>
    <w:rsid w:val="00EE5FDD"/>
    <w:rsid w:val="00EE601E"/>
    <w:rsid w:val="00EE7B73"/>
    <w:rsid w:val="00EF0384"/>
    <w:rsid w:val="00EF0D6B"/>
    <w:rsid w:val="00EF1441"/>
    <w:rsid w:val="00EF2479"/>
    <w:rsid w:val="00EF4F04"/>
    <w:rsid w:val="00EF54BD"/>
    <w:rsid w:val="00EF6A6C"/>
    <w:rsid w:val="00EF7004"/>
    <w:rsid w:val="00EF7D4F"/>
    <w:rsid w:val="00F00BF8"/>
    <w:rsid w:val="00F02C2A"/>
    <w:rsid w:val="00F03473"/>
    <w:rsid w:val="00F044F1"/>
    <w:rsid w:val="00F04B4F"/>
    <w:rsid w:val="00F06AE9"/>
    <w:rsid w:val="00F06F60"/>
    <w:rsid w:val="00F07012"/>
    <w:rsid w:val="00F10394"/>
    <w:rsid w:val="00F11423"/>
    <w:rsid w:val="00F11BD5"/>
    <w:rsid w:val="00F11C1F"/>
    <w:rsid w:val="00F1393E"/>
    <w:rsid w:val="00F16847"/>
    <w:rsid w:val="00F204C6"/>
    <w:rsid w:val="00F21202"/>
    <w:rsid w:val="00F21866"/>
    <w:rsid w:val="00F22553"/>
    <w:rsid w:val="00F23189"/>
    <w:rsid w:val="00F241D2"/>
    <w:rsid w:val="00F25FE5"/>
    <w:rsid w:val="00F27087"/>
    <w:rsid w:val="00F30FF5"/>
    <w:rsid w:val="00F33934"/>
    <w:rsid w:val="00F366BB"/>
    <w:rsid w:val="00F37D1A"/>
    <w:rsid w:val="00F37D60"/>
    <w:rsid w:val="00F405B3"/>
    <w:rsid w:val="00F4127B"/>
    <w:rsid w:val="00F42ADE"/>
    <w:rsid w:val="00F4345C"/>
    <w:rsid w:val="00F452D1"/>
    <w:rsid w:val="00F4635E"/>
    <w:rsid w:val="00F50A81"/>
    <w:rsid w:val="00F50ED9"/>
    <w:rsid w:val="00F51A9F"/>
    <w:rsid w:val="00F51E97"/>
    <w:rsid w:val="00F530BD"/>
    <w:rsid w:val="00F5310B"/>
    <w:rsid w:val="00F53E7A"/>
    <w:rsid w:val="00F557BE"/>
    <w:rsid w:val="00F5587B"/>
    <w:rsid w:val="00F55C3B"/>
    <w:rsid w:val="00F55D16"/>
    <w:rsid w:val="00F56476"/>
    <w:rsid w:val="00F56FD3"/>
    <w:rsid w:val="00F57451"/>
    <w:rsid w:val="00F57882"/>
    <w:rsid w:val="00F61F70"/>
    <w:rsid w:val="00F6285E"/>
    <w:rsid w:val="00F62C3E"/>
    <w:rsid w:val="00F63720"/>
    <w:rsid w:val="00F66F4A"/>
    <w:rsid w:val="00F71363"/>
    <w:rsid w:val="00F72282"/>
    <w:rsid w:val="00F72974"/>
    <w:rsid w:val="00F743EA"/>
    <w:rsid w:val="00F75B32"/>
    <w:rsid w:val="00F770E5"/>
    <w:rsid w:val="00F773B5"/>
    <w:rsid w:val="00F77A5B"/>
    <w:rsid w:val="00F80EDF"/>
    <w:rsid w:val="00F82F13"/>
    <w:rsid w:val="00F83B60"/>
    <w:rsid w:val="00F84C6A"/>
    <w:rsid w:val="00F84DE0"/>
    <w:rsid w:val="00F860E8"/>
    <w:rsid w:val="00F86873"/>
    <w:rsid w:val="00F86B66"/>
    <w:rsid w:val="00F91651"/>
    <w:rsid w:val="00F93248"/>
    <w:rsid w:val="00F93BEB"/>
    <w:rsid w:val="00F93C96"/>
    <w:rsid w:val="00F940AB"/>
    <w:rsid w:val="00F954A9"/>
    <w:rsid w:val="00F95DC5"/>
    <w:rsid w:val="00F97FDC"/>
    <w:rsid w:val="00FA052A"/>
    <w:rsid w:val="00FA1DF6"/>
    <w:rsid w:val="00FA1FD4"/>
    <w:rsid w:val="00FA2C6A"/>
    <w:rsid w:val="00FA3D4E"/>
    <w:rsid w:val="00FA5163"/>
    <w:rsid w:val="00FA5BA9"/>
    <w:rsid w:val="00FA69FB"/>
    <w:rsid w:val="00FA7275"/>
    <w:rsid w:val="00FA7439"/>
    <w:rsid w:val="00FA7FCE"/>
    <w:rsid w:val="00FB1C45"/>
    <w:rsid w:val="00FB1D90"/>
    <w:rsid w:val="00FB214B"/>
    <w:rsid w:val="00FB2CEC"/>
    <w:rsid w:val="00FB31CF"/>
    <w:rsid w:val="00FB35F7"/>
    <w:rsid w:val="00FB4152"/>
    <w:rsid w:val="00FB4509"/>
    <w:rsid w:val="00FB4569"/>
    <w:rsid w:val="00FB54F4"/>
    <w:rsid w:val="00FB77C4"/>
    <w:rsid w:val="00FC067B"/>
    <w:rsid w:val="00FC06C9"/>
    <w:rsid w:val="00FC0D85"/>
    <w:rsid w:val="00FC394A"/>
    <w:rsid w:val="00FC3F31"/>
    <w:rsid w:val="00FC57B4"/>
    <w:rsid w:val="00FC7F9E"/>
    <w:rsid w:val="00FD0DB1"/>
    <w:rsid w:val="00FD1F27"/>
    <w:rsid w:val="00FD2034"/>
    <w:rsid w:val="00FD6A53"/>
    <w:rsid w:val="00FE27E1"/>
    <w:rsid w:val="00FE2E4B"/>
    <w:rsid w:val="00FE311F"/>
    <w:rsid w:val="00FE4B72"/>
    <w:rsid w:val="00FE5646"/>
    <w:rsid w:val="00FE7E24"/>
    <w:rsid w:val="00FF0B1D"/>
    <w:rsid w:val="00FF1BAC"/>
    <w:rsid w:val="00FF1D97"/>
    <w:rsid w:val="00FF39BA"/>
    <w:rsid w:val="00FF3AB1"/>
    <w:rsid w:val="00FF6FD8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normalny tekst,Akapit z nr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normalny tekst Znak,Akapit z nr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2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AC43DA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D5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40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6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1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39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84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747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008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03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mailto:iod@zwik.szczecin.pl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pn/zwik_szczecin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e-dowod/podpis-osobisty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zczecin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zaloz-profil-zaufany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1.xml"/><Relationship Id="rId10" Type="http://schemas.openxmlformats.org/officeDocument/2006/relationships/hyperlink" Target="mailto:zwik@zwik.szczecin.pl" TargetMode="External"/><Relationship Id="rId19" Type="http://schemas.openxmlformats.org/officeDocument/2006/relationships/hyperlink" Target="mailto:iod@um.szczecin.pl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://www.nccert.pl/kontakt.htm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D23F8-E255-4C22-8BA6-DCB2C209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25</Pages>
  <Words>9587</Words>
  <Characters>57522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Angelika Sotek</cp:lastModifiedBy>
  <cp:revision>258</cp:revision>
  <cp:lastPrinted>2025-04-17T08:20:00Z</cp:lastPrinted>
  <dcterms:created xsi:type="dcterms:W3CDTF">2023-10-19T17:38:00Z</dcterms:created>
  <dcterms:modified xsi:type="dcterms:W3CDTF">2025-04-23T09:39:00Z</dcterms:modified>
</cp:coreProperties>
</file>