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EC" w:rsidRDefault="00B626EC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B626EC" w:rsidRDefault="00B626EC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962FEB">
        <w:rPr>
          <w:rFonts w:ascii="Arial" w:hAnsi="Arial" w:cs="Arial"/>
          <w:b/>
          <w:sz w:val="28"/>
          <w:szCs w:val="28"/>
        </w:rPr>
        <w:t>ENIA, ZMIANA DO ZAPROSZENIA NR 2</w:t>
      </w:r>
    </w:p>
    <w:p w:rsidR="008E33FB" w:rsidRPr="008E33FB" w:rsidRDefault="005B736A" w:rsidP="008E33FB">
      <w:pPr>
        <w:numPr>
          <w:ilvl w:val="0"/>
          <w:numId w:val="2"/>
        </w:numPr>
        <w:suppressAutoHyphens w:val="0"/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E33FB">
        <w:rPr>
          <w:rFonts w:ascii="Arial" w:hAnsi="Arial" w:cs="Arial"/>
          <w:sz w:val="20"/>
          <w:szCs w:val="20"/>
        </w:rPr>
        <w:t xml:space="preserve">W postępowaniu o zamówienie publiczne nr sprawy </w:t>
      </w:r>
      <w:r w:rsidR="008E33FB" w:rsidRPr="008E33FB">
        <w:rPr>
          <w:rFonts w:ascii="Arial" w:hAnsi="Arial" w:cs="Arial"/>
          <w:b/>
          <w:sz w:val="20"/>
          <w:szCs w:val="20"/>
        </w:rPr>
        <w:t>24</w:t>
      </w:r>
      <w:r w:rsidR="00BD7C21" w:rsidRPr="008E33FB">
        <w:rPr>
          <w:rFonts w:ascii="Arial" w:hAnsi="Arial" w:cs="Arial"/>
          <w:b/>
          <w:sz w:val="20"/>
          <w:szCs w:val="20"/>
        </w:rPr>
        <w:t>/P/</w:t>
      </w:r>
      <w:r w:rsidR="00AA4F96" w:rsidRPr="008E33FB">
        <w:rPr>
          <w:rFonts w:ascii="Arial" w:hAnsi="Arial" w:cs="Arial"/>
          <w:b/>
          <w:sz w:val="20"/>
          <w:szCs w:val="20"/>
        </w:rPr>
        <w:t>STO</w:t>
      </w:r>
      <w:r w:rsidR="00BD7C21" w:rsidRPr="008E33FB">
        <w:rPr>
          <w:rFonts w:ascii="Arial" w:hAnsi="Arial" w:cs="Arial"/>
          <w:b/>
          <w:sz w:val="20"/>
          <w:szCs w:val="20"/>
        </w:rPr>
        <w:t>/202</w:t>
      </w:r>
      <w:r w:rsidR="003F7409" w:rsidRPr="008E33FB">
        <w:rPr>
          <w:rFonts w:ascii="Arial" w:hAnsi="Arial" w:cs="Arial"/>
          <w:b/>
          <w:sz w:val="20"/>
          <w:szCs w:val="20"/>
        </w:rPr>
        <w:t>5</w:t>
      </w:r>
      <w:r w:rsidRPr="008E33FB">
        <w:rPr>
          <w:rFonts w:ascii="Arial" w:hAnsi="Arial" w:cs="Arial"/>
          <w:b/>
          <w:sz w:val="20"/>
          <w:szCs w:val="20"/>
        </w:rPr>
        <w:t xml:space="preserve"> </w:t>
      </w:r>
      <w:r w:rsidRPr="008E33FB">
        <w:rPr>
          <w:rFonts w:ascii="Arial" w:hAnsi="Arial" w:cs="Arial"/>
          <w:sz w:val="20"/>
          <w:szCs w:val="20"/>
        </w:rPr>
        <w:t>którego przedmiotem jest:</w:t>
      </w:r>
      <w:r w:rsidRPr="008E33FB">
        <w:rPr>
          <w:rFonts w:ascii="Arial" w:hAnsi="Arial" w:cs="Arial"/>
          <w:b/>
          <w:bCs/>
          <w:sz w:val="20"/>
          <w:szCs w:val="20"/>
        </w:rPr>
        <w:t xml:space="preserve"> </w:t>
      </w:r>
      <w:r w:rsidR="008E33FB" w:rsidRPr="008E33FB">
        <w:rPr>
          <w:rFonts w:ascii="Arial" w:hAnsi="Arial" w:cs="Arial"/>
          <w:b/>
          <w:bCs/>
          <w:sz w:val="20"/>
          <w:szCs w:val="20"/>
        </w:rPr>
        <w:t xml:space="preserve"> </w:t>
      </w:r>
      <w:r w:rsidR="008E33FB" w:rsidRPr="008E33FB">
        <w:rPr>
          <w:rFonts w:ascii="Arial" w:hAnsi="Arial" w:cs="Arial"/>
          <w:b/>
          <w:sz w:val="20"/>
          <w:szCs w:val="20"/>
        </w:rPr>
        <w:t xml:space="preserve">Przeprowadzenie prac związanych z naprawami SpW na ORP „Gen. T. Kościuszko” z podziałem na  4 części : </w:t>
      </w:r>
    </w:p>
    <w:p w:rsidR="008E33FB" w:rsidRPr="008E33FB" w:rsidRDefault="008E33FB" w:rsidP="008E33FB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E33FB">
        <w:rPr>
          <w:rFonts w:ascii="Arial" w:hAnsi="Arial" w:cs="Arial"/>
          <w:b/>
          <w:sz w:val="20"/>
          <w:szCs w:val="20"/>
        </w:rPr>
        <w:t>Część I: Naprawa węży do tankowania śmigłowca.</w:t>
      </w:r>
    </w:p>
    <w:p w:rsidR="008E33FB" w:rsidRPr="008E33FB" w:rsidRDefault="008E33FB" w:rsidP="008E33FB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E33FB">
        <w:rPr>
          <w:rFonts w:ascii="Arial" w:hAnsi="Arial" w:cs="Arial"/>
          <w:b/>
          <w:sz w:val="20"/>
          <w:szCs w:val="20"/>
        </w:rPr>
        <w:t>Część II: Naprawa szafy klimatu.</w:t>
      </w:r>
    </w:p>
    <w:p w:rsidR="008E33FB" w:rsidRPr="008E33FB" w:rsidRDefault="008E33FB" w:rsidP="008E33FB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E33FB">
        <w:rPr>
          <w:rFonts w:ascii="Arial" w:hAnsi="Arial" w:cs="Arial"/>
          <w:b/>
          <w:sz w:val="20"/>
          <w:szCs w:val="20"/>
        </w:rPr>
        <w:t xml:space="preserve">Część III: Naprawa mechanizmu zmiany skoku śruby. </w:t>
      </w:r>
    </w:p>
    <w:p w:rsidR="005B736A" w:rsidRPr="008E33FB" w:rsidRDefault="008E33FB" w:rsidP="008E33FB">
      <w:pPr>
        <w:spacing w:line="36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E33FB">
        <w:rPr>
          <w:rFonts w:ascii="Arial" w:hAnsi="Arial" w:cs="Arial"/>
          <w:b/>
          <w:sz w:val="20"/>
          <w:szCs w:val="20"/>
        </w:rPr>
        <w:t>Część IV: Naprawa łożyska linii wałów.</w:t>
      </w:r>
    </w:p>
    <w:p w:rsidR="005B736A" w:rsidRPr="008E33FB" w:rsidRDefault="005B736A" w:rsidP="00421311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8E33FB">
        <w:rPr>
          <w:rFonts w:ascii="Arial" w:hAnsi="Arial" w:cs="Arial"/>
          <w:sz w:val="20"/>
          <w:szCs w:val="20"/>
        </w:rPr>
        <w:t xml:space="preserve">Zamawiający: </w:t>
      </w:r>
      <w:r w:rsidRPr="008E33FB">
        <w:rPr>
          <w:rFonts w:ascii="Arial" w:hAnsi="Arial" w:cs="Arial"/>
          <w:b/>
          <w:sz w:val="20"/>
          <w:szCs w:val="20"/>
        </w:rPr>
        <w:t>KOMENDA PORTU WOJENNEGO GDYNIA ul. Rondo Bitwy pod Oliwą 1, 81-103 Gdynia</w:t>
      </w:r>
      <w:r w:rsidRPr="008E33FB">
        <w:rPr>
          <w:rFonts w:ascii="Arial" w:hAnsi="Arial" w:cs="Arial"/>
          <w:sz w:val="20"/>
          <w:szCs w:val="20"/>
        </w:rPr>
        <w:t xml:space="preserve"> w dniu</w:t>
      </w:r>
      <w:r w:rsidRPr="008E33FB">
        <w:rPr>
          <w:rFonts w:ascii="Arial" w:hAnsi="Arial" w:cs="Arial"/>
          <w:b/>
          <w:sz w:val="20"/>
          <w:szCs w:val="20"/>
        </w:rPr>
        <w:t>:</w:t>
      </w:r>
      <w:r w:rsidR="008E33FB" w:rsidRPr="008E33FB">
        <w:rPr>
          <w:rFonts w:ascii="Arial" w:hAnsi="Arial" w:cs="Arial"/>
          <w:b/>
          <w:sz w:val="20"/>
          <w:szCs w:val="20"/>
        </w:rPr>
        <w:t xml:space="preserve"> </w:t>
      </w:r>
      <w:r w:rsidR="007978F2" w:rsidRPr="008E33FB">
        <w:rPr>
          <w:rFonts w:ascii="Arial" w:hAnsi="Arial" w:cs="Arial"/>
          <w:sz w:val="20"/>
          <w:szCs w:val="20"/>
        </w:rPr>
        <w:t>Zamawiający zmienił treść zaproszenia</w:t>
      </w:r>
      <w:r w:rsidRPr="008E33FB">
        <w:rPr>
          <w:rFonts w:ascii="Arial" w:hAnsi="Arial" w:cs="Arial"/>
          <w:sz w:val="20"/>
          <w:szCs w:val="20"/>
        </w:rPr>
        <w:t>:</w:t>
      </w:r>
    </w:p>
    <w:p w:rsidR="00BB7566" w:rsidRPr="00BB7566" w:rsidRDefault="00BB7566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242"/>
        <w:gridCol w:w="6804"/>
        <w:gridCol w:w="6521"/>
      </w:tblGrid>
      <w:tr w:rsidR="00BB7566" w:rsidRPr="00BD7C21" w:rsidTr="007978F2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BD7C2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8E33FB" w:rsidP="007978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Treść zapytania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8E33FB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Odpowiedź zamawiającego </w:t>
            </w:r>
          </w:p>
        </w:tc>
      </w:tr>
      <w:tr w:rsidR="00155CC2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BD7C21" w:rsidRDefault="007978F2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E269C" w:rsidRDefault="003E269C" w:rsidP="003E269C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>Dotyczy części I: zał. nr 1</w:t>
            </w:r>
            <w:r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>a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 xml:space="preserve"> do WTT – WPN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</w:rPr>
              <w:br/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W zał. 1a-część I w zał. nr 1 do WTT-WPN jest napisane, że wąż powinien mieć Minimalny Promień Zgięcia na poziomie 40mm. Czy to nie jest błąd i nie powinno tu być 400mm?</w:t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73" w:rsidRPr="00A15C2C" w:rsidRDefault="00D711EF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 w:rsidRPr="00A15C2C"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  <w:t>Zamawiający potwierdza, powinno być 400mm.  Dokonano modyfikacji treści zaproszenia .</w:t>
            </w:r>
          </w:p>
        </w:tc>
      </w:tr>
      <w:tr w:rsidR="003E269C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9C" w:rsidRDefault="003E269C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9C" w:rsidRPr="003E269C" w:rsidRDefault="003E269C" w:rsidP="003E269C">
            <w:pPr>
              <w:ind w:left="284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>Dotyczy części I: zał. nr 1</w:t>
            </w:r>
            <w:r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>a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 xml:space="preserve"> do WTT – WPN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E269C" w:rsidRPr="003E269C" w:rsidRDefault="003E269C" w:rsidP="003E269C">
            <w:pPr>
              <w:ind w:left="284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</w:rPr>
              <w:br/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„  Czy zamawiający dopuszcza aby zamiast przedstawiciela PRS udział w badaniach wziął inspektor WDT?”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F" w:rsidRPr="00A15C2C" w:rsidRDefault="00D711EF" w:rsidP="00D711E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C2C">
              <w:rPr>
                <w:rFonts w:ascii="Arial" w:hAnsi="Arial" w:cs="Arial"/>
                <w:color w:val="000000"/>
                <w:sz w:val="22"/>
                <w:szCs w:val="22"/>
              </w:rPr>
              <w:t xml:space="preserve">Wynikiem wykonania naprawy ma być dopuszczenie węża do tankowania śmigłowca. W związku z powyższym użytkownik wymaga obecności przedstawiciela PRS przy wykonywaniu próby szczelności i rezystancji </w:t>
            </w:r>
            <w:r w:rsidR="00A15C2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A15C2C">
              <w:rPr>
                <w:rFonts w:ascii="Arial" w:hAnsi="Arial" w:cs="Arial"/>
                <w:color w:val="000000"/>
                <w:sz w:val="22"/>
                <w:szCs w:val="22"/>
              </w:rPr>
              <w:t>które muszą zostać wykonane przed odbiorem prac przez oficera nadzorującego.</w:t>
            </w:r>
            <w:bookmarkStart w:id="0" w:name="_GoBack"/>
            <w:bookmarkEnd w:id="0"/>
          </w:p>
          <w:p w:rsidR="003E269C" w:rsidRPr="00A15C2C" w:rsidRDefault="003E269C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</w:p>
        </w:tc>
      </w:tr>
      <w:tr w:rsidR="003D5A16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16" w:rsidRDefault="003D5A16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16" w:rsidRPr="003E269C" w:rsidRDefault="003D5A16" w:rsidP="003D5A16">
            <w:pPr>
              <w:ind w:left="284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Dotyczy części I: zał. nr 1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a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do WTT – WPN 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</w:rPr>
              <w:br/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„1) Cyt.: "Wykonać naprawę zaworów domykających. W razie przypadku braku możliwości naprawy, wymienić na nowe." Proponujemy zmianę zapisu na : "Sprawdzić stan zaworów domykających, w przypadku stwierdzenia :niesprawności Wykonawca przedstawi protokół weryfikacyjny określający cenę, termin dostawy oraz montażu:.”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16" w:rsidRPr="008F3C73" w:rsidRDefault="00C1298F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  <w:t xml:space="preserve">Zamawiający wyraża zgodę i dokonuje zmiany zapisu w treści WPN cz. I a </w:t>
            </w:r>
          </w:p>
        </w:tc>
      </w:tr>
      <w:tr w:rsidR="003D5A16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16" w:rsidRDefault="003D5A16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DC" w:rsidRPr="003E269C" w:rsidRDefault="000D11DC" w:rsidP="008E33FB">
            <w:pPr>
              <w:ind w:left="284"/>
              <w:jc w:val="both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Dotyczy części I 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: zał. nr 1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a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do WTT – WPN</w:t>
            </w:r>
          </w:p>
          <w:p w:rsidR="003D5A16" w:rsidRPr="003E269C" w:rsidRDefault="000D11DC" w:rsidP="008E33FB">
            <w:pPr>
              <w:ind w:left="284"/>
              <w:jc w:val="both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Obecnie czas oczekiwana na wąż do tankowania śmigłowca spełniający wymagania określone w Normie Obronnej NO-19-A206:2022 to około 6 miesięcy. W związku z tym prosimy o przedłużenie czasu realizacji tej części na 7 miesięcy od podpisania umowy.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16" w:rsidRPr="008F3C73" w:rsidRDefault="00C1298F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  <w:t xml:space="preserve">Zamawiający nie wyraża zgody na zmianę i podtrzymuje zapisy treści zaproszenia. </w:t>
            </w:r>
          </w:p>
        </w:tc>
      </w:tr>
      <w:tr w:rsidR="004E0FC0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C0" w:rsidRDefault="004E0FC0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C0" w:rsidRPr="003E269C" w:rsidRDefault="004E0FC0" w:rsidP="004E0FC0">
            <w:pPr>
              <w:ind w:left="284"/>
              <w:jc w:val="both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Dotyczy części I 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: zał. nr 1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a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do WTT – WPN</w:t>
            </w:r>
          </w:p>
          <w:p w:rsidR="004E0FC0" w:rsidRPr="003E269C" w:rsidRDefault="004E0FC0" w:rsidP="008E33FB">
            <w:pPr>
              <w:ind w:left="284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Co Zamawiający/Użytkownik rozumiem przez pojęcie: "Wykonać naprawę węża." Zgodnie z Normą Obronną NO-19-A206:2022 w przypadku uszkodzeń mechanicznych należy dokonać wymiany odcinka gumowego węża na nowy.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C0" w:rsidRPr="00C1298F" w:rsidRDefault="00C1298F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 w:rsidRPr="00C1298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W przypadku uszkodzeń mechanicznych wykonać wymianę całej części gumowej.</w:t>
            </w:r>
          </w:p>
        </w:tc>
      </w:tr>
      <w:tr w:rsidR="004E0FC0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C0" w:rsidRDefault="004E0FC0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C0" w:rsidRPr="003E269C" w:rsidRDefault="004E0FC0" w:rsidP="004E0FC0">
            <w:pPr>
              <w:ind w:left="284"/>
              <w:jc w:val="both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Dotyczy części I 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: zał. nr 1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a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do WTT – WPN</w:t>
            </w:r>
          </w:p>
          <w:p w:rsidR="004E0FC0" w:rsidRPr="003E269C" w:rsidRDefault="004E0FC0" w:rsidP="004E0FC0">
            <w:pPr>
              <w:shd w:val="clear" w:color="auto" w:fill="FFFFFF"/>
              <w:suppressAutoHyphens w:val="0"/>
              <w:ind w:left="316"/>
              <w:rPr>
                <w:rFonts w:ascii="Arial" w:hAnsi="Arial" w:cs="Arial"/>
                <w:color w:val="666666"/>
                <w:sz w:val="22"/>
                <w:szCs w:val="22"/>
                <w:lang w:eastAsia="pl-PL"/>
              </w:rPr>
            </w:pPr>
            <w:r w:rsidRPr="003E269C">
              <w:rPr>
                <w:rFonts w:ascii="Arial" w:hAnsi="Arial" w:cs="Arial"/>
                <w:color w:val="666666"/>
                <w:sz w:val="22"/>
                <w:szCs w:val="22"/>
                <w:lang w:eastAsia="pl-PL"/>
              </w:rPr>
              <w:t>Proszę o informację kiedy został wyprodukowany odcinek gumowy węża. Zgodnie z Normą Obronną NO-19-A206:2022 odcinek gumowy węża nie może być starszy niż 8 lat od daty produkcji.</w:t>
            </w:r>
          </w:p>
          <w:p w:rsidR="004E0FC0" w:rsidRPr="003E269C" w:rsidRDefault="004E0FC0" w:rsidP="008E33FB">
            <w:pPr>
              <w:ind w:left="284"/>
              <w:jc w:val="both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C0" w:rsidRPr="008F3C73" w:rsidRDefault="00C1298F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  <w:t xml:space="preserve">Część gumowa węża jest starsza niż 8 lat  </w:t>
            </w:r>
          </w:p>
        </w:tc>
      </w:tr>
      <w:tr w:rsidR="009A030C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Default="004E0FC0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Pr="003E269C" w:rsidRDefault="009A030C" w:rsidP="008E33FB">
            <w:pPr>
              <w:ind w:left="284"/>
              <w:jc w:val="both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>Dotyczy cz. III zał. nr 1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>c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  <w:t xml:space="preserve"> do WTT</w:t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- WPN</w:t>
            </w:r>
          </w:p>
          <w:p w:rsidR="009A030C" w:rsidRPr="003E269C" w:rsidRDefault="009A030C" w:rsidP="008E33FB">
            <w:pPr>
              <w:ind w:left="284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Proszę o informację , czy dostawa bloku zaworowego SV177 jest po stronie Zamawiającego/Użytk</w:t>
            </w:r>
            <w:r w:rsidR="00214B68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ownika czy po stronie Wykonawcy?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Pr="00C1298F" w:rsidRDefault="00C1298F" w:rsidP="007C43F0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 w:rsidRPr="00C1298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Blok zaworowy dostarcza użytkownik</w:t>
            </w:r>
            <w:r w:rsidR="007C43F0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.  Zamawiający dokonuje zmiany i dodaje zapis do treści WPN . </w:t>
            </w:r>
          </w:p>
        </w:tc>
      </w:tr>
      <w:tr w:rsidR="009A030C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Default="004E0FC0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Pr="003E269C" w:rsidRDefault="009A030C" w:rsidP="009A030C">
            <w:pPr>
              <w:ind w:left="284"/>
              <w:rPr>
                <w:rFonts w:ascii="Arial" w:hAnsi="Arial" w:cs="Arial"/>
                <w:b/>
                <w:color w:val="666666"/>
                <w:sz w:val="22"/>
                <w:szCs w:val="22"/>
                <w:u w:val="single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Dotyczy  części  IV</w:t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  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zał. nr 1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d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do WTT</w:t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-</w:t>
            </w:r>
            <w:r w:rsidR="003E269C"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WPN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</w:rPr>
              <w:br/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Proszę o informację </w:t>
            </w:r>
            <w:r w:rsidR="00C1298F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, </w:t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czy dostawa uszczelnienia olejowego łożyska liniowego jest po stronie Zamawiającego/Użytkownika </w:t>
            </w:r>
            <w:r w:rsidR="00214B68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czy po stronie wykonawcy?</w:t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Pr="00214B68" w:rsidRDefault="00C1298F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 w:rsidRPr="00214B6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Uszczelnienie olejowe dostarcza Wykonawca</w:t>
            </w:r>
            <w:r w:rsidRPr="00214B6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. Zamawiający dokonał m</w:t>
            </w:r>
            <w:r w:rsidR="000B355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odyfikacji treści zaproszenia poprzez dodanie zapisu w WPN </w:t>
            </w:r>
          </w:p>
        </w:tc>
      </w:tr>
      <w:tr w:rsidR="009A030C" w:rsidRPr="00BD7C21" w:rsidTr="00421311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Default="004E0FC0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Pr="003E269C" w:rsidRDefault="009A030C" w:rsidP="009A030C">
            <w:pPr>
              <w:ind w:left="284"/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Dotyczy  części  IV</w:t>
            </w: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zał. nr 1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d</w:t>
            </w:r>
            <w:r w:rsidRP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 xml:space="preserve"> do WTT</w:t>
            </w:r>
            <w:r w:rsidR="003E269C"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  <w:t>-WPN</w:t>
            </w:r>
          </w:p>
          <w:p w:rsidR="009A030C" w:rsidRPr="003E269C" w:rsidRDefault="009A030C" w:rsidP="009A030C">
            <w:pPr>
              <w:ind w:left="284"/>
              <w:rPr>
                <w:rFonts w:ascii="Arial" w:hAnsi="Arial" w:cs="Arial"/>
                <w:b/>
                <w:color w:val="666666"/>
                <w:sz w:val="22"/>
                <w:szCs w:val="22"/>
                <w:shd w:val="clear" w:color="auto" w:fill="FFFFFF"/>
              </w:rPr>
            </w:pPr>
            <w:r w:rsidRPr="003E269C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 Proszę o informację czy dostawa oleju smarnego CHEVRON 2190 jest po stronie Zamawiającego/Użytk</w:t>
            </w:r>
            <w:r w:rsidR="00214B68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ownika czy po stronie wykonawcy?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C" w:rsidRPr="00214B68" w:rsidRDefault="00214B68" w:rsidP="008E33FB">
            <w:pPr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  <w:r w:rsidRPr="00214B6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 Olej smarny dostarcza użytkownik</w:t>
            </w:r>
            <w:r w:rsidRPr="00214B6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.</w:t>
            </w:r>
            <w:r w:rsidR="000B355A" w:rsidRPr="00214B6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0B355A" w:rsidRPr="00214B6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Zamawiający dokonał </w:t>
            </w:r>
            <w:r w:rsidR="000B355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modyfikacji treści zaproszenia </w:t>
            </w:r>
            <w:r w:rsidR="000B355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poprzez dodanie zapisu w WPN</w:t>
            </w:r>
          </w:p>
        </w:tc>
      </w:tr>
    </w:tbl>
    <w:p w:rsidR="005B736A" w:rsidRPr="00483540" w:rsidRDefault="005B736A" w:rsidP="005B736A">
      <w:pPr>
        <w:rPr>
          <w:sz w:val="20"/>
          <w:szCs w:val="20"/>
        </w:rPr>
      </w:pPr>
    </w:p>
    <w:p w:rsidR="003209CB" w:rsidRDefault="003209CB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093BE0" w:rsidRPr="006453CC" w:rsidRDefault="006453CC" w:rsidP="006453CC">
      <w:pPr>
        <w:ind w:left="1134"/>
        <w:jc w:val="center"/>
        <w:rPr>
          <w:rFonts w:ascii="Arial" w:hAnsi="Arial" w:cs="Arial"/>
          <w:b/>
          <w:i/>
          <w:sz w:val="22"/>
          <w:szCs w:val="22"/>
        </w:rPr>
      </w:pPr>
      <w:r w:rsidRPr="006453CC">
        <w:rPr>
          <w:rFonts w:ascii="Arial" w:hAnsi="Arial" w:cs="Arial"/>
          <w:b/>
          <w:i/>
          <w:sz w:val="22"/>
          <w:szCs w:val="22"/>
        </w:rPr>
        <w:t>ZMIANA NR 2</w:t>
      </w:r>
    </w:p>
    <w:p w:rsidR="00093BE0" w:rsidRPr="00093BE0" w:rsidRDefault="00093BE0" w:rsidP="00093BE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242"/>
        <w:gridCol w:w="6804"/>
        <w:gridCol w:w="6521"/>
      </w:tblGrid>
      <w:tr w:rsidR="006453CC" w:rsidRPr="00BD7C21" w:rsidTr="00845B9A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C" w:rsidRPr="00BD7C21" w:rsidRDefault="006453CC" w:rsidP="00845B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C" w:rsidRPr="004378BE" w:rsidRDefault="006453CC" w:rsidP="006453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8BE">
              <w:rPr>
                <w:rFonts w:ascii="Arial" w:hAnsi="Arial" w:cs="Arial"/>
                <w:sz w:val="16"/>
                <w:szCs w:val="16"/>
              </w:rPr>
              <w:t xml:space="preserve"> Treść </w:t>
            </w:r>
            <w:r w:rsidRPr="004378BE">
              <w:rPr>
                <w:rFonts w:ascii="Arial" w:hAnsi="Arial" w:cs="Arial"/>
                <w:sz w:val="16"/>
                <w:szCs w:val="16"/>
              </w:rPr>
              <w:t xml:space="preserve">dotychczasowa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C" w:rsidRPr="00BD7C21" w:rsidRDefault="006453CC" w:rsidP="00845B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Nowa treść </w:t>
            </w:r>
          </w:p>
        </w:tc>
      </w:tr>
      <w:tr w:rsidR="006453CC" w:rsidRPr="008F3C73" w:rsidTr="00845B9A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C" w:rsidRPr="00BD7C21" w:rsidRDefault="006453CC" w:rsidP="00845B9A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0B355A" w:rsidRDefault="006453CC" w:rsidP="004378B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Dotyczy części I: zał. nr 1a do WTT – WPN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</w:rPr>
              <w:br/>
            </w:r>
            <w:r w:rsidR="004378BE" w:rsidRPr="000B355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Załącznik nr 1 do WTT </w:t>
            </w:r>
          </w:p>
          <w:p w:rsidR="004378BE" w:rsidRPr="000B355A" w:rsidRDefault="004378BE" w:rsidP="004378B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CZĘŚĆ I</w:t>
            </w:r>
          </w:p>
          <w:p w:rsidR="004378BE" w:rsidRPr="000B355A" w:rsidRDefault="004378BE" w:rsidP="004378B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78BE" w:rsidRPr="000B355A" w:rsidRDefault="004378BE" w:rsidP="004378B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 xml:space="preserve">WYKAZ PRAC </w:t>
            </w:r>
          </w:p>
          <w:p w:rsidR="004378BE" w:rsidRPr="000B355A" w:rsidRDefault="004378BE" w:rsidP="004378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1726"/>
              <w:gridCol w:w="2352"/>
              <w:gridCol w:w="1091"/>
            </w:tblGrid>
            <w:tr w:rsidR="004378BE" w:rsidRPr="000B355A" w:rsidTr="004378BE">
              <w:tc>
                <w:tcPr>
                  <w:tcW w:w="2294" w:type="dxa"/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52" w:type="dxa"/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ind w:right="23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Nazwa SpW, opis stanu technicznego, niesprawności, nr dokumentacji technicznej</w:t>
                  </w:r>
                </w:p>
              </w:tc>
              <w:tc>
                <w:tcPr>
                  <w:tcW w:w="287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spacing w:after="5" w:line="261" w:lineRule="auto"/>
                    <w:ind w:left="-12" w:firstLine="1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Szczegółowy opis prac potrzebnych do wykonania w trakcie naprawy, uwzględniając nazwę </w:t>
                  </w: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 ilość materiałów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UWAGI</w:t>
                  </w:r>
                </w:p>
              </w:tc>
            </w:tr>
            <w:tr w:rsidR="004378BE" w:rsidRPr="000B355A" w:rsidTr="004378BE">
              <w:trPr>
                <w:trHeight w:val="915"/>
              </w:trPr>
              <w:tc>
                <w:tcPr>
                  <w:tcW w:w="2294" w:type="dxa"/>
                  <w:vMerge w:val="restart"/>
                  <w:shd w:val="clear" w:color="auto" w:fill="auto"/>
                </w:tcPr>
                <w:p w:rsidR="004378BE" w:rsidRPr="000B355A" w:rsidRDefault="004378BE" w:rsidP="004378B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vMerge w:val="restart"/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Wąż do tankowania śmigłowca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1 szt.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Nr fab: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Wąż 273/1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ind w:left="17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Numer raportu: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3198/NS/273/2025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numPr>
                      <w:ilvl w:val="0"/>
                      <w:numId w:val="3"/>
                    </w:numPr>
                    <w:suppressAutoHyphens w:val="0"/>
                    <w:ind w:left="175" w:hanging="1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nieszczelne zawory domykające,</w:t>
                  </w:r>
                </w:p>
                <w:p w:rsidR="004378BE" w:rsidRPr="000B355A" w:rsidRDefault="004378BE" w:rsidP="004378BE">
                  <w:pPr>
                    <w:numPr>
                      <w:ilvl w:val="0"/>
                      <w:numId w:val="3"/>
                    </w:numPr>
                    <w:suppressAutoHyphens w:val="0"/>
                    <w:ind w:left="175" w:hanging="1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uszkodzenia mechaniczne,</w:t>
                  </w:r>
                </w:p>
                <w:p w:rsidR="004378BE" w:rsidRPr="000B355A" w:rsidRDefault="004378BE" w:rsidP="004378BE">
                  <w:pPr>
                    <w:numPr>
                      <w:ilvl w:val="0"/>
                      <w:numId w:val="3"/>
                    </w:numPr>
                    <w:suppressAutoHyphens w:val="0"/>
                    <w:ind w:left="175" w:hanging="1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brak możliwości uzyskania wymaganego ciśnienia próbnego, wynoszącego 0,52 MPa</w:t>
                  </w:r>
                </w:p>
                <w:p w:rsidR="004378BE" w:rsidRPr="000B355A" w:rsidRDefault="004378BE" w:rsidP="004378BE">
                  <w:pPr>
                    <w:ind w:left="17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ind w:right="-10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74" w:type="dxa"/>
                  <w:tcBorders>
                    <w:bottom w:val="nil"/>
                  </w:tcBorders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u w:val="single"/>
                    </w:rPr>
                    <w:lastRenderedPageBreak/>
                    <w:t xml:space="preserve">Wykonać naprawę węża do tankowania śmigłowca, zabezpieczając pomocnicze procesy technologiczne, w tym: 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u w:val="single"/>
                    </w:rPr>
                    <w:t xml:space="preserve">1. 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-  Wykonać naprawę </w:t>
                  </w:r>
                  <w:r w:rsidRPr="000B355A">
                    <w:rPr>
                      <w:rFonts w:ascii="Arial" w:hAnsi="Arial" w:cs="Arial"/>
                    </w:rPr>
                    <w:lastRenderedPageBreak/>
                    <w:t>węża.</w:t>
                  </w:r>
                </w:p>
                <w:p w:rsidR="004378BE" w:rsidRPr="000B355A" w:rsidRDefault="004378BE" w:rsidP="004378BE">
                  <w:pPr>
                    <w:pStyle w:val="Tekstpodstawowywcity3"/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- Wykonać naprawę zaworów domykających. W przypadku braku możliwości naprawy, wymienić </w:t>
                  </w:r>
                  <w:r w:rsidRPr="000B355A">
                    <w:rPr>
                      <w:rFonts w:ascii="Arial" w:hAnsi="Arial" w:cs="Arial"/>
                    </w:rPr>
                    <w:br/>
                    <w:t>na nowe.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- W trakcie naprawy sporządzać raporty </w:t>
                  </w:r>
                  <w:r w:rsidRPr="000B355A">
                    <w:rPr>
                      <w:rFonts w:ascii="Arial" w:hAnsi="Arial" w:cs="Arial"/>
                    </w:rPr>
                    <w:br/>
                    <w:t xml:space="preserve">z pomiarów, protokoły, karty pomiarów, atesty, certyfikaty. Po naprawie skompletować i zdać załodze.  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Całość prac zdać w działaniu oficerowi nadzorującemu. Zdemontowane elementy przekazać załodze.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  <w:b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15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378BE" w:rsidRPr="000B355A" w:rsidRDefault="004378BE" w:rsidP="004378BE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Zgodnie z technologią</w:t>
                  </w: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</w:tc>
            </w:tr>
            <w:tr w:rsidR="004378BE" w:rsidRPr="000B355A" w:rsidTr="004378BE">
              <w:trPr>
                <w:trHeight w:val="435"/>
              </w:trPr>
              <w:tc>
                <w:tcPr>
                  <w:tcW w:w="2294" w:type="dxa"/>
                  <w:vMerge/>
                  <w:shd w:val="clear" w:color="auto" w:fill="auto"/>
                </w:tcPr>
                <w:p w:rsidR="004378BE" w:rsidRPr="000B355A" w:rsidRDefault="004378BE" w:rsidP="004378B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2. Przygotować wąż do tankowania śmigłowca do certyfikacji, w tym: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Przeprowadzić  pomiary rezystancji węża do tankowania śmigłowca.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Przeprowadzić próbę szczelności węży do tankowania śmigłowca.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Wyniki badania przedstawić w formie pisemnej i dołączyć do protokołu zdawczo – odbiorczego.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</w:rPr>
                  </w:pP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  <w:b/>
                    </w:rPr>
                  </w:pPr>
                  <w:r w:rsidRPr="000B355A">
                    <w:rPr>
                      <w:rFonts w:ascii="Arial" w:hAnsi="Arial" w:cs="Arial"/>
                      <w:b/>
                    </w:rPr>
                    <w:t>UWAGA: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  <w:u w:val="single"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Wszelkie prace </w:t>
                  </w:r>
                  <w:r w:rsidRPr="000B355A">
                    <w:rPr>
                      <w:rFonts w:ascii="Arial" w:hAnsi="Arial" w:cs="Arial"/>
                    </w:rPr>
                    <w:lastRenderedPageBreak/>
                    <w:t xml:space="preserve">wykonać w obecności przedstawiciela załogi. </w:t>
                  </w:r>
                  <w:r w:rsidRPr="000B355A">
                    <w:rPr>
                      <w:rFonts w:ascii="Arial" w:hAnsi="Arial" w:cs="Arial"/>
                      <w:u w:val="single"/>
                    </w:rPr>
                    <w:t>Badania w/w sprzętu przeprowadzić w obecności przedstawiciela PRS.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Zgodnie z technologią</w:t>
                  </w: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378BE" w:rsidRPr="000B355A" w:rsidRDefault="004378BE" w:rsidP="004378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78BE" w:rsidRPr="000B355A" w:rsidRDefault="004378BE" w:rsidP="00437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Dane techniczne urządzeń</w:t>
            </w:r>
          </w:p>
          <w:p w:rsidR="004378BE" w:rsidRPr="000B355A" w:rsidRDefault="004378BE" w:rsidP="004378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78BE" w:rsidRPr="000B355A" w:rsidRDefault="004378BE" w:rsidP="004378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Przewody elastyczne do tankowania śmigłowca DN 50 nr 273/1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Temperatura pracy:</w:t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  <w:t>-30 °C do +70 °C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Maksymalne ciś. robocze:</w:t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  <w:t>0,345 MPa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Ciśnienie próbne:</w:t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  <w:t>0,52 MPa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Minimalny promień zgięcia:</w:t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  <w:t>40 mm</w:t>
            </w:r>
          </w:p>
          <w:p w:rsidR="004378BE" w:rsidRPr="000B355A" w:rsidRDefault="004378BE" w:rsidP="004378BE">
            <w:pPr>
              <w:pStyle w:val="Tekstpodstawowywcity3"/>
              <w:tabs>
                <w:tab w:val="left" w:pos="186"/>
              </w:tabs>
              <w:rPr>
                <w:rFonts w:ascii="Arial" w:hAnsi="Arial" w:cs="Arial"/>
              </w:rPr>
            </w:pPr>
            <w:r w:rsidRPr="000B355A">
              <w:rPr>
                <w:rFonts w:ascii="Arial" w:hAnsi="Arial" w:cs="Arial"/>
              </w:rPr>
              <w:t xml:space="preserve">Dopuszczalna rezystancja węży:  </w:t>
            </w:r>
            <w:r w:rsidRPr="000B355A">
              <w:rPr>
                <w:rFonts w:ascii="Arial" w:hAnsi="Arial" w:cs="Arial"/>
              </w:rPr>
              <w:tab/>
              <w:t>2,4Ω/mb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</w:p>
          <w:p w:rsidR="004378BE" w:rsidRPr="000B355A" w:rsidRDefault="004378BE" w:rsidP="004378BE">
            <w:pPr>
              <w:tabs>
                <w:tab w:val="left" w:pos="2700"/>
              </w:tabs>
              <w:spacing w:line="276" w:lineRule="auto"/>
              <w:ind w:left="2700" w:hanging="27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UWAGA:</w:t>
            </w:r>
          </w:p>
          <w:p w:rsidR="004378BE" w:rsidRPr="000B355A" w:rsidRDefault="004378BE" w:rsidP="004378BE">
            <w:pPr>
              <w:spacing w:line="276" w:lineRule="auto"/>
              <w:ind w:hanging="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 xml:space="preserve">Pomocnicze procesy technologiczne – pod tym pojęciem rozumie się </w:t>
            </w:r>
            <w:r w:rsidRPr="000B355A">
              <w:rPr>
                <w:rFonts w:ascii="Arial" w:hAnsi="Arial" w:cs="Arial"/>
                <w:sz w:val="16"/>
                <w:szCs w:val="16"/>
                <w:u w:val="single"/>
              </w:rPr>
              <w:t>wszelkie</w:t>
            </w:r>
            <w:r w:rsidRPr="000B355A">
              <w:rPr>
                <w:rFonts w:ascii="Arial" w:hAnsi="Arial" w:cs="Arial"/>
                <w:sz w:val="16"/>
                <w:szCs w:val="16"/>
              </w:rPr>
              <w:t xml:space="preserve"> procesy wynikające </w:t>
            </w:r>
            <w:r w:rsidRPr="000B355A">
              <w:rPr>
                <w:rFonts w:ascii="Arial" w:hAnsi="Arial" w:cs="Arial"/>
                <w:sz w:val="16"/>
                <w:szCs w:val="16"/>
              </w:rPr>
              <w:br/>
              <w:t>z przyjętej technologii wykonania prac mające na celu uzyskanie zapisanego w danym punkcie wykazu efektu. Do takich procesów zalicza się m.in.: demontaż, przygotowanie drogi transportu, zabezpieczenie na czas montażu, montaż, zabezpieczenie miejsca pracy, niezbędne narzędzia (przyrządy, materiały) do wykonania danej pracy.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</w:p>
          <w:p w:rsidR="004378BE" w:rsidRPr="000B355A" w:rsidRDefault="004378BE" w:rsidP="00437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78BE" w:rsidRPr="000B355A" w:rsidRDefault="004378BE" w:rsidP="00437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78BE" w:rsidRPr="000B355A" w:rsidRDefault="004378BE" w:rsidP="004378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3CC" w:rsidRPr="000B355A" w:rsidRDefault="006453CC" w:rsidP="0043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0B355A" w:rsidRDefault="004378BE" w:rsidP="004378B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lastRenderedPageBreak/>
              <w:t>Dotyczy części I: zał. nr 1a do WTT – WPN</w:t>
            </w:r>
          </w:p>
          <w:p w:rsidR="004378BE" w:rsidRPr="000B355A" w:rsidRDefault="004378BE" w:rsidP="004378BE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378BE" w:rsidRPr="000B355A" w:rsidRDefault="004378BE" w:rsidP="004378BE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  <w:u w:val="single"/>
              </w:rPr>
              <w:t>Załącznik nr 1</w:t>
            </w:r>
            <w:r w:rsidRPr="000B355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do WTT </w:t>
            </w:r>
          </w:p>
          <w:p w:rsidR="004378BE" w:rsidRPr="000B355A" w:rsidRDefault="004378BE" w:rsidP="004378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CZĘŚĆ I</w:t>
            </w:r>
          </w:p>
          <w:p w:rsidR="004378BE" w:rsidRPr="000B355A" w:rsidRDefault="004378BE" w:rsidP="004378B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WYKAZ PRAC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1865"/>
              <w:gridCol w:w="2831"/>
              <w:gridCol w:w="1128"/>
            </w:tblGrid>
            <w:tr w:rsidR="004378BE" w:rsidRPr="000B355A" w:rsidTr="00845B9A">
              <w:tc>
                <w:tcPr>
                  <w:tcW w:w="543" w:type="dxa"/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71" w:type="dxa"/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ind w:right="23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Nazwa SpW, opis stanu technicznego, niesprawności, nr dokumentacji technicznej</w:t>
                  </w:r>
                </w:p>
              </w:tc>
              <w:tc>
                <w:tcPr>
                  <w:tcW w:w="514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spacing w:after="5" w:line="261" w:lineRule="auto"/>
                    <w:ind w:left="-12" w:firstLine="1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Szczegółowy opis prac potrzebnych do wykonania w trakcie naprawy, uwzględniając nazwę </w:t>
                  </w: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 ilość materiałów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378BE" w:rsidRPr="000B355A" w:rsidRDefault="004378BE" w:rsidP="004378BE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UWAGI</w:t>
                  </w:r>
                </w:p>
              </w:tc>
            </w:tr>
            <w:tr w:rsidR="004378BE" w:rsidRPr="000B355A" w:rsidTr="00845B9A">
              <w:trPr>
                <w:trHeight w:val="915"/>
              </w:trPr>
              <w:tc>
                <w:tcPr>
                  <w:tcW w:w="543" w:type="dxa"/>
                  <w:vMerge w:val="restart"/>
                  <w:shd w:val="clear" w:color="auto" w:fill="auto"/>
                </w:tcPr>
                <w:p w:rsidR="004378BE" w:rsidRPr="000B355A" w:rsidRDefault="004378BE" w:rsidP="004378B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1" w:type="dxa"/>
                  <w:vMerge w:val="restart"/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Wąż do tankowania śmigłowca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1 szt.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Nr fab: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Wąż 273/1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ind w:left="17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Numer raportu: 3198/NS/273/2025</w:t>
                  </w: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numPr>
                      <w:ilvl w:val="0"/>
                      <w:numId w:val="3"/>
                    </w:numPr>
                    <w:suppressAutoHyphens w:val="0"/>
                    <w:ind w:left="175" w:hanging="1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nieszczelne zawory domykające,</w:t>
                  </w:r>
                </w:p>
                <w:p w:rsidR="004378BE" w:rsidRPr="000B355A" w:rsidRDefault="004378BE" w:rsidP="004378BE">
                  <w:pPr>
                    <w:numPr>
                      <w:ilvl w:val="0"/>
                      <w:numId w:val="3"/>
                    </w:numPr>
                    <w:suppressAutoHyphens w:val="0"/>
                    <w:ind w:left="175" w:hanging="1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uszkodzenia mechaniczne,</w:t>
                  </w:r>
                </w:p>
                <w:p w:rsidR="004378BE" w:rsidRPr="000B355A" w:rsidRDefault="004378BE" w:rsidP="004378BE">
                  <w:pPr>
                    <w:numPr>
                      <w:ilvl w:val="0"/>
                      <w:numId w:val="3"/>
                    </w:numPr>
                    <w:suppressAutoHyphens w:val="0"/>
                    <w:ind w:left="175" w:hanging="1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brak możliwości uzyskania wymaganego ciśnienia próbnego, wynoszącego 0,52 MPa</w:t>
                  </w:r>
                </w:p>
                <w:p w:rsidR="004378BE" w:rsidRPr="000B355A" w:rsidRDefault="004378BE" w:rsidP="004378BE">
                  <w:pPr>
                    <w:ind w:left="17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ind w:right="-10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43" w:type="dxa"/>
                  <w:tcBorders>
                    <w:bottom w:val="nil"/>
                  </w:tcBorders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u w:val="single"/>
                    </w:rPr>
                    <w:lastRenderedPageBreak/>
                    <w:t xml:space="preserve">Wykonać naprawę węża do tankowania śmigłowca, zabezpieczając pomocnicze procesy technologiczne, w tym: 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u w:val="single"/>
                    </w:rPr>
                    <w:t xml:space="preserve">1. 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  <w:color w:val="FF0000"/>
                    </w:rPr>
                  </w:pPr>
                  <w:r w:rsidRPr="000B355A">
                    <w:rPr>
                      <w:rFonts w:ascii="Arial" w:hAnsi="Arial" w:cs="Arial"/>
                    </w:rPr>
                    <w:t>-  Wykonać naprawę węża.</w:t>
                  </w:r>
                  <w:r w:rsidRPr="000B355A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 </w:t>
                  </w:r>
                  <w:r w:rsidRPr="000B355A">
                    <w:rPr>
                      <w:rFonts w:ascii="Arial" w:hAnsi="Arial" w:cs="Arial"/>
                      <w:color w:val="FF0000"/>
                      <w:shd w:val="clear" w:color="auto" w:fill="FFFFFF"/>
                    </w:rPr>
                    <w:t xml:space="preserve">W przypadku uszkodzeń mechanicznych wykonać wymianę całej części </w:t>
                  </w:r>
                  <w:r w:rsidRPr="000B355A">
                    <w:rPr>
                      <w:rFonts w:ascii="Arial" w:hAnsi="Arial" w:cs="Arial"/>
                      <w:color w:val="FF0000"/>
                      <w:shd w:val="clear" w:color="auto" w:fill="FFFFFF"/>
                    </w:rPr>
                    <w:lastRenderedPageBreak/>
                    <w:t>gumowej.</w:t>
                  </w:r>
                </w:p>
                <w:p w:rsidR="004378BE" w:rsidRPr="000B355A" w:rsidRDefault="004378BE" w:rsidP="004378BE">
                  <w:pPr>
                    <w:pStyle w:val="Tekstpodstawowywcity3"/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- </w:t>
                  </w:r>
                  <w:r w:rsidRPr="000B355A">
                    <w:rPr>
                      <w:rFonts w:ascii="Arial" w:hAnsi="Arial" w:cs="Arial"/>
                      <w:color w:val="FF0000"/>
                      <w:shd w:val="clear" w:color="auto" w:fill="FFFFFF"/>
                    </w:rPr>
                    <w:t xml:space="preserve">Sprawdzić stan zaworów domykających, w przypadku stwierdzenia :niesprawności Wykonawca przedstawi protokół weryfikacyjny określający cenę, termin dostawy oraz montażu. 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- W trakcie naprawy sporządzać raporty </w:t>
                  </w:r>
                  <w:r w:rsidRPr="000B355A">
                    <w:rPr>
                      <w:rFonts w:ascii="Arial" w:hAnsi="Arial" w:cs="Arial"/>
                    </w:rPr>
                    <w:br/>
                    <w:t xml:space="preserve">z pomiarów, protokoły, karty pomiarów, atesty, certyfikaty. Po naprawie skompletować i zdać załodze.  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Całość prac zdać w działaniu oficerowi nadzorującemu. Zdemontowane elementy przekazać załodze.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  <w:b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378BE" w:rsidRPr="000B355A" w:rsidRDefault="004378BE" w:rsidP="004378BE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Zgodnie z technologią</w:t>
                  </w: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</w:tc>
            </w:tr>
            <w:tr w:rsidR="004378BE" w:rsidRPr="000B355A" w:rsidTr="00845B9A">
              <w:trPr>
                <w:trHeight w:val="43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4378BE" w:rsidRPr="000B355A" w:rsidRDefault="004378BE" w:rsidP="004378B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2. Przygotować wąż do tankowania śmigłowca do certyfikacji, w tym: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Przeprowadzić  pomiary rezystancji węża do tankowania śmigłowca.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Przeprowadzić próbę szczelności węży do tankowania śmigłowca.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  <w:r w:rsidRPr="000B355A">
                    <w:rPr>
                      <w:rFonts w:ascii="Arial" w:hAnsi="Arial" w:cs="Arial"/>
                    </w:rPr>
                    <w:t>- Wyniki badania przedstawić w formie pisemnej i dołączyć do protokołu zdawczo – odbiorczego.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rPr>
                      <w:rFonts w:ascii="Arial" w:hAnsi="Arial" w:cs="Arial"/>
                    </w:rPr>
                  </w:pP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  <w:b/>
                    </w:rPr>
                  </w:pPr>
                  <w:r w:rsidRPr="000B355A">
                    <w:rPr>
                      <w:rFonts w:ascii="Arial" w:hAnsi="Arial" w:cs="Arial"/>
                      <w:b/>
                    </w:rPr>
                    <w:t>UWAGA: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  <w:u w:val="single"/>
                    </w:rPr>
                  </w:pPr>
                  <w:r w:rsidRPr="000B355A">
                    <w:rPr>
                      <w:rFonts w:ascii="Arial" w:hAnsi="Arial" w:cs="Arial"/>
                    </w:rPr>
                    <w:t xml:space="preserve">Wszelkie prace wykonać w obecności przedstawiciela załogi. </w:t>
                  </w:r>
                  <w:r w:rsidRPr="000B355A">
                    <w:rPr>
                      <w:rFonts w:ascii="Arial" w:hAnsi="Arial" w:cs="Arial"/>
                      <w:u w:val="single"/>
                    </w:rPr>
                    <w:t>Badania w/w sprzętu przeprowadzić w obecności przedstawiciela PRS.</w:t>
                  </w:r>
                </w:p>
                <w:p w:rsidR="004378BE" w:rsidRPr="000B355A" w:rsidRDefault="004378BE" w:rsidP="004378BE">
                  <w:pPr>
                    <w:pStyle w:val="Tekstpodstawowywcity3"/>
                    <w:tabs>
                      <w:tab w:val="left" w:pos="186"/>
                    </w:tabs>
                    <w:ind w:left="42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Zgodnie z technologią</w:t>
                  </w: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378BE" w:rsidRPr="000B355A" w:rsidRDefault="004378BE" w:rsidP="004378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378BE" w:rsidRPr="000B355A" w:rsidRDefault="004378BE" w:rsidP="004378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78BE" w:rsidRPr="000B355A" w:rsidRDefault="004378BE" w:rsidP="00437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Dane techniczne urządzeń</w:t>
            </w:r>
          </w:p>
          <w:p w:rsidR="004378BE" w:rsidRPr="000B355A" w:rsidRDefault="004378BE" w:rsidP="004378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78BE" w:rsidRPr="000B355A" w:rsidRDefault="004378BE" w:rsidP="004378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Przewody elastyczne do tankowania śmigłowca DN 50 nr 273/1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Temperatura pracy:</w:t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  <w:t>-30 °C do +70 °C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Maksymalne ciś. robocze:</w:t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  <w:t>0,345 MPa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Ciśnienie próbne:</w:t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</w:r>
            <w:r w:rsidRPr="000B355A">
              <w:rPr>
                <w:rFonts w:ascii="Arial" w:hAnsi="Arial" w:cs="Arial"/>
                <w:sz w:val="16"/>
                <w:szCs w:val="16"/>
              </w:rPr>
              <w:tab/>
              <w:t>0,52 MPa</w:t>
            </w:r>
          </w:p>
          <w:p w:rsidR="004378BE" w:rsidRPr="00D711EF" w:rsidRDefault="004378BE" w:rsidP="004378B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11EF">
              <w:rPr>
                <w:rFonts w:ascii="Arial" w:hAnsi="Arial" w:cs="Arial"/>
                <w:color w:val="FF0000"/>
                <w:sz w:val="16"/>
                <w:szCs w:val="16"/>
              </w:rPr>
              <w:t>Minimalny promień zgięcia:</w:t>
            </w:r>
            <w:r w:rsidRPr="00D711EF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 w:rsidRPr="00D711EF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 w:rsidR="00D711EF" w:rsidRPr="00D711EF">
              <w:rPr>
                <w:rFonts w:ascii="Arial" w:hAnsi="Arial" w:cs="Arial"/>
                <w:color w:val="FF0000"/>
                <w:sz w:val="16"/>
                <w:szCs w:val="16"/>
              </w:rPr>
              <w:t>400</w:t>
            </w:r>
            <w:r w:rsidRPr="00D711EF">
              <w:rPr>
                <w:rFonts w:ascii="Arial" w:hAnsi="Arial" w:cs="Arial"/>
                <w:color w:val="FF0000"/>
                <w:sz w:val="16"/>
                <w:szCs w:val="16"/>
              </w:rPr>
              <w:t>mm</w:t>
            </w:r>
          </w:p>
          <w:p w:rsidR="004378BE" w:rsidRPr="000B355A" w:rsidRDefault="004378BE" w:rsidP="004378BE">
            <w:pPr>
              <w:pStyle w:val="Tekstpodstawowywcity3"/>
              <w:tabs>
                <w:tab w:val="left" w:pos="186"/>
              </w:tabs>
              <w:rPr>
                <w:rFonts w:ascii="Arial" w:hAnsi="Arial" w:cs="Arial"/>
              </w:rPr>
            </w:pPr>
            <w:r w:rsidRPr="000B355A">
              <w:rPr>
                <w:rFonts w:ascii="Arial" w:hAnsi="Arial" w:cs="Arial"/>
              </w:rPr>
              <w:t xml:space="preserve">Dopuszczalna rezystancja węży:  </w:t>
            </w:r>
            <w:r w:rsidRPr="000B355A">
              <w:rPr>
                <w:rFonts w:ascii="Arial" w:hAnsi="Arial" w:cs="Arial"/>
              </w:rPr>
              <w:tab/>
              <w:t>2,4Ω/mb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</w:p>
          <w:p w:rsidR="004378BE" w:rsidRPr="000B355A" w:rsidRDefault="004378BE" w:rsidP="004378BE">
            <w:pPr>
              <w:tabs>
                <w:tab w:val="left" w:pos="2700"/>
              </w:tabs>
              <w:spacing w:line="276" w:lineRule="auto"/>
              <w:ind w:left="2700" w:hanging="27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UWAGA:</w:t>
            </w:r>
          </w:p>
          <w:p w:rsidR="004378BE" w:rsidRPr="000B355A" w:rsidRDefault="004378BE" w:rsidP="00FD2255">
            <w:pPr>
              <w:spacing w:line="276" w:lineRule="auto"/>
              <w:ind w:hanging="6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 xml:space="preserve">Pomocnicze procesy technologiczne – pod tym pojęciem rozumie się </w:t>
            </w:r>
            <w:r w:rsidRPr="000B355A">
              <w:rPr>
                <w:rFonts w:ascii="Arial" w:hAnsi="Arial" w:cs="Arial"/>
                <w:sz w:val="16"/>
                <w:szCs w:val="16"/>
                <w:u w:val="single"/>
              </w:rPr>
              <w:t>wszelkie</w:t>
            </w:r>
            <w:r w:rsidRPr="000B355A">
              <w:rPr>
                <w:rFonts w:ascii="Arial" w:hAnsi="Arial" w:cs="Arial"/>
                <w:sz w:val="16"/>
                <w:szCs w:val="16"/>
              </w:rPr>
              <w:t xml:space="preserve"> pr</w:t>
            </w:r>
            <w:r w:rsidR="00FD2255" w:rsidRPr="000B355A">
              <w:rPr>
                <w:rFonts w:ascii="Arial" w:hAnsi="Arial" w:cs="Arial"/>
                <w:sz w:val="16"/>
                <w:szCs w:val="16"/>
              </w:rPr>
              <w:t xml:space="preserve">ocesy wynikające </w:t>
            </w:r>
            <w:r w:rsidRPr="000B355A">
              <w:rPr>
                <w:rFonts w:ascii="Arial" w:hAnsi="Arial" w:cs="Arial"/>
                <w:sz w:val="16"/>
                <w:szCs w:val="16"/>
              </w:rPr>
              <w:t>z przyjętej technologii wykonania prac mające na celu uzyskanie zapisanego w danym punkcie wykazu efektu. Do takich procesów zalicza się m.in.: demontaż, przygotowanie drogi transportu, zabezpieczenie na czas montażu, montaż, zabezpieczenie miejsca pracy, niezbędne narzędzia (przyrządy, materiały) do wykonania danej pracy.</w:t>
            </w:r>
          </w:p>
          <w:p w:rsidR="004378BE" w:rsidRPr="000B355A" w:rsidRDefault="004378BE" w:rsidP="004378BE">
            <w:pPr>
              <w:rPr>
                <w:rFonts w:ascii="Arial" w:hAnsi="Arial" w:cs="Arial"/>
                <w:sz w:val="16"/>
                <w:szCs w:val="16"/>
              </w:rPr>
            </w:pPr>
          </w:p>
          <w:p w:rsidR="004378BE" w:rsidRPr="000B355A" w:rsidRDefault="004378BE" w:rsidP="00437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3CC" w:rsidRPr="000B355A" w:rsidRDefault="006453CC" w:rsidP="00845B9A">
            <w:pPr>
              <w:ind w:left="284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</w:p>
        </w:tc>
      </w:tr>
      <w:tr w:rsidR="006453CC" w:rsidRPr="008F3C73" w:rsidTr="00845B9A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C" w:rsidRDefault="006453CC" w:rsidP="00845B9A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F0" w:rsidRPr="000B355A" w:rsidRDefault="007C43F0" w:rsidP="007C43F0">
            <w:pPr>
              <w:spacing w:line="276" w:lineRule="auto"/>
              <w:jc w:val="right"/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</w:pPr>
          </w:p>
          <w:p w:rsidR="007C43F0" w:rsidRPr="000B355A" w:rsidRDefault="007C43F0" w:rsidP="000B355A">
            <w:pPr>
              <w:jc w:val="both"/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</w:pP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Dotyczy cz. III zał. nr 1c do WTT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- WPN</w:t>
            </w:r>
          </w:p>
          <w:p w:rsidR="007C43F0" w:rsidRPr="000B355A" w:rsidRDefault="007C43F0" w:rsidP="000B355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  <w:u w:val="single"/>
              </w:rPr>
              <w:t>Załącznik nr 1 do  WTT</w:t>
            </w:r>
          </w:p>
          <w:p w:rsidR="007C43F0" w:rsidRPr="000B355A" w:rsidRDefault="007C43F0" w:rsidP="007C43F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CZĘŚĆ III</w:t>
            </w:r>
          </w:p>
          <w:p w:rsidR="007C43F0" w:rsidRPr="000B355A" w:rsidRDefault="007C43F0" w:rsidP="007C43F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WYKAZ PRAC</w:t>
            </w:r>
          </w:p>
          <w:p w:rsidR="007C43F0" w:rsidRPr="000B355A" w:rsidRDefault="007C43F0" w:rsidP="007C43F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1722"/>
              <w:gridCol w:w="3240"/>
              <w:gridCol w:w="1135"/>
            </w:tblGrid>
            <w:tr w:rsidR="007C43F0" w:rsidRPr="000B355A" w:rsidTr="00845B9A">
              <w:tc>
                <w:tcPr>
                  <w:tcW w:w="543" w:type="dxa"/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71" w:type="dxa"/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ind w:right="23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Nazwa SpW, opis stanu technicznego, niesprawności, nr dokumentacji technicznej</w:t>
                  </w:r>
                </w:p>
              </w:tc>
              <w:tc>
                <w:tcPr>
                  <w:tcW w:w="514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spacing w:after="5" w:line="261" w:lineRule="auto"/>
                    <w:ind w:left="-12" w:firstLine="1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Szczegółowy opis prac potrzebnych do wykonania w trakcie naprawy, uwzględniając nazwę </w:t>
                  </w: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 ilość materiałów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UWAGI</w:t>
                  </w:r>
                </w:p>
              </w:tc>
            </w:tr>
            <w:tr w:rsidR="007C43F0" w:rsidRPr="000B355A" w:rsidTr="00845B9A">
              <w:trPr>
                <w:trHeight w:val="915"/>
              </w:trPr>
              <w:tc>
                <w:tcPr>
                  <w:tcW w:w="543" w:type="dxa"/>
                  <w:vMerge w:val="restart"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1" w:type="dxa"/>
                  <w:vMerge w:val="restart"/>
                  <w:shd w:val="clear" w:color="auto" w:fill="auto"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Hydraulic Oil Power Module </w:t>
                  </w: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nr fabr.: 0121-6853</w:t>
                  </w: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rok prod.: 1980</w:t>
                  </w: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- uszkodzony zawór nadmiarowy uniemożliwiający regulację</w:t>
                  </w:r>
                </w:p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bottom w:val="nil"/>
                  </w:tcBorders>
                  <w:shd w:val="clear" w:color="auto" w:fill="auto"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Wykonać naprawę Hydraulic Oil Power Module (moduł zasilającey oleju hydraulicznego mechanizmu zmiany skoku śruby nastawnej) zgodnie z instrukcją 0941-LP-053-7010 zabezpieczając pomocnicze procesy technologiczne w tym:</w:t>
                  </w:r>
                </w:p>
                <w:p w:rsidR="007C43F0" w:rsidRPr="000B355A" w:rsidRDefault="007C43F0" w:rsidP="007C43F0">
                  <w:pPr>
                    <w:ind w:left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bottom w:val="nil"/>
                  </w:tcBorders>
                  <w:shd w:val="clear" w:color="auto" w:fill="auto"/>
                </w:tcPr>
                <w:p w:rsidR="007C43F0" w:rsidRPr="000B355A" w:rsidRDefault="007C43F0" w:rsidP="007C43F0">
                  <w:pPr>
                    <w:spacing w:after="5" w:line="261" w:lineRule="auto"/>
                    <w:ind w:left="370" w:hanging="370"/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C43F0" w:rsidRPr="000B355A" w:rsidTr="00845B9A">
              <w:trPr>
                <w:trHeight w:val="63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63" w:hanging="283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Wykonać wymianę bloku zaworowego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na urządzeniu</w:t>
                  </w:r>
                  <w:r w:rsidRPr="000B3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.</w:t>
                  </w:r>
                  <w:r w:rsidRPr="000B355A">
                    <w:rPr>
                      <w:rFonts w:ascii="Arial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Blok zaworowy</w:t>
                  </w:r>
                </w:p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SV117</w:t>
                  </w:r>
                </w:p>
              </w:tc>
            </w:tr>
            <w:tr w:rsidR="007C43F0" w:rsidRPr="000B355A" w:rsidTr="00845B9A">
              <w:trPr>
                <w:trHeight w:val="43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Wykonać regulację modułu zasilającego oleju hydraulicznego mechanizmu zmiany skoku śruby nastawnej w obecności oficera nadzorującego wg. procedury regulacji urządzenia.</w:t>
                  </w:r>
                </w:p>
                <w:p w:rsidR="007C43F0" w:rsidRPr="000B355A" w:rsidRDefault="007C43F0" w:rsidP="007C43F0">
                  <w:pPr>
                    <w:ind w:left="24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zgodnie z instrukcją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0941-LP-053-7010</w:t>
                  </w:r>
                </w:p>
              </w:tc>
            </w:tr>
            <w:tr w:rsidR="007C43F0" w:rsidRPr="000B355A" w:rsidTr="00845B9A">
              <w:trPr>
                <w:trHeight w:val="61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Uruchomić mechanizm zmiany skoku śruby nastawnej  w celu sprawdzenia poprawności działania systemu w obecności oficera nadzorującego.</w:t>
                  </w:r>
                </w:p>
                <w:p w:rsidR="007C43F0" w:rsidRPr="000B355A" w:rsidRDefault="007C43F0" w:rsidP="007C43F0">
                  <w:pPr>
                    <w:ind w:left="24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Zgodnie z technologią</w:t>
                  </w:r>
                </w:p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</w:tc>
            </w:tr>
            <w:tr w:rsidR="007C43F0" w:rsidRPr="000B355A" w:rsidTr="00845B9A">
              <w:trPr>
                <w:trHeight w:val="75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Wykonać sprawdzenie poprawności działania podczas warunków zmiennego obciążenia. Sprawdzić poprawność pracy mechanizmów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w działaniu podczas prób morskich.</w:t>
                  </w:r>
                </w:p>
                <w:p w:rsidR="007C43F0" w:rsidRPr="000B355A" w:rsidRDefault="007C43F0" w:rsidP="007C43F0">
                  <w:pPr>
                    <w:ind w:left="24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Zgodnie z technologią</w:t>
                  </w:r>
                </w:p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</w:tc>
            </w:tr>
            <w:tr w:rsidR="007C43F0" w:rsidRPr="000B355A" w:rsidTr="00845B9A">
              <w:trPr>
                <w:trHeight w:val="82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spacing w:line="276" w:lineRule="auto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Zdać prace oficerowi nadzorującemu,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 tym: </w:t>
                  </w:r>
                </w:p>
                <w:p w:rsidR="007C43F0" w:rsidRPr="000B355A" w:rsidRDefault="007C43F0" w:rsidP="007C43F0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komplet dokumentacji naprawczej (certyfikaty, atesty, protokoły z pomiarów, opisy techniczne nowo zamontowanych elementów.)</w:t>
                  </w:r>
                </w:p>
                <w:p w:rsidR="007C43F0" w:rsidRPr="000B355A" w:rsidRDefault="007C43F0" w:rsidP="007C43F0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zdemontowane elementy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spacing w:after="100" w:afterAutospacing="1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C43F0" w:rsidRPr="000B355A" w:rsidRDefault="007C43F0" w:rsidP="007C43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43F0" w:rsidRPr="000B355A" w:rsidRDefault="007C43F0" w:rsidP="007C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Dane techniczne urządzeń</w:t>
            </w:r>
          </w:p>
          <w:p w:rsidR="007C43F0" w:rsidRPr="000B355A" w:rsidRDefault="007C43F0" w:rsidP="007C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548"/>
              <w:gridCol w:w="4040"/>
            </w:tblGrid>
            <w:tr w:rsidR="007C43F0" w:rsidRPr="000B355A" w:rsidTr="00845B9A"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Hydraulic Oil Power Module</w:t>
                  </w:r>
                </w:p>
              </w:tc>
              <w:tc>
                <w:tcPr>
                  <w:tcW w:w="5985" w:type="dxa"/>
                </w:tcPr>
                <w:p w:rsidR="007C43F0" w:rsidRPr="000B355A" w:rsidRDefault="007C43F0" w:rsidP="007C43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Mechanizm zmiany skoku śruby nastawnej</w:t>
                  </w:r>
                </w:p>
              </w:tc>
            </w:tr>
            <w:tr w:rsidR="007C43F0" w:rsidRPr="000B355A" w:rsidTr="00845B9A"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Producent</w:t>
                  </w:r>
                </w:p>
              </w:tc>
              <w:tc>
                <w:tcPr>
                  <w:tcW w:w="5985" w:type="dxa"/>
                  <w:hideMark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ROLLS-ROYS MARINE NORTH AMERICA</w:t>
                  </w:r>
                </w:p>
              </w:tc>
            </w:tr>
            <w:tr w:rsidR="007C43F0" w:rsidRPr="000B355A" w:rsidTr="00845B9A"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Nr fabryczny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985" w:type="dxa"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PN 115659088</w:t>
                  </w:r>
                </w:p>
              </w:tc>
            </w:tr>
            <w:tr w:rsidR="007C43F0" w:rsidRPr="000B355A" w:rsidTr="00845B9A">
              <w:trPr>
                <w:trHeight w:val="73"/>
              </w:trPr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  <w:t>Rok Produkcji</w:t>
                  </w:r>
                </w:p>
              </w:tc>
              <w:tc>
                <w:tcPr>
                  <w:tcW w:w="5985" w:type="dxa"/>
                  <w:hideMark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1980</w:t>
                  </w:r>
                </w:p>
              </w:tc>
            </w:tr>
          </w:tbl>
          <w:p w:rsidR="007C43F0" w:rsidRPr="000B355A" w:rsidRDefault="007C43F0" w:rsidP="007C43F0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C43F0" w:rsidRPr="000B355A" w:rsidRDefault="007C43F0" w:rsidP="007C43F0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UWAGA:</w:t>
            </w:r>
          </w:p>
          <w:p w:rsidR="007C43F0" w:rsidRPr="000B355A" w:rsidRDefault="007C43F0" w:rsidP="00740FB5">
            <w:pPr>
              <w:ind w:hanging="6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 xml:space="preserve">Pomocnicze procesy technologiczne – pod tym pojęciem rozumie się </w:t>
            </w:r>
            <w:r w:rsidRPr="000B355A">
              <w:rPr>
                <w:rFonts w:ascii="Arial" w:hAnsi="Arial" w:cs="Arial"/>
                <w:sz w:val="16"/>
                <w:szCs w:val="16"/>
                <w:u w:val="single"/>
              </w:rPr>
              <w:t>wszelkie</w:t>
            </w:r>
            <w:r w:rsidR="00740FB5" w:rsidRPr="000B355A">
              <w:rPr>
                <w:rFonts w:ascii="Arial" w:hAnsi="Arial" w:cs="Arial"/>
                <w:sz w:val="16"/>
                <w:szCs w:val="16"/>
              </w:rPr>
              <w:t xml:space="preserve"> procesy wynikające </w:t>
            </w:r>
            <w:r w:rsidRPr="000B355A">
              <w:rPr>
                <w:rFonts w:ascii="Arial" w:hAnsi="Arial" w:cs="Arial"/>
                <w:sz w:val="16"/>
                <w:szCs w:val="16"/>
              </w:rPr>
              <w:t>z przyjętej technologii wykonania prac mające na celu uzyskanie zapisanego w danym punkcie wykazu efektu. Do takich procesów zalicza się m.in.: demontaż, przygotowanie drogi transportu, zabezpieczenie na czas montażu, montaż, zabezpieczenie miejsca pracy, niezbędne narzędzia (przyrządy, materiały) do wykonania danej pracy.</w:t>
            </w:r>
          </w:p>
          <w:p w:rsidR="006453CC" w:rsidRPr="000B355A" w:rsidRDefault="006453CC" w:rsidP="00845B9A">
            <w:pPr>
              <w:ind w:left="284"/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F0" w:rsidRPr="000B355A" w:rsidRDefault="007C43F0" w:rsidP="007C43F0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Załącznik nr 1 do  WTT</w:t>
            </w:r>
          </w:p>
          <w:p w:rsidR="000B355A" w:rsidRDefault="000B355A" w:rsidP="000B355A">
            <w:pPr>
              <w:ind w:left="284"/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</w:pP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Dotyczy cz. III zał. nr 1c do WTT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–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 xml:space="preserve"> WPN</w:t>
            </w:r>
          </w:p>
          <w:p w:rsidR="000B355A" w:rsidRPr="000B355A" w:rsidRDefault="000B355A" w:rsidP="000B355A">
            <w:pPr>
              <w:ind w:left="284"/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</w:pPr>
          </w:p>
          <w:p w:rsidR="007C43F0" w:rsidRPr="000B355A" w:rsidRDefault="007C43F0" w:rsidP="007C43F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CZĘŚĆ III</w:t>
            </w:r>
          </w:p>
          <w:p w:rsidR="007C43F0" w:rsidRPr="000B355A" w:rsidRDefault="007C43F0" w:rsidP="007C43F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WYKAZ PRAC</w:t>
            </w:r>
          </w:p>
          <w:p w:rsidR="007C43F0" w:rsidRPr="000B355A" w:rsidRDefault="007C43F0" w:rsidP="007C43F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674"/>
              <w:gridCol w:w="3036"/>
              <w:gridCol w:w="1110"/>
            </w:tblGrid>
            <w:tr w:rsidR="007C43F0" w:rsidRPr="000B355A" w:rsidTr="00845B9A">
              <w:tc>
                <w:tcPr>
                  <w:tcW w:w="543" w:type="dxa"/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71" w:type="dxa"/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ind w:right="23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Nazwa SpW, opis stanu technicznego, niesprawności, nr dokumentacji technicznej</w:t>
                  </w:r>
                </w:p>
              </w:tc>
              <w:tc>
                <w:tcPr>
                  <w:tcW w:w="514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spacing w:after="5" w:line="261" w:lineRule="auto"/>
                    <w:ind w:left="-12" w:firstLine="1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Szczegółowy opis prac potrzebnych do wykonania w trakcie naprawy, uwzględniając nazwę </w:t>
                  </w: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 ilość materiałów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C43F0" w:rsidRPr="000B355A" w:rsidRDefault="007C43F0" w:rsidP="007C43F0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UWAGI</w:t>
                  </w:r>
                </w:p>
              </w:tc>
            </w:tr>
            <w:tr w:rsidR="007C43F0" w:rsidRPr="000B355A" w:rsidTr="00845B9A">
              <w:trPr>
                <w:trHeight w:val="915"/>
              </w:trPr>
              <w:tc>
                <w:tcPr>
                  <w:tcW w:w="543" w:type="dxa"/>
                  <w:vMerge w:val="restart"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1" w:type="dxa"/>
                  <w:vMerge w:val="restart"/>
                  <w:shd w:val="clear" w:color="auto" w:fill="auto"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Hydraulic Oil Power Module </w:t>
                  </w: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nr fabr.: 0121-6853</w:t>
                  </w: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rok prod.: 1980</w:t>
                  </w: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- uszkodzony zawór nadmiarowy uniemożliwiający regulację</w:t>
                  </w:r>
                </w:p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bottom w:val="nil"/>
                  </w:tcBorders>
                  <w:shd w:val="clear" w:color="auto" w:fill="auto"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Wykonać naprawę Hydraulic Oil Power Module (moduł zasilającey oleju hydraulicznego mechanizmu zmiany skoku śruby nastawnej) zgodnie z instrukcją 0941-LP-053-7010 zabezpieczając pomocnicze procesy technologiczne w tym:</w:t>
                  </w:r>
                </w:p>
                <w:p w:rsidR="007C43F0" w:rsidRPr="000B355A" w:rsidRDefault="007C43F0" w:rsidP="007C43F0">
                  <w:pPr>
                    <w:ind w:left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bottom w:val="nil"/>
                  </w:tcBorders>
                  <w:shd w:val="clear" w:color="auto" w:fill="auto"/>
                </w:tcPr>
                <w:p w:rsidR="007C43F0" w:rsidRPr="000B355A" w:rsidRDefault="007C43F0" w:rsidP="007C43F0">
                  <w:pPr>
                    <w:spacing w:after="5" w:line="261" w:lineRule="auto"/>
                    <w:ind w:left="370" w:hanging="370"/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C43F0" w:rsidRPr="000B355A" w:rsidTr="00845B9A">
              <w:trPr>
                <w:trHeight w:val="63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63" w:hanging="283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Wykonać wymianę bloku zaworowego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na urządzeniu</w:t>
                  </w:r>
                  <w:r w:rsidRPr="000B3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.</w:t>
                  </w:r>
                  <w:r w:rsidRPr="000B355A">
                    <w:rPr>
                      <w:rFonts w:ascii="Arial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 Blok zaworowy dostarcza użytkownik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Blok zaworowy</w:t>
                  </w:r>
                </w:p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SV117</w:t>
                  </w:r>
                </w:p>
              </w:tc>
            </w:tr>
            <w:tr w:rsidR="007C43F0" w:rsidRPr="000B355A" w:rsidTr="00845B9A">
              <w:trPr>
                <w:trHeight w:val="43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Wykonać regulację modułu zasilającego oleju hydraulicznego mechanizmu zmiany skoku śruby nastawnej w obecności oficera nadzorującego wg. procedury regulacji urządzenia.</w:t>
                  </w:r>
                </w:p>
                <w:p w:rsidR="007C43F0" w:rsidRPr="000B355A" w:rsidRDefault="007C43F0" w:rsidP="007C43F0">
                  <w:pPr>
                    <w:ind w:left="24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zgodnie z instrukcją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0941-LP-053-7010</w:t>
                  </w:r>
                </w:p>
              </w:tc>
            </w:tr>
            <w:tr w:rsidR="007C43F0" w:rsidRPr="000B355A" w:rsidTr="00845B9A">
              <w:trPr>
                <w:trHeight w:val="61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Uruchomić mechanizm zmiany skoku śruby nastawnej  w celu sprawdzenia poprawności działania systemu w obecności oficera nadzorującego.</w:t>
                  </w:r>
                </w:p>
                <w:p w:rsidR="007C43F0" w:rsidRPr="000B355A" w:rsidRDefault="007C43F0" w:rsidP="007C43F0">
                  <w:pPr>
                    <w:ind w:left="24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Zgodnie z technologią</w:t>
                  </w:r>
                </w:p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</w:tc>
            </w:tr>
            <w:tr w:rsidR="007C43F0" w:rsidRPr="000B355A" w:rsidTr="00845B9A">
              <w:trPr>
                <w:trHeight w:val="75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Wykonać sprawdzenie poprawności działania podczas warunków zmiennego obciążenia. Sprawdzić poprawność pracy mechanizmów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w działaniu podczas prób morskich.</w:t>
                  </w:r>
                </w:p>
                <w:p w:rsidR="007C43F0" w:rsidRPr="000B355A" w:rsidRDefault="007C43F0" w:rsidP="007C43F0">
                  <w:pPr>
                    <w:ind w:left="24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Zgodnie z technologią</w:t>
                  </w:r>
                </w:p>
                <w:p w:rsidR="007C43F0" w:rsidRPr="000B355A" w:rsidRDefault="007C43F0" w:rsidP="007C43F0">
                  <w:pPr>
                    <w:ind w:right="-6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producenta</w:t>
                  </w:r>
                </w:p>
              </w:tc>
            </w:tr>
            <w:tr w:rsidR="007C43F0" w:rsidRPr="000B355A" w:rsidTr="00845B9A">
              <w:trPr>
                <w:trHeight w:val="82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7C43F0" w:rsidRPr="000B355A" w:rsidRDefault="007C43F0" w:rsidP="007C43F0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numPr>
                      <w:ilvl w:val="0"/>
                      <w:numId w:val="5"/>
                    </w:numPr>
                    <w:suppressAutoHyphens w:val="0"/>
                    <w:spacing w:line="276" w:lineRule="auto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Zdać prace oficerowi nadzorującemu,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 tym: </w:t>
                  </w:r>
                </w:p>
                <w:p w:rsidR="007C43F0" w:rsidRPr="000B355A" w:rsidRDefault="007C43F0" w:rsidP="007C43F0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komplet dokumentacji naprawczej (certyfikaty, atesty, protokoły z pomiarów, opisy techniczne nowo zamontowanych elementów.)</w:t>
                  </w:r>
                </w:p>
                <w:p w:rsidR="007C43F0" w:rsidRPr="000B355A" w:rsidRDefault="007C43F0" w:rsidP="007C43F0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zdemontowane elementy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3F0" w:rsidRPr="000B355A" w:rsidRDefault="007C43F0" w:rsidP="007C43F0">
                  <w:pPr>
                    <w:spacing w:after="100" w:afterAutospacing="1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C43F0" w:rsidRPr="000B355A" w:rsidRDefault="007C43F0" w:rsidP="007C43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43F0" w:rsidRPr="000B355A" w:rsidRDefault="007C43F0" w:rsidP="007C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Dane techniczne urządzeń</w:t>
            </w:r>
          </w:p>
          <w:p w:rsidR="007C43F0" w:rsidRPr="000B355A" w:rsidRDefault="007C43F0" w:rsidP="007C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475"/>
              <w:gridCol w:w="3830"/>
            </w:tblGrid>
            <w:tr w:rsidR="007C43F0" w:rsidRPr="000B355A" w:rsidTr="00845B9A"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Hydraulic Oil Power Module</w:t>
                  </w:r>
                </w:p>
              </w:tc>
              <w:tc>
                <w:tcPr>
                  <w:tcW w:w="5985" w:type="dxa"/>
                </w:tcPr>
                <w:p w:rsidR="007C43F0" w:rsidRPr="000B355A" w:rsidRDefault="007C43F0" w:rsidP="007C43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Mechanizm zmiany skoku śruby nastawnej</w:t>
                  </w:r>
                </w:p>
              </w:tc>
            </w:tr>
            <w:tr w:rsidR="007C43F0" w:rsidRPr="000B355A" w:rsidTr="00845B9A"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Producent</w:t>
                  </w:r>
                </w:p>
              </w:tc>
              <w:tc>
                <w:tcPr>
                  <w:tcW w:w="5985" w:type="dxa"/>
                  <w:hideMark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ROLLS-ROYS MARINE NORTH AMERICA</w:t>
                  </w:r>
                </w:p>
              </w:tc>
            </w:tr>
            <w:tr w:rsidR="007C43F0" w:rsidRPr="000B355A" w:rsidTr="00845B9A"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Nr fabryczny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985" w:type="dxa"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PN 115659088</w:t>
                  </w:r>
                </w:p>
              </w:tc>
            </w:tr>
            <w:tr w:rsidR="007C43F0" w:rsidRPr="000B355A" w:rsidTr="00845B9A">
              <w:trPr>
                <w:trHeight w:val="73"/>
              </w:trPr>
              <w:tc>
                <w:tcPr>
                  <w:tcW w:w="3227" w:type="dxa"/>
                  <w:hideMark/>
                </w:tcPr>
                <w:p w:rsidR="007C43F0" w:rsidRPr="000B355A" w:rsidRDefault="007C43F0" w:rsidP="007C43F0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  <w:t>Rok Produkcji</w:t>
                  </w:r>
                </w:p>
              </w:tc>
              <w:tc>
                <w:tcPr>
                  <w:tcW w:w="5985" w:type="dxa"/>
                  <w:hideMark/>
                </w:tcPr>
                <w:p w:rsidR="007C43F0" w:rsidRPr="000B355A" w:rsidRDefault="007C43F0" w:rsidP="007C4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1980</w:t>
                  </w:r>
                </w:p>
              </w:tc>
            </w:tr>
          </w:tbl>
          <w:p w:rsidR="007C43F0" w:rsidRPr="000B355A" w:rsidRDefault="007C43F0" w:rsidP="007C43F0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C43F0" w:rsidRPr="000B355A" w:rsidRDefault="007C43F0" w:rsidP="007C43F0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UWAGA:</w:t>
            </w:r>
          </w:p>
          <w:p w:rsidR="007C43F0" w:rsidRPr="000B355A" w:rsidRDefault="007C43F0" w:rsidP="007C43F0">
            <w:pPr>
              <w:ind w:hanging="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 xml:space="preserve">Pomocnicze procesy technologiczne – pod tym pojęciem rozumie się </w:t>
            </w:r>
            <w:r w:rsidRPr="000B355A">
              <w:rPr>
                <w:rFonts w:ascii="Arial" w:hAnsi="Arial" w:cs="Arial"/>
                <w:sz w:val="16"/>
                <w:szCs w:val="16"/>
                <w:u w:val="single"/>
              </w:rPr>
              <w:t>wszelkie</w:t>
            </w:r>
            <w:r w:rsidRPr="000B355A">
              <w:rPr>
                <w:rFonts w:ascii="Arial" w:hAnsi="Arial" w:cs="Arial"/>
                <w:sz w:val="16"/>
                <w:szCs w:val="16"/>
              </w:rPr>
              <w:t xml:space="preserve"> procesy wynikające </w:t>
            </w:r>
            <w:r w:rsidRPr="000B355A">
              <w:rPr>
                <w:rFonts w:ascii="Arial" w:hAnsi="Arial" w:cs="Arial"/>
                <w:sz w:val="16"/>
                <w:szCs w:val="16"/>
              </w:rPr>
              <w:br/>
              <w:t>z przyjętej technologii wykonania prac mające na celu uzyskanie zapisanego w danym punkcie wykazu efektu. Do takich procesów zalicza się m.in.: demontaż, przygotowanie drogi transportu, zabezpieczenie na czas montażu, montaż, zabezpieczenie miejsca pracy, niezbędne narzędzia (przyrządy, materiały) do wykonania danej pracy.</w:t>
            </w:r>
          </w:p>
          <w:p w:rsidR="006453CC" w:rsidRPr="000B355A" w:rsidRDefault="006453CC" w:rsidP="00845B9A">
            <w:pPr>
              <w:ind w:left="284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</w:p>
        </w:tc>
      </w:tr>
      <w:tr w:rsidR="000B355A" w:rsidRPr="008F3C73" w:rsidTr="00845B9A">
        <w:trPr>
          <w:trHeight w:val="1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A" w:rsidRDefault="000B355A" w:rsidP="00845B9A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A" w:rsidRPr="000B355A" w:rsidRDefault="000B355A" w:rsidP="000B355A">
            <w:pPr>
              <w:spacing w:line="276" w:lineRule="auto"/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</w:pP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Dotyczy  części  IV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 xml:space="preserve">  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zał. nr 1d do WTT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>–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WPN</w:t>
            </w:r>
          </w:p>
          <w:p w:rsidR="000B355A" w:rsidRPr="000B355A" w:rsidRDefault="000B355A" w:rsidP="000B35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355A" w:rsidRPr="000B355A" w:rsidRDefault="000B355A" w:rsidP="000B355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  <w:u w:val="single"/>
              </w:rPr>
              <w:t>Załącznik nr 1 DO WTT</w:t>
            </w:r>
          </w:p>
          <w:p w:rsidR="000B355A" w:rsidRPr="000B355A" w:rsidRDefault="000B355A" w:rsidP="000B355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CZĘŚĆ IV</w:t>
            </w:r>
          </w:p>
          <w:p w:rsidR="000B355A" w:rsidRPr="000B355A" w:rsidRDefault="000B355A" w:rsidP="000B35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 xml:space="preserve">WYKAZ PRAC </w:t>
            </w:r>
          </w:p>
          <w:p w:rsidR="000B355A" w:rsidRPr="000B355A" w:rsidRDefault="000B355A" w:rsidP="000B355A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"/>
              <w:gridCol w:w="1658"/>
              <w:gridCol w:w="3264"/>
              <w:gridCol w:w="1174"/>
            </w:tblGrid>
            <w:tr w:rsidR="000B355A" w:rsidRPr="000B355A" w:rsidTr="00845B9A">
              <w:tc>
                <w:tcPr>
                  <w:tcW w:w="543" w:type="dxa"/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71" w:type="dxa"/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ind w:right="23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Nazwa SpW, opis stanu technicznego, niesprawności, nr dokumentacji technicznej</w:t>
                  </w:r>
                </w:p>
              </w:tc>
              <w:tc>
                <w:tcPr>
                  <w:tcW w:w="514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spacing w:after="5" w:line="261" w:lineRule="auto"/>
                    <w:ind w:left="-12" w:firstLine="1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Szczegółowy opis prac potrzebnych do wykonania w trakcie naprawy, uwzględniając nazwę </w:t>
                  </w: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 ilość materiałów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UWAGI</w:t>
                  </w:r>
                </w:p>
              </w:tc>
            </w:tr>
            <w:tr w:rsidR="000B355A" w:rsidRPr="000B355A" w:rsidTr="00845B9A">
              <w:trPr>
                <w:trHeight w:val="915"/>
              </w:trPr>
              <w:tc>
                <w:tcPr>
                  <w:tcW w:w="543" w:type="dxa"/>
                  <w:vMerge w:val="restart"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1" w:type="dxa"/>
                  <w:vMerge w:val="restart"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Łożysko liniowe linii wału.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Producent: American Metal Bearing Co.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Rok prod.: 1982, 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Part No. 70508,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- Nieszczelności na uszczelnieniu łożyska</w:t>
                  </w:r>
                </w:p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43" w:type="dxa"/>
                  <w:tcBorders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Dokonać  wymiany uszczelnienia olejowego łożyska liniowego zgodnie z instrukcją NAVSEA 0943-LP-017-4010 zabezpieczając pomocnicze procesy technologiczne, w tym: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372" w:type="dxa"/>
                  <w:tcBorders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rPr>
                      <w:rFonts w:ascii="Arial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355A" w:rsidRPr="000B355A" w:rsidTr="00845B9A">
              <w:trPr>
                <w:trHeight w:val="63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6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Przed rozpoczęciem prac opróżnić łożysko z oleju smarnego .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technologią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producenta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355A" w:rsidRPr="000B355A" w:rsidTr="00845B9A">
              <w:trPr>
                <w:trHeight w:val="43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46" w:hanging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Dokonać wymiany uszczelnienia olejowego łożyska zgodnie z instrukcją  NAVSEA 0943-LP-017-4010.</w:t>
                  </w: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B355A" w:rsidRPr="000B355A" w:rsidRDefault="000B355A" w:rsidP="000B355A">
                  <w:pPr>
                    <w:spacing w:line="262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line="262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instrukcją  NAVSEA 0943-LP-017-4010</w:t>
                  </w:r>
                </w:p>
              </w:tc>
            </w:tr>
            <w:tr w:rsidR="000B355A" w:rsidRPr="000B355A" w:rsidTr="00845B9A">
              <w:trPr>
                <w:trHeight w:val="61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46" w:hanging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Po zakończeniu prac uzupełnić olej smarny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 łożysku . </w:t>
                  </w: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2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Chevron 2190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50 kg</w:t>
                  </w:r>
                </w:p>
                <w:p w:rsidR="000B355A" w:rsidRPr="000B355A" w:rsidRDefault="000B355A" w:rsidP="000B355A">
                  <w:pPr>
                    <w:spacing w:after="5" w:line="262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</w:p>
                <w:p w:rsidR="000B355A" w:rsidRPr="000B355A" w:rsidRDefault="000B355A" w:rsidP="000B355A">
                  <w:pPr>
                    <w:spacing w:after="5" w:line="262" w:lineRule="auto"/>
                    <w:jc w:val="center"/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355A" w:rsidRPr="000B355A" w:rsidTr="00845B9A">
              <w:trPr>
                <w:trHeight w:val="75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46" w:hanging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Dokonać sprawdzenia szczelności zewnętrznej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i wewnętrznej (sprawdzić czystość oleju smarnego ) w ruchu.</w:t>
                  </w: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technologią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producenta</w:t>
                  </w:r>
                </w:p>
              </w:tc>
            </w:tr>
            <w:tr w:rsidR="000B355A" w:rsidRPr="000B355A" w:rsidTr="00845B9A">
              <w:trPr>
                <w:trHeight w:val="82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spacing w:line="276" w:lineRule="auto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Zdać prace oficerowi nadzorującemu,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 tym: </w:t>
                  </w:r>
                </w:p>
                <w:p w:rsidR="000B355A" w:rsidRPr="000B355A" w:rsidRDefault="000B355A" w:rsidP="000B355A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komplet dokumentacji naprawczej (certyfikaty, atesty, protokoły z pomiarów, opisy techniczne nowo zamontowanych elementów.)</w:t>
                  </w:r>
                </w:p>
                <w:p w:rsidR="000B355A" w:rsidRPr="000B355A" w:rsidRDefault="000B355A" w:rsidP="000B355A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zdemontowane elementy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technologią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producenta</w:t>
                  </w:r>
                </w:p>
              </w:tc>
            </w:tr>
          </w:tbl>
          <w:p w:rsidR="000B355A" w:rsidRPr="000B355A" w:rsidRDefault="000B355A" w:rsidP="000B355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355A" w:rsidRPr="000B355A" w:rsidRDefault="000B355A" w:rsidP="000B3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Dane techniczne urządzeń</w:t>
            </w:r>
          </w:p>
          <w:p w:rsidR="000B355A" w:rsidRPr="000B355A" w:rsidRDefault="000B355A" w:rsidP="000B3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546"/>
              <w:gridCol w:w="4042"/>
            </w:tblGrid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LINE SHAFT BEARING</w:t>
                  </w:r>
                </w:p>
              </w:tc>
              <w:tc>
                <w:tcPr>
                  <w:tcW w:w="5985" w:type="dxa"/>
                </w:tcPr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Łożysko liniowe wału</w:t>
                  </w:r>
                </w:p>
              </w:tc>
            </w:tr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Producent</w:t>
                  </w:r>
                </w:p>
              </w:tc>
              <w:tc>
                <w:tcPr>
                  <w:tcW w:w="5985" w:type="dxa"/>
                  <w:hideMark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AMERICAN  METAL BEARING CO.</w:t>
                  </w:r>
                </w:p>
              </w:tc>
            </w:tr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Nr fabryczny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985" w:type="dxa"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PN 70508</w:t>
                  </w:r>
                </w:p>
              </w:tc>
            </w:tr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  <w:t>Rok Produkcji</w:t>
                  </w:r>
                </w:p>
              </w:tc>
              <w:tc>
                <w:tcPr>
                  <w:tcW w:w="5985" w:type="dxa"/>
                  <w:hideMark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1982</w:t>
                  </w:r>
                </w:p>
              </w:tc>
            </w:tr>
          </w:tbl>
          <w:p w:rsidR="000B355A" w:rsidRPr="000B355A" w:rsidRDefault="000B355A" w:rsidP="000B355A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B355A" w:rsidRPr="000B355A" w:rsidRDefault="000B355A" w:rsidP="000B355A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UWAGA:</w:t>
            </w:r>
          </w:p>
          <w:p w:rsidR="000B355A" w:rsidRPr="000B355A" w:rsidRDefault="000B355A" w:rsidP="000B355A">
            <w:pPr>
              <w:ind w:hanging="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 xml:space="preserve">Pomocnicze procesy technologiczne – pod tym pojęciem rozumie się </w:t>
            </w:r>
            <w:r w:rsidRPr="000B355A">
              <w:rPr>
                <w:rFonts w:ascii="Arial" w:hAnsi="Arial" w:cs="Arial"/>
                <w:sz w:val="16"/>
                <w:szCs w:val="16"/>
                <w:u w:val="single"/>
              </w:rPr>
              <w:t>wszelkie</w:t>
            </w:r>
            <w:r w:rsidR="004257DE">
              <w:rPr>
                <w:rFonts w:ascii="Arial" w:hAnsi="Arial" w:cs="Arial"/>
                <w:sz w:val="16"/>
                <w:szCs w:val="16"/>
              </w:rPr>
              <w:t xml:space="preserve"> procesy wynikające </w:t>
            </w:r>
            <w:r w:rsidRPr="000B355A">
              <w:rPr>
                <w:rFonts w:ascii="Arial" w:hAnsi="Arial" w:cs="Arial"/>
                <w:sz w:val="16"/>
                <w:szCs w:val="16"/>
              </w:rPr>
              <w:t>z przyjętej technologii wykonania prac mające na celu uzyskanie zapisanego w danym punkcie wykazu efektu. Do takich procesów zalicza się m.in.: demontaż, przygotowanie drogi transportu, zabezpieczenie na czas montażu, montaż, zabezpieczenie miejsca pracy, niezbędne narzędzia (przyrządy, materiały) do wykonania danej pracy.</w:t>
            </w:r>
          </w:p>
          <w:p w:rsidR="000B355A" w:rsidRPr="000B355A" w:rsidRDefault="000B355A" w:rsidP="000B355A">
            <w:pPr>
              <w:spacing w:line="276" w:lineRule="auto"/>
              <w:rPr>
                <w:rFonts w:ascii="Arial" w:hAnsi="Arial" w:cs="Arial"/>
                <w:b/>
                <w:color w:val="666666"/>
                <w:sz w:val="16"/>
                <w:szCs w:val="16"/>
                <w:shd w:val="clear" w:color="auto" w:fill="FFFFFF"/>
              </w:rPr>
            </w:pPr>
          </w:p>
          <w:p w:rsidR="000B355A" w:rsidRPr="000B355A" w:rsidRDefault="000B355A" w:rsidP="000B355A">
            <w:pPr>
              <w:spacing w:line="276" w:lineRule="auto"/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A" w:rsidRPr="000B355A" w:rsidRDefault="000B355A" w:rsidP="000B355A">
            <w:pPr>
              <w:spacing w:line="276" w:lineRule="auto"/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</w:pP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lastRenderedPageBreak/>
              <w:t>Dotyczy  części  IV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 xml:space="preserve">  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zał. nr 1d do WTT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0B355A">
              <w:rPr>
                <w:rFonts w:ascii="Arial" w:hAnsi="Arial" w:cs="Arial"/>
                <w:color w:val="666666"/>
                <w:sz w:val="16"/>
                <w:szCs w:val="16"/>
                <w:u w:val="single"/>
                <w:shd w:val="clear" w:color="auto" w:fill="FFFFFF"/>
              </w:rPr>
              <w:t>–</w:t>
            </w:r>
            <w:r w:rsidRPr="000B355A">
              <w:rPr>
                <w:rFonts w:ascii="Arial" w:hAnsi="Arial" w:cs="Arial"/>
                <w:b/>
                <w:color w:val="666666"/>
                <w:sz w:val="16"/>
                <w:szCs w:val="16"/>
                <w:u w:val="single"/>
                <w:shd w:val="clear" w:color="auto" w:fill="FFFFFF"/>
              </w:rPr>
              <w:t>WPN</w:t>
            </w:r>
          </w:p>
          <w:p w:rsidR="000B355A" w:rsidRPr="000B355A" w:rsidRDefault="000B355A" w:rsidP="000B355A">
            <w:pPr>
              <w:spacing w:line="276" w:lineRule="auto"/>
              <w:rPr>
                <w:rFonts w:ascii="Arial" w:hAnsi="Arial" w:cs="Arial"/>
                <w:b/>
                <w:color w:val="666666"/>
                <w:sz w:val="16"/>
                <w:szCs w:val="16"/>
                <w:shd w:val="clear" w:color="auto" w:fill="FFFFFF"/>
              </w:rPr>
            </w:pPr>
          </w:p>
          <w:p w:rsidR="000B355A" w:rsidRPr="000B355A" w:rsidRDefault="000B355A" w:rsidP="000B35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355A" w:rsidRPr="000B355A" w:rsidRDefault="000B355A" w:rsidP="000B355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  <w:u w:val="single"/>
              </w:rPr>
              <w:t>Załącznik nr 1 DO WTT</w:t>
            </w:r>
          </w:p>
          <w:p w:rsidR="000B355A" w:rsidRPr="000B355A" w:rsidRDefault="000B355A" w:rsidP="000B355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CZĘŚĆ IV</w:t>
            </w:r>
          </w:p>
          <w:p w:rsidR="000B355A" w:rsidRPr="000B355A" w:rsidRDefault="000B355A" w:rsidP="000B35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WYKAZ PRAC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1581"/>
              <w:gridCol w:w="2983"/>
              <w:gridCol w:w="1259"/>
            </w:tblGrid>
            <w:tr w:rsidR="000B355A" w:rsidRPr="000B355A" w:rsidTr="00845B9A">
              <w:tc>
                <w:tcPr>
                  <w:tcW w:w="543" w:type="dxa"/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71" w:type="dxa"/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ind w:right="23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Nazwa SpW, opis stanu technicznego, niesprawności, nr dokumentacji technicznej</w:t>
                  </w:r>
                </w:p>
              </w:tc>
              <w:tc>
                <w:tcPr>
                  <w:tcW w:w="514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spacing w:after="5" w:line="261" w:lineRule="auto"/>
                    <w:ind w:left="-12" w:firstLine="1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Szczegółowy opis prac potrzebnych do wykonania w trakcie naprawy, uwzględniając nazwę </w:t>
                  </w: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br/>
                    <w:t>i ilość materiałów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UWAGI</w:t>
                  </w:r>
                </w:p>
              </w:tc>
            </w:tr>
            <w:tr w:rsidR="000B355A" w:rsidRPr="000B355A" w:rsidTr="00845B9A">
              <w:trPr>
                <w:trHeight w:val="915"/>
              </w:trPr>
              <w:tc>
                <w:tcPr>
                  <w:tcW w:w="543" w:type="dxa"/>
                  <w:vMerge w:val="restart"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1" w:type="dxa"/>
                  <w:vMerge w:val="restart"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Łożysko liniowe linii wału.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Producent: American Metal Bearing Co.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Rok prod.: 1982, 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Part No. 70508,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- Nieszczelności na uszczelnieniu łożyska</w:t>
                  </w:r>
                </w:p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43" w:type="dxa"/>
                  <w:tcBorders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Dokonać  wymiany uszczelnienia olejowego łożyska liniowego zgodnie z instrukcją NAVSEA 0943-LP-017-4010 zabezpieczając pomocnicze procesy technologiczne, w tym:</w:t>
                  </w:r>
                </w:p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372" w:type="dxa"/>
                  <w:tcBorders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  <w:t>Uszczelnienie olejowe dostarcza Wykonawca</w:t>
                  </w:r>
                </w:p>
              </w:tc>
            </w:tr>
            <w:tr w:rsidR="000B355A" w:rsidRPr="000B355A" w:rsidTr="00845B9A">
              <w:trPr>
                <w:trHeight w:val="63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6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Przed rozpoczęciem prac opróżnić łożysko z oleju smarnego .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technologią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producenta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355A" w:rsidRPr="000B355A" w:rsidTr="00845B9A">
              <w:trPr>
                <w:trHeight w:val="43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46" w:hanging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Dokonać wymiany uszczelnienia olejowego łożyska zgodnie z instrukcją  NAVSEA 0943-LP-017-4010.</w:t>
                  </w: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B355A" w:rsidRPr="000B355A" w:rsidRDefault="000B355A" w:rsidP="000B355A">
                  <w:pPr>
                    <w:spacing w:line="262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line="262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instrukcją  NAVSEA 0943-LP-017-4010</w:t>
                  </w:r>
                </w:p>
              </w:tc>
            </w:tr>
            <w:tr w:rsidR="000B355A" w:rsidRPr="000B355A" w:rsidTr="00845B9A">
              <w:trPr>
                <w:trHeight w:val="61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46" w:hanging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Po zakończeniu prac uzupełnić olej smarny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 łożysku . </w:t>
                  </w: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2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Chevron 2190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50 kg</w:t>
                  </w:r>
                </w:p>
                <w:p w:rsidR="000B355A" w:rsidRPr="000B355A" w:rsidRDefault="000B355A" w:rsidP="000B355A">
                  <w:pPr>
                    <w:spacing w:after="5" w:line="262" w:lineRule="auto"/>
                    <w:jc w:val="center"/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0B355A">
                    <w:rPr>
                      <w:rFonts w:ascii="Arial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  <w:t>Olej smarny dostarcza użytkownik</w:t>
                  </w:r>
                </w:p>
              </w:tc>
            </w:tr>
            <w:tr w:rsidR="000B355A" w:rsidRPr="000B355A" w:rsidTr="00845B9A">
              <w:trPr>
                <w:trHeight w:val="750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ind w:left="246" w:hanging="24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Dokonać sprawdzenia szczelności zewnętrznej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>i wewnętrznej (sprawdzić czystość oleju smarnego ) w ruchu.</w:t>
                  </w: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technologią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producenta</w:t>
                  </w:r>
                </w:p>
              </w:tc>
            </w:tr>
            <w:tr w:rsidR="000B355A" w:rsidRPr="000B355A" w:rsidTr="00845B9A">
              <w:trPr>
                <w:trHeight w:val="825"/>
              </w:trPr>
              <w:tc>
                <w:tcPr>
                  <w:tcW w:w="543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1" w:type="dxa"/>
                  <w:vMerge/>
                  <w:shd w:val="clear" w:color="auto" w:fill="auto"/>
                </w:tcPr>
                <w:p w:rsidR="000B355A" w:rsidRPr="000B355A" w:rsidRDefault="000B355A" w:rsidP="000B355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numPr>
                      <w:ilvl w:val="0"/>
                      <w:numId w:val="6"/>
                    </w:numPr>
                    <w:suppressAutoHyphens w:val="0"/>
                    <w:spacing w:line="276" w:lineRule="auto"/>
                    <w:ind w:left="246" w:hanging="2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Zdać prace oficerowi nadzorującemu, 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 tym: </w:t>
                  </w:r>
                </w:p>
                <w:p w:rsidR="000B355A" w:rsidRPr="000B355A" w:rsidRDefault="000B355A" w:rsidP="000B355A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komplet dokumentacji naprawczej (certyfikaty, atesty, protokoły z pomiarów, opisy techniczne nowo zamontowanych elementów.)</w:t>
                  </w:r>
                </w:p>
                <w:p w:rsidR="000B355A" w:rsidRPr="000B355A" w:rsidRDefault="000B355A" w:rsidP="000B355A">
                  <w:pPr>
                    <w:numPr>
                      <w:ilvl w:val="0"/>
                      <w:numId w:val="4"/>
                    </w:numPr>
                    <w:suppressAutoHyphens w:val="0"/>
                    <w:spacing w:line="276" w:lineRule="auto"/>
                    <w:ind w:left="67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Przekazać zdemontowane elementy</w:t>
                  </w:r>
                </w:p>
              </w:tc>
              <w:tc>
                <w:tcPr>
                  <w:tcW w:w="137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zgodnie z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technologią</w:t>
                  </w:r>
                </w:p>
                <w:p w:rsidR="000B355A" w:rsidRPr="000B355A" w:rsidRDefault="000B355A" w:rsidP="000B355A">
                  <w:pPr>
                    <w:spacing w:after="5" w:line="261" w:lineRule="auto"/>
                    <w:ind w:left="370" w:hanging="370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0B355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producenta</w:t>
                  </w:r>
                </w:p>
              </w:tc>
            </w:tr>
          </w:tbl>
          <w:p w:rsidR="000B355A" w:rsidRPr="000B355A" w:rsidRDefault="000B355A" w:rsidP="000B355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355A" w:rsidRPr="000B355A" w:rsidRDefault="000B355A" w:rsidP="000B3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b/>
                <w:sz w:val="16"/>
                <w:szCs w:val="16"/>
              </w:rPr>
              <w:t>Dane techniczne urządzeń</w:t>
            </w:r>
          </w:p>
          <w:p w:rsidR="000B355A" w:rsidRPr="000B355A" w:rsidRDefault="000B355A" w:rsidP="000B3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472"/>
              <w:gridCol w:w="3833"/>
            </w:tblGrid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b/>
                      <w:sz w:val="16"/>
                      <w:szCs w:val="16"/>
                    </w:rPr>
                    <w:t>LINE SHAFT BEARING</w:t>
                  </w:r>
                </w:p>
              </w:tc>
              <w:tc>
                <w:tcPr>
                  <w:tcW w:w="5985" w:type="dxa"/>
                </w:tcPr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Łożysko liniowe wału</w:t>
                  </w:r>
                </w:p>
              </w:tc>
            </w:tr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Producent</w:t>
                  </w:r>
                </w:p>
              </w:tc>
              <w:tc>
                <w:tcPr>
                  <w:tcW w:w="5985" w:type="dxa"/>
                  <w:hideMark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AMERICAN  METAL BEARING CO.</w:t>
                  </w:r>
                </w:p>
              </w:tc>
            </w:tr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Nr fabryczny</w:t>
                  </w: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985" w:type="dxa"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PN 70508</w:t>
                  </w:r>
                </w:p>
              </w:tc>
            </w:tr>
            <w:tr w:rsidR="000B355A" w:rsidRPr="000B355A" w:rsidTr="00845B9A">
              <w:tc>
                <w:tcPr>
                  <w:tcW w:w="3227" w:type="dxa"/>
                  <w:hideMark/>
                </w:tcPr>
                <w:p w:rsidR="000B355A" w:rsidRPr="000B355A" w:rsidRDefault="000B355A" w:rsidP="000B355A">
                  <w:pPr>
                    <w:ind w:left="-10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ab/>
                    <w:t>Rok Produkcji</w:t>
                  </w:r>
                </w:p>
              </w:tc>
              <w:tc>
                <w:tcPr>
                  <w:tcW w:w="5985" w:type="dxa"/>
                  <w:hideMark/>
                </w:tcPr>
                <w:p w:rsidR="000B355A" w:rsidRPr="000B355A" w:rsidRDefault="000B355A" w:rsidP="000B355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55A">
                    <w:rPr>
                      <w:rFonts w:ascii="Arial" w:hAnsi="Arial" w:cs="Arial"/>
                      <w:sz w:val="16"/>
                      <w:szCs w:val="16"/>
                    </w:rPr>
                    <w:t>1982</w:t>
                  </w:r>
                </w:p>
              </w:tc>
            </w:tr>
          </w:tbl>
          <w:p w:rsidR="000B355A" w:rsidRPr="000B355A" w:rsidRDefault="000B355A" w:rsidP="000B355A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B355A" w:rsidRPr="000B355A" w:rsidRDefault="000B355A" w:rsidP="000B355A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>UWAGA:</w:t>
            </w:r>
          </w:p>
          <w:p w:rsidR="000B355A" w:rsidRPr="000B355A" w:rsidRDefault="000B355A" w:rsidP="000B355A">
            <w:pPr>
              <w:ind w:hanging="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55A">
              <w:rPr>
                <w:rFonts w:ascii="Arial" w:hAnsi="Arial" w:cs="Arial"/>
                <w:sz w:val="16"/>
                <w:szCs w:val="16"/>
              </w:rPr>
              <w:t xml:space="preserve">Pomocnicze procesy technologiczne – pod tym pojęciem rozumie się </w:t>
            </w:r>
            <w:r w:rsidRPr="000B355A">
              <w:rPr>
                <w:rFonts w:ascii="Arial" w:hAnsi="Arial" w:cs="Arial"/>
                <w:sz w:val="16"/>
                <w:szCs w:val="16"/>
                <w:u w:val="single"/>
              </w:rPr>
              <w:t>wszelkie</w:t>
            </w:r>
            <w:r w:rsidR="004257DE">
              <w:rPr>
                <w:rFonts w:ascii="Arial" w:hAnsi="Arial" w:cs="Arial"/>
                <w:sz w:val="16"/>
                <w:szCs w:val="16"/>
              </w:rPr>
              <w:t xml:space="preserve"> procesy wynikające </w:t>
            </w:r>
            <w:r w:rsidRPr="000B355A">
              <w:rPr>
                <w:rFonts w:ascii="Arial" w:hAnsi="Arial" w:cs="Arial"/>
                <w:sz w:val="16"/>
                <w:szCs w:val="16"/>
              </w:rPr>
              <w:t>z przyjętej technologii wykonania prac mające na ce</w:t>
            </w:r>
            <w:r w:rsidR="004257DE">
              <w:rPr>
                <w:rFonts w:ascii="Arial" w:hAnsi="Arial" w:cs="Arial"/>
                <w:sz w:val="16"/>
                <w:szCs w:val="16"/>
              </w:rPr>
              <w:t xml:space="preserve">lu uzyskanie zapisanego w danym </w:t>
            </w:r>
            <w:r w:rsidRPr="000B355A">
              <w:rPr>
                <w:rFonts w:ascii="Arial" w:hAnsi="Arial" w:cs="Arial"/>
                <w:sz w:val="16"/>
                <w:szCs w:val="16"/>
              </w:rPr>
              <w:t>punkcie wykazu efektu. Do takich procesów zalicza się m.in.: demontaż, przygotowanie drogi transportu, zabezpieczenie na czas montażu, montaż, zabezpieczenie miejsca pracy, niezbędne narzędzia (przyrządy, materiały) do wykonania danej pracy.</w:t>
            </w:r>
          </w:p>
          <w:p w:rsidR="000B355A" w:rsidRPr="000B355A" w:rsidRDefault="000B355A" w:rsidP="000B355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093BE0" w:rsidRDefault="00093BE0" w:rsidP="00093BE0">
      <w:pPr>
        <w:rPr>
          <w:rFonts w:ascii="Arial" w:hAnsi="Arial" w:cs="Arial"/>
          <w:sz w:val="22"/>
          <w:szCs w:val="22"/>
        </w:rPr>
      </w:pPr>
    </w:p>
    <w:p w:rsidR="00093BE0" w:rsidRPr="00093BE0" w:rsidRDefault="00093BE0" w:rsidP="00E22835">
      <w:pPr>
        <w:tabs>
          <w:tab w:val="left" w:pos="99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93BE0" w:rsidRPr="00093BE0" w:rsidSect="008928DD">
      <w:pgSz w:w="16838" w:h="11906" w:orient="landscape"/>
      <w:pgMar w:top="851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0A" w:rsidRDefault="00D21F0A" w:rsidP="005B736A">
      <w:r>
        <w:separator/>
      </w:r>
    </w:p>
  </w:endnote>
  <w:endnote w:type="continuationSeparator" w:id="0">
    <w:p w:rsidR="00D21F0A" w:rsidRDefault="00D21F0A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0A" w:rsidRDefault="00D21F0A" w:rsidP="005B736A">
      <w:r>
        <w:separator/>
      </w:r>
    </w:p>
  </w:footnote>
  <w:footnote w:type="continuationSeparator" w:id="0">
    <w:p w:rsidR="00D21F0A" w:rsidRDefault="00D21F0A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5F90"/>
    <w:multiLevelType w:val="hybridMultilevel"/>
    <w:tmpl w:val="BF6AF7BA"/>
    <w:lvl w:ilvl="0" w:tplc="7930CC1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433D29"/>
    <w:multiLevelType w:val="hybridMultilevel"/>
    <w:tmpl w:val="74A0C05A"/>
    <w:lvl w:ilvl="0" w:tplc="7930CC1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65C27B8"/>
    <w:multiLevelType w:val="hybridMultilevel"/>
    <w:tmpl w:val="167AA020"/>
    <w:lvl w:ilvl="0" w:tplc="EB68B76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173EF"/>
    <w:multiLevelType w:val="hybridMultilevel"/>
    <w:tmpl w:val="C89EC7CC"/>
    <w:lvl w:ilvl="0" w:tplc="F27C07EA">
      <w:start w:val="1"/>
      <w:numFmt w:val="bullet"/>
      <w:lvlText w:val="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BE0"/>
    <w:rsid w:val="00093C90"/>
    <w:rsid w:val="000952B0"/>
    <w:rsid w:val="000B355A"/>
    <w:rsid w:val="000D11DC"/>
    <w:rsid w:val="00121D3A"/>
    <w:rsid w:val="00155CC2"/>
    <w:rsid w:val="0016171F"/>
    <w:rsid w:val="00164638"/>
    <w:rsid w:val="00167857"/>
    <w:rsid w:val="00186AE6"/>
    <w:rsid w:val="00190CB9"/>
    <w:rsid w:val="002001D2"/>
    <w:rsid w:val="00214B68"/>
    <w:rsid w:val="002638B0"/>
    <w:rsid w:val="002B0D3F"/>
    <w:rsid w:val="002D61C0"/>
    <w:rsid w:val="002E44A5"/>
    <w:rsid w:val="003209CB"/>
    <w:rsid w:val="003278B4"/>
    <w:rsid w:val="00332026"/>
    <w:rsid w:val="003834A1"/>
    <w:rsid w:val="003D5A16"/>
    <w:rsid w:val="003E269C"/>
    <w:rsid w:val="003F7409"/>
    <w:rsid w:val="00421311"/>
    <w:rsid w:val="004257DE"/>
    <w:rsid w:val="00431E7D"/>
    <w:rsid w:val="004378BE"/>
    <w:rsid w:val="004B6BFA"/>
    <w:rsid w:val="004E0FC0"/>
    <w:rsid w:val="004E476E"/>
    <w:rsid w:val="00520910"/>
    <w:rsid w:val="005B736A"/>
    <w:rsid w:val="006453CC"/>
    <w:rsid w:val="0064580A"/>
    <w:rsid w:val="006558B8"/>
    <w:rsid w:val="006E1584"/>
    <w:rsid w:val="006E69D4"/>
    <w:rsid w:val="00717158"/>
    <w:rsid w:val="00740FB5"/>
    <w:rsid w:val="00791A53"/>
    <w:rsid w:val="007978F2"/>
    <w:rsid w:val="007C43F0"/>
    <w:rsid w:val="0083409B"/>
    <w:rsid w:val="008928DD"/>
    <w:rsid w:val="008D3BAA"/>
    <w:rsid w:val="008E33FB"/>
    <w:rsid w:val="008F3C73"/>
    <w:rsid w:val="00962FEB"/>
    <w:rsid w:val="00980295"/>
    <w:rsid w:val="009A030C"/>
    <w:rsid w:val="009C4BBB"/>
    <w:rsid w:val="009F1682"/>
    <w:rsid w:val="00A15C2C"/>
    <w:rsid w:val="00A25F61"/>
    <w:rsid w:val="00A51315"/>
    <w:rsid w:val="00A64AE9"/>
    <w:rsid w:val="00A96703"/>
    <w:rsid w:val="00AA1E51"/>
    <w:rsid w:val="00AA4F96"/>
    <w:rsid w:val="00B04283"/>
    <w:rsid w:val="00B626EC"/>
    <w:rsid w:val="00BB7566"/>
    <w:rsid w:val="00BD7C21"/>
    <w:rsid w:val="00C1298F"/>
    <w:rsid w:val="00CD4EAC"/>
    <w:rsid w:val="00CE716C"/>
    <w:rsid w:val="00D10E73"/>
    <w:rsid w:val="00D21F0A"/>
    <w:rsid w:val="00D711EF"/>
    <w:rsid w:val="00D72F39"/>
    <w:rsid w:val="00DC68E5"/>
    <w:rsid w:val="00DD0DDF"/>
    <w:rsid w:val="00DD6772"/>
    <w:rsid w:val="00E22835"/>
    <w:rsid w:val="00E66603"/>
    <w:rsid w:val="00E96A65"/>
    <w:rsid w:val="00EF1F0F"/>
    <w:rsid w:val="00F31B53"/>
    <w:rsid w:val="00F34165"/>
    <w:rsid w:val="00F66BA6"/>
    <w:rsid w:val="00F91B3E"/>
    <w:rsid w:val="00FA5D89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D5EE61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78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78B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711E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90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01818A-99E9-42B9-8BA5-A066EE7459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2343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66</cp:revision>
  <cp:lastPrinted>2023-02-23T09:08:00Z</cp:lastPrinted>
  <dcterms:created xsi:type="dcterms:W3CDTF">2015-03-31T06:40:00Z</dcterms:created>
  <dcterms:modified xsi:type="dcterms:W3CDTF">2025-05-15T10:02:00Z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631f1370-de23-457f-9e85-85267bce454b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