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6A3D4B9" w14:textId="153A6FA9" w:rsidR="00CA581F" w:rsidRPr="003241DE" w:rsidRDefault="00CA581F" w:rsidP="00CA581F">
      <w:pPr>
        <w:pStyle w:val="Normalny1"/>
        <w:spacing w:after="120"/>
        <w:jc w:val="center"/>
        <w:rPr>
          <w:b/>
          <w:color w:val="000000"/>
          <w:sz w:val="22"/>
          <w:szCs w:val="22"/>
        </w:rPr>
      </w:pPr>
      <w:r w:rsidRPr="003241DE">
        <w:rPr>
          <w:b/>
          <w:sz w:val="22"/>
          <w:szCs w:val="22"/>
        </w:rPr>
        <w:t>„</w:t>
      </w:r>
      <w:r w:rsidR="006B6370">
        <w:rPr>
          <w:b/>
          <w:sz w:val="22"/>
          <w:szCs w:val="22"/>
        </w:rPr>
        <w:t>O</w:t>
      </w:r>
      <w:r w:rsidR="006B6370" w:rsidRPr="006B6370">
        <w:rPr>
          <w:b/>
          <w:sz w:val="22"/>
          <w:szCs w:val="22"/>
        </w:rPr>
        <w:t>pracowanie dokumentacji projektowej dla budo</w:t>
      </w:r>
      <w:r w:rsidR="008D249C">
        <w:rPr>
          <w:b/>
          <w:sz w:val="22"/>
          <w:szCs w:val="22"/>
        </w:rPr>
        <w:t xml:space="preserve">wy ul. Henrykowskiej Lesznie </w:t>
      </w:r>
      <w:bookmarkStart w:id="0" w:name="_GoBack"/>
      <w:bookmarkEnd w:id="0"/>
      <w:r w:rsidR="008D249C">
        <w:rPr>
          <w:b/>
          <w:sz w:val="22"/>
          <w:szCs w:val="22"/>
        </w:rPr>
        <w:t>(</w:t>
      </w:r>
      <w:r w:rsidR="006B6370" w:rsidRPr="006B6370">
        <w:rPr>
          <w:b/>
          <w:sz w:val="22"/>
          <w:szCs w:val="22"/>
        </w:rPr>
        <w:t>drogi gminnej nr 888401P) na odcinku od ul. 1 Maja do skrzyżowania z ul. Rzemieślniczą</w:t>
      </w:r>
      <w:r w:rsidR="00EA146D">
        <w:rPr>
          <w:b/>
          <w:sz w:val="22"/>
          <w:szCs w:val="22"/>
        </w:rPr>
        <w:t>”</w:t>
      </w:r>
    </w:p>
    <w:p w14:paraId="762494CC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33FA9DF1" w14:textId="77777777" w:rsidR="007B310E" w:rsidRPr="007B310E" w:rsidRDefault="007B310E" w:rsidP="007B310E">
      <w:pPr>
        <w:numPr>
          <w:ilvl w:val="0"/>
          <w:numId w:val="1"/>
        </w:numPr>
        <w:suppressAutoHyphens/>
        <w:autoSpaceDE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>Oświadczam/my, że:</w:t>
      </w:r>
    </w:p>
    <w:p w14:paraId="3089F441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nie podlegam/my* </w:t>
      </w:r>
    </w:p>
    <w:p w14:paraId="376C22F4" w14:textId="77777777" w:rsidR="007B310E" w:rsidRPr="007B310E" w:rsidRDefault="007B310E" w:rsidP="007B310E">
      <w:pPr>
        <w:numPr>
          <w:ilvl w:val="0"/>
          <w:numId w:val="2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4A85AD1A" w14:textId="77777777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wykluczeniu z postępowania na podstawie art. 108 ust. 1 ustawy Pzp. </w:t>
      </w:r>
    </w:p>
    <w:p w14:paraId="054E9CB6" w14:textId="77777777" w:rsidR="007B310E" w:rsidRPr="007B310E" w:rsidRDefault="007B310E" w:rsidP="007B310E">
      <w:pPr>
        <w:autoSpaceDE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</w:rPr>
      </w:pPr>
      <w:r w:rsidRPr="007B310E">
        <w:rPr>
          <w:rFonts w:ascii="Calibri" w:hAnsi="Calibri" w:cs="Calibri"/>
          <w:b/>
          <w:bCs/>
          <w:i/>
          <w:kern w:val="1"/>
          <w:position w:val="0"/>
        </w:rPr>
        <w:t>*zaznaczyć właściwe</w:t>
      </w:r>
    </w:p>
    <w:p w14:paraId="33DE929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7CA96ABC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0A70B8FE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 nie podlegam/my* </w:t>
      </w:r>
    </w:p>
    <w:p w14:paraId="2175A425" w14:textId="77777777" w:rsidR="007B310E" w:rsidRPr="007B310E" w:rsidRDefault="007B310E" w:rsidP="007B310E">
      <w:pPr>
        <w:numPr>
          <w:ilvl w:val="0"/>
          <w:numId w:val="3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</w:p>
    <w:p w14:paraId="3926D7F0" w14:textId="35C0E4F3" w:rsidR="007B310E" w:rsidRPr="007B310E" w:rsidRDefault="007B310E" w:rsidP="007B310E">
      <w:pPr>
        <w:autoSpaceDE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wykluczeniu z postępowania na podstawie art. 109 ust. 1 pkt 4), 5), 7</w:t>
      </w:r>
      <w:r w:rsidR="00C15354">
        <w:rPr>
          <w:rFonts w:ascii="Calibri" w:hAnsi="Calibri" w:cs="Calibri"/>
          <w:kern w:val="1"/>
          <w:position w:val="0"/>
          <w:sz w:val="22"/>
          <w:szCs w:val="22"/>
        </w:rPr>
        <w:t>)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ustawy Pzp.</w:t>
      </w:r>
    </w:p>
    <w:p w14:paraId="2236EA61" w14:textId="77777777" w:rsidR="007B310E" w:rsidRPr="007B310E" w:rsidRDefault="007B310E" w:rsidP="007B310E">
      <w:pPr>
        <w:suppressAutoHyphens/>
        <w:spacing w:line="240" w:lineRule="auto"/>
        <w:ind w:leftChars="0" w:left="426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2FCA5D10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</w:p>
    <w:p w14:paraId="0160EFC8" w14:textId="77777777" w:rsidR="007B310E" w:rsidRPr="007B310E" w:rsidRDefault="007B310E" w:rsidP="007B310E">
      <w:pPr>
        <w:autoSpaceDE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Oświadczam/my, że:</w:t>
      </w:r>
    </w:p>
    <w:p w14:paraId="7EDB6B46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>nie podlegam/my</w:t>
      </w: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* </w:t>
      </w:r>
    </w:p>
    <w:p w14:paraId="42AF4F4C" w14:textId="77777777" w:rsidR="007B310E" w:rsidRPr="007B310E" w:rsidRDefault="007B310E" w:rsidP="007B310E">
      <w:pPr>
        <w:numPr>
          <w:ilvl w:val="0"/>
          <w:numId w:val="4"/>
        </w:numPr>
        <w:suppressAutoHyphens/>
        <w:autoSpaceDE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bCs/>
          <w:kern w:val="1"/>
          <w:position w:val="0"/>
          <w:sz w:val="22"/>
          <w:szCs w:val="22"/>
        </w:rPr>
        <w:t xml:space="preserve">podlegam/my*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 </w:t>
      </w:r>
    </w:p>
    <w:p w14:paraId="5A81E728" w14:textId="2282ABDE" w:rsidR="007B310E" w:rsidRPr="007B310E" w:rsidRDefault="007B310E" w:rsidP="007B310E">
      <w:pPr>
        <w:autoSpaceDE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kern w:val="1"/>
          <w:position w:val="0"/>
          <w:sz w:val="22"/>
          <w:szCs w:val="22"/>
        </w:rPr>
      </w:pPr>
      <w:r w:rsidRPr="007B310E">
        <w:rPr>
          <w:rFonts w:ascii="Calibri" w:hAnsi="Calibri" w:cs="Calibri"/>
          <w:kern w:val="1"/>
          <w:position w:val="0"/>
          <w:sz w:val="22"/>
          <w:szCs w:val="22"/>
        </w:rPr>
        <w:t xml:space="preserve">wykluczeniu z postępowania na podstawie art. 7 ust. 1 ustawy z dnia 13 kwietnia 2022 r. 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br/>
        <w:t>o szczególnych rozwiązaniach w zakresie przeciwdziałania wspieraniu agresji na Ukrainę oraz służących ochronie bezpieczeństwa narodowego (Dz. U. z 202</w:t>
      </w:r>
      <w:r w:rsidR="008D249C">
        <w:rPr>
          <w:rFonts w:ascii="Calibri" w:hAnsi="Calibri" w:cs="Calibri"/>
          <w:kern w:val="1"/>
          <w:position w:val="0"/>
          <w:sz w:val="22"/>
          <w:szCs w:val="22"/>
        </w:rPr>
        <w:t>3 r. poz. 129 ze zm.</w:t>
      </w:r>
      <w:r w:rsidRPr="007B310E">
        <w:rPr>
          <w:rFonts w:ascii="Calibri" w:hAnsi="Calibri" w:cs="Calibri"/>
          <w:kern w:val="1"/>
          <w:position w:val="0"/>
          <w:sz w:val="22"/>
          <w:szCs w:val="22"/>
        </w:rPr>
        <w:t>)</w:t>
      </w:r>
    </w:p>
    <w:p w14:paraId="448DCD7C" w14:textId="77777777" w:rsidR="007B310E" w:rsidRPr="007B310E" w:rsidRDefault="007B310E" w:rsidP="007B310E">
      <w:pPr>
        <w:suppressAutoHyphens/>
        <w:spacing w:line="240" w:lineRule="auto"/>
        <w:ind w:leftChars="0" w:left="567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b/>
          <w:bCs/>
          <w:i/>
          <w:position w:val="0"/>
        </w:rPr>
        <w:t>*zaznaczyć właściwe</w:t>
      </w:r>
    </w:p>
    <w:p w14:paraId="0F10F3BA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</w:p>
    <w:p w14:paraId="1862ECB5" w14:textId="77777777" w:rsidR="007B310E" w:rsidRPr="007B310E" w:rsidRDefault="007B310E" w:rsidP="007B310E">
      <w:pPr>
        <w:tabs>
          <w:tab w:val="left" w:pos="5982"/>
        </w:tabs>
        <w:suppressAutoHyphens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hAnsi="Calibri" w:cs="Calibri"/>
          <w:b/>
          <w:bCs/>
          <w:i/>
          <w:iCs/>
          <w:color w:val="auto"/>
          <w:position w:val="0"/>
          <w:sz w:val="20"/>
          <w:szCs w:val="20"/>
        </w:rPr>
      </w:pPr>
      <w:r w:rsidRPr="007B310E">
        <w:rPr>
          <w:rFonts w:ascii="Calibri" w:hAnsi="Calibri" w:cs="Calibri"/>
          <w:b/>
          <w:bCs/>
          <w:i/>
          <w:color w:val="auto"/>
          <w:position w:val="0"/>
          <w:sz w:val="20"/>
          <w:szCs w:val="20"/>
        </w:rPr>
        <w:tab/>
      </w:r>
    </w:p>
    <w:p w14:paraId="261F8FD5" w14:textId="68F9FADD" w:rsidR="007B310E" w:rsidRPr="007B310E" w:rsidRDefault="007B310E" w:rsidP="007B310E">
      <w:pPr>
        <w:numPr>
          <w:ilvl w:val="0"/>
          <w:numId w:val="1"/>
        </w:numPr>
        <w:suppressAutoHyphens/>
        <w:spacing w:line="240" w:lineRule="auto"/>
        <w:ind w:leftChars="0" w:firstLineChars="0" w:hanging="284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  <w:sz w:val="22"/>
          <w:szCs w:val="22"/>
        </w:rPr>
      </w:pPr>
      <w:r w:rsidRPr="007B310E">
        <w:rPr>
          <w:rFonts w:ascii="Calibri" w:hAnsi="Calibri" w:cs="Calibri"/>
          <w:position w:val="0"/>
          <w:sz w:val="22"/>
          <w:szCs w:val="22"/>
        </w:rPr>
        <w:t>Oświadczam/my, że zachodzą w stosunku do mnie/nas podstawy wykluczenia z postępowania na podstawie art. …………… ustawy Pzp (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podać mającą zastosowanie podstawę wykluczenia spośród wymienionych w art. 108 ust. 1 l</w:t>
      </w:r>
      <w:r w:rsidR="00C15354">
        <w:rPr>
          <w:rFonts w:ascii="Calibri" w:hAnsi="Calibri" w:cs="Calibri"/>
          <w:i/>
          <w:position w:val="0"/>
          <w:sz w:val="22"/>
          <w:szCs w:val="22"/>
        </w:rPr>
        <w:t xml:space="preserve">ub art. 109 ust. 1 pkt 4, 5, 7 </w:t>
      </w:r>
      <w:r w:rsidRPr="007B310E">
        <w:rPr>
          <w:rFonts w:ascii="Calibri" w:hAnsi="Calibri" w:cs="Calibri"/>
          <w:i/>
          <w:position w:val="0"/>
          <w:sz w:val="22"/>
          <w:szCs w:val="22"/>
        </w:rPr>
        <w:t>ustawy Pzp</w:t>
      </w:r>
      <w:r w:rsidRPr="007B310E">
        <w:rPr>
          <w:rFonts w:ascii="Calibri" w:hAnsi="Calibri" w:cs="Calibri"/>
          <w:position w:val="0"/>
          <w:sz w:val="22"/>
          <w:szCs w:val="22"/>
        </w:rPr>
        <w:t xml:space="preserve">). </w:t>
      </w:r>
    </w:p>
    <w:p w14:paraId="23DD9B13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2"/>
          <w:szCs w:val="22"/>
        </w:rPr>
      </w:pPr>
      <w:r w:rsidRPr="007B310E">
        <w:rPr>
          <w:rFonts w:ascii="Calibri" w:hAnsi="Calibri" w:cs="Calibri"/>
          <w:color w:val="auto"/>
          <w:position w:val="0"/>
          <w:sz w:val="22"/>
          <w:szCs w:val="22"/>
        </w:rPr>
        <w:t>Jednocześnie oświadczam/my, że w związku z ww. okolicznością, na podstawie art. 110 ust. 2 ustawy Pzp podjąłem/ podjęliśmy następujące środki naprawcze:</w:t>
      </w:r>
    </w:p>
    <w:p w14:paraId="0792E054" w14:textId="77777777" w:rsidR="007B310E" w:rsidRPr="007B310E" w:rsidRDefault="007B310E" w:rsidP="007B310E">
      <w:pPr>
        <w:suppressAutoHyphens/>
        <w:spacing w:line="240" w:lineRule="auto"/>
        <w:ind w:leftChars="0" w:left="720" w:firstLineChars="0" w:firstLine="0"/>
        <w:textDirection w:val="lrTb"/>
        <w:textAlignment w:val="auto"/>
        <w:outlineLvl w:val="9"/>
        <w:rPr>
          <w:rFonts w:ascii="Calibri" w:hAnsi="Calibri" w:cs="Calibri"/>
          <w:color w:val="auto"/>
          <w:position w:val="0"/>
          <w:sz w:val="20"/>
          <w:szCs w:val="20"/>
        </w:rPr>
      </w:pPr>
    </w:p>
    <w:p w14:paraId="28B4A160" w14:textId="77777777" w:rsidR="007B310E" w:rsidRPr="007B310E" w:rsidRDefault="007B310E" w:rsidP="007B310E">
      <w:pPr>
        <w:suppressAutoHyphens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Calibri" w:hAnsi="Calibri" w:cs="Calibri"/>
          <w:b/>
          <w:position w:val="0"/>
        </w:rPr>
      </w:pPr>
      <w:r w:rsidRPr="007B310E">
        <w:rPr>
          <w:rFonts w:ascii="Calibri" w:hAnsi="Calibri" w:cs="Calibri"/>
          <w:positio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9166B1" w14:textId="77777777" w:rsidR="00DA7990" w:rsidRDefault="00DA79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349FB5D2" w14:textId="77777777" w:rsidR="007B310E" w:rsidRDefault="007B31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5BFB891D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</w:t>
      </w:r>
      <w:r w:rsidR="00B12B88">
        <w:rPr>
          <w:rFonts w:ascii="Calibri" w:eastAsia="Calibri" w:hAnsi="Calibri" w:cs="Calibri"/>
          <w:b/>
          <w:i/>
          <w:sz w:val="22"/>
          <w:szCs w:val="20"/>
        </w:rPr>
        <w:t>3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 xml:space="preserve">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8D249C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B579" w14:textId="5A991775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</w:t>
    </w:r>
    <w:r w:rsidR="006B6370">
      <w:rPr>
        <w:rFonts w:ascii="Calibri" w:eastAsia="Calibri" w:hAnsi="Calibri" w:cs="Calibri"/>
        <w:sz w:val="20"/>
        <w:szCs w:val="20"/>
      </w:rPr>
      <w:t>…….</w:t>
    </w:r>
    <w:r w:rsidR="00582D77">
      <w:rPr>
        <w:rFonts w:ascii="Calibri" w:eastAsia="Calibri" w:hAnsi="Calibri" w:cs="Calibri"/>
        <w:sz w:val="20"/>
        <w:szCs w:val="20"/>
      </w:rPr>
      <w:t>202</w:t>
    </w:r>
    <w:r w:rsidR="00B12B88">
      <w:rPr>
        <w:rFonts w:ascii="Calibri" w:eastAsia="Calibri" w:hAnsi="Calibri" w:cs="Calibri"/>
        <w:sz w:val="20"/>
        <w:szCs w:val="20"/>
      </w:rPr>
      <w:t>3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1F50A9"/>
    <w:rsid w:val="00234C1C"/>
    <w:rsid w:val="00265C25"/>
    <w:rsid w:val="002A56BE"/>
    <w:rsid w:val="003241DE"/>
    <w:rsid w:val="003B7253"/>
    <w:rsid w:val="003D04E2"/>
    <w:rsid w:val="003F009B"/>
    <w:rsid w:val="004237A5"/>
    <w:rsid w:val="00582D77"/>
    <w:rsid w:val="006B6370"/>
    <w:rsid w:val="007B310E"/>
    <w:rsid w:val="00853E5A"/>
    <w:rsid w:val="00886659"/>
    <w:rsid w:val="008B114F"/>
    <w:rsid w:val="008D249C"/>
    <w:rsid w:val="00984B36"/>
    <w:rsid w:val="009F5F1B"/>
    <w:rsid w:val="00A37901"/>
    <w:rsid w:val="00B12B88"/>
    <w:rsid w:val="00C15354"/>
    <w:rsid w:val="00CA581F"/>
    <w:rsid w:val="00DA7990"/>
    <w:rsid w:val="00E43C3A"/>
    <w:rsid w:val="00EA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22</cp:revision>
  <cp:lastPrinted>2022-08-30T12:41:00Z</cp:lastPrinted>
  <dcterms:created xsi:type="dcterms:W3CDTF">2021-02-19T09:06:00Z</dcterms:created>
  <dcterms:modified xsi:type="dcterms:W3CDTF">2023-04-07T09:02:00Z</dcterms:modified>
</cp:coreProperties>
</file>