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UMOWA Nr ……………….</w:t>
      </w: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36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Zawarta w dniu ……………. w Poznaniu pomiędzy:</w:t>
      </w:r>
    </w:p>
    <w:p w:rsidR="00DD238A" w:rsidRPr="00DD238A" w:rsidRDefault="00DD238A" w:rsidP="00DD238A">
      <w:pPr>
        <w:suppressAutoHyphens/>
        <w:spacing w:after="0" w:line="36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36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31 BAZA LOTNICTWA TAKTYCZNEGO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, </w:t>
      </w: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61-325 Poznań, ul. Silniki 1</w:t>
      </w:r>
    </w:p>
    <w:p w:rsidR="00DD238A" w:rsidRPr="00DD238A" w:rsidRDefault="00DD238A" w:rsidP="00DD238A">
      <w:pPr>
        <w:suppressAutoHyphens/>
        <w:spacing w:after="0"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REGON: 632431771, NIP: 777-00-04-575</w:t>
      </w:r>
    </w:p>
    <w:p w:rsidR="00DD238A" w:rsidRPr="00DD238A" w:rsidRDefault="00DD238A" w:rsidP="00DD238A">
      <w:pPr>
        <w:suppressAutoHyphens/>
        <w:spacing w:after="0"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Palatino Linotype" w:hAnsi="Palatino Linotype" w:cs="Palatino Linotype"/>
          <w:sz w:val="20"/>
          <w:szCs w:val="20"/>
          <w:lang w:eastAsia="zh-CN"/>
        </w:rPr>
        <w:t xml:space="preserve">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zwaną dalej ZAMAWIAJĄCYM</w:t>
      </w:r>
    </w:p>
    <w:p w:rsidR="00DD238A" w:rsidRPr="00DD238A" w:rsidRDefault="00DD238A" w:rsidP="00DD238A">
      <w:pPr>
        <w:suppressAutoHyphens/>
        <w:spacing w:after="0" w:line="360" w:lineRule="auto"/>
        <w:jc w:val="both"/>
        <w:rPr>
          <w:rFonts w:ascii="Palatino Linotype" w:eastAsia="Times New Roman" w:hAnsi="Palatino Linotype" w:cs="Palatino Linotype"/>
          <w:color w:val="000000"/>
          <w:sz w:val="20"/>
          <w:szCs w:val="20"/>
          <w:lang w:eastAsia="zh-CN"/>
        </w:rPr>
      </w:pPr>
      <w:r w:rsidRPr="00DD238A">
        <w:rPr>
          <w:rFonts w:ascii="Palatino Linotype" w:eastAsia="Palatino Linotype" w:hAnsi="Palatino Linotype" w:cs="Palatino Linotype"/>
          <w:sz w:val="20"/>
          <w:szCs w:val="20"/>
          <w:lang w:eastAsia="zh-CN"/>
        </w:rPr>
        <w:t xml:space="preserve">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reprezentowaną przez:</w:t>
      </w:r>
    </w:p>
    <w:p w:rsidR="00DD238A" w:rsidRPr="00DD238A" w:rsidRDefault="00DD238A" w:rsidP="00DD238A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color w:val="000000"/>
          <w:sz w:val="20"/>
          <w:szCs w:val="20"/>
          <w:lang w:eastAsia="zh-CN"/>
        </w:rPr>
        <w:t>…………………………………….                 -                 DOWÓDCA</w:t>
      </w:r>
    </w:p>
    <w:p w:rsidR="00DD238A" w:rsidRPr="00DD238A" w:rsidRDefault="00DD238A" w:rsidP="00DD238A">
      <w:pPr>
        <w:suppressAutoHyphens/>
        <w:spacing w:after="0"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a</w:t>
      </w:r>
    </w:p>
    <w:p w:rsidR="00DD238A" w:rsidRPr="00DD238A" w:rsidRDefault="00DD238A" w:rsidP="00DD238A">
      <w:pPr>
        <w:suppressAutoHyphens/>
        <w:spacing w:after="0"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Palatino Linotype" w:hAnsi="Palatino Linotype" w:cs="Palatino Linotype"/>
          <w:sz w:val="20"/>
          <w:szCs w:val="20"/>
          <w:lang w:eastAsia="zh-CN"/>
        </w:rPr>
        <w:t>…………………………………………………………………………………………</w:t>
      </w:r>
    </w:p>
    <w:p w:rsidR="00DD238A" w:rsidRPr="00DD238A" w:rsidRDefault="00DD238A" w:rsidP="00DD238A">
      <w:pPr>
        <w:suppressAutoHyphens/>
        <w:spacing w:after="0" w:line="36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REGON : …………………….., NIP: …………………………….</w:t>
      </w:r>
    </w:p>
    <w:p w:rsidR="00DD238A" w:rsidRPr="00DD238A" w:rsidRDefault="00DD238A" w:rsidP="00DD238A">
      <w:pPr>
        <w:suppressAutoHyphens/>
        <w:spacing w:after="0" w:line="36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zwanym w dalszej części umowy WYKONAWCĄ, reprezentowanym przez :</w:t>
      </w:r>
    </w:p>
    <w:p w:rsidR="00DD238A" w:rsidRPr="00DD238A" w:rsidRDefault="00DD238A" w:rsidP="00DD238A">
      <w:pPr>
        <w:tabs>
          <w:tab w:val="left" w:pos="540"/>
          <w:tab w:val="left" w:pos="3600"/>
        </w:tabs>
        <w:suppressAutoHyphens/>
        <w:spacing w:after="0" w:line="36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………………………….               -                 …………………………….. (funkcja)</w:t>
      </w:r>
    </w:p>
    <w:p w:rsidR="00DD238A" w:rsidRPr="00DD238A" w:rsidRDefault="00DD238A" w:rsidP="00DD238A">
      <w:pPr>
        <w:tabs>
          <w:tab w:val="left" w:pos="540"/>
          <w:tab w:val="left" w:pos="3600"/>
        </w:tabs>
        <w:suppressAutoHyphens/>
        <w:spacing w:after="0" w:line="360" w:lineRule="auto"/>
        <w:jc w:val="both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76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§ 1</w:t>
      </w: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PRZEDMIOT UMOWY</w:t>
      </w:r>
    </w:p>
    <w:p w:rsidR="00DD238A" w:rsidRPr="00DD238A" w:rsidRDefault="00DD238A" w:rsidP="00DD238A">
      <w:pPr>
        <w:numPr>
          <w:ilvl w:val="0"/>
          <w:numId w:val="4"/>
        </w:numPr>
        <w:suppressAutoHyphens/>
        <w:spacing w:after="0" w:line="240" w:lineRule="auto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Przedmiotem umowy jest Wykonanie usług serwisowych i przeglądów wykazanych w poniższej tabeli:</w:t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653"/>
        <w:gridCol w:w="574"/>
        <w:gridCol w:w="652"/>
        <w:gridCol w:w="1186"/>
        <w:gridCol w:w="1508"/>
      </w:tblGrid>
      <w:tr w:rsidR="00DD238A" w:rsidRPr="00DD238A" w:rsidTr="00280149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DD238A" w:rsidRPr="00DD238A" w:rsidTr="00280149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eastAsia="pl-PL"/>
              </w:rPr>
              <w:t>Usługa serwisowa i przegląd okresowy po 6 miesiącach kontenerowej stacji sprężarek CASP firmy Ingersoll Rand.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DD238A" w:rsidRPr="00DD238A" w:rsidTr="00280149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eastAsia="pl-PL"/>
              </w:rPr>
              <w:t>Usługa serwisowa i przegląd okresowy po 12 miesiącach, eksploatacji kontenerowej stacji sprężarek CASP firmy Ingersoll Rand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DD238A" w:rsidRPr="00DD238A" w:rsidTr="00280149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eastAsia="pl-PL"/>
              </w:rPr>
              <w:t>Usługa serwisowa i przegląd okresowy po 24 miesiącach, eksploatacji kontenerowej stacji sprężarek CASP firmy Ingersoll Rand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DD238A" w:rsidRPr="00DD238A" w:rsidTr="00280149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eastAsia="pl-PL"/>
              </w:rPr>
              <w:t>Usługa serwisowa i przegląd okresowy po 4 latach, eksploatacji kontenerowej stacji sprężarek CASP firmy Ingersoll Rand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DD238A" w:rsidRPr="00DD238A" w:rsidTr="00280149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eastAsia="pl-PL"/>
              </w:rPr>
              <w:t>Usługa serwisowa i przegląd okresowy po 12 miesiącach eksploatacji osuszaczy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DD238A" w:rsidRPr="00DD238A" w:rsidTr="00280149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Times New Roman"/>
                <w:snapToGrid w:val="0"/>
                <w:sz w:val="20"/>
                <w:szCs w:val="20"/>
                <w:lang w:eastAsia="pl-PL"/>
              </w:rPr>
              <w:t>Usługa serwisowa i przegląd okresowy po 3 latach eksploatacji osuszaczy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3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DD238A" w:rsidRPr="00DD238A" w:rsidTr="00280149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38A" w:rsidRPr="00DD238A" w:rsidRDefault="00DD238A" w:rsidP="00DD238A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b/>
                <w:bCs/>
                <w:sz w:val="20"/>
                <w:szCs w:val="20"/>
                <w:lang w:eastAsia="pl-PL"/>
              </w:rPr>
              <w:t xml:space="preserve">Suma 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38A" w:rsidRPr="00DD238A" w:rsidRDefault="00DD238A" w:rsidP="00DD238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238A" w:rsidRPr="00DD238A" w:rsidRDefault="00DD238A" w:rsidP="00DD238A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  <w:r w:rsidRPr="00DD238A"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238A" w:rsidRPr="00DD238A" w:rsidRDefault="00DD238A" w:rsidP="00DD238A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38A" w:rsidRPr="00DD238A" w:rsidRDefault="00DD238A" w:rsidP="00DD238A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DD238A" w:rsidRPr="00DD238A" w:rsidRDefault="00DD238A" w:rsidP="00DD238A">
      <w:pPr>
        <w:suppressAutoHyphens/>
        <w:spacing w:after="0" w:line="276" w:lineRule="auto"/>
        <w:jc w:val="center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76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§ 2</w:t>
      </w: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WYNAGRODZENIE I WARUNKI PŁATNOŚCI</w:t>
      </w:r>
    </w:p>
    <w:p w:rsidR="00DD238A" w:rsidRPr="00DD238A" w:rsidRDefault="00DD238A" w:rsidP="00DD238A">
      <w:pPr>
        <w:numPr>
          <w:ilvl w:val="0"/>
          <w:numId w:val="1"/>
        </w:numPr>
        <w:suppressAutoHyphens/>
        <w:spacing w:after="0" w:line="240" w:lineRule="auto"/>
        <w:ind w:left="284" w:hanging="295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Zamawiający zobowiązuje się zapłacić Wykonawcy za wykonanie przedmiotu umowy </w:t>
      </w: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kwotę brutto: …………………. zł (słownie: ……………………………………………..).</w:t>
      </w:r>
    </w:p>
    <w:p w:rsidR="00DD238A" w:rsidRPr="00DD238A" w:rsidRDefault="00DD238A" w:rsidP="00DD238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Wynagrodzenie za przedmiot zamówienia będzie opłacone przez Zamawiającego na podstawie faktury wystawianej przez Wykonawcę, po przyjęciu usługi, w terminie do 21 dni od daty jej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lastRenderedPageBreak/>
        <w:t>otrzymania. Podstawą do wystawienia przez Wykonawcę ww. faktury jest dokument potwierdzający odbiór przedmiotu umowy przez Zamawiającego bez zastrzeżeń.</w:t>
      </w:r>
    </w:p>
    <w:p w:rsidR="00DD238A" w:rsidRPr="00DD238A" w:rsidRDefault="00DD238A" w:rsidP="00DD238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Na oryginale faktury Wykonawca wymieni cenę i wartość zamówienia, nazwę wykonanej usługi oraz poda numer umowy do której odnosi się zamówienie.</w:t>
      </w:r>
    </w:p>
    <w:p w:rsidR="00DD238A" w:rsidRPr="00DD238A" w:rsidRDefault="00DD238A" w:rsidP="00DD238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W okresie obowiązywania umowy cena usługi objętej umową jest stała.</w:t>
      </w:r>
    </w:p>
    <w:p w:rsidR="00DD238A" w:rsidRPr="00DD238A" w:rsidRDefault="00DD238A" w:rsidP="00DD238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Wynagrodzenie przysługujące Wykonawcy płatne będzie przelewem z konta bankowego Zamawiającego na konto bankowe Wykonawcy. </w:t>
      </w:r>
    </w:p>
    <w:p w:rsidR="00DD238A" w:rsidRPr="00DD238A" w:rsidRDefault="00DD238A" w:rsidP="00DD238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Przy realizacji postanowień niniejszej umowy Strony zobowiązane są do stosowania mechanizmu podzielnej płatności dla towarów i usług wymienionych w zał. nr 15 ustawy z dnia 11 marca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br/>
        <w:t>2004 r. o podatku od towarów i usług (Dz. U. z 2024 poz. 361 z późn. zm.).</w:t>
      </w:r>
    </w:p>
    <w:p w:rsidR="00DD238A" w:rsidRPr="00DD238A" w:rsidRDefault="00DD238A" w:rsidP="00DD238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Wykonawca oświadcza, że numer rachunku rozliczeniowego wskazany we wszystkich fakturach wystawianych do przedmiotowej umowy, należy do wykonawcy i jest rachunkiem, dla którego zgodnie z Rozdziałem 3a ustawy z dnia 29 sierpnia 1997r. – Prawo bankowe (Dz. U. z 2024 r.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br/>
        <w:t>poz. 1646 z późn. zm.) prowadzony jest rachunek VAT.</w:t>
      </w:r>
    </w:p>
    <w:p w:rsidR="00DD238A" w:rsidRPr="00DD238A" w:rsidRDefault="00DD238A" w:rsidP="00DD238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Wykonawca, który w dniu podpisania umowy nie jest czynnym podatnikiem VAT, a podczas obowiązywania umowy stanie się takim podatnikiem, zobowiązuje się do niezwłocznego powiadomienia Zamawiającego o tym fakcie oraz o wskazanie rachunku rozliczeniowego,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br/>
        <w:t>na który ma wpływać wynagrodzenie, dla którego prowadzony jest rachunek VAT.</w:t>
      </w:r>
    </w:p>
    <w:p w:rsidR="00DD238A" w:rsidRPr="00DD238A" w:rsidRDefault="00DD238A" w:rsidP="00DD238A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Jeżeli przedmiot umowy nie został zawarty w zał. 15 do ustawy o podatku od towarów i usług zapisy ust. 6-8 nie znajdują zastosowania.</w:t>
      </w:r>
    </w:p>
    <w:p w:rsidR="00DD238A" w:rsidRPr="00DD238A" w:rsidRDefault="00DD238A" w:rsidP="00DD238A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W przypadku opóźnienia w zapłacie faktur, Zamawiający zapłaci Wykonawcy odsetki ustawowe.</w:t>
      </w:r>
    </w:p>
    <w:p w:rsidR="00DD238A" w:rsidRPr="00DD238A" w:rsidRDefault="00DD238A" w:rsidP="00DD238A">
      <w:pPr>
        <w:suppressAutoHyphens/>
        <w:spacing w:after="0" w:line="276" w:lineRule="auto"/>
        <w:jc w:val="center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76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§ 3</w:t>
      </w: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TERMIN WYKONANIA UMOWY</w:t>
      </w:r>
    </w:p>
    <w:p w:rsidR="00DD238A" w:rsidRPr="00DD238A" w:rsidRDefault="00DD238A" w:rsidP="00DD238A">
      <w:pPr>
        <w:numPr>
          <w:ilvl w:val="0"/>
          <w:numId w:val="5"/>
        </w:numPr>
        <w:spacing w:after="10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</w:pPr>
      <w:r w:rsidRPr="00DD238A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 xml:space="preserve">Przedmiotowy zakres prac, znajdujący się w załączniku Nr 3 do umowy, zostanie wykonany </w:t>
      </w:r>
      <w:r w:rsidRPr="00DD238A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br/>
      </w:r>
      <w:r w:rsidRPr="00DD238A">
        <w:rPr>
          <w:rFonts w:ascii="Palatino Linotype" w:eastAsia="Times New Roman" w:hAnsi="Palatino Linotype" w:cs="Times New Roman"/>
          <w:sz w:val="20"/>
          <w:szCs w:val="20"/>
          <w:lang w:eastAsia="pl-PL"/>
        </w:rPr>
        <w:t>w terminie:</w:t>
      </w:r>
      <w:r w:rsidRPr="00DD238A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 xml:space="preserve"> </w:t>
      </w:r>
    </w:p>
    <w:p w:rsidR="00DD238A" w:rsidRPr="00DD238A" w:rsidRDefault="00DD238A" w:rsidP="00DD238A">
      <w:pPr>
        <w:spacing w:before="100" w:after="100" w:line="240" w:lineRule="auto"/>
        <w:ind w:left="360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</w:pPr>
      <w:r w:rsidRPr="00DD238A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 xml:space="preserve">do dnia </w:t>
      </w:r>
      <w:r w:rsidRPr="00DD238A"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pl-PL"/>
        </w:rPr>
        <w:t xml:space="preserve">14.02.2025 r. </w:t>
      </w:r>
      <w:r w:rsidRPr="00DD238A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 xml:space="preserve">przegląd półroczny, </w:t>
      </w:r>
    </w:p>
    <w:p w:rsidR="00DD238A" w:rsidRPr="00DD238A" w:rsidRDefault="00DD238A" w:rsidP="00DD238A">
      <w:pPr>
        <w:spacing w:before="100" w:after="100" w:line="240" w:lineRule="auto"/>
        <w:ind w:left="360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</w:pPr>
      <w:r w:rsidRPr="00DD238A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do dnia </w:t>
      </w:r>
      <w:r w:rsidRPr="00DD238A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02.07.2025</w:t>
      </w:r>
      <w:r w:rsidRPr="00DD238A"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pl-PL"/>
        </w:rPr>
        <w:t xml:space="preserve"> r. </w:t>
      </w:r>
      <w:r w:rsidRPr="00DD238A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 xml:space="preserve">przegląd roczny, </w:t>
      </w:r>
    </w:p>
    <w:p w:rsidR="00DD238A" w:rsidRPr="00DD238A" w:rsidRDefault="00DD238A" w:rsidP="00DD238A">
      <w:pPr>
        <w:spacing w:before="100" w:after="100" w:line="240" w:lineRule="auto"/>
        <w:ind w:left="360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</w:pPr>
      <w:r w:rsidRPr="00DD238A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do dnia </w:t>
      </w:r>
      <w:r w:rsidRPr="00DD238A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01.</w:t>
      </w:r>
      <w:r w:rsidRPr="00DD238A"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pl-PL"/>
        </w:rPr>
        <w:t>08.2025 r</w:t>
      </w:r>
      <w:r w:rsidRPr="00DD238A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>. przegląd po 24 miesiącach i po 4 latach,</w:t>
      </w:r>
    </w:p>
    <w:p w:rsidR="00DD238A" w:rsidRPr="00DD238A" w:rsidRDefault="00DD238A" w:rsidP="00DD238A">
      <w:pPr>
        <w:spacing w:before="100" w:after="100" w:line="240" w:lineRule="auto"/>
        <w:ind w:left="360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</w:pPr>
      <w:r w:rsidRPr="00DD238A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 xml:space="preserve">do dnia </w:t>
      </w:r>
      <w:r w:rsidRPr="00DD238A"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pl-PL"/>
        </w:rPr>
        <w:t>02.07.2025 r</w:t>
      </w:r>
      <w:r w:rsidRPr="00DD238A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>. przegląd roczny osuszaczy i po 3 latach.</w:t>
      </w:r>
    </w:p>
    <w:p w:rsidR="00DD238A" w:rsidRPr="00DD238A" w:rsidRDefault="00DD238A" w:rsidP="00DD238A">
      <w:pPr>
        <w:numPr>
          <w:ilvl w:val="0"/>
          <w:numId w:val="5"/>
        </w:numPr>
        <w:spacing w:before="100" w:after="10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</w:pPr>
      <w:r w:rsidRPr="00DD238A">
        <w:rPr>
          <w:rFonts w:ascii="Palatino Linotype" w:eastAsia="Times New Roman" w:hAnsi="Palatino Linotype" w:cs="Palatino Linotype"/>
          <w:color w:val="000000"/>
          <w:sz w:val="20"/>
          <w:szCs w:val="20"/>
          <w:lang w:eastAsia="pl-PL"/>
        </w:rPr>
        <w:t xml:space="preserve">Niedotrzymanie terminów wykonania usługi określonych w ust. 1 może skutkować odstąpieniem od umowy z przyczyn leżących po stronie Wykonawcy i naliczeniem kary zgodnie z § 6 ust. 1 </w:t>
      </w:r>
      <w:r w:rsidRPr="00DD238A">
        <w:rPr>
          <w:rFonts w:ascii="Palatino Linotype" w:eastAsia="Times New Roman" w:hAnsi="Palatino Linotype" w:cs="Palatino Linotype"/>
          <w:color w:val="000000"/>
          <w:sz w:val="20"/>
          <w:szCs w:val="20"/>
          <w:lang w:eastAsia="pl-PL"/>
        </w:rPr>
        <w:br/>
        <w:t>pkt 1.</w:t>
      </w:r>
    </w:p>
    <w:p w:rsidR="00DD238A" w:rsidRPr="00DD238A" w:rsidRDefault="00DD238A" w:rsidP="00DD238A">
      <w:pPr>
        <w:suppressAutoHyphens/>
        <w:spacing w:after="0" w:line="276" w:lineRule="auto"/>
        <w:jc w:val="center"/>
        <w:rPr>
          <w:rFonts w:ascii="Palatino Linotype" w:eastAsia="Times New Roman" w:hAnsi="Palatino Linotype" w:cs="Palatino Linotype"/>
          <w:b/>
          <w:color w:val="000000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§ 4</w:t>
      </w: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color w:val="FF0066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color w:val="000000"/>
          <w:sz w:val="20"/>
          <w:szCs w:val="20"/>
          <w:lang w:eastAsia="zh-CN"/>
        </w:rPr>
        <w:t>SPOSÓB I MIEJSCE WYKONANIA</w:t>
      </w:r>
    </w:p>
    <w:p w:rsidR="00DD238A" w:rsidRPr="00DD238A" w:rsidRDefault="00DD238A" w:rsidP="00DD238A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u w:val="single"/>
          <w:lang w:eastAsia="zh-CN"/>
        </w:rPr>
        <w:t>Wykonawca wykona usługę w budynku hamowni nr 327, znajdującego się na terenie 31. BLT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br/>
        <w:t>przy ul. Silniki 1 w Poznaniu w godzinach od 8.00 do 14.00, od poniedziałku do czwartku i od 8.00 do 12.00 w piątki.</w:t>
      </w:r>
    </w:p>
    <w:p w:rsidR="00DD238A" w:rsidRPr="00DD238A" w:rsidRDefault="00DD238A" w:rsidP="00DD238A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Times New Roman"/>
          <w:color w:val="000000"/>
          <w:sz w:val="20"/>
          <w:szCs w:val="20"/>
          <w:lang w:eastAsia="zh-CN"/>
        </w:rPr>
        <w:t xml:space="preserve">Na przedmiot umowy zostanie Zamawiającemu dostarczona dokumentacja w postaci protokołu powykonawczego w dwóch egzemplarzach. Wykonawca </w:t>
      </w:r>
      <w:r w:rsidRPr="00DD238A">
        <w:rPr>
          <w:rFonts w:ascii="Palatino Linotype" w:eastAsia="Times New Roman" w:hAnsi="Palatino Linotype" w:cs="Times New Roman"/>
          <w:sz w:val="20"/>
          <w:szCs w:val="20"/>
          <w:lang w:eastAsia="zh-CN"/>
        </w:rPr>
        <w:t>wypełni dołączony do umowy protokół odbioru usługi, załącznik Nr 2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.</w:t>
      </w:r>
    </w:p>
    <w:p w:rsidR="00DD238A" w:rsidRPr="00DD238A" w:rsidRDefault="00DD238A" w:rsidP="00DD238A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Przez przyjęcie przedmiotu umowy rozumie się podpisanie przez Zamawiającego protokołu odbioru, </w:t>
      </w:r>
      <w:r w:rsidRPr="00DD238A">
        <w:rPr>
          <w:rFonts w:ascii="Palatino Linotype" w:eastAsia="Times New Roman" w:hAnsi="Palatino Linotype" w:cs="Times New Roman"/>
          <w:sz w:val="20"/>
          <w:szCs w:val="20"/>
          <w:lang w:eastAsia="zh-CN"/>
        </w:rPr>
        <w:t>który będzie podstawą wystawienia faktury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. </w:t>
      </w:r>
    </w:p>
    <w:p w:rsidR="00DD238A" w:rsidRPr="00DD238A" w:rsidRDefault="00DD238A" w:rsidP="00DD238A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Times New Roman"/>
          <w:snapToGrid w:val="0"/>
          <w:sz w:val="20"/>
          <w:szCs w:val="20"/>
          <w:lang w:eastAsia="zh-CN"/>
        </w:rPr>
        <w:t>Usługa wadliwie wykonana nie zostanie przyjęta, a Wykonawca zobowiązany będzie usprawnić urządzenie na swój koszt i ryzyko w terminie obowiązywania umowy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.</w:t>
      </w:r>
    </w:p>
    <w:p w:rsidR="00DD238A" w:rsidRPr="00DD238A" w:rsidRDefault="00DD238A" w:rsidP="00DD238A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Palatino Linotype" w:eastAsia="Times New Roman" w:hAnsi="Palatino Linotype" w:cs="Times New Roman"/>
          <w:bCs/>
          <w:sz w:val="20"/>
          <w:szCs w:val="20"/>
          <w:lang w:eastAsia="pl-PL"/>
        </w:rPr>
      </w:pPr>
      <w:r w:rsidRPr="00DD238A">
        <w:rPr>
          <w:rFonts w:ascii="Palatino Linotype" w:eastAsia="Times New Roman" w:hAnsi="Palatino Linotype" w:cs="Times New Roman"/>
          <w:bCs/>
          <w:sz w:val="20"/>
          <w:szCs w:val="20"/>
          <w:lang w:eastAsia="zh-CN"/>
        </w:rPr>
        <w:t xml:space="preserve">Zamawiający wymaga, aby wymienione w urządzeniu podzespoły były wymieniane </w:t>
      </w:r>
      <w:r w:rsidRPr="00DD238A">
        <w:rPr>
          <w:rFonts w:ascii="Palatino Linotype" w:eastAsia="Times New Roman" w:hAnsi="Palatino Linotype" w:cs="Times New Roman"/>
          <w:bCs/>
          <w:sz w:val="20"/>
          <w:szCs w:val="20"/>
          <w:lang w:eastAsia="zh-CN"/>
        </w:rPr>
        <w:br/>
        <w:t>na podzespoły oryginalne i nieużywane.</w:t>
      </w:r>
    </w:p>
    <w:p w:rsidR="00DD238A" w:rsidRPr="00DD238A" w:rsidRDefault="00DD238A" w:rsidP="00DD238A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0"/>
          <w:szCs w:val="20"/>
          <w:lang w:eastAsia="pl-PL"/>
        </w:rPr>
      </w:pPr>
    </w:p>
    <w:p w:rsidR="00DD238A" w:rsidRPr="00DD238A" w:rsidRDefault="00DD238A" w:rsidP="00DD238A">
      <w:pPr>
        <w:suppressAutoHyphens/>
        <w:spacing w:after="0" w:line="276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§ 5</w:t>
      </w: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WARUNKI GWARANCJI</w:t>
      </w:r>
    </w:p>
    <w:p w:rsidR="00DD238A" w:rsidRPr="00DD238A" w:rsidRDefault="00DD238A" w:rsidP="00DD238A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lastRenderedPageBreak/>
        <w:t xml:space="preserve"> </w:t>
      </w:r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t xml:space="preserve">Wykonawca udziela Zamawiającemu gwarancji jakości na wykonaną usługę i wymienione podzespoły w wymiarze nie krótszym niż określona jest przez producenta, licząc od dnia wykonania usługi. Na podzespoły, dla których producent nie określa terminu gwarancji, odpowiedzialność za </w:t>
      </w:r>
      <w:bookmarkStart w:id="0" w:name="_GoBack"/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t xml:space="preserve">jakość wymienionych podzespołów przejmuje Wykonawca przez okres </w:t>
      </w:r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br/>
      </w:r>
      <w:bookmarkEnd w:id="0"/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t>24 miesięcy od daty wykonania usługi u Zamawiającego.</w:t>
      </w:r>
    </w:p>
    <w:p w:rsidR="00DD238A" w:rsidRPr="00DD238A" w:rsidRDefault="00DD238A" w:rsidP="00DD238A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t xml:space="preserve">Wykonawca odpowiada za wady fizyczne ujawnione w wymienionych podzespołach i ponosi </w:t>
      </w:r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br/>
        <w:t>z tego tytułu wszelkie zobowiązania. Jest odpowiedzialny względem Zamawiającego, jeżeli zamontowane podzespoły mają wady zmniejszające ich wartość lub użyteczność wynikającą z ich przeznaczenia, nie mają właściwości (parametrów technicznych) wymaganych przez Zamawiającego, albo jeżeli dostarczono je w stanie niezupełnym.</w:t>
      </w:r>
    </w:p>
    <w:p w:rsidR="00DD238A" w:rsidRPr="00DD238A" w:rsidRDefault="00DD238A" w:rsidP="00DD238A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t>W przypadku późniejszego stwierdzenia wady fizycznej podzespołów, której nie można było wykryć w momencie odbioru usługi, Zamawiający zawiadomi Wykonawcę o wadzie w formie pisemnego „Protokołu reklamacji”. W terminie 30 dni od dnia otrzymania „Protokołu Reklamacji” Wykonawca wymieni wyrób na nowy i wolny od wad w miejscu wskazanym przez Zamawiającego w „Protokole Reklamacji”.</w:t>
      </w:r>
    </w:p>
    <w:p w:rsidR="00DD238A" w:rsidRPr="00DD238A" w:rsidRDefault="00DD238A" w:rsidP="00DD238A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t xml:space="preserve">Usługi gwarancyjne Wykonawca dokona bez prawa żądania dodatkowych opłat z tego tytułu </w:t>
      </w:r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br/>
        <w:t>(w tym kosztów transportu), nawet jeżeli cena wyrobu bądź części zamiennych uległa zmianie.</w:t>
      </w:r>
    </w:p>
    <w:p w:rsidR="00DD238A" w:rsidRPr="00DD238A" w:rsidRDefault="00DD238A" w:rsidP="00DD238A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t xml:space="preserve">Jeżeli, z obiektywnych przyczyn, wymiana wyrobu na nowy i wolny od wad nie jest możliwa, Wykonawca może, za pisemną zgodą Zamawiającego, dostarczyć inny wyrób równoważny. </w:t>
      </w:r>
    </w:p>
    <w:p w:rsidR="00DD238A" w:rsidRPr="00DD238A" w:rsidRDefault="00DD238A" w:rsidP="00DD238A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t>Jeżeli Wykonawca dokonał wymiany reklamowanego wyrobu na nowy i wolny od wad bądź dostarczył wyrób równoważny, termin gwarancji biegnie na nowo od chwili wykonania usługi gwarancyjnej. W tym celu Wykonawca dokona stosownych zapisów w karcie gwarancyjnej, dotyczących zakresu wykonanych usług gwarancyjnych oraz zmian terminu udzielonej gwarancji.</w:t>
      </w:r>
    </w:p>
    <w:p w:rsidR="00DD238A" w:rsidRPr="00DD238A" w:rsidRDefault="00DD238A" w:rsidP="00DD238A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t>Pomimo upływu terminów utrata uprawnień z tytułu gwarancji jakości nie następuje, jeżeli Wykonawca wadę fizyczną podstępnie zataił.</w:t>
      </w:r>
    </w:p>
    <w:p w:rsidR="00DD238A" w:rsidRPr="00DD238A" w:rsidRDefault="00DD238A" w:rsidP="00DD238A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t>Zamawiający nie jest zobowiązany, w celu zachowania uprawnień gwarancyjnych, do korzystania z płatnych usług przeglądów gwarancyjnych bądź innych podobnych.</w:t>
      </w:r>
    </w:p>
    <w:p w:rsidR="00DD238A" w:rsidRPr="00DD238A" w:rsidRDefault="00DD238A" w:rsidP="00DD238A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t xml:space="preserve">Zamawiający nie jest zobowiązany, w celu zachowania uprawnień gwarancyjnych, </w:t>
      </w:r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br/>
        <w:t>do przechowywania opakowań wyrobów.</w:t>
      </w:r>
    </w:p>
    <w:p w:rsidR="00DD238A" w:rsidRPr="00DD238A" w:rsidRDefault="00DD238A" w:rsidP="00DD238A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t xml:space="preserve">Warunki gwarancji określone w karcie gwarancyjnej nie mogą być mniej korzystne </w:t>
      </w:r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br/>
        <w:t>dla Zamawiającego od postanowień, w szczególności zaś nie mogą uzależniać utrzymania uprawnień Zamawiającego z tytułu udzielonej gwarancji od ponoszenia przezeń dodatkowych kosztów nieprzewidzianych niniejszą umową. Utrata, uszkodzenie bądź błędne wypełnienie karty gwarancyjnej/dokumentu gwarancyjnego nie powoduje utraty przez Zamawiającego uprawnień gwarancyjnych – podstawą dochodzenia uprawnień gwarancyjnych jest również niniejsza umowa.</w:t>
      </w:r>
    </w:p>
    <w:p w:rsidR="00DD238A" w:rsidRPr="00DD238A" w:rsidRDefault="00DD238A" w:rsidP="00DD238A">
      <w:pPr>
        <w:spacing w:after="0" w:line="240" w:lineRule="auto"/>
        <w:ind w:left="284"/>
        <w:jc w:val="both"/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  <w:t>Strony ustalają, iż termin realizacji uprawnień Zamawiającego z tytułu rękojmi za wady zrównuje się z terminem realizacji uprawnień Zamawiającego z tytułu gwarancji dot. danego wyrobu, termin ten nie może być jednak nigdy krótszy niż 24 miesiące.</w:t>
      </w:r>
    </w:p>
    <w:p w:rsidR="00DD238A" w:rsidRPr="00DD238A" w:rsidRDefault="00DD238A" w:rsidP="00DD238A">
      <w:pPr>
        <w:spacing w:after="0" w:line="240" w:lineRule="auto"/>
        <w:jc w:val="both"/>
        <w:rPr>
          <w:rFonts w:ascii="Palatino Linotype" w:eastAsia="Times New Roman" w:hAnsi="Palatino Linotype" w:cs="Palatino Linotype"/>
          <w:bCs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76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§ 6</w:t>
      </w: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color w:val="FF0066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KARY UMOWNE</w:t>
      </w:r>
    </w:p>
    <w:p w:rsidR="00DD238A" w:rsidRPr="00DD238A" w:rsidRDefault="00DD238A" w:rsidP="00DD238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Wykonawca zapłaci Zamawiającemu karę umowną:</w:t>
      </w:r>
    </w:p>
    <w:p w:rsidR="00DD238A" w:rsidRPr="00DD238A" w:rsidRDefault="00DD238A" w:rsidP="00DD238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w przypadku odstąpienia od umowy przez Zamawiającego wskutek czynności leżących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br/>
        <w:t>po stronie Wykonawcy - w wysokości 10% wartości brutto przedmiotu umowy (w sytuacji częściowego odstąpienia, % kary umownej naliczany jest od wartości przedmiotu umowy brutto, od której Zamawiający odstąpił),</w:t>
      </w:r>
    </w:p>
    <w:p w:rsidR="00DD238A" w:rsidRPr="00DD238A" w:rsidRDefault="00DD238A" w:rsidP="00DD238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w przypadku niezrealizowania części lub całości przedmiotu umowy – w wysokości 10% wartości brutto niezrealizowanej części umowy;</w:t>
      </w:r>
    </w:p>
    <w:p w:rsidR="00DD238A" w:rsidRPr="00DD238A" w:rsidRDefault="00DD238A" w:rsidP="00DD238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za zwłokę w wykonaniu przedmiotu umowy - w wysokości 0,5% umownego wynagrodzenia brutto należnego za wykonanie tej części umowy, która została wykonana nieterminowo,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br/>
        <w:t xml:space="preserve">za każdy dzień zwłoki </w:t>
      </w:r>
      <w:r w:rsidRPr="00DD238A">
        <w:rPr>
          <w:rFonts w:ascii="Palatino Linotype" w:eastAsia="Times New Roman" w:hAnsi="Palatino Linotype" w:cs="Times New Roman"/>
          <w:sz w:val="20"/>
          <w:szCs w:val="20"/>
          <w:u w:val="single"/>
          <w:lang w:eastAsia="zh-CN"/>
        </w:rPr>
        <w:t>jednak nie więcej niż 20% wartości brutto danego zadania</w:t>
      </w:r>
      <w:r w:rsidRPr="00DD238A">
        <w:rPr>
          <w:rFonts w:ascii="Palatino Linotype" w:eastAsia="Times New Roman" w:hAnsi="Palatino Linotype" w:cs="Times New Roman"/>
          <w:sz w:val="20"/>
          <w:szCs w:val="20"/>
          <w:lang w:eastAsia="zh-CN"/>
        </w:rPr>
        <w:t>;</w:t>
      </w:r>
    </w:p>
    <w:p w:rsidR="00DD238A" w:rsidRPr="00DD238A" w:rsidRDefault="00DD238A" w:rsidP="00DD238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lastRenderedPageBreak/>
        <w:t xml:space="preserve">za zwłokę w usunięciu wad stwierdzonych przy odbiorze oraz w okresie gwarancji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br/>
        <w:t xml:space="preserve">- w wysokości 0,5% umownego wynagrodzenia brutto należnego za wykonanie tej części umowy, która została wykonana wadliwie, za każdy dzień zwłokę, </w:t>
      </w:r>
      <w:r w:rsidRPr="00DD238A">
        <w:rPr>
          <w:rFonts w:ascii="Palatino Linotype" w:eastAsia="Times New Roman" w:hAnsi="Palatino Linotype" w:cs="Times New Roman"/>
          <w:sz w:val="20"/>
          <w:szCs w:val="20"/>
          <w:u w:val="single"/>
          <w:lang w:eastAsia="zh-CN"/>
        </w:rPr>
        <w:t>jednak nie więcej niż 20% wartości brutto danego zadania</w:t>
      </w:r>
      <w:r w:rsidRPr="00DD238A">
        <w:rPr>
          <w:rFonts w:ascii="Palatino Linotype" w:eastAsia="Times New Roman" w:hAnsi="Palatino Linotype" w:cs="Times New Roman"/>
          <w:sz w:val="20"/>
          <w:szCs w:val="20"/>
          <w:lang w:eastAsia="zh-CN"/>
        </w:rPr>
        <w:t>.</w:t>
      </w:r>
    </w:p>
    <w:p w:rsidR="00DD238A" w:rsidRPr="00DD238A" w:rsidRDefault="00DD238A" w:rsidP="00DD238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Kary umowne naliczane będą w formie noty obciążeniowej. Zamawiający ma prawo w trybie natychmiastowym do wystawienia noty obciążającej i umownego potrącenia naliczonych kar umownych z dowolnej należności Wykonawcy. Należności objęte potrąceniem umownym opisanym w poprzednim zdaniu nie muszą być wymagalne, zaskarżalne i jednorodzajowe. Zamawiający dokonuje potrącenia poprzez wystawienie noty obciążającej, na co niniejszym Wykonawca wyraża zgodę. W przypadku, gdy ww. potrącenie nie będzie możliwe Wykonawca zobowiązuje się do zapłaty naliczonych mu kar umownych w nieprzekraczalnym terminie 14 dni od dnia wystawienia noty obciążeniowej z tego tytułu.</w:t>
      </w:r>
    </w:p>
    <w:p w:rsidR="00DD238A" w:rsidRPr="00DD238A" w:rsidRDefault="00DD238A" w:rsidP="00DD238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Zamawiający uprawniony jest do potrącenia kar umownych z przysługującego Wykonawcy wynagrodzenia.</w:t>
      </w:r>
    </w:p>
    <w:p w:rsidR="00DD238A" w:rsidRPr="00DD238A" w:rsidRDefault="00DD238A" w:rsidP="00DD238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Jeżeli szkoda spowodowana niewykonaniem lub nienależytym wykonaniem umowy przekroczy wartość zastrzeżonych kar umownych, bądź wynika z innych tytułów niż zastrzeżone, Zamawiający zastrzega sobie prawo dochodzenia odszkodowania do pełnej wysokości szkody.</w:t>
      </w:r>
    </w:p>
    <w:p w:rsidR="00DD238A" w:rsidRPr="00DD238A" w:rsidRDefault="00DD238A" w:rsidP="00DD238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Ustanowienie w umowie odszkodowania na zasadach ogólnych lub w formie kar pieniężnych oraz uregulowanie tych odszkodowań lub kar przez stronę odpowiedzialną za niedopełnienie postanowień umowy nie zwalnia tej strony z wykonania zobowiązań wynikających z umowy,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br/>
        <w:t>z wyjątkiem przypadku odstąpienia od umowy, jeżeli zostało dokonane na mocy przepisów obowiązującego prawa lub zapisów niniejszej umowy.</w:t>
      </w: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76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§ 7</w:t>
      </w: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ODSTĄPIENIE OD UMOWY</w:t>
      </w:r>
    </w:p>
    <w:p w:rsidR="00DD238A" w:rsidRPr="00DD238A" w:rsidRDefault="00DD238A" w:rsidP="00DD238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W razie zaistnienia istotnej zmiany okoliczności powodującej, że wykonanie umowy nie leży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br/>
        <w:t xml:space="preserve">w interesie publicznym, czego nie można było przewidzieć w chwili zawarcia umowy, Zamawiający może odstąpić od umowy w terminie 30 dni od powzięcia wiadomości o tych okolicznościach. </w:t>
      </w:r>
    </w:p>
    <w:p w:rsidR="00DD238A" w:rsidRPr="00DD238A" w:rsidRDefault="00DD238A" w:rsidP="00DD238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W przypadku, o którym mowa w ust. 1, Wykonawca może żądać wyłącznie wynagrodzenia należnego z tytułu wykonania części umowy.</w:t>
      </w:r>
    </w:p>
    <w:p w:rsidR="00DD238A" w:rsidRPr="00DD238A" w:rsidRDefault="00DD238A" w:rsidP="00DD238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Zamawiający zastrzega, że niewykonanie przedmiotu zamówienia w terminie określonym w § 3 może stanowić bezpośrednią podstawę do odstąpienia od umowy z przyczyn leżących po stronie Wykonawcy, z zastosowaniem § 6 ust. 1 pkt 1. Zamawiający ma prawo odstąpienia od umowy w terminie do 31-12-2025 r.</w:t>
      </w:r>
    </w:p>
    <w:p w:rsidR="00DD238A" w:rsidRPr="00DD238A" w:rsidRDefault="00DD238A" w:rsidP="00DD238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Zamawiający zastrzega sobie możliwość odstąpienia od umowy z przyczyn leżących po stronie Wykonawcy z zastosowaniem § 6 ust. 1 umowy w przypadku nienależytego wykonania umowy. Przez nienależyte wykonanie umowy strony rozumieją niezrealizowane jej przez Wykonawcę zgodnie z jej treścią.</w:t>
      </w:r>
    </w:p>
    <w:p w:rsidR="00DD238A" w:rsidRPr="00DD238A" w:rsidRDefault="00DD238A" w:rsidP="00DD238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u w:val="single"/>
          <w:lang w:eastAsia="zh-CN"/>
        </w:rPr>
        <w:t>Prawo odstąpienia jest realizowane poprzez złożenia przez Zamawiającego pisemnego oświadczenia o odstąpieniu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.</w:t>
      </w:r>
    </w:p>
    <w:p w:rsidR="00DD238A" w:rsidRPr="00DD238A" w:rsidRDefault="00DD238A" w:rsidP="00DD238A">
      <w:pPr>
        <w:suppressAutoHyphens/>
        <w:spacing w:after="0" w:line="276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§ 8</w:t>
      </w: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ZMIANY UMOWY</w:t>
      </w:r>
    </w:p>
    <w:p w:rsidR="00DD238A" w:rsidRPr="00DD238A" w:rsidRDefault="00DD238A" w:rsidP="00DD238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Zamawiający przewiduje możliwość zmiany wartości umowy ze względu na zmianę ustawowej stawki podatku VAT.</w:t>
      </w:r>
    </w:p>
    <w:p w:rsidR="00DD238A" w:rsidRPr="00DD238A" w:rsidRDefault="00DD238A" w:rsidP="00DD238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Zamawiający przewiduje możliwość zmiany terminu realizacji umowy w przypadku zaistnienia okoliczności obiektywnych, na które Wykonawca nie miał wpływu i których nie mógł przewidzieć w chwili podpisywania umowy, zwłaszcza okoliczności wywołanych siłami przyrody lub generalnym załamaniem się rynku w branży będącej przedmiotem umowy. </w:t>
      </w:r>
    </w:p>
    <w:p w:rsidR="00DD238A" w:rsidRPr="00DD238A" w:rsidRDefault="00DD238A" w:rsidP="00DD238A">
      <w:pPr>
        <w:numPr>
          <w:ilvl w:val="0"/>
          <w:numId w:val="10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Każda zmiana postanowień umowy wymaga aneksu do umowy w formie pisemnej podpisanego przez strony </w:t>
      </w:r>
      <w:r w:rsidRPr="00DD238A">
        <w:rPr>
          <w:rFonts w:ascii="Palatino Linotype" w:eastAsia="Times New Roman" w:hAnsi="Palatino Linotype" w:cs="Times New Roman"/>
          <w:sz w:val="20"/>
          <w:szCs w:val="20"/>
          <w:lang w:eastAsia="zh-CN"/>
        </w:rPr>
        <w:t>pod rygorem ich nieważności.</w:t>
      </w: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§ 9</w:t>
      </w: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KOOPERANCI</w:t>
      </w:r>
    </w:p>
    <w:p w:rsidR="00DD238A" w:rsidRPr="00DD238A" w:rsidRDefault="00DD238A" w:rsidP="00DD238A">
      <w:pPr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Wykonawca nie może się zwolnić od odpowiedzialności względem Zamawiającego z tego powodu, że niewykonanie lub nienależyte wykonanie umowy przez Wykonawcę było następstwem niewykonania lub nienależytego wykonania zobowiązań wobec Wykonawcy przez jego kooperantów.</w:t>
      </w:r>
    </w:p>
    <w:p w:rsidR="00DD238A" w:rsidRPr="00DD238A" w:rsidRDefault="00DD238A" w:rsidP="00DD238A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0"/>
          <w:szCs w:val="20"/>
          <w:lang w:eastAsia="pl-PL"/>
        </w:rPr>
      </w:pP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§ 10</w:t>
      </w: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OSOBY DO KONTAKTU</w:t>
      </w:r>
    </w:p>
    <w:p w:rsidR="00DD238A" w:rsidRPr="00DD238A" w:rsidRDefault="00DD238A" w:rsidP="00DD238A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Osobami uprawnionymi do kontaktu z Wykonawcą w sprawach dotyczących realizacji umowy są: </w:t>
      </w: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Paweł PIĄTEK, Krzysztof ADASZYŃSKI tel.: 261-548-424</w:t>
      </w:r>
    </w:p>
    <w:p w:rsidR="00DD238A" w:rsidRPr="00DD238A" w:rsidRDefault="00DD238A" w:rsidP="00DD238A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Osobą uprawnioną do kontaktu z Zamawiającym w sprawach dotyczących realizacji umowy jest </w:t>
      </w:r>
    </w:p>
    <w:p w:rsidR="00DD238A" w:rsidRPr="00DD238A" w:rsidRDefault="00DD238A" w:rsidP="00DD238A">
      <w:pPr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:rsidR="00DD238A" w:rsidRPr="00DD238A" w:rsidRDefault="00DD238A" w:rsidP="00DD238A">
      <w:pPr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§ 11</w:t>
      </w:r>
    </w:p>
    <w:p w:rsidR="00DD238A" w:rsidRPr="00DD238A" w:rsidRDefault="00DD238A" w:rsidP="00DD238A">
      <w:pPr>
        <w:suppressAutoHyphens/>
        <w:spacing w:after="0" w:line="240" w:lineRule="auto"/>
        <w:jc w:val="center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INNE POSTANOWIENIA</w:t>
      </w:r>
    </w:p>
    <w:p w:rsidR="00DD238A" w:rsidRPr="00DD238A" w:rsidRDefault="00DD238A" w:rsidP="00DD238A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Wykonawca powiadomi Zamawiającego na 14 dni przed terminem określonym w § 3 ust. 1 niniejszej umowy o stanie realizacji umowy oraz </w:t>
      </w: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niezwłocznie, gdy pojawi się zagrożenie jej wykonania.</w:t>
      </w:r>
    </w:p>
    <w:p w:rsidR="00DD238A" w:rsidRPr="00DD238A" w:rsidRDefault="00DD238A" w:rsidP="00DD238A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Usługę przyjmuje się za wykonaną w dacie odbioru przez Zamawiającego.</w:t>
      </w:r>
    </w:p>
    <w:p w:rsidR="00DD238A" w:rsidRPr="00DD238A" w:rsidRDefault="00DD238A" w:rsidP="00DD238A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W sprawach nieuregulowanych w umowie zastosowanie mają przepisy Kodeksu Cywilnego.</w:t>
      </w:r>
    </w:p>
    <w:p w:rsidR="00DD238A" w:rsidRPr="00DD238A" w:rsidRDefault="00DD238A" w:rsidP="00DD238A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Strony umowy zobowiązują się do niezwłocznego powiadomienia o każdej zmianie adresu lub numeru telefonu.</w:t>
      </w:r>
    </w:p>
    <w:p w:rsidR="00DD238A" w:rsidRPr="00DD238A" w:rsidRDefault="00DD238A" w:rsidP="00DD238A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W przypadku niezrealizowania zobowiązania określonego w ust. 4, pisma dostarczone pod wskazany w niniejszej umowie adres uważa się za dostarczone.</w:t>
      </w:r>
    </w:p>
    <w:p w:rsidR="00DD238A" w:rsidRPr="00DD238A" w:rsidRDefault="00DD238A" w:rsidP="00DD238A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Ewentualne spory powstałe na tle wykonywania przedmiotu umowy strony rozstrzygać będą polubownie. W przypadku nie dojścia do porozumienia, spory rozstrzygane będą przez właściwy dla siedziby Zamawiającego sąd powszechny.</w:t>
      </w:r>
    </w:p>
    <w:p w:rsidR="00DD238A" w:rsidRPr="00DD238A" w:rsidRDefault="00DD238A" w:rsidP="00DD238A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Wykonawca wykonujący czynności na terenie 31. Bazy Lotnictwa Taktycznego, zgodnie z ustawą Kodeks Pracy art. 208 zobowiązany jest do podpisania porozumienia z Zamawiającym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br/>
        <w:t>w przedmiocie wyznaczenia koordynatora ds. BHP.</w:t>
      </w:r>
    </w:p>
    <w:p w:rsidR="00DD238A" w:rsidRPr="00DD238A" w:rsidRDefault="00DD238A" w:rsidP="00DD238A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Po uzyskaniu zgody (wypisaniu przepustki) na wjazd na teren 31. BLT Wykonawca zobowiązany jest poruszać się zgodnie z obowiązującym oznakowaniem drogowym,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br/>
        <w:t xml:space="preserve">a w przypadku powstania strat na terenie 31. BLT wynikających z niedostosowania się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br/>
        <w:t xml:space="preserve">do ustalonych procedur oraz istniejącego oznakowania, Wykonawca ponosi odpowiedzialność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br/>
        <w:t>w tym zakresie.</w:t>
      </w:r>
    </w:p>
    <w:p w:rsidR="00DD238A" w:rsidRPr="00DD238A" w:rsidRDefault="00DD238A" w:rsidP="00DD238A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Zakazuje się używania aparatów latających nad terenami wojskowymi.</w:t>
      </w:r>
    </w:p>
    <w:p w:rsidR="00DD238A" w:rsidRPr="00DD238A" w:rsidRDefault="00DD238A" w:rsidP="00DD238A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 xml:space="preserve">Wykonawca zobowiązuje się do poddania rygorom procedur bezpieczeństwa zgodnie </w:t>
      </w: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br/>
        <w:t>z wymogami ustawy z dnia 22 sierpnia 1997 r. o ochronie osób i mienia (Dz. U. z 2021 r. poz. 1995 z późn. zm.) w zakresie działania „Wewnętrznych Służb Dyżurnych” oraz procedur związanych z ustawą z dnia 5 sierpnia 2010 r. o ochronie informacji niejawnych (Dz. U. z 2024 r. poz. 632) przyjętych w 31 BLT oraz innych jednostkach wojskowych będących na jej zaopatrzeniu, w czasie realizacji umowy.</w:t>
      </w:r>
    </w:p>
    <w:p w:rsidR="00DD238A" w:rsidRPr="00DD238A" w:rsidRDefault="00DD238A" w:rsidP="00DD238A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Załączniki stanowią integralną część niniejszej umowy.</w:t>
      </w:r>
    </w:p>
    <w:p w:rsidR="00DD238A" w:rsidRPr="00DD238A" w:rsidRDefault="00DD238A" w:rsidP="00DD238A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Umowa wchodzi w życie z dniem podpisania.</w:t>
      </w:r>
    </w:p>
    <w:p w:rsidR="00DD238A" w:rsidRPr="00DD238A" w:rsidRDefault="00DD238A" w:rsidP="00DD238A">
      <w:pPr>
        <w:numPr>
          <w:ilvl w:val="1"/>
          <w:numId w:val="8"/>
        </w:num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Umowę sporządzono w trzech jednobrzmiących egzemplarzach, jeden egz. dla Wykonawcy oraz dwa egz. dla Zamawiającego.</w:t>
      </w: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u w:val="single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u w:val="single"/>
          <w:lang w:eastAsia="zh-CN"/>
        </w:rPr>
        <w:lastRenderedPageBreak/>
        <w:t xml:space="preserve">Umowę otrzymują: </w:t>
      </w:r>
    </w:p>
    <w:p w:rsidR="00DD238A" w:rsidRPr="00DD238A" w:rsidRDefault="00DD238A" w:rsidP="00DD238A">
      <w:pPr>
        <w:suppressAutoHyphens/>
        <w:spacing w:after="0" w:line="276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Egz. nr 1 - Wykonawca</w:t>
      </w:r>
    </w:p>
    <w:p w:rsidR="00DD238A" w:rsidRPr="00DD238A" w:rsidRDefault="00DD238A" w:rsidP="00DD238A">
      <w:pPr>
        <w:suppressAutoHyphens/>
        <w:spacing w:after="0" w:line="276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Egz. nr 2 - Pion Głównego Księgowego</w:t>
      </w: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Egz. nr 3 - ZZLT</w:t>
      </w: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u w:val="single"/>
          <w:lang w:eastAsia="zh-CN"/>
        </w:rPr>
        <w:t>Załączniki:</w:t>
      </w: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załącznik nr 1 - protokół reklamacyjny</w:t>
      </w: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załącznik nr 2 – protokół odbioru usługi</w:t>
      </w: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sz w:val="20"/>
          <w:szCs w:val="20"/>
          <w:lang w:eastAsia="zh-CN"/>
        </w:rPr>
        <w:t>załącznik nr 3 – zakres czynności do wykonania</w:t>
      </w: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0"/>
          <w:szCs w:val="20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ind w:left="708" w:firstLine="708"/>
        <w:jc w:val="both"/>
        <w:rPr>
          <w:rFonts w:ascii="Palatino Linotype" w:eastAsia="Times New Roman" w:hAnsi="Palatino Linotype" w:cs="Palatino Linotype"/>
          <w:b/>
          <w:color w:val="FF0000"/>
          <w:sz w:val="20"/>
          <w:szCs w:val="20"/>
          <w:lang w:eastAsia="zh-CN"/>
        </w:rPr>
      </w:pP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>Zamawiający</w:t>
      </w: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ab/>
      </w: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ab/>
      </w: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ab/>
      </w: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ab/>
      </w:r>
      <w:r w:rsidRPr="00DD238A">
        <w:rPr>
          <w:rFonts w:ascii="Palatino Linotype" w:eastAsia="Times New Roman" w:hAnsi="Palatino Linotype" w:cs="Palatino Linotype"/>
          <w:b/>
          <w:sz w:val="20"/>
          <w:szCs w:val="20"/>
          <w:lang w:eastAsia="zh-CN"/>
        </w:rPr>
        <w:tab/>
        <w:t xml:space="preserve">             Wykonawca</w:t>
      </w: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238A" w:rsidRPr="00DD238A" w:rsidRDefault="00DD238A" w:rsidP="00DD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238A" w:rsidRPr="00DD238A" w:rsidRDefault="00DD238A" w:rsidP="00DD238A">
      <w:pPr>
        <w:suppressAutoHyphens/>
        <w:spacing w:before="100" w:after="10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D238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Uzgodniono:</w:t>
      </w:r>
    </w:p>
    <w:p w:rsidR="00DD238A" w:rsidRPr="00DD238A" w:rsidRDefault="00DD238A" w:rsidP="00DD238A">
      <w:pPr>
        <w:spacing w:before="100" w:after="24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238A">
        <w:rPr>
          <w:rFonts w:ascii="Times New Roman" w:eastAsia="Times New Roman" w:hAnsi="Times New Roman" w:cs="Times New Roman"/>
          <w:sz w:val="20"/>
          <w:szCs w:val="20"/>
          <w:lang w:eastAsia="pl-PL"/>
        </w:rPr>
        <w:t>Radca Prawny</w:t>
      </w:r>
    </w:p>
    <w:p w:rsidR="00DD238A" w:rsidRPr="00DD238A" w:rsidRDefault="00DD238A" w:rsidP="00DD238A">
      <w:pPr>
        <w:spacing w:before="100" w:after="24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238A">
        <w:rPr>
          <w:rFonts w:ascii="Times New Roman" w:eastAsia="Times New Roman" w:hAnsi="Times New Roman" w:cs="Times New Roman"/>
          <w:sz w:val="20"/>
          <w:szCs w:val="20"/>
          <w:lang w:eastAsia="pl-PL"/>
        </w:rPr>
        <w:t>Szef Pionu</w:t>
      </w:r>
    </w:p>
    <w:p w:rsidR="00DD238A" w:rsidRPr="00DD238A" w:rsidRDefault="00DD238A" w:rsidP="00DD238A">
      <w:pPr>
        <w:spacing w:before="100" w:after="24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238A">
        <w:rPr>
          <w:rFonts w:ascii="Times New Roman" w:eastAsia="Times New Roman" w:hAnsi="Times New Roman" w:cs="Times New Roman"/>
          <w:sz w:val="20"/>
          <w:szCs w:val="20"/>
          <w:lang w:eastAsia="pl-PL"/>
        </w:rPr>
        <w:t>Główny Księgowy - Szef Finansów</w:t>
      </w:r>
    </w:p>
    <w:p w:rsidR="00DD238A" w:rsidRPr="00DD238A" w:rsidRDefault="00DD238A" w:rsidP="00DD238A">
      <w:pPr>
        <w:spacing w:before="10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238A">
        <w:rPr>
          <w:rFonts w:ascii="Times New Roman" w:eastAsia="Times New Roman" w:hAnsi="Times New Roman" w:cs="Times New Roman"/>
          <w:sz w:val="20"/>
          <w:szCs w:val="20"/>
          <w:lang w:eastAsia="pl-PL"/>
        </w:rPr>
        <w:t>Kierownik Sekcji Zamówień Publicznych</w:t>
      </w:r>
    </w:p>
    <w:p w:rsidR="00DD238A" w:rsidRPr="00DD238A" w:rsidRDefault="00DD238A" w:rsidP="00DD2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B1020" w:rsidRDefault="00DD238A"/>
    <w:sectPr w:rsidR="004B1020" w:rsidSect="00891B95">
      <w:footerReference w:type="even" r:id="rId8"/>
      <w:footerReference w:type="default" r:id="rId9"/>
      <w:pgSz w:w="11906" w:h="16838"/>
      <w:pgMar w:top="1258" w:right="1418" w:bottom="719" w:left="1418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8A" w:rsidRDefault="00DD238A" w:rsidP="00DD238A">
      <w:pPr>
        <w:spacing w:after="0" w:line="240" w:lineRule="auto"/>
      </w:pPr>
      <w:r>
        <w:separator/>
      </w:r>
    </w:p>
  </w:endnote>
  <w:endnote w:type="continuationSeparator" w:id="0">
    <w:p w:rsidR="00DD238A" w:rsidRDefault="00DD238A" w:rsidP="00DD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76" w:rsidRDefault="00DD238A" w:rsidP="00CC005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:rsidR="00711B76" w:rsidRDefault="00DD23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98" w:rsidRDefault="00DD238A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- 3 -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  <w:p w:rsidR="00711B76" w:rsidRDefault="00DD238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8A" w:rsidRDefault="00DD238A" w:rsidP="00DD238A">
      <w:pPr>
        <w:spacing w:after="0" w:line="240" w:lineRule="auto"/>
      </w:pPr>
      <w:r>
        <w:separator/>
      </w:r>
    </w:p>
  </w:footnote>
  <w:footnote w:type="continuationSeparator" w:id="0">
    <w:p w:rsidR="00DD238A" w:rsidRDefault="00DD238A" w:rsidP="00DD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54A4"/>
    <w:multiLevelType w:val="hybridMultilevel"/>
    <w:tmpl w:val="47E445BC"/>
    <w:lvl w:ilvl="0" w:tplc="4C7A4090">
      <w:start w:val="1"/>
      <w:numFmt w:val="decimal"/>
      <w:lvlText w:val="%1."/>
      <w:lvlJc w:val="center"/>
      <w:pPr>
        <w:ind w:left="170" w:hanging="170"/>
      </w:pPr>
      <w:rPr>
        <w:rFonts w:ascii="Times New Roman" w:eastAsia="Times New Roman" w:hAnsi="Times New Roman" w:cs="Times New Roman"/>
      </w:rPr>
    </w:lvl>
    <w:lvl w:ilvl="1" w:tplc="39DC04A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70B36"/>
    <w:multiLevelType w:val="hybridMultilevel"/>
    <w:tmpl w:val="D626ED94"/>
    <w:lvl w:ilvl="0" w:tplc="B24EDC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14462"/>
    <w:multiLevelType w:val="hybridMultilevel"/>
    <w:tmpl w:val="14FE9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75A07"/>
    <w:multiLevelType w:val="hybridMultilevel"/>
    <w:tmpl w:val="BD46DD16"/>
    <w:lvl w:ilvl="0" w:tplc="559A64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1D769B"/>
    <w:multiLevelType w:val="hybridMultilevel"/>
    <w:tmpl w:val="2F4A7B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27CC8"/>
    <w:multiLevelType w:val="hybridMultilevel"/>
    <w:tmpl w:val="7C043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075003"/>
    <w:multiLevelType w:val="hybridMultilevel"/>
    <w:tmpl w:val="80D4AAFC"/>
    <w:lvl w:ilvl="0" w:tplc="9D72C0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8824C2"/>
    <w:multiLevelType w:val="hybridMultilevel"/>
    <w:tmpl w:val="F918B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86946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E3BF0"/>
    <w:multiLevelType w:val="hybridMultilevel"/>
    <w:tmpl w:val="51AA47C2"/>
    <w:lvl w:ilvl="0" w:tplc="F11E9D26">
      <w:start w:val="1"/>
      <w:numFmt w:val="decimal"/>
      <w:lvlText w:val="%1."/>
      <w:lvlJc w:val="left"/>
      <w:pPr>
        <w:ind w:left="165" w:hanging="1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7B2CEF"/>
    <w:multiLevelType w:val="hybridMultilevel"/>
    <w:tmpl w:val="C9C05B84"/>
    <w:lvl w:ilvl="0" w:tplc="37C6318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62"/>
    <w:rsid w:val="00067F8A"/>
    <w:rsid w:val="001C4F62"/>
    <w:rsid w:val="00A0188E"/>
    <w:rsid w:val="00DD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9213E5-420B-488F-85B7-763B06D4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38A"/>
  </w:style>
  <w:style w:type="paragraph" w:styleId="Stopka">
    <w:name w:val="footer"/>
    <w:basedOn w:val="Normalny"/>
    <w:link w:val="StopkaZnak"/>
    <w:uiPriority w:val="99"/>
    <w:unhideWhenUsed/>
    <w:rsid w:val="00DD2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38A"/>
  </w:style>
  <w:style w:type="character" w:styleId="Numerstrony">
    <w:name w:val="page number"/>
    <w:basedOn w:val="Domylnaczcionkaakapitu"/>
    <w:rsid w:val="00DD238A"/>
  </w:style>
  <w:style w:type="paragraph" w:customStyle="1" w:styleId="ZnakZnak1ZnakZnak">
    <w:name w:val=" Znak Znak1 Znak Znak"/>
    <w:basedOn w:val="Normalny"/>
    <w:next w:val="Normalny"/>
    <w:rsid w:val="00DD23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95A6005-C0CA-4F1B-91A3-76C0C6FFC9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2150</Words>
  <Characters>12901</Characters>
  <Application>Microsoft Office Word</Application>
  <DocSecurity>0</DocSecurity>
  <Lines>107</Lines>
  <Paragraphs>30</Paragraphs>
  <ScaleCrop>false</ScaleCrop>
  <Company>Resort Obrony Narodowej</Company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Adaszyński Krzysztof</dc:creator>
  <cp:keywords/>
  <dc:description/>
  <cp:lastModifiedBy>Adaszyński Krzysztof</cp:lastModifiedBy>
  <cp:revision>2</cp:revision>
  <dcterms:created xsi:type="dcterms:W3CDTF">2025-01-13T08:48:00Z</dcterms:created>
  <dcterms:modified xsi:type="dcterms:W3CDTF">2025-01-13T08:49:00Z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cf3216dd-6f00-432a-aeef-0331e7c1156c</vt:lpwstr>
  </property>
  <property fmtid="{D5CDD505-2E9C-101B-9397-08002B2CF9AE}" pid="3" name="bjSaver">
    <vt:lpwstr>1POI63k//bGucgyD2Hj4zWD7pFuQVSoC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Adaszyński Krzysztof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10.62.58.35</vt:lpwstr>
  </property>
  <property fmtid="{D5CDD505-2E9C-101B-9397-08002B2CF9AE}" pid="11" name="bjClsUserRVM">
    <vt:lpwstr>[]</vt:lpwstr>
  </property>
</Properties>
</file>