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D0" w:rsidRDefault="00577BD0" w:rsidP="00577BD0">
      <w:pPr>
        <w:shd w:val="clear" w:color="auto" w:fill="FFFFFF"/>
        <w:spacing w:line="281" w:lineRule="exact"/>
        <w:ind w:right="36"/>
        <w:jc w:val="center"/>
        <w:rPr>
          <w:rFonts w:ascii="Arial" w:hAnsi="Arial" w:cs="Arial"/>
          <w:b/>
        </w:rPr>
      </w:pPr>
    </w:p>
    <w:p w:rsidR="00577BD0" w:rsidRDefault="00577BD0" w:rsidP="00577BD0">
      <w:pPr>
        <w:shd w:val="clear" w:color="auto" w:fill="FFFFFF"/>
        <w:spacing w:line="281" w:lineRule="exact"/>
        <w:ind w:right="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PROJEKTOWANE POSTANOWIENIA UMOWY </w:t>
      </w:r>
    </w:p>
    <w:p w:rsidR="00577BD0" w:rsidRDefault="00577BD0" w:rsidP="00577BD0">
      <w:pPr>
        <w:shd w:val="clear" w:color="auto" w:fill="FFFFFF"/>
        <w:spacing w:line="281" w:lineRule="exact"/>
        <w:ind w:right="36"/>
        <w:jc w:val="center"/>
        <w:rPr>
          <w:rFonts w:ascii="Arial" w:hAnsi="Arial" w:cs="Arial"/>
          <w:b/>
        </w:rPr>
      </w:pPr>
    </w:p>
    <w:p w:rsidR="00577BD0" w:rsidRDefault="00577BD0" w:rsidP="00577BD0">
      <w:pPr>
        <w:shd w:val="clear" w:color="auto" w:fill="FFFFFF"/>
        <w:spacing w:line="281" w:lineRule="exact"/>
        <w:ind w:right="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…………./WYSZK/2025</w:t>
      </w:r>
    </w:p>
    <w:p w:rsidR="00577BD0" w:rsidRDefault="00577BD0" w:rsidP="00577BD0">
      <w:pPr>
        <w:shd w:val="clear" w:color="auto" w:fill="FFFFFF"/>
        <w:spacing w:line="281" w:lineRule="exact"/>
        <w:ind w:right="36"/>
        <w:jc w:val="center"/>
        <w:rPr>
          <w:rFonts w:ascii="Arial" w:hAnsi="Arial" w:cs="Arial"/>
          <w:b/>
          <w:i/>
        </w:rPr>
      </w:pPr>
    </w:p>
    <w:p w:rsidR="00577BD0" w:rsidRDefault="00577BD0" w:rsidP="00577BD0">
      <w:pPr>
        <w:shd w:val="clear" w:color="auto" w:fill="FFFFFF"/>
        <w:spacing w:line="281" w:lineRule="exact"/>
        <w:ind w:right="36"/>
        <w:jc w:val="both"/>
        <w:rPr>
          <w:rFonts w:ascii="Arial" w:hAnsi="Arial" w:cs="Arial"/>
        </w:rPr>
      </w:pPr>
    </w:p>
    <w:p w:rsidR="00577BD0" w:rsidRPr="00945793" w:rsidRDefault="00577BD0" w:rsidP="00577BD0">
      <w:pPr>
        <w:shd w:val="clear" w:color="auto" w:fill="FFFFFF"/>
        <w:spacing w:line="281" w:lineRule="exact"/>
        <w:ind w:right="36"/>
        <w:jc w:val="both"/>
        <w:rPr>
          <w:rFonts w:ascii="Arial" w:hAnsi="Arial" w:cs="Arial"/>
        </w:rPr>
      </w:pPr>
    </w:p>
    <w:p w:rsidR="00577BD0" w:rsidRPr="00A245DE" w:rsidRDefault="00577BD0" w:rsidP="00577BD0">
      <w:pPr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>Zawarta w dniu …………………… r., w Gliwicach, pomiędzy:</w:t>
      </w:r>
    </w:p>
    <w:p w:rsidR="00577BD0" w:rsidRPr="00A245DE" w:rsidRDefault="00577BD0" w:rsidP="00577BD0">
      <w:pPr>
        <w:jc w:val="both"/>
        <w:rPr>
          <w:rFonts w:ascii="Arial" w:hAnsi="Arial" w:cs="Arial"/>
        </w:rPr>
      </w:pPr>
    </w:p>
    <w:p w:rsidR="00577BD0" w:rsidRPr="00A245DE" w:rsidRDefault="00577BD0" w:rsidP="007216DF">
      <w:pPr>
        <w:spacing w:line="360" w:lineRule="auto"/>
        <w:jc w:val="both"/>
        <w:rPr>
          <w:rFonts w:ascii="Arial" w:hAnsi="Arial" w:cs="Arial"/>
          <w:b/>
        </w:rPr>
      </w:pPr>
      <w:r w:rsidRPr="00A245DE">
        <w:rPr>
          <w:rFonts w:ascii="Arial" w:hAnsi="Arial" w:cs="Arial"/>
          <w:b/>
        </w:rPr>
        <w:t>Skarb</w:t>
      </w:r>
      <w:r w:rsidR="007216DF">
        <w:rPr>
          <w:rFonts w:ascii="Arial" w:hAnsi="Arial" w:cs="Arial"/>
          <w:b/>
        </w:rPr>
        <w:t>em</w:t>
      </w:r>
      <w:r w:rsidRPr="00A245DE">
        <w:rPr>
          <w:rFonts w:ascii="Arial" w:hAnsi="Arial" w:cs="Arial"/>
          <w:b/>
        </w:rPr>
        <w:t xml:space="preserve"> Państwa - 4 Wojskowy</w:t>
      </w:r>
      <w:r w:rsidR="007216DF">
        <w:rPr>
          <w:rFonts w:ascii="Arial" w:hAnsi="Arial" w:cs="Arial"/>
          <w:b/>
        </w:rPr>
        <w:t>m</w:t>
      </w:r>
      <w:r w:rsidRPr="00A245DE">
        <w:rPr>
          <w:rFonts w:ascii="Arial" w:hAnsi="Arial" w:cs="Arial"/>
          <w:b/>
        </w:rPr>
        <w:t xml:space="preserve"> Oddział</w:t>
      </w:r>
      <w:r w:rsidR="007216DF">
        <w:rPr>
          <w:rFonts w:ascii="Arial" w:hAnsi="Arial" w:cs="Arial"/>
          <w:b/>
        </w:rPr>
        <w:t>em</w:t>
      </w:r>
      <w:r w:rsidRPr="00A245DE">
        <w:rPr>
          <w:rFonts w:ascii="Arial" w:hAnsi="Arial" w:cs="Arial"/>
          <w:b/>
        </w:rPr>
        <w:t xml:space="preserve"> Gospodarczy</w:t>
      </w:r>
      <w:r w:rsidR="007216DF">
        <w:rPr>
          <w:rFonts w:ascii="Arial" w:hAnsi="Arial" w:cs="Arial"/>
          <w:b/>
        </w:rPr>
        <w:t>m</w:t>
      </w:r>
    </w:p>
    <w:p w:rsidR="007216DF" w:rsidRDefault="00577BD0" w:rsidP="007216DF">
      <w:pPr>
        <w:spacing w:line="360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 xml:space="preserve">ul. Gen. Andersa 47, 44-121 Gliwice, </w:t>
      </w:r>
    </w:p>
    <w:p w:rsidR="00577BD0" w:rsidRDefault="00577BD0" w:rsidP="007216DF">
      <w:pPr>
        <w:spacing w:line="360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 xml:space="preserve">NIP 631-25-41-341, REGON 240763798, </w:t>
      </w:r>
    </w:p>
    <w:p w:rsidR="007216DF" w:rsidRDefault="00577BD0" w:rsidP="007216DF">
      <w:pPr>
        <w:spacing w:line="360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>reprezentowanym przez</w:t>
      </w:r>
      <w:r w:rsidR="007216DF">
        <w:rPr>
          <w:rFonts w:ascii="Arial" w:hAnsi="Arial" w:cs="Arial"/>
        </w:rPr>
        <w:t>:</w:t>
      </w:r>
    </w:p>
    <w:p w:rsidR="00577BD0" w:rsidRPr="00A245DE" w:rsidRDefault="00577BD0" w:rsidP="007216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Pr="00295297">
        <w:rPr>
          <w:rFonts w:ascii="Arial" w:hAnsi="Arial" w:cs="Arial"/>
          <w:b/>
        </w:rPr>
        <w:t>omendanta</w:t>
      </w:r>
      <w:r w:rsidRPr="00A245DE">
        <w:rPr>
          <w:rFonts w:ascii="Arial" w:hAnsi="Arial" w:cs="Arial"/>
        </w:rPr>
        <w:t>: ……………………………………………………</w:t>
      </w:r>
    </w:p>
    <w:p w:rsidR="00577BD0" w:rsidRPr="00A245DE" w:rsidRDefault="00577BD0" w:rsidP="007216DF">
      <w:pPr>
        <w:spacing w:line="360" w:lineRule="auto"/>
        <w:jc w:val="both"/>
        <w:rPr>
          <w:rFonts w:ascii="Arial" w:hAnsi="Arial" w:cs="Arial"/>
          <w:b/>
        </w:rPr>
      </w:pPr>
      <w:r w:rsidRPr="00A245DE">
        <w:rPr>
          <w:rFonts w:ascii="Arial" w:hAnsi="Arial" w:cs="Arial"/>
        </w:rPr>
        <w:t xml:space="preserve">zwanym dalej </w:t>
      </w:r>
      <w:r w:rsidRPr="00A245DE">
        <w:rPr>
          <w:rFonts w:ascii="Arial" w:hAnsi="Arial" w:cs="Arial"/>
          <w:b/>
        </w:rPr>
        <w:t>Zamawiającym,</w:t>
      </w:r>
    </w:p>
    <w:p w:rsidR="00577BD0" w:rsidRPr="00A245DE" w:rsidRDefault="00577BD0" w:rsidP="00577BD0">
      <w:pPr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 xml:space="preserve">a </w:t>
      </w:r>
    </w:p>
    <w:p w:rsidR="00577BD0" w:rsidRPr="00A245DE" w:rsidRDefault="00577BD0" w:rsidP="00577BD0">
      <w:pPr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>...............................................................................,</w:t>
      </w:r>
    </w:p>
    <w:p w:rsidR="00577BD0" w:rsidRPr="00A245DE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 xml:space="preserve">wpisanym do Krajowego Rejestru Sądowego prowadzonego przez Sąd Rejonowy </w:t>
      </w:r>
      <w:r w:rsidRPr="00A245DE">
        <w:rPr>
          <w:rFonts w:ascii="Arial" w:hAnsi="Arial" w:cs="Arial"/>
        </w:rPr>
        <w:br/>
        <w:t>w ................................., ……. Wydział Gospodarczy Krajowego Rejestru Sądowego pod nr KRS: ………...................; NIP: …………………….; REGON: ……………………, z siedzibą: ……………………………………………………..,</w:t>
      </w:r>
    </w:p>
    <w:p w:rsidR="00577BD0" w:rsidRPr="00A245DE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>w imieniu której (-ego) działa:</w:t>
      </w:r>
    </w:p>
    <w:p w:rsidR="00577BD0" w:rsidRPr="00A245DE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>………………………………………………………………,</w:t>
      </w:r>
    </w:p>
    <w:p w:rsidR="00577BD0" w:rsidRPr="00A245DE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>lub</w:t>
      </w:r>
    </w:p>
    <w:p w:rsidR="00577BD0" w:rsidRPr="00A245DE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 xml:space="preserve">Panią/Panem …………………………………., </w:t>
      </w:r>
    </w:p>
    <w:p w:rsidR="00577BD0" w:rsidRPr="00A245DE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>prowadzącą(-ym) działalność gospodarczą pod nazwą: …………………………, wpisaną do Centralnej Ewidencji i Informacji o Działalności Gospodarczej;</w:t>
      </w:r>
      <w:r w:rsidRPr="00A245DE">
        <w:rPr>
          <w:rFonts w:ascii="Arial" w:hAnsi="Arial" w:cs="Arial"/>
        </w:rPr>
        <w:br/>
        <w:t xml:space="preserve">NIP: …………………; REGON: ……...………..., </w:t>
      </w:r>
    </w:p>
    <w:p w:rsidR="00577BD0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A245DE">
        <w:rPr>
          <w:rFonts w:ascii="Arial" w:hAnsi="Arial" w:cs="Arial"/>
        </w:rPr>
        <w:t>z siedzibą: .................................................,</w:t>
      </w:r>
    </w:p>
    <w:p w:rsidR="00577BD0" w:rsidRPr="00A245DE" w:rsidRDefault="00577BD0" w:rsidP="00577B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 przez…………………………………</w:t>
      </w:r>
    </w:p>
    <w:p w:rsidR="00577BD0" w:rsidRPr="00A245DE" w:rsidRDefault="00577BD0" w:rsidP="00577BD0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</w:rPr>
      </w:pPr>
      <w:r w:rsidRPr="00A245DE">
        <w:rPr>
          <w:rFonts w:ascii="Arial" w:hAnsi="Arial" w:cs="Arial"/>
          <w:sz w:val="24"/>
        </w:rPr>
        <w:t xml:space="preserve">zwaną(-ym) dalej </w:t>
      </w:r>
      <w:r w:rsidRPr="00A245DE">
        <w:rPr>
          <w:rFonts w:ascii="Arial" w:hAnsi="Arial" w:cs="Arial"/>
          <w:b/>
          <w:sz w:val="24"/>
        </w:rPr>
        <w:t>Wykonawcą</w:t>
      </w:r>
      <w:r w:rsidRPr="00A245DE">
        <w:rPr>
          <w:rFonts w:ascii="Arial" w:hAnsi="Arial" w:cs="Arial"/>
          <w:sz w:val="24"/>
        </w:rPr>
        <w:t xml:space="preserve"> </w:t>
      </w:r>
    </w:p>
    <w:p w:rsidR="00577BD0" w:rsidRPr="00A245DE" w:rsidRDefault="00577BD0" w:rsidP="00577BD0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577BD0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6B3738">
        <w:rPr>
          <w:rFonts w:ascii="Arial" w:hAnsi="Arial" w:cs="Arial"/>
        </w:rPr>
        <w:t>w wyniku przeprowadzonego pr</w:t>
      </w:r>
      <w:r>
        <w:rPr>
          <w:rFonts w:ascii="Arial" w:hAnsi="Arial" w:cs="Arial"/>
        </w:rPr>
        <w:t xml:space="preserve">zez Zamawiającego postępowania </w:t>
      </w:r>
      <w:r w:rsidRPr="006B3738">
        <w:rPr>
          <w:rFonts w:ascii="Arial" w:hAnsi="Arial" w:cs="Arial"/>
        </w:rPr>
        <w:t>o udzielenie zamówienia publicznego na podstawie ustawy Prawo zamówień publicznych w</w:t>
      </w:r>
      <w:r w:rsidR="00EF062F">
        <w:rPr>
          <w:rFonts w:ascii="Arial" w:hAnsi="Arial" w:cs="Arial"/>
        </w:rPr>
        <w:t> </w:t>
      </w:r>
      <w:r w:rsidRPr="006B3738">
        <w:rPr>
          <w:rFonts w:ascii="Arial" w:hAnsi="Arial" w:cs="Arial"/>
        </w:rPr>
        <w:t>trybie przetargu nieograniczonego. Umowa następującej treści:</w:t>
      </w:r>
    </w:p>
    <w:p w:rsidR="00577BD0" w:rsidRPr="006B3738" w:rsidRDefault="00577BD0" w:rsidP="00577BD0">
      <w:pPr>
        <w:spacing w:line="276" w:lineRule="auto"/>
        <w:jc w:val="both"/>
        <w:rPr>
          <w:rFonts w:ascii="Arial" w:hAnsi="Arial" w:cs="Arial"/>
        </w:rPr>
      </w:pPr>
    </w:p>
    <w:p w:rsidR="00577BD0" w:rsidRPr="000454D6" w:rsidRDefault="00577BD0" w:rsidP="00577BD0">
      <w:pPr>
        <w:jc w:val="center"/>
        <w:rPr>
          <w:rFonts w:ascii="Arial" w:hAnsi="Arial" w:cs="Arial"/>
          <w:b/>
        </w:rPr>
      </w:pPr>
      <w:r w:rsidRPr="000454D6">
        <w:rPr>
          <w:rFonts w:ascii="Arial" w:hAnsi="Arial" w:cs="Arial"/>
          <w:b/>
        </w:rPr>
        <w:t>§ 1</w:t>
      </w:r>
    </w:p>
    <w:p w:rsidR="00577BD0" w:rsidRPr="00572770" w:rsidRDefault="00577BD0" w:rsidP="00577BD0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572770">
        <w:rPr>
          <w:rFonts w:ascii="Arial" w:hAnsi="Arial" w:cs="Arial"/>
        </w:rPr>
        <w:t xml:space="preserve">Zamawiający zleca, a Wykonawca przyjmuje do realizacji przedmiot zamówienia, który stanowi: </w:t>
      </w:r>
      <w:r>
        <w:rPr>
          <w:rFonts w:ascii="Arial" w:hAnsi="Arial" w:cs="Arial"/>
          <w:b/>
          <w:i/>
        </w:rPr>
        <w:t>z</w:t>
      </w:r>
      <w:r w:rsidRPr="00572770">
        <w:rPr>
          <w:rFonts w:ascii="Arial" w:hAnsi="Arial" w:cs="Arial"/>
          <w:b/>
          <w:i/>
        </w:rPr>
        <w:t xml:space="preserve">akup i dostawa </w:t>
      </w:r>
      <w:r>
        <w:rPr>
          <w:rFonts w:ascii="Arial" w:hAnsi="Arial" w:cs="Arial"/>
          <w:b/>
          <w:i/>
        </w:rPr>
        <w:t>artykułów</w:t>
      </w:r>
      <w:r w:rsidRPr="00572770">
        <w:rPr>
          <w:rFonts w:ascii="Arial" w:hAnsi="Arial" w:cs="Arial"/>
          <w:b/>
          <w:i/>
        </w:rPr>
        <w:t xml:space="preserve"> biurowych dla jednostek i instytucji będących na zaopatrzeniu 4 Wojskowego Oddziału Gospodarczego </w:t>
      </w:r>
      <w:r>
        <w:rPr>
          <w:rFonts w:ascii="Arial" w:hAnsi="Arial" w:cs="Arial"/>
          <w:b/>
          <w:i/>
        </w:rPr>
        <w:t xml:space="preserve">zgodnie z bieżącymi potrzebami na rok 2025 </w:t>
      </w:r>
      <w:r w:rsidRPr="001D060A">
        <w:rPr>
          <w:rFonts w:ascii="Arial" w:hAnsi="Arial" w:cs="Arial"/>
          <w:bCs/>
          <w:iCs/>
        </w:rPr>
        <w:lastRenderedPageBreak/>
        <w:t>polegając</w:t>
      </w:r>
      <w:r>
        <w:rPr>
          <w:rFonts w:ascii="Arial" w:hAnsi="Arial" w:cs="Arial"/>
          <w:bCs/>
          <w:iCs/>
        </w:rPr>
        <w:t>y</w:t>
      </w:r>
      <w:r w:rsidRPr="001D060A">
        <w:rPr>
          <w:rFonts w:ascii="Arial" w:hAnsi="Arial" w:cs="Arial"/>
          <w:bCs/>
          <w:iCs/>
        </w:rPr>
        <w:t xml:space="preserve"> na cyklicznych dostawach na podstawie składanych przez Zamawiającego zamówień</w:t>
      </w:r>
      <w:r>
        <w:rPr>
          <w:rFonts w:ascii="Arial" w:hAnsi="Arial" w:cs="Arial"/>
          <w:b/>
          <w:i/>
        </w:rPr>
        <w:t xml:space="preserve"> </w:t>
      </w:r>
      <w:r w:rsidRPr="0057277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asortymencie oraz cenie określonej</w:t>
      </w:r>
      <w:r w:rsidRPr="00572770">
        <w:rPr>
          <w:rFonts w:ascii="Arial" w:hAnsi="Arial" w:cs="Arial"/>
        </w:rPr>
        <w:t xml:space="preserve"> w formularzu cenowym </w:t>
      </w:r>
      <w:r>
        <w:rPr>
          <w:rFonts w:ascii="Arial" w:hAnsi="Arial" w:cs="Arial"/>
        </w:rPr>
        <w:t>i</w:t>
      </w:r>
      <w:r w:rsidR="00EF0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zgodnie z warunkami zadeklarowanymi w formularzu ofertowym, </w:t>
      </w:r>
      <w:r w:rsidRPr="00572770">
        <w:rPr>
          <w:rFonts w:ascii="Arial" w:hAnsi="Arial" w:cs="Arial"/>
        </w:rPr>
        <w:t>złożonym</w:t>
      </w:r>
      <w:r>
        <w:rPr>
          <w:rFonts w:ascii="Arial" w:hAnsi="Arial" w:cs="Arial"/>
        </w:rPr>
        <w:t>i</w:t>
      </w:r>
      <w:r w:rsidRPr="00572770">
        <w:rPr>
          <w:rFonts w:ascii="Arial" w:hAnsi="Arial" w:cs="Arial"/>
        </w:rPr>
        <w:t xml:space="preserve"> przez Wykonawcę, które stanowią załączniki do niniejszej umowy i jej integralną część.</w:t>
      </w:r>
    </w:p>
    <w:p w:rsidR="00577BD0" w:rsidRPr="001F58EA" w:rsidRDefault="00577BD0" w:rsidP="00577BD0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0454D6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zobowiązuje się dostarczać</w:t>
      </w:r>
      <w:r w:rsidRPr="000454D6">
        <w:rPr>
          <w:rFonts w:ascii="Arial" w:hAnsi="Arial" w:cs="Arial"/>
        </w:rPr>
        <w:t xml:space="preserve"> przedmiot zamówienia na własny koszt i ryzyko do </w:t>
      </w:r>
      <w:r>
        <w:rPr>
          <w:rFonts w:ascii="Arial" w:hAnsi="Arial" w:cs="Arial"/>
        </w:rPr>
        <w:t xml:space="preserve">magazynu Sekcji Zabezpieczenia Szkolenia znajdującego się pod adresem: </w:t>
      </w:r>
      <w:r w:rsidRPr="001F58EA">
        <w:rPr>
          <w:rFonts w:ascii="Arial" w:hAnsi="Arial" w:cs="Arial"/>
          <w:szCs w:val="20"/>
        </w:rPr>
        <w:t>ul. Andresa 47,</w:t>
      </w:r>
      <w:r>
        <w:rPr>
          <w:rFonts w:ascii="Arial" w:hAnsi="Arial" w:cs="Arial"/>
          <w:szCs w:val="20"/>
        </w:rPr>
        <w:t xml:space="preserve"> 44-121 Gliwice.</w:t>
      </w:r>
    </w:p>
    <w:p w:rsidR="00577BD0" w:rsidRPr="009E27E1" w:rsidRDefault="00577BD0" w:rsidP="00577BD0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0454D6">
        <w:rPr>
          <w:rFonts w:ascii="Arial" w:hAnsi="Arial" w:cs="Arial"/>
        </w:rPr>
        <w:t>Do bezpośredniej współpracy z Wykonawcą w zakresie realizacji umowy w</w:t>
      </w:r>
      <w:r w:rsidR="00EF062F">
        <w:rPr>
          <w:rFonts w:ascii="Arial" w:hAnsi="Arial" w:cs="Arial"/>
        </w:rPr>
        <w:t> </w:t>
      </w:r>
      <w:r w:rsidRPr="000454D6">
        <w:rPr>
          <w:rFonts w:ascii="Arial" w:hAnsi="Arial" w:cs="Arial"/>
        </w:rPr>
        <w:t>tym zamawiania dostawy, potwierdzania prawidłowości, terminowości</w:t>
      </w:r>
      <w:r>
        <w:rPr>
          <w:rFonts w:ascii="Arial" w:hAnsi="Arial" w:cs="Arial"/>
        </w:rPr>
        <w:t>,</w:t>
      </w:r>
      <w:r w:rsidRPr="000454D6">
        <w:rPr>
          <w:rFonts w:ascii="Arial" w:hAnsi="Arial" w:cs="Arial"/>
        </w:rPr>
        <w:t xml:space="preserve"> ilości i wartości dostarczonego asortymentu uprawniony jest: Szef Sekcji Zabezpieczenia Szkolenia 4 WOG, lub osoby przez niego upoważnione.</w:t>
      </w:r>
    </w:p>
    <w:p w:rsidR="00577BD0" w:rsidRPr="00ED5757" w:rsidRDefault="00577BD0" w:rsidP="00577BD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 w:rsidRPr="00ED5757">
        <w:rPr>
          <w:rFonts w:ascii="Arial" w:hAnsi="Arial" w:cs="Arial"/>
          <w:szCs w:val="20"/>
        </w:rPr>
        <w:t>Za realizację umowy ze strony Wykonawcy odpowiedzialny jest:…………….</w:t>
      </w:r>
    </w:p>
    <w:p w:rsidR="00577BD0" w:rsidRPr="00ED5757" w:rsidRDefault="00577BD0" w:rsidP="00577BD0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Cs w:val="20"/>
        </w:rPr>
      </w:pPr>
      <w:r w:rsidRPr="00ED5757">
        <w:rPr>
          <w:rFonts w:ascii="Arial" w:hAnsi="Arial" w:cs="Arial"/>
          <w:szCs w:val="20"/>
        </w:rPr>
        <w:t>………………………………………tel./fax……..…………………………………</w:t>
      </w:r>
    </w:p>
    <w:p w:rsidR="00577BD0" w:rsidRPr="0044171B" w:rsidRDefault="00577BD0" w:rsidP="00577BD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 w:rsidRPr="0044171B">
        <w:rPr>
          <w:rFonts w:ascii="Arial" w:hAnsi="Arial" w:cs="Arial"/>
          <w:szCs w:val="20"/>
        </w:rPr>
        <w:t>Wykonawca zobowiązuje się do</w:t>
      </w:r>
      <w:r>
        <w:rPr>
          <w:rFonts w:ascii="Arial" w:hAnsi="Arial" w:cs="Arial"/>
          <w:szCs w:val="20"/>
        </w:rPr>
        <w:t xml:space="preserve"> każdorazowego</w:t>
      </w:r>
      <w:r w:rsidRPr="0044171B">
        <w:rPr>
          <w:rFonts w:ascii="Arial" w:hAnsi="Arial" w:cs="Arial"/>
          <w:szCs w:val="20"/>
        </w:rPr>
        <w:t xml:space="preserve"> uzgodnienia z</w:t>
      </w:r>
      <w:r w:rsidR="00EF062F">
        <w:rPr>
          <w:rFonts w:ascii="Arial" w:hAnsi="Arial" w:cs="Arial"/>
          <w:szCs w:val="20"/>
        </w:rPr>
        <w:t> </w:t>
      </w:r>
      <w:r w:rsidRPr="0044171B">
        <w:rPr>
          <w:rFonts w:ascii="Arial" w:hAnsi="Arial" w:cs="Arial"/>
          <w:szCs w:val="20"/>
        </w:rPr>
        <w:t>Zamawiającym (Szefem Sekcj</w:t>
      </w:r>
      <w:r>
        <w:rPr>
          <w:rFonts w:ascii="Arial" w:hAnsi="Arial" w:cs="Arial"/>
          <w:szCs w:val="20"/>
        </w:rPr>
        <w:t>i Zabezpieczenia Szkolenia – tel. ………</w:t>
      </w:r>
      <w:r w:rsidRPr="0044171B">
        <w:rPr>
          <w:rFonts w:ascii="Arial" w:hAnsi="Arial" w:cs="Arial"/>
          <w:szCs w:val="20"/>
        </w:rPr>
        <w:t>) o</w:t>
      </w:r>
      <w:r w:rsidR="00EF062F">
        <w:rPr>
          <w:rFonts w:ascii="Arial" w:hAnsi="Arial" w:cs="Arial"/>
          <w:szCs w:val="20"/>
        </w:rPr>
        <w:t> </w:t>
      </w:r>
      <w:r w:rsidRPr="0044171B">
        <w:rPr>
          <w:rFonts w:ascii="Arial" w:hAnsi="Arial" w:cs="Arial"/>
          <w:szCs w:val="20"/>
        </w:rPr>
        <w:t>planowanym dniu dostaw, nie później niż na 2 dni robocze przed jej terminem.</w:t>
      </w:r>
    </w:p>
    <w:p w:rsidR="00577BD0" w:rsidRPr="00ED5757" w:rsidRDefault="00577BD0" w:rsidP="00577BD0">
      <w:pPr>
        <w:spacing w:line="276" w:lineRule="auto"/>
        <w:ind w:left="3540" w:firstLine="708"/>
        <w:jc w:val="both"/>
        <w:rPr>
          <w:rFonts w:ascii="Arial" w:hAnsi="Arial" w:cs="Arial"/>
          <w:b/>
        </w:rPr>
      </w:pPr>
      <w:r w:rsidRPr="00ED5757">
        <w:rPr>
          <w:rFonts w:ascii="Arial" w:hAnsi="Arial" w:cs="Arial"/>
          <w:b/>
        </w:rPr>
        <w:t>§ 2</w:t>
      </w:r>
    </w:p>
    <w:p w:rsidR="00577BD0" w:rsidRDefault="00577BD0" w:rsidP="00577BD0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Umowę zawiera się na czas określony, tj. </w:t>
      </w:r>
      <w:r w:rsidRPr="00303DF5">
        <w:rPr>
          <w:rFonts w:ascii="Arial" w:hAnsi="Arial" w:cs="Arial"/>
          <w:b/>
        </w:rPr>
        <w:t xml:space="preserve">od dnia jej zawarcia do dnia </w:t>
      </w:r>
      <w:r w:rsidRPr="00303DF5">
        <w:rPr>
          <w:rFonts w:ascii="Arial" w:hAnsi="Arial" w:cs="Arial"/>
          <w:b/>
        </w:rPr>
        <w:br/>
        <w:t>14 listopada 2025 r.</w:t>
      </w:r>
    </w:p>
    <w:p w:rsidR="00577BD0" w:rsidRDefault="00577BD0" w:rsidP="00577BD0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Każdorazowa d</w:t>
      </w:r>
      <w:r w:rsidRPr="00ED5757">
        <w:rPr>
          <w:rFonts w:ascii="Arial" w:hAnsi="Arial" w:cs="Arial"/>
        </w:rPr>
        <w:t xml:space="preserve">ostawa </w:t>
      </w:r>
      <w:r>
        <w:rPr>
          <w:rFonts w:ascii="Arial" w:hAnsi="Arial" w:cs="Arial"/>
        </w:rPr>
        <w:t>i rozładunek przedmiotu zamówienia</w:t>
      </w:r>
      <w:r w:rsidRPr="00ED5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realizowany będzie </w:t>
      </w:r>
      <w:r w:rsidRPr="00ED5757">
        <w:rPr>
          <w:rFonts w:ascii="Arial" w:hAnsi="Arial" w:cs="Arial"/>
        </w:rPr>
        <w:t xml:space="preserve">przez Wykonawcę na </w:t>
      </w:r>
      <w:r>
        <w:rPr>
          <w:rFonts w:ascii="Arial" w:hAnsi="Arial" w:cs="Arial"/>
        </w:rPr>
        <w:t>jego koszt i ryzyko, po otrzymaniu od Zamawiającego stosownego zamówienia, zawierającego nazwę asortymentu zgodnie z nazwą określoną w formularzu cenowym, jego i</w:t>
      </w:r>
      <w:r w:rsidR="00EF062F">
        <w:rPr>
          <w:rFonts w:ascii="Arial" w:hAnsi="Arial" w:cs="Arial"/>
        </w:rPr>
        <w:t xml:space="preserve">lość i cenę jednostkową zgodną </w:t>
      </w:r>
      <w:r>
        <w:rPr>
          <w:rFonts w:ascii="Arial" w:hAnsi="Arial" w:cs="Arial"/>
        </w:rPr>
        <w:t>z formularzem cenowym oraz łączną wartość zamawianego danego asortymentu, oraz sumę wartości całego zamówienia, w terminie określonym w ust. 7</w:t>
      </w:r>
      <w:r w:rsidRPr="00ED5757">
        <w:rPr>
          <w:rFonts w:ascii="Arial" w:hAnsi="Arial" w:cs="Arial"/>
        </w:rPr>
        <w:t>.</w:t>
      </w:r>
    </w:p>
    <w:p w:rsidR="00577BD0" w:rsidRPr="003B1DEE" w:rsidRDefault="00577BD0" w:rsidP="003B1DEE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Zamówienia, o których mowa w ust. 2, będą składane przez Zamawiającego </w:t>
      </w:r>
      <w:r>
        <w:rPr>
          <w:rFonts w:ascii="Arial" w:hAnsi="Arial" w:cs="Arial"/>
        </w:rPr>
        <w:br/>
        <w:t xml:space="preserve">drogą mailową, na następujący adres e-mail Wykonawcy: ……………………… Zamówienia kierowane będą z adresu e-mail: </w:t>
      </w:r>
      <w:hyperlink r:id="rId8" w:history="1">
        <w:r w:rsidRPr="00CD12D1">
          <w:rPr>
            <w:rStyle w:val="Hipercze"/>
            <w:rFonts w:ascii="Arial" w:hAnsi="Arial" w:cs="Arial"/>
          </w:rPr>
          <w:t>4wog.szs@ron.mil.pl</w:t>
        </w:r>
      </w:hyperlink>
      <w:r w:rsidR="003B1DEE">
        <w:rPr>
          <w:rStyle w:val="Hipercze"/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B1DEE">
        <w:rPr>
          <w:rFonts w:ascii="Arial" w:hAnsi="Arial" w:cs="Arial"/>
        </w:rPr>
        <w:t>z</w:t>
      </w:r>
      <w:r w:rsidRPr="003B1DEE">
        <w:rPr>
          <w:rFonts w:ascii="Arial" w:hAnsi="Arial" w:cs="Arial"/>
        </w:rPr>
        <w:t>a datę złożenia zamówienia przyjmuje się datę wysłania zamówienia z urządzenia Zamawiającego.</w:t>
      </w:r>
    </w:p>
    <w:p w:rsidR="00577BD0" w:rsidRPr="00ED5757" w:rsidRDefault="00577BD0" w:rsidP="00577BD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D5757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każdorazowo </w:t>
      </w:r>
      <w:r w:rsidRPr="00ED5757">
        <w:rPr>
          <w:rFonts w:ascii="Arial" w:hAnsi="Arial" w:cs="Arial"/>
        </w:rPr>
        <w:t xml:space="preserve">zobowiązany jest do rozładunku </w:t>
      </w:r>
      <w:r>
        <w:rPr>
          <w:rFonts w:ascii="Arial" w:hAnsi="Arial" w:cs="Arial"/>
        </w:rPr>
        <w:t>przedmiotu zamówienia</w:t>
      </w:r>
      <w:r w:rsidRPr="00ED5757">
        <w:rPr>
          <w:rFonts w:ascii="Arial" w:hAnsi="Arial" w:cs="Arial"/>
        </w:rPr>
        <w:t xml:space="preserve"> w ramach ceny dostawy.</w:t>
      </w:r>
    </w:p>
    <w:p w:rsidR="00577BD0" w:rsidRPr="00ED5757" w:rsidRDefault="00577BD0" w:rsidP="00577BD0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ED5757">
        <w:rPr>
          <w:rFonts w:ascii="Arial" w:hAnsi="Arial" w:cs="Arial"/>
        </w:rPr>
        <w:t>Odbioru przedmiotu zamówienia i oceny jego jakości dokonywał będzie upoważniony przedstawiciel Zamawiającego, w miejscu</w:t>
      </w:r>
      <w:r>
        <w:rPr>
          <w:rFonts w:ascii="Arial" w:hAnsi="Arial" w:cs="Arial"/>
        </w:rPr>
        <w:t xml:space="preserve"> określonym w § 1 ust. </w:t>
      </w:r>
      <w:r w:rsidRPr="00ED57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ED5757">
        <w:rPr>
          <w:rFonts w:ascii="Arial" w:hAnsi="Arial" w:cs="Arial"/>
        </w:rPr>
        <w:t>w dni pow</w:t>
      </w:r>
      <w:r>
        <w:rPr>
          <w:rFonts w:ascii="Arial" w:hAnsi="Arial" w:cs="Arial"/>
        </w:rPr>
        <w:t>szednie, w godzinach 8:00-12</w:t>
      </w:r>
      <w:r w:rsidRPr="00ED5757">
        <w:rPr>
          <w:rFonts w:ascii="Arial" w:hAnsi="Arial" w:cs="Arial"/>
        </w:rPr>
        <w:t>:00, w obecności przedstawiciela Wykonawcy.</w:t>
      </w:r>
    </w:p>
    <w:p w:rsidR="00577BD0" w:rsidRPr="00ED5757" w:rsidRDefault="00577BD0" w:rsidP="00577BD0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ED5757">
        <w:rPr>
          <w:rFonts w:ascii="Arial" w:hAnsi="Arial" w:cs="Arial"/>
        </w:rPr>
        <w:t>Dostarczony towa</w:t>
      </w:r>
      <w:r>
        <w:rPr>
          <w:rFonts w:ascii="Arial" w:hAnsi="Arial" w:cs="Arial"/>
        </w:rPr>
        <w:t xml:space="preserve">r powinien być fabrycznie nowy </w:t>
      </w:r>
      <w:r w:rsidRPr="00ED5757">
        <w:rPr>
          <w:rFonts w:ascii="Arial" w:hAnsi="Arial" w:cs="Arial"/>
        </w:rPr>
        <w:t>i spełniać wymagania odpowiadające normom jakościowym oraz bezp</w:t>
      </w:r>
      <w:r>
        <w:rPr>
          <w:rFonts w:ascii="Arial" w:hAnsi="Arial" w:cs="Arial"/>
        </w:rPr>
        <w:t xml:space="preserve">ieczeństwa określonych dla tych </w:t>
      </w:r>
      <w:r w:rsidRPr="00ED5757">
        <w:rPr>
          <w:rFonts w:ascii="Arial" w:hAnsi="Arial" w:cs="Arial"/>
        </w:rPr>
        <w:t xml:space="preserve">produktów. </w:t>
      </w:r>
    </w:p>
    <w:p w:rsidR="00577BD0" w:rsidRDefault="00577BD0" w:rsidP="00577BD0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ED5757">
        <w:rPr>
          <w:rFonts w:ascii="Arial" w:hAnsi="Arial" w:cs="Arial"/>
        </w:rPr>
        <w:lastRenderedPageBreak/>
        <w:t xml:space="preserve">Całość </w:t>
      </w:r>
      <w:r>
        <w:rPr>
          <w:rFonts w:ascii="Arial" w:hAnsi="Arial" w:cs="Arial"/>
        </w:rPr>
        <w:t>przedmiotu danego zamówienia</w:t>
      </w:r>
      <w:r w:rsidRPr="00ED5757">
        <w:rPr>
          <w:rFonts w:ascii="Arial" w:hAnsi="Arial" w:cs="Arial"/>
        </w:rPr>
        <w:t xml:space="preserve"> zostan</w:t>
      </w:r>
      <w:r>
        <w:rPr>
          <w:rFonts w:ascii="Arial" w:hAnsi="Arial" w:cs="Arial"/>
        </w:rPr>
        <w:t>ie</w:t>
      </w:r>
      <w:r w:rsidRPr="00ED5757">
        <w:rPr>
          <w:rFonts w:ascii="Arial" w:hAnsi="Arial" w:cs="Arial"/>
        </w:rPr>
        <w:t xml:space="preserve"> dostarczon</w:t>
      </w:r>
      <w:r>
        <w:rPr>
          <w:rFonts w:ascii="Arial" w:hAnsi="Arial" w:cs="Arial"/>
        </w:rPr>
        <w:t xml:space="preserve">a, jedną dostawą: </w:t>
      </w:r>
    </w:p>
    <w:p w:rsidR="00577BD0" w:rsidRDefault="00577BD0" w:rsidP="00577BD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30 dni kalendarzowych od dnia złożenia zamówienia – dla zamówień </w:t>
      </w:r>
      <w:r>
        <w:rPr>
          <w:rFonts w:ascii="Arial" w:hAnsi="Arial" w:cs="Arial"/>
        </w:rPr>
        <w:br/>
        <w:t>o wartości przekraczającej 100 000,00 złotych;</w:t>
      </w:r>
    </w:p>
    <w:p w:rsidR="00577BD0" w:rsidRDefault="00577BD0" w:rsidP="00577BD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21 dni kalendarzowych od dnia złożenia zamówienia – dla zamówień </w:t>
      </w:r>
      <w:r>
        <w:rPr>
          <w:rFonts w:ascii="Arial" w:hAnsi="Arial" w:cs="Arial"/>
        </w:rPr>
        <w:br/>
        <w:t>o wartości w przedziale od 20 000,00 złotych do 99 999,99 złotych;</w:t>
      </w:r>
    </w:p>
    <w:p w:rsidR="00577BD0" w:rsidRPr="00303DF5" w:rsidRDefault="00577BD0" w:rsidP="00577BD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14 dni kalendarzowych od dnia złożenia zamówienia – dla zamówień </w:t>
      </w:r>
      <w:r>
        <w:rPr>
          <w:rFonts w:ascii="Arial" w:hAnsi="Arial" w:cs="Arial"/>
        </w:rPr>
        <w:br/>
        <w:t>o wartości nieprzekraczającej 19 999,00 złotych.</w:t>
      </w:r>
    </w:p>
    <w:p w:rsidR="00577BD0" w:rsidRPr="00303DF5" w:rsidRDefault="00577BD0" w:rsidP="00577BD0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 w:rsidRPr="00ED5757">
        <w:rPr>
          <w:rFonts w:ascii="Arial" w:hAnsi="Arial" w:cs="Arial"/>
          <w:bCs/>
          <w:color w:val="000000"/>
        </w:rPr>
        <w:t>Wykonawca przedłoży Zamawiającemu przy dostawie atesty, świadectwa jakości potwierdzające spełnianie norm jakościowych, instrukcje obsługi, gwarancje dotyczące dostarczanego towaru.</w:t>
      </w:r>
    </w:p>
    <w:p w:rsidR="00577BD0" w:rsidRPr="00B60F57" w:rsidRDefault="00577BD0" w:rsidP="00577BD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przypadku niezgodności asortymentu ze specyfikacją zamówienia lub niewystarczającym normom jakościowym (np. zaschnięte materiały piśmiennicze, wyblakły papier itp.) </w:t>
      </w:r>
      <w:r w:rsidRPr="0044171B">
        <w:rPr>
          <w:rFonts w:ascii="Arial" w:hAnsi="Arial" w:cs="Arial"/>
          <w:szCs w:val="20"/>
        </w:rPr>
        <w:t xml:space="preserve">Zamawiający ma prawo odmówić przyjęcia dostawy, a Wykonawca w terminie do </w:t>
      </w:r>
      <w:r w:rsidRPr="007961DB">
        <w:rPr>
          <w:rFonts w:ascii="Arial" w:hAnsi="Arial" w:cs="Arial"/>
          <w:b/>
          <w:szCs w:val="20"/>
        </w:rPr>
        <w:t>3 dni</w:t>
      </w:r>
      <w:r w:rsidRPr="0044171B">
        <w:rPr>
          <w:rFonts w:ascii="Arial" w:hAnsi="Arial" w:cs="Arial"/>
          <w:szCs w:val="20"/>
        </w:rPr>
        <w:t xml:space="preserve"> roboczych,</w:t>
      </w:r>
      <w:r>
        <w:rPr>
          <w:rFonts w:ascii="Arial" w:hAnsi="Arial" w:cs="Arial"/>
          <w:szCs w:val="20"/>
        </w:rPr>
        <w:t xml:space="preserve"> od dnia odmowy przyjęcia, powinien dostarczyć Zamawiającemu, na </w:t>
      </w:r>
      <w:r w:rsidRPr="005615A5">
        <w:rPr>
          <w:rFonts w:ascii="Arial" w:hAnsi="Arial" w:cs="Arial"/>
          <w:szCs w:val="20"/>
        </w:rPr>
        <w:t>własny koszt, towar zgodny z zamówieniem, do</w:t>
      </w:r>
      <w:r>
        <w:rPr>
          <w:rFonts w:ascii="Arial" w:hAnsi="Arial" w:cs="Arial"/>
          <w:szCs w:val="20"/>
        </w:rPr>
        <w:t xml:space="preserve"> miejsca przez niego wskazanego.</w:t>
      </w:r>
      <w:r w:rsidRPr="00E40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Niedotrzymanie wskazanego terminu usunięcia niezgodności skutkować będzie naliczeniem kar  umownych, o których mowa w §7 ust. 1 pkt 3).</w:t>
      </w:r>
    </w:p>
    <w:p w:rsidR="00577BD0" w:rsidRPr="00B60F57" w:rsidRDefault="00577BD0" w:rsidP="00577BD0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Cs w:val="20"/>
        </w:rPr>
      </w:pPr>
    </w:p>
    <w:p w:rsidR="00577BD0" w:rsidRPr="005615A5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 w:rsidRPr="005615A5">
        <w:rPr>
          <w:rFonts w:ascii="Arial" w:hAnsi="Arial" w:cs="Arial"/>
          <w:b/>
        </w:rPr>
        <w:t>§ 3</w:t>
      </w:r>
    </w:p>
    <w:p w:rsidR="00577BD0" w:rsidRPr="005615A5" w:rsidRDefault="00577BD0" w:rsidP="00577BD0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615A5">
        <w:rPr>
          <w:rFonts w:ascii="Arial" w:hAnsi="Arial" w:cs="Arial"/>
        </w:rPr>
        <w:t>Wykonawca udziela Zamawiającemu i jego nastę</w:t>
      </w:r>
      <w:r>
        <w:rPr>
          <w:rFonts w:ascii="Arial" w:hAnsi="Arial" w:cs="Arial"/>
        </w:rPr>
        <w:t xml:space="preserve">pcom prawnym gwarancji jakości </w:t>
      </w:r>
      <w:r w:rsidRPr="005615A5">
        <w:rPr>
          <w:rFonts w:ascii="Arial" w:hAnsi="Arial" w:cs="Arial"/>
        </w:rPr>
        <w:t xml:space="preserve">na dostarczane towary, na okres i na warunkach wynikających </w:t>
      </w:r>
      <w:r>
        <w:rPr>
          <w:rFonts w:ascii="Arial" w:hAnsi="Arial" w:cs="Arial"/>
        </w:rPr>
        <w:br/>
      </w:r>
      <w:r w:rsidRPr="005615A5">
        <w:rPr>
          <w:rFonts w:ascii="Arial" w:hAnsi="Arial" w:cs="Arial"/>
        </w:rPr>
        <w:t xml:space="preserve">z gwarancji producenta, jednak nie krócej niż na okres 12 miesięcy licząc od dnia odbioru bez zastrzeżeń i na warunkach nie mniej korzystnych </w:t>
      </w:r>
      <w:r>
        <w:rPr>
          <w:rFonts w:ascii="Arial" w:hAnsi="Arial" w:cs="Arial"/>
        </w:rPr>
        <w:br/>
      </w:r>
      <w:r w:rsidRPr="005615A5">
        <w:rPr>
          <w:rFonts w:ascii="Arial" w:hAnsi="Arial" w:cs="Arial"/>
        </w:rPr>
        <w:t xml:space="preserve">dla Zamawiającego niż gwarancja jakości w rozumieniu Kodeksu cywilnego. </w:t>
      </w:r>
    </w:p>
    <w:p w:rsidR="00577BD0" w:rsidRPr="005615A5" w:rsidRDefault="00577BD0" w:rsidP="00577BD0">
      <w:pPr>
        <w:numPr>
          <w:ilvl w:val="0"/>
          <w:numId w:val="5"/>
        </w:numPr>
        <w:tabs>
          <w:tab w:val="clear" w:pos="720"/>
        </w:tabs>
        <w:spacing w:line="276" w:lineRule="auto"/>
        <w:ind w:left="426"/>
        <w:jc w:val="both"/>
        <w:rPr>
          <w:rFonts w:ascii="Arial" w:hAnsi="Arial" w:cs="Arial"/>
        </w:rPr>
      </w:pPr>
      <w:r w:rsidRPr="005615A5">
        <w:rPr>
          <w:rFonts w:ascii="Arial" w:hAnsi="Arial" w:cs="Arial"/>
        </w:rPr>
        <w:t xml:space="preserve">Wykonawca zobowiązuje się do usunięcia na własny koszt i ryzyko ujawnionych w okresie gwarancji wad lub dostarczenia towaru wolnego od wad w terminie </w:t>
      </w:r>
      <w:r w:rsidRPr="00EF062F">
        <w:rPr>
          <w:rFonts w:ascii="Arial" w:hAnsi="Arial" w:cs="Arial"/>
          <w:b/>
        </w:rPr>
        <w:t>do 14 dni</w:t>
      </w:r>
      <w:r w:rsidRPr="0044171B">
        <w:rPr>
          <w:rFonts w:ascii="Arial" w:hAnsi="Arial" w:cs="Arial"/>
        </w:rPr>
        <w:t xml:space="preserve"> od dnia zgłoszenia.</w:t>
      </w:r>
      <w:r>
        <w:rPr>
          <w:rFonts w:ascii="Arial" w:hAnsi="Arial" w:cs="Arial"/>
        </w:rPr>
        <w:t xml:space="preserve"> Nie dotrzymanie wskazanego terminu usunięcia wad skutkować będzie naliczeniem kar  umownych, o których mowa w §7 ust. 1 pkt. 4).</w:t>
      </w:r>
    </w:p>
    <w:p w:rsidR="00577BD0" w:rsidRPr="005615A5" w:rsidRDefault="00577BD0" w:rsidP="00577BD0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615A5">
        <w:rPr>
          <w:rFonts w:ascii="Arial" w:hAnsi="Arial" w:cs="Arial"/>
        </w:rPr>
        <w:t xml:space="preserve">W razie odstąpienia od umowy </w:t>
      </w:r>
      <w:r>
        <w:rPr>
          <w:rFonts w:ascii="Arial" w:hAnsi="Arial" w:cs="Arial"/>
        </w:rPr>
        <w:t xml:space="preserve">przez Zamawiającego </w:t>
      </w:r>
      <w:r w:rsidRPr="005615A5">
        <w:rPr>
          <w:rFonts w:ascii="Arial" w:hAnsi="Arial" w:cs="Arial"/>
        </w:rPr>
        <w:t xml:space="preserve">na dowolnej podstawie, Zamawiający zachowuje całość uprawnień z rękojmi i gwarancji jak w ust. 1 powyżej w stosunku do wszystkich odebranych i rozliczonych przedmiotów nabytych na podstawie umowy. </w:t>
      </w:r>
    </w:p>
    <w:p w:rsidR="00577BD0" w:rsidRPr="005615A5" w:rsidRDefault="00577BD0" w:rsidP="00577BD0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615A5">
        <w:rPr>
          <w:rFonts w:ascii="Arial" w:hAnsi="Arial" w:cs="Arial"/>
        </w:rPr>
        <w:t xml:space="preserve">Wykonawca oświadcza, iż towary będące przedmiotem umowy są fabrycznie nowe, wysokiej jakości i odpowiadają normom bezpieczeństwa w zakresie wpływu na zdrowie ludzi i środowiska, </w:t>
      </w:r>
      <w:r w:rsidRPr="005615A5">
        <w:rPr>
          <w:rFonts w:ascii="Arial" w:eastAsia="EUAlbertina-Bold-Identity-H" w:hAnsi="Arial" w:cs="Arial"/>
          <w:bCs/>
        </w:rPr>
        <w:t>oraz innych przepisów powszechnie obowiązujących.</w:t>
      </w:r>
    </w:p>
    <w:p w:rsidR="00577BD0" w:rsidRPr="005615A5" w:rsidRDefault="00577BD0" w:rsidP="00577BD0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615A5">
        <w:rPr>
          <w:rFonts w:ascii="Arial" w:eastAsia="EUAlbertina-Bold-Identity-H" w:hAnsi="Arial" w:cs="Arial"/>
          <w:bCs/>
        </w:rPr>
        <w:lastRenderedPageBreak/>
        <w:t>Wykonawca ponosi odpowiedzialność wobec Zamawiającego i osób trzecich za szkody wyrządzone w związku z wprowadzeniem do obrotu towaru.</w:t>
      </w:r>
    </w:p>
    <w:p w:rsidR="00577BD0" w:rsidRPr="0044171B" w:rsidRDefault="00577BD0" w:rsidP="00577BD0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Cs w:val="20"/>
        </w:rPr>
      </w:pPr>
      <w:r w:rsidRPr="0044171B">
        <w:rPr>
          <w:rFonts w:ascii="Arial" w:hAnsi="Arial" w:cs="Arial"/>
          <w:szCs w:val="20"/>
        </w:rPr>
        <w:t>Wykonawca posiada wymagane prawem ubezpieczenia</w:t>
      </w:r>
      <w:r>
        <w:rPr>
          <w:rFonts w:ascii="Arial" w:hAnsi="Arial" w:cs="Arial"/>
          <w:szCs w:val="20"/>
        </w:rPr>
        <w:t>, o ile zostały przewidziane dla realizacji przedmiotu zamówienia</w:t>
      </w:r>
      <w:r w:rsidRPr="0044171B">
        <w:rPr>
          <w:rFonts w:ascii="Arial" w:hAnsi="Arial" w:cs="Arial"/>
          <w:szCs w:val="20"/>
        </w:rPr>
        <w:t>.</w:t>
      </w:r>
    </w:p>
    <w:p w:rsidR="00577BD0" w:rsidRPr="00B60F57" w:rsidRDefault="00577BD0" w:rsidP="00577BD0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Wykonawca posiada wszelkie wymagane przepisami prawa licencje, pozwolenia oraz uprawnienia do prowadzenia działalności gospodarczej objętej przedmiotem zamówienia. Okres ważności w/w dokumentów nie powinien być krótszy niż dzień zakończenia umowy.</w:t>
      </w:r>
    </w:p>
    <w:p w:rsidR="00577BD0" w:rsidRPr="00B60F57" w:rsidRDefault="00577BD0" w:rsidP="00577BD0">
      <w:pPr>
        <w:spacing w:line="276" w:lineRule="auto"/>
        <w:ind w:left="426"/>
        <w:jc w:val="both"/>
        <w:rPr>
          <w:rFonts w:ascii="Arial" w:hAnsi="Arial" w:cs="Arial"/>
        </w:rPr>
      </w:pPr>
    </w:p>
    <w:p w:rsidR="00577BD0" w:rsidRPr="008E6CD1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 w:rsidRPr="005615A5">
        <w:rPr>
          <w:rFonts w:ascii="Arial" w:hAnsi="Arial" w:cs="Arial"/>
          <w:b/>
        </w:rPr>
        <w:t>§ 4</w:t>
      </w:r>
    </w:p>
    <w:p w:rsidR="00577BD0" w:rsidRDefault="00577BD0" w:rsidP="00577BD0">
      <w:pPr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76DB7">
        <w:rPr>
          <w:rFonts w:ascii="Arial" w:eastAsia="Calibri" w:hAnsi="Arial" w:cs="Arial"/>
          <w:lang w:eastAsia="en-US"/>
        </w:rPr>
        <w:t xml:space="preserve">Wartość </w:t>
      </w:r>
      <w:r>
        <w:rPr>
          <w:rFonts w:ascii="Arial" w:eastAsia="Calibri" w:hAnsi="Arial" w:cs="Arial"/>
          <w:lang w:eastAsia="en-US"/>
        </w:rPr>
        <w:t xml:space="preserve">umowy ustala się </w:t>
      </w:r>
      <w:r w:rsidRPr="00C504C7">
        <w:rPr>
          <w:rFonts w:ascii="Arial" w:eastAsia="Calibri" w:hAnsi="Arial" w:cs="Arial"/>
          <w:b/>
          <w:lang w:eastAsia="en-US"/>
        </w:rPr>
        <w:t xml:space="preserve">do kwoty </w:t>
      </w:r>
      <w:r>
        <w:rPr>
          <w:rFonts w:ascii="Arial" w:eastAsia="Calibri" w:hAnsi="Arial" w:cs="Arial"/>
          <w:b/>
          <w:lang w:eastAsia="en-US"/>
        </w:rPr>
        <w:t>…………………..</w:t>
      </w:r>
      <w:r w:rsidRPr="00C504C7">
        <w:rPr>
          <w:rFonts w:ascii="Arial" w:eastAsia="Calibri" w:hAnsi="Arial" w:cs="Arial"/>
          <w:b/>
          <w:lang w:eastAsia="en-US"/>
        </w:rPr>
        <w:t xml:space="preserve">złotych brutto (słownie: </w:t>
      </w:r>
      <w:r>
        <w:rPr>
          <w:rFonts w:ascii="Arial" w:eastAsia="Calibri" w:hAnsi="Arial" w:cs="Arial"/>
          <w:b/>
          <w:lang w:eastAsia="en-US"/>
        </w:rPr>
        <w:t>……………………………..</w:t>
      </w:r>
      <w:r w:rsidRPr="00C504C7">
        <w:rPr>
          <w:rFonts w:ascii="Arial" w:eastAsia="Calibri" w:hAnsi="Arial" w:cs="Arial"/>
          <w:b/>
          <w:lang w:eastAsia="en-US"/>
        </w:rPr>
        <w:t>)</w:t>
      </w:r>
      <w:r>
        <w:rPr>
          <w:rFonts w:ascii="Arial" w:eastAsia="Calibri" w:hAnsi="Arial" w:cs="Arial"/>
          <w:lang w:eastAsia="en-US"/>
        </w:rPr>
        <w:t xml:space="preserve">, z zastrzeżeniem, że niewyczerpanie tej wartości nie stwarza po stronie Wykonawcy </w:t>
      </w:r>
      <w:r w:rsidRPr="00C504C7">
        <w:rPr>
          <w:rFonts w:ascii="Arial" w:eastAsia="Calibri" w:hAnsi="Arial" w:cs="Arial"/>
          <w:lang w:eastAsia="en-US"/>
        </w:rPr>
        <w:t>żadnych roszczeń względem Zamawiającego i</w:t>
      </w:r>
      <w:r>
        <w:rPr>
          <w:rFonts w:ascii="Arial" w:eastAsia="Calibri" w:hAnsi="Arial" w:cs="Arial"/>
          <w:lang w:eastAsia="en-US"/>
        </w:rPr>
        <w:t> </w:t>
      </w:r>
      <w:r w:rsidRPr="00C504C7">
        <w:rPr>
          <w:rFonts w:ascii="Arial" w:eastAsia="Calibri" w:hAnsi="Arial" w:cs="Arial"/>
          <w:lang w:eastAsia="en-US"/>
        </w:rPr>
        <w:t>jego następców prawnych</w:t>
      </w:r>
      <w:r>
        <w:rPr>
          <w:rFonts w:ascii="Arial" w:eastAsia="Calibri" w:hAnsi="Arial" w:cs="Arial"/>
          <w:lang w:eastAsia="en-US"/>
        </w:rPr>
        <w:t>.</w:t>
      </w:r>
    </w:p>
    <w:p w:rsidR="00577BD0" w:rsidRPr="00AA1A35" w:rsidRDefault="00577BD0" w:rsidP="00577BD0">
      <w:pPr>
        <w:pStyle w:val="Akapitzlist"/>
        <w:numPr>
          <w:ilvl w:val="0"/>
          <w:numId w:val="11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C6B70">
        <w:rPr>
          <w:rFonts w:ascii="Arial" w:hAnsi="Arial" w:cs="Arial"/>
          <w:sz w:val="24"/>
          <w:szCs w:val="24"/>
        </w:rPr>
        <w:t>Minimalna wielkość świadczen</w:t>
      </w:r>
      <w:r>
        <w:rPr>
          <w:rFonts w:ascii="Arial" w:hAnsi="Arial" w:cs="Arial"/>
          <w:sz w:val="24"/>
          <w:szCs w:val="24"/>
        </w:rPr>
        <w:t>ia ze strony Zamawiającego wyniesie</w:t>
      </w:r>
      <w:r w:rsidRPr="000C6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70% wartości brutto umowy określonej w ust. 1.</w:t>
      </w:r>
    </w:p>
    <w:p w:rsidR="00577BD0" w:rsidRPr="000C6B70" w:rsidRDefault="00577BD0" w:rsidP="00577BD0">
      <w:pPr>
        <w:pStyle w:val="Akapitzlist"/>
        <w:numPr>
          <w:ilvl w:val="0"/>
          <w:numId w:val="11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C6B70">
        <w:rPr>
          <w:rFonts w:ascii="Arial" w:hAnsi="Arial" w:cs="Arial"/>
          <w:sz w:val="24"/>
          <w:szCs w:val="24"/>
        </w:rPr>
        <w:t>Wynagrodzenie Wykonawcy obejmuje również wszystkie koszty związane z pełną i prawidłową realizacją przedmiotu zamówienia, w tym</w:t>
      </w:r>
      <w:r>
        <w:rPr>
          <w:rFonts w:ascii="Arial" w:hAnsi="Arial" w:cs="Arial"/>
          <w:sz w:val="24"/>
          <w:szCs w:val="24"/>
        </w:rPr>
        <w:t xml:space="preserve"> koszty opakowania, transportu </w:t>
      </w:r>
      <w:r w:rsidRPr="000C6B7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</w:t>
      </w:r>
      <w:r w:rsidRPr="000C6B70">
        <w:rPr>
          <w:rFonts w:ascii="Arial" w:hAnsi="Arial" w:cs="Arial"/>
          <w:sz w:val="24"/>
          <w:szCs w:val="24"/>
        </w:rPr>
        <w:t xml:space="preserve"> ewentualnego ubezpieczenia) oraz rozładunku przedmiotu zamówienia do miejsca wskazanego przez Zamawiającego.</w:t>
      </w:r>
    </w:p>
    <w:p w:rsidR="00577BD0" w:rsidRPr="000C6B70" w:rsidRDefault="00577BD0" w:rsidP="00577BD0">
      <w:pPr>
        <w:pStyle w:val="Akapitzlist"/>
        <w:numPr>
          <w:ilvl w:val="0"/>
          <w:numId w:val="11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C6B70">
        <w:rPr>
          <w:rFonts w:ascii="Arial" w:hAnsi="Arial" w:cs="Arial"/>
          <w:sz w:val="24"/>
          <w:szCs w:val="24"/>
        </w:rPr>
        <w:t xml:space="preserve">Strony dokonywać będą rozliczenia umowy na podstawie prawidłowo wystawionej faktury VAT, zgodnie z ilością, rodzajem i ceną dostarczonego przedmiotu umowy (stosownie do </w:t>
      </w:r>
      <w:r>
        <w:rPr>
          <w:rFonts w:ascii="Arial" w:hAnsi="Arial" w:cs="Arial"/>
          <w:sz w:val="24"/>
          <w:szCs w:val="24"/>
        </w:rPr>
        <w:t>zamówienia</w:t>
      </w:r>
      <w:r w:rsidRPr="000C6B70">
        <w:rPr>
          <w:rFonts w:ascii="Arial" w:hAnsi="Arial" w:cs="Arial"/>
          <w:sz w:val="24"/>
          <w:szCs w:val="24"/>
        </w:rPr>
        <w:t>).</w:t>
      </w:r>
    </w:p>
    <w:p w:rsidR="00577BD0" w:rsidRPr="00231CD5" w:rsidRDefault="00577BD0" w:rsidP="00577BD0">
      <w:pPr>
        <w:pStyle w:val="Akapitzlist"/>
        <w:numPr>
          <w:ilvl w:val="0"/>
          <w:numId w:val="11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231CD5">
        <w:rPr>
          <w:rFonts w:ascii="Arial" w:hAnsi="Arial" w:cs="Arial"/>
          <w:sz w:val="24"/>
          <w:szCs w:val="24"/>
        </w:rPr>
        <w:t xml:space="preserve">Należność za dostarczony i odebrany przedmiot zamówienia, zostanie zapłacona z rachunku Zamawiającego na rachunek bankowy Wykonawcy wskazany w fakturze VAT, w terminie do </w:t>
      </w:r>
      <w:r w:rsidRPr="00231CD5">
        <w:rPr>
          <w:rFonts w:ascii="Arial" w:hAnsi="Arial" w:cs="Arial"/>
          <w:b/>
          <w:sz w:val="24"/>
          <w:szCs w:val="24"/>
        </w:rPr>
        <w:t>30 dni</w:t>
      </w:r>
      <w:r w:rsidRPr="00231CD5">
        <w:rPr>
          <w:rFonts w:ascii="Arial" w:hAnsi="Arial" w:cs="Arial"/>
          <w:sz w:val="24"/>
          <w:szCs w:val="24"/>
        </w:rPr>
        <w:t xml:space="preserve"> od daty dostarczenia prawidłowo wystawionej faktury VAT oraz odbioru określonej partii przedmiotu zamówienia bez zastrzeżeń potwierdzonego protokołem odbioru dostawy, stanowiącym załącznik nr 3 do niniejszej umowy i jej integralną część.</w:t>
      </w:r>
    </w:p>
    <w:p w:rsidR="00577BD0" w:rsidRPr="000C6B70" w:rsidRDefault="00577BD0" w:rsidP="00577BD0">
      <w:pPr>
        <w:pStyle w:val="TekstpodstawowyF2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0C6B70">
        <w:rPr>
          <w:rFonts w:ascii="Arial" w:hAnsi="Arial" w:cs="Arial"/>
          <w:szCs w:val="24"/>
        </w:rPr>
        <w:t>Na fakturze VAT Wykonawca wymieni nazwę dostarczonego towaru, jednostkę miary, ilość, cenę jednostkową, stawkę VAT, wartość netto i wartość brutto oraz dane Zamawiającego.</w:t>
      </w:r>
    </w:p>
    <w:p w:rsidR="00577BD0" w:rsidRPr="000C6B70" w:rsidRDefault="00577BD0" w:rsidP="00577BD0">
      <w:pPr>
        <w:pStyle w:val="TekstpodstawowyF2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0C6B70">
        <w:rPr>
          <w:rFonts w:ascii="Arial" w:hAnsi="Arial" w:cs="Arial"/>
          <w:szCs w:val="24"/>
        </w:rPr>
        <w:t>Za datę zapłaty należności uważa się dzień obciążenia rachunku bankowego Zamawiającego.</w:t>
      </w:r>
    </w:p>
    <w:p w:rsidR="00577BD0" w:rsidRPr="000C6B70" w:rsidRDefault="00577BD0" w:rsidP="00577BD0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C6B70">
        <w:rPr>
          <w:rFonts w:ascii="Arial" w:hAnsi="Arial" w:cs="Arial"/>
          <w:sz w:val="24"/>
          <w:szCs w:val="24"/>
        </w:rPr>
        <w:t>Faktura VAT zgodna z asortymentem dostarczonego towaru oraz ceną ofertową, musi być dostarczona do Zamawiającego w dniu dostawy materiałów na adres: 4 Wojskowy Oddział Gospodarczy 4 ul. Gen. Andersa 47, 44 – 121 Gliwice lub na Platfor</w:t>
      </w:r>
      <w:r>
        <w:rPr>
          <w:rFonts w:ascii="Arial" w:hAnsi="Arial" w:cs="Arial"/>
          <w:sz w:val="24"/>
          <w:szCs w:val="24"/>
        </w:rPr>
        <w:t xml:space="preserve">mę Elektronicznego Fakturowania </w:t>
      </w:r>
      <w:r w:rsidRPr="000C6B70">
        <w:rPr>
          <w:rFonts w:ascii="Arial" w:hAnsi="Arial" w:cs="Arial"/>
          <w:sz w:val="24"/>
          <w:szCs w:val="24"/>
        </w:rPr>
        <w:t xml:space="preserve">https://brokerpefexpert.efaktura.gov.pl podając jako adres PEF NIP Zamawiającego 6312541341. </w:t>
      </w:r>
    </w:p>
    <w:p w:rsidR="00577BD0" w:rsidRDefault="00577BD0" w:rsidP="00577BD0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0C6B70">
        <w:rPr>
          <w:rFonts w:ascii="Arial" w:hAnsi="Arial" w:cs="Arial"/>
          <w:sz w:val="24"/>
          <w:szCs w:val="24"/>
        </w:rPr>
        <w:lastRenderedPageBreak/>
        <w:t>Dostawa bez załączonej faktury VAT będzie uznana przez Zamawiającego jako dostawa niekompletna co skutkować będzie odmową przyjęcia dostawy.</w:t>
      </w:r>
    </w:p>
    <w:p w:rsidR="00577BD0" w:rsidRPr="0044171B" w:rsidRDefault="00577BD0" w:rsidP="00577BD0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77BD0" w:rsidRPr="00D46BC3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 w:rsidRPr="00D46BC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5</w:t>
      </w:r>
    </w:p>
    <w:p w:rsidR="00577BD0" w:rsidRPr="00D46BC3" w:rsidRDefault="00577BD0" w:rsidP="00577BD0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D46BC3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</w:t>
      </w:r>
      <w:r w:rsidRPr="00D46BC3">
        <w:rPr>
          <w:rFonts w:ascii="Arial" w:hAnsi="Arial" w:cs="Arial"/>
        </w:rPr>
        <w:br/>
        <w:t>w chwili zawarcia umowy, Zamawiający może odstąpić</w:t>
      </w:r>
      <w:r>
        <w:rPr>
          <w:rFonts w:ascii="Arial" w:hAnsi="Arial" w:cs="Arial"/>
        </w:rPr>
        <w:t xml:space="preserve"> od jej realizacji </w:t>
      </w:r>
      <w:r w:rsidRPr="0044171B">
        <w:rPr>
          <w:rFonts w:ascii="Arial" w:hAnsi="Arial" w:cs="Arial"/>
        </w:rPr>
        <w:t>w terminie 14 dni od powzięcia wiadomości o tych okolicznościach.</w:t>
      </w:r>
      <w:r w:rsidRPr="00D46BC3">
        <w:rPr>
          <w:rFonts w:ascii="Arial" w:hAnsi="Arial" w:cs="Arial"/>
        </w:rPr>
        <w:t xml:space="preserve"> </w:t>
      </w:r>
    </w:p>
    <w:p w:rsidR="00577BD0" w:rsidRDefault="00577BD0" w:rsidP="00577BD0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D46BC3">
        <w:rPr>
          <w:rFonts w:ascii="Arial" w:hAnsi="Arial" w:cs="Arial"/>
        </w:rPr>
        <w:t>W przypadku, o którym mowa w ust. 1, Wykonawca może żądać wyłącznie wynagrodzenia należnego z tytułu wykonania części umowy.</w:t>
      </w:r>
    </w:p>
    <w:p w:rsidR="00577BD0" w:rsidRPr="00B60F57" w:rsidRDefault="00577BD0" w:rsidP="00577BD0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</w:p>
    <w:p w:rsidR="00577BD0" w:rsidRPr="00D46BC3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577BD0" w:rsidRPr="00D46BC3" w:rsidRDefault="00577BD0" w:rsidP="00577BD0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Cs/>
        </w:rPr>
      </w:pPr>
      <w:r w:rsidRPr="00D46BC3">
        <w:rPr>
          <w:rFonts w:ascii="Arial" w:hAnsi="Arial" w:cs="Arial"/>
          <w:bCs/>
        </w:rPr>
        <w:t>Wykonawca zapłaci Zamawiającemu następujące kary umowne:</w:t>
      </w:r>
    </w:p>
    <w:p w:rsidR="00577BD0" w:rsidRPr="00D46BC3" w:rsidRDefault="00577BD0" w:rsidP="00577BD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46BC3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1% wartości brutto danego zamówienia </w:t>
      </w:r>
      <w:r w:rsidRPr="00D46BC3">
        <w:rPr>
          <w:rFonts w:ascii="Arial" w:hAnsi="Arial" w:cs="Arial"/>
        </w:rPr>
        <w:t xml:space="preserve">za każdy rozpoczęty dzień </w:t>
      </w:r>
      <w:r>
        <w:rPr>
          <w:rFonts w:ascii="Arial" w:hAnsi="Arial" w:cs="Arial"/>
        </w:rPr>
        <w:t>zwłoki</w:t>
      </w:r>
      <w:r w:rsidRPr="00D46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wykonaniu</w:t>
      </w:r>
      <w:r w:rsidRPr="00D46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dostawy;</w:t>
      </w:r>
    </w:p>
    <w:p w:rsidR="00577BD0" w:rsidRPr="00D46BC3" w:rsidRDefault="00577BD0" w:rsidP="00577BD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46BC3">
        <w:rPr>
          <w:rFonts w:ascii="Arial" w:hAnsi="Arial" w:cs="Arial"/>
        </w:rPr>
        <w:t xml:space="preserve">w wysokości 10% wartości brutto niezrealizowanej </w:t>
      </w:r>
      <w:r>
        <w:rPr>
          <w:rFonts w:ascii="Arial" w:hAnsi="Arial" w:cs="Arial"/>
        </w:rPr>
        <w:t xml:space="preserve">części </w:t>
      </w:r>
      <w:r w:rsidRPr="00D46BC3">
        <w:rPr>
          <w:rFonts w:ascii="Arial" w:hAnsi="Arial" w:cs="Arial"/>
        </w:rPr>
        <w:t xml:space="preserve">umowy w przypadku odstąpienia od umowy </w:t>
      </w:r>
      <w:r>
        <w:rPr>
          <w:rFonts w:ascii="Arial" w:hAnsi="Arial" w:cs="Arial"/>
        </w:rPr>
        <w:t xml:space="preserve">przez Zamawiającego </w:t>
      </w:r>
      <w:r w:rsidRPr="00D46BC3">
        <w:rPr>
          <w:rFonts w:ascii="Arial" w:hAnsi="Arial" w:cs="Arial"/>
        </w:rPr>
        <w:t>z powodu okoliczności za które odpowiedzialność ponosi Wykonawca</w:t>
      </w:r>
      <w:r>
        <w:rPr>
          <w:rFonts w:ascii="Arial" w:hAnsi="Arial" w:cs="Arial"/>
        </w:rPr>
        <w:t>;</w:t>
      </w:r>
    </w:p>
    <w:p w:rsidR="00577BD0" w:rsidRPr="00221B90" w:rsidRDefault="00577BD0" w:rsidP="00577BD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D46BC3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0,2</w:t>
      </w:r>
      <w:r w:rsidRPr="00D46BC3">
        <w:rPr>
          <w:rFonts w:ascii="Arial" w:hAnsi="Arial" w:cs="Arial"/>
        </w:rPr>
        <w:t>% wartości</w:t>
      </w:r>
      <w:r>
        <w:rPr>
          <w:rFonts w:ascii="Arial" w:hAnsi="Arial" w:cs="Arial"/>
        </w:rPr>
        <w:t xml:space="preserve"> brutto</w:t>
      </w:r>
      <w:r w:rsidRPr="00D46BC3">
        <w:rPr>
          <w:rFonts w:ascii="Arial" w:hAnsi="Arial" w:cs="Arial"/>
        </w:rPr>
        <w:t xml:space="preserve"> dostawy</w:t>
      </w:r>
      <w:r>
        <w:rPr>
          <w:rFonts w:ascii="Arial" w:hAnsi="Arial" w:cs="Arial"/>
        </w:rPr>
        <w:t xml:space="preserve"> wadliwej,</w:t>
      </w:r>
      <w:r w:rsidRPr="00D46BC3">
        <w:rPr>
          <w:rFonts w:ascii="Arial" w:hAnsi="Arial" w:cs="Arial"/>
        </w:rPr>
        <w:t xml:space="preserve"> złej jakości lub niezgodnej z zamówieniem za każdy dzień </w:t>
      </w:r>
      <w:r>
        <w:rPr>
          <w:rFonts w:ascii="Arial" w:hAnsi="Arial" w:cs="Arial"/>
        </w:rPr>
        <w:t>zwłoki</w:t>
      </w:r>
      <w:r w:rsidRPr="00D46BC3">
        <w:rPr>
          <w:rFonts w:ascii="Arial" w:hAnsi="Arial" w:cs="Arial"/>
        </w:rPr>
        <w:t xml:space="preserve"> w wymianie dostawy na wolną od wad i zgodną z zamówieniem</w:t>
      </w:r>
      <w:r>
        <w:rPr>
          <w:rFonts w:ascii="Arial" w:hAnsi="Arial" w:cs="Arial"/>
        </w:rPr>
        <w:t xml:space="preserve"> – dotyczy terminu, o którym mowa w § 2 ust. 9;</w:t>
      </w:r>
    </w:p>
    <w:p w:rsidR="00577BD0" w:rsidRPr="000C6B70" w:rsidRDefault="00577BD0" w:rsidP="00577BD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D46BC3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0,2</w:t>
      </w:r>
      <w:r w:rsidRPr="00D46BC3">
        <w:rPr>
          <w:rFonts w:ascii="Arial" w:hAnsi="Arial" w:cs="Arial"/>
        </w:rPr>
        <w:t>% wartości</w:t>
      </w:r>
      <w:r>
        <w:rPr>
          <w:rFonts w:ascii="Arial" w:hAnsi="Arial" w:cs="Arial"/>
        </w:rPr>
        <w:t xml:space="preserve"> brutto</w:t>
      </w:r>
      <w:r w:rsidRPr="00D46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towarów, </w:t>
      </w:r>
      <w:r w:rsidRPr="00D46BC3">
        <w:rPr>
          <w:rFonts w:ascii="Arial" w:hAnsi="Arial" w:cs="Arial"/>
        </w:rPr>
        <w:t xml:space="preserve">za każdy dzień </w:t>
      </w:r>
      <w:r>
        <w:rPr>
          <w:rFonts w:ascii="Arial" w:hAnsi="Arial" w:cs="Arial"/>
        </w:rPr>
        <w:t>zwłoki</w:t>
      </w:r>
      <w:r w:rsidRPr="00D46BC3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usunięciu ich wad stwierdzonych w okresie gwarancji  i rękojmi  – dotyczy terminu, o którym mowa w § 3 ust. 2</w:t>
      </w:r>
      <w:r w:rsidRPr="00D46BC3">
        <w:rPr>
          <w:rFonts w:ascii="Arial" w:hAnsi="Arial" w:cs="Arial"/>
        </w:rPr>
        <w:t>.</w:t>
      </w:r>
    </w:p>
    <w:p w:rsidR="00577BD0" w:rsidRPr="00517E5D" w:rsidRDefault="00577BD0" w:rsidP="00577BD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517E5D">
        <w:rPr>
          <w:rFonts w:ascii="Arial" w:eastAsia="Calibri" w:hAnsi="Arial" w:cs="Arial"/>
          <w:lang w:eastAsia="en-US"/>
        </w:rPr>
        <w:t>Niezależnie od naliczonych kar umownych, Zamawiający zastrzega sobie prawo dochodzenia odszkodowan</w:t>
      </w:r>
      <w:r>
        <w:rPr>
          <w:rFonts w:ascii="Arial" w:eastAsia="Calibri" w:hAnsi="Arial" w:cs="Arial"/>
          <w:lang w:eastAsia="en-US"/>
        </w:rPr>
        <w:t xml:space="preserve">ia uzupełniającego na zasadach </w:t>
      </w:r>
      <w:r w:rsidRPr="00517E5D">
        <w:rPr>
          <w:rFonts w:ascii="Arial" w:eastAsia="Calibri" w:hAnsi="Arial" w:cs="Arial"/>
          <w:lang w:eastAsia="en-US"/>
        </w:rPr>
        <w:t xml:space="preserve">ogólnych </w:t>
      </w:r>
      <w:r>
        <w:rPr>
          <w:rFonts w:ascii="Arial" w:eastAsia="Calibri" w:hAnsi="Arial" w:cs="Arial"/>
          <w:lang w:eastAsia="en-US"/>
        </w:rPr>
        <w:t xml:space="preserve">w </w:t>
      </w:r>
      <w:r w:rsidRPr="00517E5D">
        <w:rPr>
          <w:rFonts w:ascii="Arial" w:eastAsia="Calibri" w:hAnsi="Arial" w:cs="Arial"/>
          <w:lang w:eastAsia="en-US"/>
        </w:rPr>
        <w:t xml:space="preserve">przypadku, gdy wartość szkody spowodowanej przez Wykonawcę przewyższa wartość zastrzeżonych kar umownych. </w:t>
      </w:r>
    </w:p>
    <w:p w:rsidR="00577BD0" w:rsidRPr="00FD3C04" w:rsidRDefault="00577BD0" w:rsidP="00577B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D3C04">
        <w:rPr>
          <w:rFonts w:ascii="Arial" w:hAnsi="Arial" w:cs="Arial"/>
          <w:color w:val="000000"/>
          <w:sz w:val="24"/>
          <w:szCs w:val="24"/>
        </w:rPr>
        <w:t>Zamawiający zastrzega sobie możliwość potrącenia wa</w:t>
      </w:r>
      <w:r>
        <w:rPr>
          <w:rFonts w:ascii="Arial" w:hAnsi="Arial" w:cs="Arial"/>
          <w:color w:val="000000"/>
          <w:sz w:val="24"/>
          <w:szCs w:val="24"/>
        </w:rPr>
        <w:t xml:space="preserve">rtości naliczonych kar umownych </w:t>
      </w:r>
      <w:r w:rsidRPr="00FD3C04">
        <w:rPr>
          <w:rFonts w:ascii="Arial" w:hAnsi="Arial" w:cs="Arial"/>
          <w:color w:val="000000"/>
          <w:sz w:val="24"/>
          <w:szCs w:val="24"/>
        </w:rPr>
        <w:t xml:space="preserve">z faktur wystawianych przez Wykonawcę po uprzednim zawiadomieniu Wykonawcy na piśmie o nałożeniu kary i jej wysokości. W przypadku braku możliwości potrącenia kar </w:t>
      </w:r>
      <w:r w:rsidRPr="00FD3C04">
        <w:rPr>
          <w:rFonts w:ascii="Arial" w:hAnsi="Arial" w:cs="Arial"/>
          <w:sz w:val="24"/>
          <w:szCs w:val="24"/>
        </w:rPr>
        <w:t xml:space="preserve">Wykonawca zapłaci kary na wskazany przez Zamawiającego rachunek bankowy w terminie 14 dni kalendarzowych od dnia doręczenia wezwania Zamawiającego do zapłaty kary umownej. </w:t>
      </w:r>
    </w:p>
    <w:p w:rsidR="00577BD0" w:rsidRDefault="00577BD0" w:rsidP="00577BD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Pr="000C6B70">
        <w:rPr>
          <w:rFonts w:ascii="Arial" w:hAnsi="Arial" w:cs="Arial"/>
        </w:rPr>
        <w:t>ączna wysokość kar umownych przewidzianych w umowie nie może przekro</w:t>
      </w:r>
      <w:r>
        <w:rPr>
          <w:rFonts w:ascii="Arial" w:hAnsi="Arial" w:cs="Arial"/>
        </w:rPr>
        <w:t xml:space="preserve">czyć 30 % wartości umowy brutto wskazanej w </w:t>
      </w:r>
      <w:r w:rsidRPr="008434CB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 ust. 1.</w:t>
      </w:r>
    </w:p>
    <w:p w:rsidR="00577BD0" w:rsidRDefault="00577BD0" w:rsidP="00577BD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odstąpienia od umowy lub jej rozwiązania, zapisy dotyczące kar umownych pozostają w mocy. </w:t>
      </w:r>
    </w:p>
    <w:p w:rsidR="003B1DEE" w:rsidRDefault="003B1DEE" w:rsidP="00577BD0">
      <w:pPr>
        <w:spacing w:line="276" w:lineRule="auto"/>
        <w:jc w:val="center"/>
        <w:rPr>
          <w:rFonts w:ascii="Arial" w:hAnsi="Arial" w:cs="Arial"/>
          <w:b/>
        </w:rPr>
      </w:pPr>
    </w:p>
    <w:p w:rsidR="003B1DEE" w:rsidRDefault="003B1DEE" w:rsidP="00577BD0">
      <w:pPr>
        <w:spacing w:line="276" w:lineRule="auto"/>
        <w:jc w:val="center"/>
        <w:rPr>
          <w:rFonts w:ascii="Arial" w:hAnsi="Arial" w:cs="Arial"/>
          <w:b/>
        </w:rPr>
      </w:pPr>
    </w:p>
    <w:p w:rsidR="00577BD0" w:rsidRPr="00764666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§ 7</w:t>
      </w:r>
    </w:p>
    <w:p w:rsidR="00577BD0" w:rsidRPr="00764666" w:rsidRDefault="00577BD0" w:rsidP="00577BD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64666">
        <w:rPr>
          <w:rFonts w:ascii="Arial" w:hAnsi="Arial" w:cs="Arial"/>
        </w:rPr>
        <w:t>Strony ustalają, że oprócz przypadków wymienionych w Kodeksie cywilnym Zamawiającemu przysług</w:t>
      </w:r>
      <w:r>
        <w:rPr>
          <w:rFonts w:ascii="Arial" w:hAnsi="Arial" w:cs="Arial"/>
        </w:rPr>
        <w:t>uje prawo odstąpienia od umowy</w:t>
      </w:r>
      <w:r w:rsidRPr="007646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całości lub </w:t>
      </w:r>
      <w:r>
        <w:rPr>
          <w:rFonts w:ascii="Arial" w:hAnsi="Arial" w:cs="Arial"/>
        </w:rPr>
        <w:br/>
        <w:t xml:space="preserve">w części </w:t>
      </w:r>
      <w:r w:rsidRPr="00764666">
        <w:rPr>
          <w:rFonts w:ascii="Arial" w:hAnsi="Arial" w:cs="Arial"/>
        </w:rPr>
        <w:t>w przypadkach, gdy:</w:t>
      </w:r>
    </w:p>
    <w:p w:rsidR="00577BD0" w:rsidRPr="00FD3C04" w:rsidRDefault="00577BD0" w:rsidP="00577BD0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trike/>
        </w:rPr>
      </w:pPr>
      <w:r w:rsidRPr="00764666">
        <w:rPr>
          <w:rFonts w:ascii="Arial" w:hAnsi="Arial" w:cs="Arial"/>
        </w:rPr>
        <w:t>Wykonawca naruszy którekolwiek z postanowień umowy</w:t>
      </w:r>
      <w:r>
        <w:rPr>
          <w:rFonts w:ascii="Arial" w:hAnsi="Arial" w:cs="Arial"/>
        </w:rPr>
        <w:t>, obwarowane tym uprawnieniem Zamawiającego,</w:t>
      </w:r>
    </w:p>
    <w:p w:rsidR="00577BD0" w:rsidRPr="00764666" w:rsidRDefault="00577BD0" w:rsidP="00577BD0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764666">
        <w:rPr>
          <w:rFonts w:ascii="Arial" w:hAnsi="Arial" w:cs="Arial"/>
        </w:rPr>
        <w:t>zostanie wydany nakaz zajęcia majątku Wykonawcy,</w:t>
      </w:r>
    </w:p>
    <w:p w:rsidR="00577BD0" w:rsidRPr="00764666" w:rsidRDefault="00577BD0" w:rsidP="00577BD0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764666">
        <w:rPr>
          <w:rFonts w:ascii="Arial" w:hAnsi="Arial" w:cs="Arial"/>
        </w:rPr>
        <w:t>Wykonawca nie dostarcza przedmiotu zamówienia, pomimo dodatkowego wezwania Zam</w:t>
      </w:r>
      <w:r>
        <w:rPr>
          <w:rFonts w:ascii="Arial" w:hAnsi="Arial" w:cs="Arial"/>
        </w:rPr>
        <w:t>awiającego dokonanego na piśmie.</w:t>
      </w:r>
    </w:p>
    <w:p w:rsidR="00577BD0" w:rsidRPr="00764666" w:rsidRDefault="00577BD0" w:rsidP="00577BD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64666">
        <w:rPr>
          <w:rFonts w:ascii="Arial" w:hAnsi="Arial" w:cs="Arial"/>
        </w:rPr>
        <w:t>Oświadczenie o odstąpieniu od umowy w</w:t>
      </w:r>
      <w:r>
        <w:rPr>
          <w:rFonts w:ascii="Arial" w:hAnsi="Arial" w:cs="Arial"/>
        </w:rPr>
        <w:t xml:space="preserve">inno zostać złożone </w:t>
      </w:r>
      <w:r w:rsidRPr="0044171B">
        <w:rPr>
          <w:rFonts w:ascii="Arial" w:hAnsi="Arial" w:cs="Arial"/>
        </w:rPr>
        <w:t xml:space="preserve">w terminie 14 dni od dnia </w:t>
      </w:r>
      <w:r>
        <w:rPr>
          <w:rFonts w:ascii="Arial" w:hAnsi="Arial" w:cs="Arial"/>
        </w:rPr>
        <w:t>dowiedzenia się Zamawiającego o zaistnieniu okoliczności stanowiącej podstawę do odstąpienia od umowy i powinno zawierać uzasadnienie</w:t>
      </w:r>
      <w:r w:rsidRPr="00764666">
        <w:rPr>
          <w:rFonts w:ascii="Arial" w:hAnsi="Arial" w:cs="Arial"/>
        </w:rPr>
        <w:t>.</w:t>
      </w:r>
    </w:p>
    <w:p w:rsidR="00577BD0" w:rsidRDefault="00577BD0" w:rsidP="00577BD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64666">
        <w:rPr>
          <w:rFonts w:ascii="Arial" w:hAnsi="Arial" w:cs="Arial"/>
        </w:rPr>
        <w:t>W przypadku, o którym mowa w ust. 1 powyżej</w:t>
      </w:r>
      <w:r>
        <w:rPr>
          <w:rFonts w:ascii="Arial" w:hAnsi="Arial" w:cs="Arial"/>
        </w:rPr>
        <w:t xml:space="preserve"> Wykonawca może żądać wyłącznie wynagrodzenia</w:t>
      </w:r>
      <w:r w:rsidRPr="00764666">
        <w:rPr>
          <w:rFonts w:ascii="Arial" w:hAnsi="Arial" w:cs="Arial"/>
        </w:rPr>
        <w:t xml:space="preserve"> należn</w:t>
      </w:r>
      <w:r>
        <w:rPr>
          <w:rFonts w:ascii="Arial" w:hAnsi="Arial" w:cs="Arial"/>
        </w:rPr>
        <w:t>ego z</w:t>
      </w:r>
      <w:r w:rsidRPr="00764666">
        <w:rPr>
          <w:rFonts w:ascii="Arial" w:hAnsi="Arial" w:cs="Arial"/>
        </w:rPr>
        <w:t xml:space="preserve"> tytułu wykonania części umowy.</w:t>
      </w:r>
    </w:p>
    <w:p w:rsidR="00577BD0" w:rsidRPr="00B60F57" w:rsidRDefault="00577BD0" w:rsidP="00577BD0">
      <w:pPr>
        <w:spacing w:line="276" w:lineRule="auto"/>
        <w:ind w:left="454"/>
        <w:jc w:val="both"/>
        <w:rPr>
          <w:rFonts w:ascii="Arial" w:hAnsi="Arial" w:cs="Arial"/>
        </w:rPr>
      </w:pPr>
    </w:p>
    <w:p w:rsidR="00577BD0" w:rsidRPr="00764666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577BD0" w:rsidRDefault="00577BD0" w:rsidP="00577BD0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764666">
        <w:rPr>
          <w:rFonts w:ascii="Arial" w:hAnsi="Arial" w:cs="Arial"/>
        </w:rPr>
        <w:t>Wykonawca zobowiązany jest zachować w tajemnicy wszelkie wiadomości uzyskane w związku z wykonywaniem niniejszej umowy.</w:t>
      </w:r>
    </w:p>
    <w:p w:rsidR="00577BD0" w:rsidRPr="00B60F57" w:rsidRDefault="00577BD0" w:rsidP="00577BD0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:rsidR="00577BD0" w:rsidRPr="00764666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577BD0" w:rsidRPr="00764666" w:rsidRDefault="00577BD0" w:rsidP="00577BD0">
      <w:pPr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</w:rPr>
      </w:pPr>
      <w:r w:rsidRPr="00764666">
        <w:rPr>
          <w:rFonts w:ascii="Arial" w:hAnsi="Arial" w:cs="Arial"/>
        </w:rPr>
        <w:t xml:space="preserve">W przypadku, gdyby którekolwiek z postanowień niniejszej umowy zostało uznane za niezgodne z prawem, nieważne lub okazało się niewykonalne, postanowienie takie będzie uważane za niezastrzeżone w umowie, przy czym wszystkie jej dalsze postanowienia pozostają w mocy. </w:t>
      </w:r>
    </w:p>
    <w:p w:rsidR="00577BD0" w:rsidRDefault="00577BD0" w:rsidP="00577BD0">
      <w:pPr>
        <w:numPr>
          <w:ilvl w:val="0"/>
          <w:numId w:val="7"/>
        </w:numPr>
        <w:spacing w:line="276" w:lineRule="auto"/>
        <w:ind w:left="426" w:hanging="349"/>
        <w:jc w:val="both"/>
        <w:rPr>
          <w:rFonts w:ascii="Arial" w:hAnsi="Arial" w:cs="Arial"/>
        </w:rPr>
      </w:pPr>
      <w:r w:rsidRPr="00764666">
        <w:rPr>
          <w:rFonts w:ascii="Arial" w:hAnsi="Arial" w:cs="Arial"/>
        </w:rPr>
        <w:t>Postanowienie uznane za niezgodne z prawem, nieważne lub niewykonalne zostanie zastąpione postanowieniem o podobnym znaczeniu, w tym przede wszystkim o treści odzwierciedlającej pierwotne intencje Stron w granicach dopuszczalnych przez prawo.</w:t>
      </w:r>
    </w:p>
    <w:p w:rsidR="00577BD0" w:rsidRPr="00E67D64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 w:rsidRPr="00E67D6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0</w:t>
      </w:r>
    </w:p>
    <w:p w:rsidR="00577BD0" w:rsidRPr="000C6B70" w:rsidRDefault="00577BD0" w:rsidP="00577B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>Zakazuje się istotnych zmian postanowień umowy</w:t>
      </w:r>
      <w:r>
        <w:rPr>
          <w:rFonts w:ascii="Arial" w:hAnsi="Arial" w:cs="Arial"/>
          <w:sz w:val="24"/>
        </w:rPr>
        <w:t>,</w:t>
      </w:r>
      <w:r w:rsidRPr="008A3718">
        <w:rPr>
          <w:rFonts w:ascii="Arial" w:hAnsi="Arial" w:cs="Arial"/>
        </w:rPr>
        <w:t xml:space="preserve"> </w:t>
      </w:r>
      <w:r w:rsidRPr="008A3718">
        <w:rPr>
          <w:rFonts w:ascii="Arial" w:hAnsi="Arial" w:cs="Arial"/>
          <w:sz w:val="24"/>
          <w:szCs w:val="24"/>
        </w:rPr>
        <w:t xml:space="preserve">z zastrzeżeniem art. 455 Ustawy Prawo Zamówień Publicznych, </w:t>
      </w:r>
      <w:r w:rsidRPr="000C6B70">
        <w:rPr>
          <w:rFonts w:ascii="Arial" w:hAnsi="Arial" w:cs="Arial"/>
          <w:sz w:val="24"/>
        </w:rPr>
        <w:t xml:space="preserve">stosunku do treści oferty, na podstawie której dokonano wyboru Wykonawcy z zastrzeżeniem ust. 2. </w:t>
      </w:r>
    </w:p>
    <w:p w:rsidR="00577BD0" w:rsidRPr="000C6B70" w:rsidRDefault="00577BD0" w:rsidP="00577B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 xml:space="preserve">Zamawiający przewiduje możliwość dokonania istotnych zmian postanowień zawartej umowy w przypadku wystąpienia co najmniej jednej z okoliczności wymienionej poniżej: </w:t>
      </w:r>
    </w:p>
    <w:p w:rsidR="00577BD0" w:rsidRPr="000C6B70" w:rsidRDefault="00577BD0" w:rsidP="00577BD0">
      <w:pPr>
        <w:pStyle w:val="Akapitzlist"/>
        <w:numPr>
          <w:ilvl w:val="1"/>
          <w:numId w:val="12"/>
        </w:numPr>
        <w:spacing w:after="0" w:line="276" w:lineRule="auto"/>
        <w:ind w:left="851" w:hanging="284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 xml:space="preserve">Zamawiający dopuszcza zmiany podyktowane zmianą powszechnie obowiązujących przepisów prawa w zakresie mającym wpływ na realizację umowy, w tym zmiany ustawowej stawki VAT. Wartość należnego wynagrodzenia zostanie skorygowana o wartość należnego podatku poprzez dodanie do wartości netto wartości należnego podatku </w:t>
      </w:r>
      <w:r w:rsidRPr="000C6B70">
        <w:rPr>
          <w:rFonts w:ascii="Arial" w:hAnsi="Arial" w:cs="Arial"/>
          <w:sz w:val="24"/>
        </w:rPr>
        <w:lastRenderedPageBreak/>
        <w:t xml:space="preserve">VAT, zgodnie z obowiązującymi w tym zakresie przepisami prawa. Wartość netto pozostanie bez zmian. </w:t>
      </w:r>
    </w:p>
    <w:p w:rsidR="00577BD0" w:rsidRPr="000C6B70" w:rsidRDefault="00577BD0" w:rsidP="00577BD0">
      <w:pPr>
        <w:pStyle w:val="Akapitzlist"/>
        <w:numPr>
          <w:ilvl w:val="1"/>
          <w:numId w:val="12"/>
        </w:numPr>
        <w:spacing w:after="0" w:line="276" w:lineRule="auto"/>
        <w:ind w:left="851" w:hanging="284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 xml:space="preserve">zaistnienia, po zawarciu umowy, przypadku siły wyższej, przez którą na potrzeby niniejszej umowy rozumieć należy zdarzenie zewnętrzne wobec łączącej Strony więzi prawnej: </w:t>
      </w:r>
    </w:p>
    <w:p w:rsidR="00577BD0" w:rsidRPr="000C6B70" w:rsidRDefault="00577BD0" w:rsidP="00577BD0">
      <w:pPr>
        <w:pStyle w:val="Akapitzlist"/>
        <w:numPr>
          <w:ilvl w:val="0"/>
          <w:numId w:val="13"/>
        </w:numPr>
        <w:spacing w:after="0" w:line="276" w:lineRule="auto"/>
        <w:ind w:left="1276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 xml:space="preserve">charakterze niezależnym od Stron, </w:t>
      </w:r>
    </w:p>
    <w:p w:rsidR="00577BD0" w:rsidRPr="000C6B70" w:rsidRDefault="00577BD0" w:rsidP="00577BD0">
      <w:pPr>
        <w:pStyle w:val="Akapitzlist"/>
        <w:numPr>
          <w:ilvl w:val="0"/>
          <w:numId w:val="13"/>
        </w:numPr>
        <w:spacing w:after="0" w:line="276" w:lineRule="auto"/>
        <w:ind w:left="1276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>którego Strony nie mogły przewidzieć przed zawarciem umowy</w:t>
      </w:r>
    </w:p>
    <w:p w:rsidR="00577BD0" w:rsidRPr="000C6B70" w:rsidRDefault="00577BD0" w:rsidP="00577BD0">
      <w:pPr>
        <w:pStyle w:val="Akapitzlist"/>
        <w:numPr>
          <w:ilvl w:val="0"/>
          <w:numId w:val="13"/>
        </w:numPr>
        <w:spacing w:after="0" w:line="276" w:lineRule="auto"/>
        <w:ind w:left="1276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>którego nie można uniknąć, ani któremu Strony nie mogły zapobiec przy zachowaniu należytej staranności.</w:t>
      </w:r>
    </w:p>
    <w:p w:rsidR="00577BD0" w:rsidRPr="000C6B70" w:rsidRDefault="00577BD0" w:rsidP="00577BD0">
      <w:pPr>
        <w:pStyle w:val="Akapitzlist"/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>Zamawiający dopuszcza możliwość zmiany umowy, mającej na celu dostosowanie umowy do zaistniałej okoliczności, w szczególności w zakresie zmiany terminu realizacji umowy</w:t>
      </w:r>
      <w:r>
        <w:rPr>
          <w:rFonts w:ascii="Arial" w:hAnsi="Arial" w:cs="Arial"/>
          <w:sz w:val="24"/>
        </w:rPr>
        <w:t xml:space="preserve"> lub terminów realizacji poszczególnych zamówień</w:t>
      </w:r>
      <w:r w:rsidRPr="000C6B70">
        <w:rPr>
          <w:rFonts w:ascii="Arial" w:hAnsi="Arial" w:cs="Arial"/>
          <w:sz w:val="24"/>
        </w:rPr>
        <w:t>.</w:t>
      </w:r>
    </w:p>
    <w:p w:rsidR="00577BD0" w:rsidRPr="000C6B70" w:rsidRDefault="00577BD0" w:rsidP="00577BD0">
      <w:pPr>
        <w:pStyle w:val="Akapitzlist"/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 xml:space="preserve">Za siłę wyższą warunkującą zmianę umowy uważać się będzie w szczególności powódź, pożar i inne klęski żywiołowe, zamieszki, strajki, ataki terrorystyczne, działania wojenne, nagłe załamania warunków atmosferycznych, nagłe przerwy w dostawie energii elektrycznej, promieniowanie lub skażenia.       </w:t>
      </w:r>
    </w:p>
    <w:p w:rsidR="00577BD0" w:rsidRPr="000C6B70" w:rsidRDefault="00577BD0" w:rsidP="00577BD0">
      <w:pPr>
        <w:pStyle w:val="Akapitzlist"/>
        <w:numPr>
          <w:ilvl w:val="1"/>
          <w:numId w:val="12"/>
        </w:numPr>
        <w:spacing w:after="0" w:line="276" w:lineRule="auto"/>
        <w:ind w:left="851" w:hanging="284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umową </w:t>
      </w:r>
      <w:r>
        <w:rPr>
          <w:rFonts w:ascii="Arial" w:hAnsi="Arial" w:cs="Arial"/>
          <w:sz w:val="24"/>
        </w:rPr>
        <w:t xml:space="preserve">(np. przerwanie łańcucha dostaw poszczególnych towarów, braki w dostępności danego towaru) – pod warunkiem udokumentowania tych okoliczności. </w:t>
      </w:r>
      <w:r w:rsidRPr="000C6B70">
        <w:rPr>
          <w:rFonts w:ascii="Arial" w:hAnsi="Arial" w:cs="Arial"/>
          <w:sz w:val="24"/>
        </w:rPr>
        <w:t>Zamawiający dopuszcza możliwość zmiany umowy, mającej na celu dostosowanie umowy do zaistniałej okoliczności, w szczególności w zakresie zmiany terminu realizacji umowy</w:t>
      </w:r>
      <w:r>
        <w:rPr>
          <w:rFonts w:ascii="Arial" w:hAnsi="Arial" w:cs="Arial"/>
          <w:sz w:val="24"/>
        </w:rPr>
        <w:t xml:space="preserve"> lub terminów realizacji poszczególnych zamówień</w:t>
      </w:r>
      <w:r w:rsidRPr="000C6B70">
        <w:rPr>
          <w:rFonts w:ascii="Arial" w:hAnsi="Arial" w:cs="Arial"/>
          <w:sz w:val="24"/>
        </w:rPr>
        <w:t xml:space="preserve">. </w:t>
      </w:r>
    </w:p>
    <w:p w:rsidR="00577BD0" w:rsidRPr="000C6B70" w:rsidRDefault="00577BD0" w:rsidP="00577B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>Ostateczna decyzja o możliwości dokonania zmian należy do Zamawiającego i może być odmowna.</w:t>
      </w:r>
    </w:p>
    <w:p w:rsidR="00577BD0" w:rsidRDefault="00577BD0" w:rsidP="00577B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24"/>
        </w:rPr>
      </w:pPr>
      <w:r w:rsidRPr="000C6B70">
        <w:rPr>
          <w:rFonts w:ascii="Arial" w:hAnsi="Arial" w:cs="Arial"/>
          <w:sz w:val="24"/>
        </w:rPr>
        <w:t>Zmiany umowy wymagają zachowania formy pisemnej (w formie aneksu), pod rygorem nieważności.</w:t>
      </w:r>
    </w:p>
    <w:p w:rsidR="00577BD0" w:rsidRPr="000C6B70" w:rsidRDefault="00577BD0" w:rsidP="00577BD0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</w:rPr>
      </w:pPr>
    </w:p>
    <w:p w:rsidR="00577BD0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 w:rsidRPr="00E67D64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11</w:t>
      </w:r>
    </w:p>
    <w:p w:rsidR="00577BD0" w:rsidRDefault="00577BD0" w:rsidP="00577BD0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biorące udział w realizacji zamówienia (wykonawca główny </w:t>
      </w:r>
      <w:r>
        <w:rPr>
          <w:rFonts w:ascii="Arial" w:hAnsi="Arial" w:cs="Arial"/>
        </w:rPr>
        <w:br/>
        <w:t xml:space="preserve">i podwykonawcy) na terenach kompleksu wojskowego powinny posiadać obywatelstwo polskie. W przypadku braku polskiego obywatelstwa wymagane jest pozwolenie jednorazowe uprawniające do wstępu obcokrajowców na teren chronionej jednostki wojskowej zgodnie z Decyzją  Nr 107/MON Ministra Obrony Narodowej z dnia 18 sierpnia 2021 r. w sprawie organizowania współpracy międzynarodowej w resorcie obrony narodowej. </w:t>
      </w:r>
    </w:p>
    <w:p w:rsidR="00577BD0" w:rsidRDefault="00577BD0" w:rsidP="00577BD0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Brak zgody w formie pozwolenia jednorazowego skutkował będzie nie wpuszczeniem na teren obiektów wojskowych przy czym nie może to być traktowane jako utrudnienie realizacji zamówienia przez Zamawiającego.</w:t>
      </w:r>
    </w:p>
    <w:p w:rsidR="00577BD0" w:rsidRPr="00155213" w:rsidRDefault="00577BD0" w:rsidP="00577BD0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</w:rPr>
      </w:pPr>
      <w:r w:rsidRPr="00155213">
        <w:rPr>
          <w:rFonts w:ascii="Arial" w:hAnsi="Arial" w:cs="Arial"/>
        </w:rPr>
        <w:t xml:space="preserve">Przed przystąpieniem do realizacji zadania Wykonawca wystąpi do Zamawiającego z tygodniowym wyprzedzeniem z wnioskiem o wydanie przepustek na wejście i wjazd pracowników realizujących umowę podając: </w:t>
      </w:r>
    </w:p>
    <w:p w:rsidR="00577BD0" w:rsidRDefault="00577BD0" w:rsidP="00577BD0">
      <w:pPr>
        <w:pStyle w:val="Akapitzlist"/>
        <w:numPr>
          <w:ilvl w:val="1"/>
          <w:numId w:val="1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imienny wykaz osób wykonujących usługę wraz z numerami dowodów osobistych, numerem PESEL oraz stanowisko (pełniona funkcja) i adres zamieszkania;</w:t>
      </w:r>
    </w:p>
    <w:p w:rsidR="00577BD0" w:rsidRDefault="00577BD0" w:rsidP="00EF062F">
      <w:pPr>
        <w:pStyle w:val="Akapitzlist"/>
        <w:numPr>
          <w:ilvl w:val="1"/>
          <w:numId w:val="1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94DCA">
        <w:rPr>
          <w:rFonts w:ascii="Arial" w:hAnsi="Arial" w:cs="Arial"/>
          <w:sz w:val="24"/>
          <w:szCs w:val="24"/>
        </w:rPr>
        <w:t>markę, typ oraz nr rejestracyjny pojazdów niezbędnych do wykonania usługi;</w:t>
      </w:r>
    </w:p>
    <w:p w:rsidR="00577BD0" w:rsidRDefault="00577BD0" w:rsidP="00EF062F">
      <w:pPr>
        <w:pStyle w:val="Akapitzlist"/>
        <w:numPr>
          <w:ilvl w:val="1"/>
          <w:numId w:val="1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94DCA">
        <w:rPr>
          <w:rFonts w:ascii="Arial" w:hAnsi="Arial" w:cs="Arial"/>
          <w:sz w:val="24"/>
          <w:szCs w:val="24"/>
        </w:rPr>
        <w:t>cel wejścia z numerem umowy</w:t>
      </w:r>
      <w:r w:rsidR="007B79F2">
        <w:rPr>
          <w:rFonts w:ascii="Arial" w:hAnsi="Arial" w:cs="Arial"/>
          <w:sz w:val="24"/>
          <w:szCs w:val="24"/>
        </w:rPr>
        <w:t>.</w:t>
      </w:r>
    </w:p>
    <w:p w:rsidR="00577BD0" w:rsidRDefault="00577BD0" w:rsidP="00577BD0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</w:rPr>
      </w:pPr>
      <w:r w:rsidRPr="00CE3CE5">
        <w:rPr>
          <w:rFonts w:ascii="Arial" w:hAnsi="Arial" w:cs="Arial"/>
        </w:rPr>
        <w:t>Pracownicy wykonawcy mają prawo do przebywania jedynie w rejonie wykonywania prac związanych z realizacją zamówienia, dostęp do innych pomieszczeń obiektu, do których jest on konieczny w związku z wykonaniem przedmiotu umowy każdorazowo musi być uzgodniony z zamawiającym (osobą odpowiedzialną za nadzór nad realizacją zamówienia ze strony zamawiającego).</w:t>
      </w:r>
    </w:p>
    <w:p w:rsidR="00577BD0" w:rsidRPr="00100B90" w:rsidRDefault="00577BD0" w:rsidP="00577BD0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</w:rPr>
      </w:pPr>
      <w:r w:rsidRPr="00100B90">
        <w:rPr>
          <w:rFonts w:ascii="Arial" w:hAnsi="Arial" w:cs="Arial"/>
        </w:rPr>
        <w:t xml:space="preserve">Wykonawca zobowiązuje się do przestrzegania przez osoby realizujące zamówienie oraz podwykonawców, którym zleci prace zasad używania urządzeń do przetwarzania obrazu i dźwięku zgodnie z </w:t>
      </w:r>
      <w:r>
        <w:rPr>
          <w:rFonts w:ascii="Arial" w:hAnsi="Arial" w:cs="Arial"/>
        </w:rPr>
        <w:t>Decyzją 77/MON Ministra Obrony Narodowej z dnia 09 czerwca 2020 roku.</w:t>
      </w:r>
      <w:r w:rsidRPr="00100B90">
        <w:rPr>
          <w:rFonts w:ascii="Arial" w:hAnsi="Arial" w:cs="Arial"/>
        </w:rPr>
        <w:t xml:space="preserve"> Użytkowanie na terenie obiektu urządzeń do przetwarzania obrazu i dźwięku oraz telefonów komórkowych wymaga zgody zamawiającego (osoby odpowiedzialnej za nadzór nad realizacją zamówienia ze strony zamawiającego).</w:t>
      </w:r>
    </w:p>
    <w:p w:rsidR="00577BD0" w:rsidRPr="00100B90" w:rsidRDefault="00577BD0" w:rsidP="00577BD0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</w:rPr>
      </w:pPr>
      <w:r w:rsidRPr="00100B90">
        <w:rPr>
          <w:rFonts w:ascii="Arial" w:hAnsi="Arial" w:cs="Arial"/>
        </w:rPr>
        <w:t>Komendant 4</w:t>
      </w:r>
      <w:r>
        <w:rPr>
          <w:rFonts w:ascii="Arial" w:hAnsi="Arial" w:cs="Arial"/>
        </w:rPr>
        <w:t>.</w:t>
      </w:r>
      <w:r w:rsidRPr="00100B90">
        <w:rPr>
          <w:rFonts w:ascii="Arial" w:hAnsi="Arial" w:cs="Arial"/>
        </w:rPr>
        <w:t xml:space="preserve"> Wojskowego Oddziału Gospodarczego zastrzega sobie prawo zgłaszania wniosków dotyczących składu zespołu realizującego przedmiot zamówienia.</w:t>
      </w:r>
    </w:p>
    <w:p w:rsidR="00577BD0" w:rsidRDefault="00577BD0" w:rsidP="00577BD0">
      <w:pPr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</w:rPr>
      </w:pPr>
      <w:r w:rsidRPr="00100B90">
        <w:rPr>
          <w:rFonts w:ascii="Arial" w:hAnsi="Arial" w:cs="Arial"/>
        </w:rPr>
        <w:t xml:space="preserve">Przed przystąpieniem do realizacji zadania Wykonawca po uzgodnieniu terminu </w:t>
      </w:r>
      <w:r>
        <w:rPr>
          <w:rFonts w:ascii="Arial" w:hAnsi="Arial" w:cs="Arial"/>
        </w:rPr>
        <w:t xml:space="preserve">z Komendantem 4 WOG </w:t>
      </w:r>
      <w:r w:rsidRPr="00100B90">
        <w:rPr>
          <w:rFonts w:ascii="Arial" w:hAnsi="Arial" w:cs="Arial"/>
        </w:rPr>
        <w:t xml:space="preserve">odpowiedzialnym za ochronę kompleksu, </w:t>
      </w:r>
      <w:r>
        <w:rPr>
          <w:rFonts w:ascii="Arial" w:hAnsi="Arial" w:cs="Arial"/>
        </w:rPr>
        <w:br/>
      </w:r>
      <w:r w:rsidRPr="00100B90">
        <w:rPr>
          <w:rFonts w:ascii="Arial" w:hAnsi="Arial" w:cs="Arial"/>
        </w:rPr>
        <w:t xml:space="preserve">w którym usługa będzie realizowana umożliwi dokonanie przeszkolenia całego personelu realizującego </w:t>
      </w:r>
      <w:r>
        <w:rPr>
          <w:rFonts w:ascii="Arial" w:hAnsi="Arial" w:cs="Arial"/>
        </w:rPr>
        <w:t>umowę</w:t>
      </w:r>
      <w:r w:rsidRPr="00100B90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osoby wskazane, przez Zamawiającego. Powyższe wymaganie dotyczy również o</w:t>
      </w:r>
      <w:r w:rsidR="007B79F2">
        <w:rPr>
          <w:rFonts w:ascii="Arial" w:hAnsi="Arial" w:cs="Arial"/>
        </w:rPr>
        <w:t xml:space="preserve">sób zgłaszanych jako dodatkowe </w:t>
      </w:r>
      <w:r>
        <w:rPr>
          <w:rFonts w:ascii="Arial" w:hAnsi="Arial" w:cs="Arial"/>
        </w:rPr>
        <w:t>w trakcie realizacji zamówienia. Z</w:t>
      </w:r>
      <w:r w:rsidRPr="00100B90">
        <w:rPr>
          <w:rFonts w:ascii="Arial" w:hAnsi="Arial" w:cs="Arial"/>
        </w:rPr>
        <w:t>głoszenie zmiany pracown</w:t>
      </w:r>
      <w:r>
        <w:rPr>
          <w:rFonts w:ascii="Arial" w:hAnsi="Arial" w:cs="Arial"/>
        </w:rPr>
        <w:t xml:space="preserve">ików lub pojazdów powinno odbyć </w:t>
      </w:r>
      <w:r w:rsidRPr="00100B90">
        <w:rPr>
          <w:rFonts w:ascii="Arial" w:hAnsi="Arial" w:cs="Arial"/>
        </w:rPr>
        <w:t>się z 7-dnio</w:t>
      </w:r>
      <w:r>
        <w:rPr>
          <w:rFonts w:ascii="Arial" w:hAnsi="Arial" w:cs="Arial"/>
        </w:rPr>
        <w:t>wym wyprzedzeniem.</w:t>
      </w:r>
    </w:p>
    <w:p w:rsidR="00577BD0" w:rsidRPr="00B20812" w:rsidRDefault="00577BD0" w:rsidP="00577BD0">
      <w:pPr>
        <w:spacing w:line="276" w:lineRule="auto"/>
        <w:ind w:left="426"/>
        <w:jc w:val="both"/>
        <w:rPr>
          <w:rFonts w:ascii="Arial" w:hAnsi="Arial" w:cs="Arial"/>
        </w:rPr>
      </w:pPr>
    </w:p>
    <w:p w:rsidR="00577BD0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 w:rsidRPr="00E67D6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2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postanawiają, że w celu spełnienia obowiązków wynikających </w:t>
      </w:r>
      <w:r>
        <w:rPr>
          <w:rFonts w:ascii="Arial" w:hAnsi="Arial" w:cs="Arial"/>
          <w:sz w:val="24"/>
          <w:szCs w:val="24"/>
        </w:rPr>
        <w:br/>
        <w:t xml:space="preserve">z przepisów prawa, w szczególności Rozporządzenia Parlamentu </w:t>
      </w:r>
      <w:r>
        <w:rPr>
          <w:rFonts w:ascii="Arial" w:hAnsi="Arial" w:cs="Arial"/>
          <w:sz w:val="24"/>
          <w:szCs w:val="24"/>
        </w:rPr>
        <w:br/>
        <w:t xml:space="preserve">Europejskiego i Rady (UE) 2016/679 z dnia 27 kwietnia 2016 r. w sprawie ochrony osób fizycznych w związku z przetwarzaniem danych osobowych    i w sprawie swobodnego przepływu takich danych oraz uchylenia dyrektywy </w:t>
      </w:r>
      <w:r>
        <w:rPr>
          <w:rFonts w:ascii="Arial" w:hAnsi="Arial" w:cs="Arial"/>
          <w:sz w:val="24"/>
          <w:szCs w:val="24"/>
        </w:rPr>
        <w:lastRenderedPageBreak/>
        <w:t xml:space="preserve">95/46/WE (ogólne rozporządzenie o ochronie danych - zwane dalej </w:t>
      </w:r>
      <w:r>
        <w:rPr>
          <w:rFonts w:ascii="Arial" w:hAnsi="Arial" w:cs="Arial"/>
          <w:sz w:val="24"/>
          <w:szCs w:val="24"/>
        </w:rPr>
        <w:br/>
        <w:t xml:space="preserve">Rozporządzeniem) od 25 maja 2018 r. bez uszczerbku dla pozostałych </w:t>
      </w:r>
      <w:r>
        <w:rPr>
          <w:rFonts w:ascii="Arial" w:hAnsi="Arial" w:cs="Arial"/>
          <w:sz w:val="24"/>
          <w:szCs w:val="24"/>
        </w:rPr>
        <w:br/>
        <w:t xml:space="preserve">postanowień Umowy, zastosowanie mają postanowienia zawarte </w:t>
      </w:r>
      <w:r>
        <w:rPr>
          <w:rFonts w:ascii="Arial" w:hAnsi="Arial" w:cs="Arial"/>
          <w:sz w:val="24"/>
          <w:szCs w:val="24"/>
        </w:rPr>
        <w:br/>
        <w:t xml:space="preserve">w niniejszym paragrafie. 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powierza Zamawiającemu, w trybie art. 28 Rozporządzenia dane osobowe do przetwarzania, na zasadach i w celu określonym </w:t>
      </w:r>
      <w:r>
        <w:rPr>
          <w:rFonts w:ascii="Arial" w:hAnsi="Arial" w:cs="Arial"/>
          <w:sz w:val="24"/>
          <w:szCs w:val="24"/>
        </w:rPr>
        <w:br/>
        <w:t>w niniejszym paragrafie.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zobowiązuje się przetwarzać powierzone mu dane osobowe zgodnie z  Rozporządzeniem oraz z innymi przepisami prawa powszechnie </w:t>
      </w:r>
      <w:r>
        <w:rPr>
          <w:rFonts w:ascii="Arial" w:hAnsi="Arial" w:cs="Arial"/>
          <w:sz w:val="24"/>
          <w:szCs w:val="24"/>
        </w:rPr>
        <w:br/>
        <w:t>obowiązującego, które chronią prawa osób, których dane dotyczą.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będzie przetwarzał dane zwykłe pracowników Wykonawcy </w:t>
      </w:r>
      <w:r>
        <w:rPr>
          <w:rFonts w:ascii="Arial" w:hAnsi="Arial" w:cs="Arial"/>
          <w:sz w:val="24"/>
          <w:szCs w:val="24"/>
        </w:rPr>
        <w:br/>
        <w:t>realizujących Umowę  w postaci:</w:t>
      </w:r>
    </w:p>
    <w:p w:rsidR="00577BD0" w:rsidRDefault="00577BD0" w:rsidP="00577B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imion i nazwisk, </w:t>
      </w:r>
    </w:p>
    <w:p w:rsidR="00577BD0" w:rsidRDefault="00577BD0" w:rsidP="00577B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numeru dowodu osobistego,</w:t>
      </w:r>
    </w:p>
    <w:p w:rsidR="00577BD0" w:rsidRDefault="00577BD0" w:rsidP="00577B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numeru rejestracyjnego pojazdu</w:t>
      </w:r>
    </w:p>
    <w:p w:rsidR="00577BD0" w:rsidRDefault="00577BD0" w:rsidP="00577B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numeru PESEL,</w:t>
      </w:r>
    </w:p>
    <w:p w:rsidR="00577BD0" w:rsidRDefault="00577BD0" w:rsidP="00577B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zajmowanego stanowiska,</w:t>
      </w:r>
    </w:p>
    <w:p w:rsidR="00577BD0" w:rsidRDefault="00577BD0" w:rsidP="00577B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adresu zamieszkania.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Powierzone przez Wykonawcę dane osobowe będą przetwarzane przez </w:t>
      </w:r>
      <w:r>
        <w:rPr>
          <w:rFonts w:ascii="Arial" w:hAnsi="Arial" w:cs="Arial"/>
          <w:sz w:val="24"/>
          <w:szCs w:val="24"/>
        </w:rPr>
        <w:br/>
        <w:t xml:space="preserve">Zamawiającego wyłącznie w celu realizacji niniejszej Umowy. 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Charakter przewarzania danych dotyczy przetwarzania danych osobowych </w:t>
      </w:r>
      <w:r>
        <w:rPr>
          <w:rFonts w:ascii="Arial" w:hAnsi="Arial" w:cs="Arial"/>
          <w:sz w:val="24"/>
          <w:szCs w:val="24"/>
        </w:rPr>
        <w:br/>
        <w:t xml:space="preserve">w formie papierowej, przy wykorzystaniu systemów teleinformatycznych oraz systemów monitoringu wizyjnego i zabezpieczenia technicznego. 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zobowiązuje się, przy przetwarzaniu powierzonych danych </w:t>
      </w:r>
      <w:r>
        <w:rPr>
          <w:rFonts w:ascii="Arial" w:hAnsi="Arial" w:cs="Arial"/>
          <w:sz w:val="24"/>
          <w:szCs w:val="24"/>
        </w:rPr>
        <w:br/>
        <w:t xml:space="preserve">osobowych, do ich zabezpieczenia poprzez stosowanie odpowiednich </w:t>
      </w:r>
      <w:r>
        <w:rPr>
          <w:rFonts w:ascii="Arial" w:hAnsi="Arial" w:cs="Arial"/>
          <w:sz w:val="24"/>
          <w:szCs w:val="24"/>
        </w:rPr>
        <w:br/>
        <w:t xml:space="preserve">środków technicznych i organizacyjnych zapewniających adekwatny stopień </w:t>
      </w:r>
      <w:r>
        <w:rPr>
          <w:rFonts w:ascii="Arial" w:hAnsi="Arial" w:cs="Arial"/>
          <w:sz w:val="24"/>
          <w:szCs w:val="24"/>
        </w:rPr>
        <w:br/>
        <w:t xml:space="preserve">bezpieczeństwa odpowiadający ryzyku związanym z przetwarzaniem </w:t>
      </w:r>
      <w:r>
        <w:rPr>
          <w:rFonts w:ascii="Arial" w:hAnsi="Arial" w:cs="Arial"/>
          <w:sz w:val="24"/>
          <w:szCs w:val="24"/>
        </w:rPr>
        <w:br/>
        <w:t>danych osobowych, o których mowa w art. 32 Rozporządzenia.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zobowiązuje się dołożyć należytej staranności przy </w:t>
      </w:r>
      <w:r>
        <w:rPr>
          <w:rFonts w:ascii="Arial" w:hAnsi="Arial" w:cs="Arial"/>
          <w:sz w:val="24"/>
          <w:szCs w:val="24"/>
        </w:rPr>
        <w:br/>
        <w:t>przetwarzaniu powierzonych danych osobowych.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zobowiązuje się do nadania upoważnień do przetwarzania danych osobowych osobom, które będą przetwarzały powierzone dane </w:t>
      </w:r>
      <w:r>
        <w:rPr>
          <w:rFonts w:ascii="Arial" w:hAnsi="Arial" w:cs="Arial"/>
          <w:sz w:val="24"/>
          <w:szCs w:val="24"/>
        </w:rPr>
        <w:br/>
        <w:t xml:space="preserve">w celu realizacji niniejszej umowy.  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zobowiązuje się zapewnić zachowanie w tajemnicy </w:t>
      </w:r>
      <w:r>
        <w:rPr>
          <w:rFonts w:ascii="Arial" w:hAnsi="Arial" w:cs="Arial"/>
          <w:sz w:val="24"/>
          <w:szCs w:val="24"/>
        </w:rPr>
        <w:br/>
        <w:t xml:space="preserve">(o której mowa w art. 28 ust. 3 pkt b Rozporządzenia) przetwarzanych </w:t>
      </w:r>
      <w:r>
        <w:rPr>
          <w:rFonts w:ascii="Arial" w:hAnsi="Arial" w:cs="Arial"/>
          <w:sz w:val="24"/>
          <w:szCs w:val="24"/>
        </w:rPr>
        <w:br/>
        <w:t xml:space="preserve">danych przez osoby, które upoważnia do przetwarzania danych osobowych w celu realizacji niniejszej umowy, zarówno w trakcie zatrudnienia ich </w:t>
      </w:r>
      <w:r>
        <w:rPr>
          <w:rFonts w:ascii="Arial" w:hAnsi="Arial" w:cs="Arial"/>
          <w:sz w:val="24"/>
          <w:szCs w:val="24"/>
        </w:rPr>
        <w:br/>
        <w:t>w Podmiocie przetwarzającym, jak i po jego ustaniu.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miarę możliwości Zamawiający pomaga Wykonawcy w niezbędnym zakresie wywiązywać się z obowiązku odpowiadania na żądania osoby, </w:t>
      </w:r>
      <w:r>
        <w:rPr>
          <w:rFonts w:ascii="Arial" w:hAnsi="Arial" w:cs="Arial"/>
          <w:sz w:val="24"/>
          <w:szCs w:val="24"/>
        </w:rPr>
        <w:br/>
        <w:t xml:space="preserve">której dane dotyczą oraz wywiązywania się z obowiązków określonych </w:t>
      </w:r>
      <w:r>
        <w:rPr>
          <w:rFonts w:ascii="Arial" w:hAnsi="Arial" w:cs="Arial"/>
          <w:sz w:val="24"/>
          <w:szCs w:val="24"/>
        </w:rPr>
        <w:br/>
        <w:t xml:space="preserve">w art. 32-36 Rozporządzenia. 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Zamawiający  zobowiązuje się współpracować ze Wykonawcą w zakresie udzielania odpowiedzi na żądania osoby, której dane dotyczą, opisane w rozdziale III Rozporządzenia. 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po stwierdzeniu naruszenia ochrony danych osobowych, bez zbędnej zwłoki zgłasza je Wykonawcy, nie później niż  w ciągu </w:t>
      </w:r>
      <w:r>
        <w:rPr>
          <w:rFonts w:ascii="Arial" w:hAnsi="Arial" w:cs="Arial"/>
          <w:sz w:val="24"/>
          <w:szCs w:val="24"/>
        </w:rPr>
        <w:br/>
        <w:t>72 godzin.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przekazana Wykonawcy powinna zawierać co najmniej:</w:t>
      </w:r>
    </w:p>
    <w:p w:rsidR="00577BD0" w:rsidRDefault="00577BD0" w:rsidP="00577BD0">
      <w:pPr>
        <w:pStyle w:val="Akapitzlist"/>
        <w:numPr>
          <w:ilvl w:val="0"/>
          <w:numId w:val="17"/>
        </w:numPr>
        <w:spacing w:after="0" w:line="276" w:lineRule="auto"/>
        <w:ind w:hanging="4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charakteru naruszenia oraz- o ile to możliwe - wskazanie </w:t>
      </w:r>
      <w:r>
        <w:rPr>
          <w:rFonts w:ascii="Arial" w:hAnsi="Arial" w:cs="Arial"/>
          <w:sz w:val="24"/>
          <w:szCs w:val="24"/>
        </w:rPr>
        <w:br/>
        <w:t xml:space="preserve">kategorii i przybliżonej liczby osób, których dane zostały naruszone </w:t>
      </w:r>
      <w:r>
        <w:rPr>
          <w:rFonts w:ascii="Arial" w:hAnsi="Arial" w:cs="Arial"/>
          <w:sz w:val="24"/>
          <w:szCs w:val="24"/>
        </w:rPr>
        <w:br/>
        <w:t>i ilości/ rodzaju danych, których naruszenie dotyczy,</w:t>
      </w:r>
    </w:p>
    <w:p w:rsidR="00577BD0" w:rsidRDefault="00577BD0" w:rsidP="00577BD0">
      <w:pPr>
        <w:pStyle w:val="Akapitzlist"/>
        <w:numPr>
          <w:ilvl w:val="0"/>
          <w:numId w:val="17"/>
        </w:numPr>
        <w:spacing w:after="0" w:line="276" w:lineRule="auto"/>
        <w:ind w:hanging="4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możliwych konsekwencji naruszenia,</w:t>
      </w:r>
    </w:p>
    <w:p w:rsidR="00577BD0" w:rsidRDefault="00577BD0" w:rsidP="00577BD0">
      <w:pPr>
        <w:pStyle w:val="Akapitzlist"/>
        <w:numPr>
          <w:ilvl w:val="0"/>
          <w:numId w:val="17"/>
        </w:numPr>
        <w:spacing w:after="0" w:line="276" w:lineRule="auto"/>
        <w:ind w:hanging="4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zastosowanych lub proponowanych do zastosowania przez </w:t>
      </w:r>
      <w:r>
        <w:rPr>
          <w:rFonts w:ascii="Arial" w:hAnsi="Arial" w:cs="Arial"/>
          <w:sz w:val="24"/>
          <w:szCs w:val="24"/>
        </w:rPr>
        <w:br/>
        <w:t xml:space="preserve">Zamawiającego środków w celu zaradzenia naruszeniu, w tym </w:t>
      </w:r>
      <w:r>
        <w:rPr>
          <w:rFonts w:ascii="Arial" w:hAnsi="Arial" w:cs="Arial"/>
          <w:sz w:val="24"/>
          <w:szCs w:val="24"/>
        </w:rPr>
        <w:br/>
        <w:t>minimalizacji jego negatywnych skutków.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Zamawiający uprawniony jest do przetwarzania powierzonych danych do 5 lat od wygaśnięcia lub rozwiązaniu Umowy.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terminie określonym w ust. 15, Zamawiający zobowiązany jest do usunięcia powierzonych danych ze wszystkich nośników, programów </w:t>
      </w:r>
      <w:r>
        <w:rPr>
          <w:rFonts w:ascii="Arial" w:hAnsi="Arial" w:cs="Arial"/>
          <w:sz w:val="24"/>
          <w:szCs w:val="24"/>
        </w:rPr>
        <w:br/>
        <w:t xml:space="preserve">i aplikacji, w tym również kopii, chyba że obowiązek ich dalszego przetwarzania wynika z odrębnych przepisów prawa. 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zgodnie z art. 28 ust. 3 pkt h) Rozporządzenia ma prawo kontroli, czy środki zastosowane przez Zamawiającego przy przetwarzaniu   </w:t>
      </w:r>
      <w:r>
        <w:rPr>
          <w:rFonts w:ascii="Arial" w:hAnsi="Arial" w:cs="Arial"/>
          <w:sz w:val="24"/>
          <w:szCs w:val="24"/>
        </w:rPr>
        <w:br/>
        <w:t xml:space="preserve">i zabezpieczeniu powierzonych danych osobowych spełniają postanowienia </w:t>
      </w:r>
      <w:r>
        <w:rPr>
          <w:rFonts w:ascii="Arial" w:hAnsi="Arial" w:cs="Arial"/>
          <w:sz w:val="24"/>
          <w:szCs w:val="24"/>
        </w:rPr>
        <w:br/>
        <w:t xml:space="preserve">umowy. 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realizować będzie prawo kontroli w godzinach pracy </w:t>
      </w:r>
      <w:r>
        <w:rPr>
          <w:rFonts w:ascii="Arial" w:hAnsi="Arial" w:cs="Arial"/>
          <w:sz w:val="24"/>
          <w:szCs w:val="24"/>
        </w:rPr>
        <w:br/>
        <w:t>Zamawiającego z minimum 7 dniowym  uprzedzeniem.</w:t>
      </w:r>
    </w:p>
    <w:p w:rsidR="00577BD0" w:rsidRDefault="00577BD0" w:rsidP="00577BD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może powierzyć dane osobowe objęte niniejszą Umową do </w:t>
      </w:r>
      <w:r>
        <w:rPr>
          <w:rFonts w:ascii="Arial" w:hAnsi="Arial" w:cs="Arial"/>
          <w:sz w:val="24"/>
          <w:szCs w:val="24"/>
        </w:rPr>
        <w:br/>
        <w:t xml:space="preserve">dalszego przetwarzania Usługobiorcom (jednostki i instytucje wojskowe) </w:t>
      </w:r>
      <w:r>
        <w:rPr>
          <w:rFonts w:ascii="Arial" w:hAnsi="Arial" w:cs="Arial"/>
          <w:sz w:val="24"/>
          <w:szCs w:val="24"/>
        </w:rPr>
        <w:br/>
        <w:t xml:space="preserve">jedynie w celu realizacji niniejszej Umowy, na co Wykonawca wyraża </w:t>
      </w:r>
      <w:r>
        <w:rPr>
          <w:rFonts w:ascii="Arial" w:hAnsi="Arial" w:cs="Arial"/>
          <w:sz w:val="24"/>
          <w:szCs w:val="24"/>
        </w:rPr>
        <w:br/>
        <w:t xml:space="preserve">zgodę. </w:t>
      </w:r>
    </w:p>
    <w:p w:rsidR="00577BD0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</w:p>
    <w:p w:rsidR="00577BD0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 w:rsidRPr="00E67D6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3</w:t>
      </w:r>
    </w:p>
    <w:p w:rsidR="00577BD0" w:rsidRPr="00631E90" w:rsidRDefault="00577BD0" w:rsidP="00577BD0">
      <w:pPr>
        <w:pStyle w:val="Tytu"/>
        <w:numPr>
          <w:ilvl w:val="0"/>
          <w:numId w:val="19"/>
        </w:numPr>
        <w:suppressAutoHyphens w:val="0"/>
        <w:spacing w:before="0" w:after="0" w:line="276" w:lineRule="auto"/>
        <w:jc w:val="both"/>
        <w:rPr>
          <w:rFonts w:ascii="Arial" w:hAnsi="Arial"/>
          <w:b w:val="0"/>
          <w:sz w:val="24"/>
          <w:szCs w:val="24"/>
        </w:rPr>
      </w:pPr>
      <w:r w:rsidRPr="00631E90">
        <w:rPr>
          <w:rFonts w:ascii="Arial" w:hAnsi="Arial"/>
          <w:b w:val="0"/>
          <w:sz w:val="24"/>
          <w:szCs w:val="24"/>
        </w:rPr>
        <w:t>Zamawiający przewiduje możliwość jednokrotnej waloryzacji wynagrodzenia czyli zmiany wysokości wynagrodzenia należnego Wykonawcy w przypadku zmiany ceny materiałów lub wszelkich kosztów bezpośrednio związanych z realizacją zadania.</w:t>
      </w:r>
    </w:p>
    <w:p w:rsidR="00577BD0" w:rsidRPr="00631E90" w:rsidRDefault="00577BD0" w:rsidP="00577BD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eastAsia="Arial" w:hAnsi="Arial" w:cs="Arial"/>
          <w:sz w:val="24"/>
          <w:szCs w:val="24"/>
        </w:rPr>
        <w:t>Przez zmianę ceny materiałów lub kosztów rozumie się wzrost odpowiednio cen lub kosztów, jak i ich obniżenie, względem ceny lub kosztów przyjętych podczas ustalenia wynagrodzenia Wykonawcy.</w:t>
      </w:r>
    </w:p>
    <w:p w:rsidR="00577BD0" w:rsidRPr="00631E90" w:rsidRDefault="00577BD0" w:rsidP="00577BD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eastAsia="Arial" w:hAnsi="Arial" w:cs="Arial"/>
          <w:sz w:val="24"/>
          <w:szCs w:val="24"/>
        </w:rPr>
        <w:t>Każda ze Stron uprawniona jest do żądania zmiany (podwyższenia/obniżenia) wysokości wynagrodzenia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B79F2">
        <w:rPr>
          <w:rFonts w:ascii="Arial" w:eastAsia="Arial" w:hAnsi="Arial" w:cs="Arial"/>
          <w:sz w:val="24"/>
          <w:szCs w:val="24"/>
        </w:rPr>
        <w:t xml:space="preserve">(stawek jednostkowych), </w:t>
      </w:r>
      <w:r w:rsidRPr="00631E90">
        <w:rPr>
          <w:rFonts w:ascii="Arial" w:eastAsia="Arial" w:hAnsi="Arial" w:cs="Arial"/>
          <w:sz w:val="24"/>
          <w:szCs w:val="24"/>
        </w:rPr>
        <w:t xml:space="preserve">gdy suma kwartalnych wskaźników cen towarów i usług </w:t>
      </w:r>
      <w:r w:rsidRPr="00631E90">
        <w:rPr>
          <w:rFonts w:ascii="Arial" w:eastAsia="Arial" w:hAnsi="Arial" w:cs="Arial"/>
          <w:sz w:val="24"/>
          <w:szCs w:val="24"/>
        </w:rPr>
        <w:lastRenderedPageBreak/>
        <w:t>konsumpcyjnych ogółem</w:t>
      </w:r>
      <w:r w:rsidRPr="00631E90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631E90">
        <w:rPr>
          <w:rFonts w:ascii="Arial" w:eastAsia="Arial" w:hAnsi="Arial" w:cs="Arial"/>
          <w:sz w:val="24"/>
          <w:szCs w:val="24"/>
        </w:rPr>
        <w:t>(począwszy od wskaźnika opublikowanego za następny kwartał po dacie zawarcia umowy do ostatniego opublikowanego wskaźnika przed datą złożenia wniosku o waloryzację), ogłaszanego w komunikacie Prezesa Głównego Urzędu Statystycznego (GUS) w Dzienniku Urzędowym GUS zgodnie z przepisami ustawy z dnia 2 kwietnia 2009 r. o zmianie ustawy o poręczeniach i gwarancjach udzielanych przez Skarb Państwa oraz niektóre osoby prawne, ustawy o Banku gospodarstwa Krajowego oraz niektórych innych ustaw (Dz. U. poz. 545 ze zm.), zwany dalej „Wskaźnikiem waloryzacji”, za okres poprzedzający wniosek o waloryzację, osiągnie lub przekroczy 3%.</w:t>
      </w:r>
    </w:p>
    <w:p w:rsidR="00577BD0" w:rsidRPr="00631E90" w:rsidRDefault="00577BD0" w:rsidP="00577BD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eastAsia="Arial" w:hAnsi="Arial" w:cs="Arial"/>
          <w:sz w:val="24"/>
          <w:szCs w:val="24"/>
        </w:rPr>
        <w:t xml:space="preserve">W przypadku likwidacji wskaźnika, o którym mowa ust. 3 lub zmiany podmiotu, który urzędowo go ustala, mechanizm, o którym mowa w ust. 3 stosuje się odpowiednio do wskaźnika i podmiotu, który zgodnie z odpowiednimi przepisami prawa zastąpi dotychczasowy wskaźnik lub podmiot.  </w:t>
      </w:r>
    </w:p>
    <w:p w:rsidR="00577BD0" w:rsidRPr="00631E90" w:rsidRDefault="00577BD0" w:rsidP="00577BD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eastAsia="Arial" w:hAnsi="Arial" w:cs="Arial"/>
          <w:sz w:val="24"/>
          <w:szCs w:val="24"/>
        </w:rPr>
        <w:t xml:space="preserve">Zmiana nie dotyczy wynagrodzenia za zakres wykonany, </w:t>
      </w:r>
      <w:r w:rsidRPr="00631E90">
        <w:rPr>
          <w:rFonts w:ascii="Arial" w:eastAsia="Arial" w:hAnsi="Arial" w:cs="Arial"/>
          <w:sz w:val="24"/>
          <w:szCs w:val="24"/>
        </w:rPr>
        <w:br/>
        <w:t>tj.</w:t>
      </w:r>
      <w:r>
        <w:rPr>
          <w:rFonts w:ascii="Arial" w:eastAsia="Arial" w:hAnsi="Arial" w:cs="Arial"/>
          <w:sz w:val="24"/>
          <w:szCs w:val="24"/>
        </w:rPr>
        <w:t xml:space="preserve"> wykonane dostawy </w:t>
      </w:r>
      <w:r w:rsidRPr="00631E90">
        <w:rPr>
          <w:rFonts w:ascii="Arial" w:eastAsia="Arial" w:hAnsi="Arial" w:cs="Arial"/>
          <w:sz w:val="24"/>
          <w:szCs w:val="24"/>
        </w:rPr>
        <w:t xml:space="preserve">przed datą złożenia wniosku. </w:t>
      </w:r>
    </w:p>
    <w:p w:rsidR="00577BD0" w:rsidRPr="00631E90" w:rsidRDefault="00577BD0" w:rsidP="00577BD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eastAsia="Arial" w:hAnsi="Arial" w:cs="Arial"/>
          <w:sz w:val="24"/>
          <w:szCs w:val="24"/>
        </w:rPr>
        <w:t xml:space="preserve">Strona zainteresowana waloryzacją wynagrodzenia przedkłada drugiej Stronie wniosek o dokonanie waloryzacji wynagrodzenia. Wniosek winien zawierać: </w:t>
      </w:r>
    </w:p>
    <w:p w:rsidR="00577BD0" w:rsidRPr="00631E90" w:rsidRDefault="00577BD0" w:rsidP="00577BD0">
      <w:pPr>
        <w:pStyle w:val="Akapitzlist"/>
        <w:tabs>
          <w:tab w:val="left" w:pos="993"/>
        </w:tabs>
        <w:ind w:left="992" w:hanging="285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eastAsia="Arial" w:hAnsi="Arial" w:cs="Arial"/>
          <w:sz w:val="24"/>
          <w:szCs w:val="24"/>
        </w:rPr>
        <w:t>1)</w:t>
      </w:r>
      <w:r w:rsidRPr="00631E90">
        <w:rPr>
          <w:rFonts w:ascii="Arial" w:eastAsia="Arial" w:hAnsi="Arial" w:cs="Arial"/>
          <w:sz w:val="24"/>
          <w:szCs w:val="24"/>
        </w:rPr>
        <w:tab/>
        <w:t xml:space="preserve">informację o wysokości wskaźników (wraz z potwierdzającym okoliczności wydrukami z publikatora GUS) </w:t>
      </w:r>
    </w:p>
    <w:p w:rsidR="00577BD0" w:rsidRPr="00631E90" w:rsidRDefault="00577BD0" w:rsidP="00577BD0">
      <w:pPr>
        <w:pStyle w:val="Akapitzlist"/>
        <w:tabs>
          <w:tab w:val="left" w:pos="993"/>
        </w:tabs>
        <w:ind w:left="992" w:hanging="284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eastAsia="Arial" w:hAnsi="Arial" w:cs="Arial"/>
          <w:sz w:val="24"/>
          <w:szCs w:val="24"/>
        </w:rPr>
        <w:t>2)</w:t>
      </w:r>
      <w:r w:rsidRPr="00631E90">
        <w:rPr>
          <w:rFonts w:ascii="Arial" w:eastAsia="Arial" w:hAnsi="Arial" w:cs="Arial"/>
          <w:sz w:val="24"/>
          <w:szCs w:val="24"/>
        </w:rPr>
        <w:tab/>
        <w:t xml:space="preserve">wykazanie/uzasadnienie wpływu zmian cen materiałów i kosztów na koszt wykonania zamówienia. </w:t>
      </w:r>
    </w:p>
    <w:p w:rsidR="00577BD0" w:rsidRPr="00631E90" w:rsidRDefault="00577BD0" w:rsidP="00577BD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hAnsi="Arial" w:cs="Arial"/>
          <w:sz w:val="24"/>
          <w:szCs w:val="24"/>
        </w:rPr>
        <w:t xml:space="preserve">W przypadku uzasadnionej waloryzacji, zmianie ulegnie wartość stawek jednostkowych </w:t>
      </w:r>
      <w:r>
        <w:rPr>
          <w:rFonts w:ascii="Arial" w:hAnsi="Arial" w:cs="Arial"/>
          <w:sz w:val="24"/>
          <w:szCs w:val="24"/>
        </w:rPr>
        <w:t>poszczególnych towarów (objętych wnioskiem)</w:t>
      </w:r>
      <w:r w:rsidRPr="00631E90">
        <w:rPr>
          <w:rFonts w:ascii="Arial" w:hAnsi="Arial" w:cs="Arial"/>
          <w:sz w:val="24"/>
          <w:szCs w:val="24"/>
        </w:rPr>
        <w:t>, w oparciu o wskaźnik inflacyjny wskazany w ust. 3, lecz nie więcej niż o 10% względem cen wskazanych w ofercie Wykonawcy.</w:t>
      </w:r>
    </w:p>
    <w:p w:rsidR="00577BD0" w:rsidRPr="00CC4846" w:rsidRDefault="00577BD0" w:rsidP="00577BD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31E90">
        <w:rPr>
          <w:rFonts w:ascii="Arial" w:eastAsia="Arial" w:hAnsi="Arial" w:cs="Arial"/>
          <w:sz w:val="24"/>
          <w:szCs w:val="24"/>
        </w:rPr>
        <w:t xml:space="preserve">Wykonawca, którego wynagrodzenie zostało zmienione na zasadach określonych w niniejszym paragrafie, zobowiązany jest do zmiany wynagrodzenia przysługującego podwykonawcy, z którym zawarł umowę, w zakresie odpowiadającym zmianom cen materiałów lub kosztów dotyczących </w:t>
      </w:r>
      <w:r w:rsidRPr="00CC4846">
        <w:rPr>
          <w:rFonts w:ascii="Arial" w:eastAsia="Arial" w:hAnsi="Arial" w:cs="Arial"/>
          <w:sz w:val="24"/>
          <w:szCs w:val="24"/>
        </w:rPr>
        <w:t>zobowiązania podwykonawcy.</w:t>
      </w:r>
    </w:p>
    <w:p w:rsidR="00577BD0" w:rsidRPr="00CC4846" w:rsidRDefault="00577BD0" w:rsidP="00577BD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CC4846">
        <w:rPr>
          <w:rFonts w:ascii="Arial" w:eastAsia="Arial" w:hAnsi="Arial" w:cs="Arial"/>
          <w:sz w:val="24"/>
          <w:szCs w:val="24"/>
        </w:rPr>
        <w:t>Termin na rozpatrzenie wniosku przez Zamawiającego wynosi 30 dni od dnia wpłynięcia wniosku do siedziby Zamawiającego do kancelarii jawnej. Zamawiający zastrzega przedłużenie tego terminu w sytuacji braku środków finansowych o czas niezbędny na ich otrzymanie</w:t>
      </w:r>
      <w:r w:rsidRPr="00CC4846">
        <w:rPr>
          <w:rFonts w:ascii="Arial" w:eastAsia="Arial" w:hAnsi="Arial" w:cs="Arial"/>
        </w:rPr>
        <w:t>.</w:t>
      </w:r>
    </w:p>
    <w:p w:rsidR="00577BD0" w:rsidRDefault="00577BD0" w:rsidP="00577BD0">
      <w:pPr>
        <w:spacing w:line="276" w:lineRule="auto"/>
        <w:jc w:val="both"/>
        <w:rPr>
          <w:rFonts w:ascii="Arial" w:hAnsi="Arial" w:cs="Arial"/>
        </w:rPr>
      </w:pPr>
    </w:p>
    <w:p w:rsidR="00577BD0" w:rsidRPr="00E67D64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577BD0" w:rsidRDefault="00577BD0" w:rsidP="00577BD0">
      <w:pPr>
        <w:numPr>
          <w:ilvl w:val="3"/>
          <w:numId w:val="19"/>
        </w:numPr>
        <w:spacing w:line="276" w:lineRule="auto"/>
        <w:ind w:left="426"/>
        <w:jc w:val="both"/>
        <w:rPr>
          <w:rFonts w:ascii="Arial" w:hAnsi="Arial" w:cs="Arial"/>
        </w:rPr>
      </w:pPr>
      <w:r w:rsidRPr="00E67D64">
        <w:rPr>
          <w:rFonts w:ascii="Arial" w:hAnsi="Arial" w:cs="Arial"/>
        </w:rPr>
        <w:t>W sprawach nieuregulowanych niniejszą umową mają zastosowanie przepisy Kodeksu Cywilnego, Ustawy Prawo Zamówień Publicznych, inne ogólnie obowiązujące przepisy oraz dokumentacja dotycząca danego postępowania.</w:t>
      </w:r>
    </w:p>
    <w:p w:rsidR="00577BD0" w:rsidRDefault="00577BD0" w:rsidP="00577BD0">
      <w:pPr>
        <w:numPr>
          <w:ilvl w:val="3"/>
          <w:numId w:val="19"/>
        </w:numPr>
        <w:spacing w:line="276" w:lineRule="auto"/>
        <w:ind w:left="426"/>
        <w:jc w:val="both"/>
        <w:rPr>
          <w:rFonts w:ascii="Arial" w:hAnsi="Arial" w:cs="Arial"/>
        </w:rPr>
      </w:pPr>
      <w:r w:rsidRPr="00CC4846">
        <w:rPr>
          <w:rFonts w:ascii="Arial" w:hAnsi="Arial" w:cs="Arial"/>
        </w:rPr>
        <w:lastRenderedPageBreak/>
        <w:t>Spory wynikłe na tle realizacji niniejszej umowy będzie rozstrzygał sąd właściwy dla miejsca siedziby Zamawiającego.</w:t>
      </w:r>
    </w:p>
    <w:p w:rsidR="00577BD0" w:rsidRDefault="00577BD0" w:rsidP="00577BD0">
      <w:pPr>
        <w:spacing w:line="276" w:lineRule="auto"/>
        <w:jc w:val="both"/>
        <w:rPr>
          <w:rFonts w:ascii="Arial" w:hAnsi="Arial" w:cs="Arial"/>
        </w:rPr>
      </w:pPr>
    </w:p>
    <w:p w:rsidR="00577BD0" w:rsidRPr="00E67D64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 w:rsidRPr="00E67D6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5</w:t>
      </w:r>
    </w:p>
    <w:p w:rsidR="00577BD0" w:rsidRDefault="00577BD0" w:rsidP="00577BD0">
      <w:pPr>
        <w:spacing w:line="276" w:lineRule="auto"/>
        <w:jc w:val="both"/>
        <w:rPr>
          <w:rFonts w:ascii="Arial" w:hAnsi="Arial" w:cs="Arial"/>
        </w:rPr>
      </w:pPr>
      <w:r w:rsidRPr="00E67D64">
        <w:rPr>
          <w:rFonts w:ascii="Arial" w:hAnsi="Arial" w:cs="Arial"/>
        </w:rPr>
        <w:t>Zamawiający nie wyraża zgody na ewentualny obrót wierzytelnościami wynikającym</w:t>
      </w:r>
      <w:r w:rsidRPr="00E67D64">
        <w:rPr>
          <w:rFonts w:ascii="Arial" w:hAnsi="Arial" w:cs="Arial"/>
        </w:rPr>
        <w:br/>
        <w:t xml:space="preserve">i z niniejszej umowy. </w:t>
      </w:r>
    </w:p>
    <w:p w:rsidR="00577BD0" w:rsidRDefault="00577BD0" w:rsidP="00577BD0">
      <w:pPr>
        <w:spacing w:line="276" w:lineRule="auto"/>
        <w:jc w:val="both"/>
        <w:rPr>
          <w:rFonts w:ascii="Arial" w:hAnsi="Arial" w:cs="Arial"/>
        </w:rPr>
      </w:pPr>
    </w:p>
    <w:p w:rsidR="00577BD0" w:rsidRPr="00E67D64" w:rsidRDefault="00577BD0" w:rsidP="00577B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</w:p>
    <w:p w:rsidR="00577BD0" w:rsidRPr="00B60F57" w:rsidRDefault="00577BD0" w:rsidP="00577BD0">
      <w:pPr>
        <w:pStyle w:val="Default"/>
        <w:spacing w:line="276" w:lineRule="auto"/>
        <w:jc w:val="both"/>
        <w:rPr>
          <w:rFonts w:ascii="Arial" w:hAnsi="Arial" w:cs="Arial"/>
          <w:i/>
          <w:iCs/>
        </w:rPr>
      </w:pPr>
      <w:r w:rsidRPr="00E67D64">
        <w:rPr>
          <w:rFonts w:ascii="Arial" w:hAnsi="Arial" w:cs="Arial"/>
        </w:rPr>
        <w:t>Umowę sporządzono w trzech jednobrzmiących egzemplarzach: dwa egzemplarze dla Zamawiającego i jeden egzemplarz dla Wykonawcy.</w:t>
      </w:r>
      <w:r w:rsidRPr="00B60F57">
        <w:rPr>
          <w:rFonts w:ascii="Arial" w:hAnsi="Arial" w:cs="Arial"/>
        </w:rPr>
        <w:t xml:space="preserve"> *</w:t>
      </w:r>
    </w:p>
    <w:p w:rsidR="00577BD0" w:rsidRPr="00B60F57" w:rsidRDefault="00577BD0" w:rsidP="00577BD0">
      <w:pPr>
        <w:suppressAutoHyphens w:val="0"/>
        <w:autoSpaceDE w:val="0"/>
        <w:autoSpaceDN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60F57">
        <w:rPr>
          <w:rFonts w:ascii="Arial" w:eastAsia="Calibri" w:hAnsi="Arial" w:cs="Arial"/>
          <w:sz w:val="20"/>
          <w:szCs w:val="20"/>
          <w:lang w:eastAsia="pl-PL"/>
        </w:rPr>
        <w:t>*z zastrzeżeniem możliwości zawarcia umowy w postaci elektronicznej.</w:t>
      </w:r>
    </w:p>
    <w:p w:rsidR="00577BD0" w:rsidRDefault="00577BD0" w:rsidP="00577BD0">
      <w:pPr>
        <w:spacing w:line="276" w:lineRule="auto"/>
        <w:jc w:val="both"/>
        <w:rPr>
          <w:rFonts w:ascii="Arial" w:hAnsi="Arial" w:cs="Arial"/>
          <w:b/>
        </w:rPr>
      </w:pPr>
    </w:p>
    <w:p w:rsidR="00577BD0" w:rsidRPr="002D7415" w:rsidRDefault="00577BD0" w:rsidP="00577BD0">
      <w:pPr>
        <w:jc w:val="both"/>
        <w:rPr>
          <w:rFonts w:ascii="Arial" w:hAnsi="Arial" w:cs="Arial"/>
          <w:sz w:val="20"/>
          <w:szCs w:val="20"/>
        </w:rPr>
      </w:pPr>
      <w:r w:rsidRPr="002D7415">
        <w:rPr>
          <w:rFonts w:ascii="Arial" w:hAnsi="Arial" w:cs="Arial"/>
          <w:sz w:val="20"/>
          <w:szCs w:val="20"/>
        </w:rPr>
        <w:t xml:space="preserve">Załączniki: </w:t>
      </w:r>
    </w:p>
    <w:p w:rsidR="00577BD0" w:rsidRPr="002D7415" w:rsidRDefault="00577BD0" w:rsidP="00577BD0">
      <w:pPr>
        <w:jc w:val="both"/>
        <w:rPr>
          <w:rFonts w:ascii="Arial" w:hAnsi="Arial" w:cs="Arial"/>
          <w:sz w:val="20"/>
          <w:szCs w:val="20"/>
        </w:rPr>
      </w:pPr>
      <w:r w:rsidRPr="002D7415">
        <w:rPr>
          <w:rFonts w:ascii="Arial" w:hAnsi="Arial" w:cs="Arial"/>
          <w:sz w:val="20"/>
          <w:szCs w:val="20"/>
        </w:rPr>
        <w:t>Załącznik nr 1: kopia formularza ofertowego,</w:t>
      </w:r>
    </w:p>
    <w:p w:rsidR="00577BD0" w:rsidRPr="002D7415" w:rsidRDefault="00577BD0" w:rsidP="00577BD0">
      <w:pPr>
        <w:jc w:val="both"/>
        <w:rPr>
          <w:rFonts w:ascii="Arial" w:hAnsi="Arial" w:cs="Arial"/>
          <w:sz w:val="20"/>
          <w:szCs w:val="20"/>
        </w:rPr>
      </w:pPr>
      <w:r w:rsidRPr="002D7415">
        <w:rPr>
          <w:rFonts w:ascii="Arial" w:hAnsi="Arial" w:cs="Arial"/>
          <w:sz w:val="20"/>
          <w:szCs w:val="20"/>
        </w:rPr>
        <w:t>Załącznik nr 2: kopia formularz</w:t>
      </w:r>
      <w:r>
        <w:rPr>
          <w:rFonts w:ascii="Arial" w:hAnsi="Arial" w:cs="Arial"/>
          <w:sz w:val="20"/>
          <w:szCs w:val="20"/>
        </w:rPr>
        <w:t>a cenowego</w:t>
      </w:r>
      <w:r w:rsidRPr="002D7415">
        <w:rPr>
          <w:rFonts w:ascii="Arial" w:hAnsi="Arial" w:cs="Arial"/>
          <w:sz w:val="20"/>
          <w:szCs w:val="20"/>
        </w:rPr>
        <w:t>,</w:t>
      </w:r>
    </w:p>
    <w:p w:rsidR="00577BD0" w:rsidRPr="002D7415" w:rsidRDefault="00577BD0" w:rsidP="00577BD0">
      <w:pPr>
        <w:jc w:val="both"/>
        <w:rPr>
          <w:rFonts w:ascii="Arial" w:hAnsi="Arial" w:cs="Arial"/>
          <w:sz w:val="20"/>
          <w:szCs w:val="20"/>
        </w:rPr>
      </w:pPr>
      <w:r w:rsidRPr="002D7415">
        <w:rPr>
          <w:rFonts w:ascii="Arial" w:hAnsi="Arial" w:cs="Arial"/>
          <w:sz w:val="20"/>
          <w:szCs w:val="20"/>
        </w:rPr>
        <w:t>Załącznik nr 3: protokół odbioru dostawy.</w:t>
      </w:r>
    </w:p>
    <w:p w:rsidR="00577BD0" w:rsidRPr="00E67D64" w:rsidRDefault="00577BD0" w:rsidP="00577BD0">
      <w:pPr>
        <w:jc w:val="both"/>
        <w:rPr>
          <w:rFonts w:ascii="Arial" w:hAnsi="Arial" w:cs="Arial"/>
          <w:b/>
        </w:rPr>
      </w:pPr>
    </w:p>
    <w:p w:rsidR="00577BD0" w:rsidRPr="000454D6" w:rsidRDefault="00577BD0" w:rsidP="00577B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454D6">
        <w:rPr>
          <w:rFonts w:ascii="Arial" w:hAnsi="Arial" w:cs="Arial"/>
          <w:b/>
        </w:rPr>
        <w:t xml:space="preserve">ZAMAWIAJĄCY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0454D6">
        <w:rPr>
          <w:rFonts w:ascii="Arial" w:hAnsi="Arial" w:cs="Arial"/>
          <w:b/>
        </w:rPr>
        <w:t xml:space="preserve">WYKONAWCA   </w:t>
      </w:r>
    </w:p>
    <w:p w:rsidR="00577BD0" w:rsidRDefault="00577BD0" w:rsidP="00577BD0">
      <w:pPr>
        <w:pStyle w:val="Nagwek2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577BD0" w:rsidRDefault="00577BD0" w:rsidP="00577BD0">
      <w:pPr>
        <w:pStyle w:val="Tekstpodstawowy"/>
        <w:rPr>
          <w:rFonts w:ascii="Arial" w:hAnsi="Arial" w:cs="Arial"/>
        </w:rPr>
      </w:pPr>
    </w:p>
    <w:p w:rsidR="00577BD0" w:rsidRPr="00B60F57" w:rsidRDefault="00577BD0" w:rsidP="00577BD0">
      <w:pPr>
        <w:suppressAutoHyphens w:val="0"/>
        <w:spacing w:line="276" w:lineRule="auto"/>
        <w:jc w:val="both"/>
        <w:rPr>
          <w:rFonts w:ascii="Arial" w:eastAsia="Calibri" w:hAnsi="Arial" w:cs="Arial"/>
          <w:lang w:eastAsia="zh-CN"/>
        </w:rPr>
      </w:pPr>
      <w:r w:rsidRPr="00876DB7">
        <w:rPr>
          <w:rFonts w:ascii="Arial" w:eastAsia="Calibri" w:hAnsi="Arial" w:cs="Arial"/>
          <w:lang w:val="x-none" w:eastAsia="zh-CN"/>
        </w:rPr>
        <w:t>……………………………………</w:t>
      </w:r>
      <w:r>
        <w:rPr>
          <w:rFonts w:ascii="Arial" w:eastAsia="Calibri" w:hAnsi="Arial" w:cs="Arial"/>
          <w:lang w:val="x-none" w:eastAsia="zh-CN"/>
        </w:rPr>
        <w:tab/>
      </w:r>
      <w:r>
        <w:rPr>
          <w:rFonts w:ascii="Arial" w:eastAsia="Calibri" w:hAnsi="Arial" w:cs="Arial"/>
          <w:lang w:eastAsia="zh-CN"/>
        </w:rPr>
        <w:t xml:space="preserve">                       </w:t>
      </w:r>
      <w:r w:rsidRPr="00876DB7">
        <w:rPr>
          <w:rFonts w:ascii="Arial" w:eastAsia="Calibri" w:hAnsi="Arial" w:cs="Arial"/>
          <w:lang w:val="x-none" w:eastAsia="zh-CN"/>
        </w:rPr>
        <w:t>……………………………………</w:t>
      </w:r>
    </w:p>
    <w:p w:rsidR="00577BD0" w:rsidRDefault="00577BD0" w:rsidP="00577BD0">
      <w:pPr>
        <w:pStyle w:val="Nagwek2"/>
        <w:numPr>
          <w:ilvl w:val="0"/>
          <w:numId w:val="0"/>
        </w:numPr>
        <w:rPr>
          <w:rFonts w:ascii="Arial" w:hAnsi="Arial" w:cs="Arial"/>
          <w:b/>
          <w:sz w:val="24"/>
        </w:rPr>
      </w:pPr>
    </w:p>
    <w:p w:rsidR="00577BD0" w:rsidRDefault="00577BD0" w:rsidP="00577BD0">
      <w:pPr>
        <w:pStyle w:val="Nagwek2"/>
        <w:tabs>
          <w:tab w:val="left" w:pos="0"/>
        </w:tabs>
        <w:rPr>
          <w:rFonts w:ascii="Arial" w:hAnsi="Arial" w:cs="Arial"/>
          <w:b/>
          <w:sz w:val="24"/>
        </w:rPr>
      </w:pPr>
    </w:p>
    <w:p w:rsidR="00577BD0" w:rsidRPr="000454D6" w:rsidRDefault="00577BD0" w:rsidP="00577BD0">
      <w:pPr>
        <w:pStyle w:val="Nagwek2"/>
        <w:tabs>
          <w:tab w:val="left" w:pos="0"/>
        </w:tabs>
        <w:rPr>
          <w:rFonts w:ascii="Arial" w:hAnsi="Arial" w:cs="Arial"/>
          <w:b/>
          <w:sz w:val="24"/>
        </w:rPr>
      </w:pPr>
      <w:r w:rsidRPr="000454D6">
        <w:rPr>
          <w:rFonts w:ascii="Arial" w:hAnsi="Arial" w:cs="Arial"/>
          <w:b/>
          <w:sz w:val="24"/>
        </w:rPr>
        <w:t>GŁÓWNY KSIĘGOWY</w:t>
      </w:r>
    </w:p>
    <w:p w:rsidR="00577BD0" w:rsidRPr="008E6694" w:rsidRDefault="00577BD0" w:rsidP="00577BD0">
      <w:pPr>
        <w:pStyle w:val="Tekstpodstawowy"/>
        <w:contextualSpacing/>
        <w:rPr>
          <w:rFonts w:ascii="Arial" w:hAnsi="Arial" w:cs="Arial"/>
          <w:i/>
          <w:strike/>
          <w:sz w:val="20"/>
          <w:szCs w:val="20"/>
        </w:rPr>
      </w:pPr>
      <w:r w:rsidRPr="008E6694">
        <w:rPr>
          <w:rFonts w:ascii="Arial" w:hAnsi="Arial" w:cs="Arial"/>
          <w:i/>
          <w:strike/>
          <w:sz w:val="20"/>
          <w:szCs w:val="20"/>
        </w:rPr>
        <w:t>Za zgodność z planem finansowym/*</w:t>
      </w:r>
    </w:p>
    <w:p w:rsidR="00577BD0" w:rsidRPr="008E6694" w:rsidRDefault="00577BD0" w:rsidP="00577BD0">
      <w:pPr>
        <w:pStyle w:val="Tekstpodstawowy"/>
        <w:contextualSpacing/>
        <w:rPr>
          <w:rFonts w:ascii="Arial" w:hAnsi="Arial" w:cs="Arial"/>
          <w:i/>
          <w:sz w:val="20"/>
          <w:szCs w:val="20"/>
        </w:rPr>
      </w:pPr>
      <w:r w:rsidRPr="008E6694">
        <w:rPr>
          <w:rFonts w:ascii="Arial" w:hAnsi="Arial" w:cs="Arial"/>
          <w:i/>
          <w:sz w:val="20"/>
          <w:szCs w:val="20"/>
        </w:rPr>
        <w:t xml:space="preserve">Akceptuję projekt umowy </w:t>
      </w:r>
    </w:p>
    <w:p w:rsidR="00577BD0" w:rsidRDefault="00577BD0" w:rsidP="00577BD0">
      <w:pPr>
        <w:pStyle w:val="Tekstpodstawowy"/>
        <w:rPr>
          <w:rFonts w:ascii="Arial" w:hAnsi="Arial" w:cs="Arial"/>
          <w:b/>
        </w:rPr>
      </w:pPr>
    </w:p>
    <w:p w:rsidR="00577BD0" w:rsidRDefault="00577BD0" w:rsidP="00577BD0">
      <w:pPr>
        <w:pStyle w:val="Tekstpodstawowy"/>
        <w:rPr>
          <w:rFonts w:ascii="Arial" w:hAnsi="Arial" w:cs="Arial"/>
          <w:b/>
        </w:rPr>
      </w:pPr>
    </w:p>
    <w:p w:rsidR="00577BD0" w:rsidRPr="00876DB7" w:rsidRDefault="00577BD0" w:rsidP="00577BD0">
      <w:pPr>
        <w:suppressAutoHyphens w:val="0"/>
        <w:spacing w:line="276" w:lineRule="auto"/>
        <w:jc w:val="both"/>
        <w:rPr>
          <w:rFonts w:ascii="Arial" w:hAnsi="Arial" w:cs="Arial"/>
          <w:lang w:eastAsia="zh-CN"/>
        </w:rPr>
      </w:pPr>
      <w:r w:rsidRPr="00876DB7">
        <w:rPr>
          <w:rFonts w:ascii="Arial" w:eastAsia="Calibri" w:hAnsi="Arial" w:cs="Arial"/>
          <w:lang w:val="x-none" w:eastAsia="zh-CN"/>
        </w:rPr>
        <w:t>…………………………………………………</w:t>
      </w:r>
      <w:r w:rsidRPr="00876DB7">
        <w:rPr>
          <w:rFonts w:ascii="Arial" w:hAnsi="Arial" w:cs="Arial"/>
          <w:lang w:val="x-none" w:eastAsia="zh-CN"/>
        </w:rPr>
        <w:t>.</w:t>
      </w:r>
    </w:p>
    <w:p w:rsidR="00577BD0" w:rsidRDefault="00577BD0" w:rsidP="00577BD0">
      <w:pPr>
        <w:pStyle w:val="Tekstpodstawowy"/>
        <w:rPr>
          <w:rFonts w:ascii="Arial" w:hAnsi="Arial" w:cs="Arial"/>
          <w:b/>
        </w:rPr>
      </w:pPr>
    </w:p>
    <w:p w:rsidR="00577BD0" w:rsidRPr="000454D6" w:rsidRDefault="00577BD0" w:rsidP="00577BD0">
      <w:pPr>
        <w:pStyle w:val="Tekstpodstawowy"/>
        <w:rPr>
          <w:rFonts w:ascii="Arial" w:hAnsi="Arial" w:cs="Arial"/>
          <w:b/>
        </w:rPr>
      </w:pPr>
      <w:r w:rsidRPr="000454D6">
        <w:rPr>
          <w:rFonts w:ascii="Arial" w:hAnsi="Arial" w:cs="Arial"/>
          <w:b/>
        </w:rPr>
        <w:t>RADCA PRAWNY / ADWOKAT</w:t>
      </w:r>
    </w:p>
    <w:p w:rsidR="00577BD0" w:rsidRDefault="00577BD0" w:rsidP="00577BD0">
      <w:pPr>
        <w:pStyle w:val="Tekstpodstawowy"/>
        <w:rPr>
          <w:rFonts w:ascii="Arial" w:hAnsi="Arial" w:cs="Arial"/>
          <w:b/>
        </w:rPr>
      </w:pPr>
      <w:r w:rsidRPr="0019728C">
        <w:rPr>
          <w:rFonts w:ascii="Arial" w:hAnsi="Arial" w:cs="Arial"/>
          <w:sz w:val="20"/>
        </w:rPr>
        <w:t>pod względem formalno –prawnym</w:t>
      </w:r>
      <w:r w:rsidRPr="000454D6">
        <w:rPr>
          <w:rFonts w:ascii="Arial" w:hAnsi="Arial" w:cs="Arial"/>
          <w:b/>
        </w:rPr>
        <w:tab/>
      </w:r>
      <w:r w:rsidRPr="000454D6">
        <w:rPr>
          <w:rFonts w:ascii="Arial" w:hAnsi="Arial" w:cs="Arial"/>
          <w:b/>
        </w:rPr>
        <w:tab/>
      </w:r>
    </w:p>
    <w:p w:rsidR="00577BD0" w:rsidRDefault="00577BD0" w:rsidP="00577BD0">
      <w:pPr>
        <w:rPr>
          <w:rFonts w:ascii="Arial" w:hAnsi="Arial" w:cs="Arial"/>
          <w:b/>
        </w:rPr>
      </w:pPr>
    </w:p>
    <w:p w:rsidR="00577BD0" w:rsidRDefault="00577BD0" w:rsidP="00577BD0">
      <w:pPr>
        <w:rPr>
          <w:rFonts w:ascii="Arial" w:hAnsi="Arial" w:cs="Arial"/>
          <w:b/>
        </w:rPr>
      </w:pPr>
    </w:p>
    <w:p w:rsidR="00577BD0" w:rsidRPr="00B60F57" w:rsidRDefault="00577BD0" w:rsidP="00577BD0">
      <w:pPr>
        <w:suppressAutoHyphens w:val="0"/>
        <w:spacing w:line="276" w:lineRule="auto"/>
        <w:jc w:val="both"/>
        <w:rPr>
          <w:rFonts w:ascii="Arial" w:hAnsi="Arial" w:cs="Arial"/>
          <w:lang w:eastAsia="zh-CN"/>
        </w:rPr>
      </w:pPr>
      <w:r w:rsidRPr="00876DB7">
        <w:rPr>
          <w:rFonts w:ascii="Arial" w:eastAsia="Calibri" w:hAnsi="Arial" w:cs="Arial"/>
          <w:lang w:val="x-none" w:eastAsia="zh-CN"/>
        </w:rPr>
        <w:t>…………………………………………………</w:t>
      </w:r>
      <w:r w:rsidRPr="00876DB7">
        <w:rPr>
          <w:rFonts w:ascii="Arial" w:hAnsi="Arial" w:cs="Arial"/>
          <w:lang w:val="x-none" w:eastAsia="zh-CN"/>
        </w:rPr>
        <w:t>.</w:t>
      </w:r>
    </w:p>
    <w:p w:rsidR="00577BD0" w:rsidRDefault="00577BD0" w:rsidP="00577BD0">
      <w:pPr>
        <w:rPr>
          <w:rFonts w:ascii="Arial" w:hAnsi="Arial" w:cs="Arial"/>
          <w:b/>
        </w:rPr>
      </w:pPr>
    </w:p>
    <w:p w:rsidR="00577BD0" w:rsidRPr="000454D6" w:rsidRDefault="00577BD0" w:rsidP="00577BD0">
      <w:pPr>
        <w:rPr>
          <w:rFonts w:ascii="Arial" w:hAnsi="Arial" w:cs="Arial"/>
          <w:b/>
        </w:rPr>
      </w:pPr>
      <w:r w:rsidRPr="000454D6">
        <w:rPr>
          <w:rFonts w:ascii="Arial" w:hAnsi="Arial" w:cs="Arial"/>
          <w:b/>
        </w:rPr>
        <w:t>SZEF WYDZIAŁU ADMINISTRACYJNEGO</w:t>
      </w:r>
    </w:p>
    <w:p w:rsidR="00577BD0" w:rsidRPr="0019728C" w:rsidRDefault="00577BD0" w:rsidP="00577BD0">
      <w:pPr>
        <w:rPr>
          <w:rFonts w:ascii="Arial" w:hAnsi="Arial" w:cs="Arial"/>
          <w:sz w:val="20"/>
        </w:rPr>
      </w:pPr>
      <w:r w:rsidRPr="008E6694">
        <w:rPr>
          <w:rFonts w:ascii="Arial" w:hAnsi="Arial" w:cs="Arial"/>
          <w:strike/>
          <w:sz w:val="20"/>
        </w:rPr>
        <w:t>przyjęto do realizacji</w:t>
      </w:r>
      <w:r>
        <w:rPr>
          <w:rFonts w:ascii="Arial" w:hAnsi="Arial" w:cs="Arial"/>
          <w:sz w:val="20"/>
        </w:rPr>
        <w:t>/*</w:t>
      </w:r>
    </w:p>
    <w:p w:rsidR="00577BD0" w:rsidRPr="008E6694" w:rsidRDefault="00577BD0" w:rsidP="00577BD0">
      <w:pPr>
        <w:spacing w:after="120"/>
        <w:contextualSpacing/>
        <w:rPr>
          <w:rFonts w:ascii="Arial" w:hAnsi="Arial" w:cs="Arial"/>
          <w:i/>
          <w:sz w:val="20"/>
          <w:szCs w:val="20"/>
        </w:rPr>
      </w:pPr>
      <w:r w:rsidRPr="008E6694">
        <w:rPr>
          <w:rFonts w:ascii="Arial" w:hAnsi="Arial" w:cs="Arial"/>
          <w:i/>
          <w:sz w:val="20"/>
          <w:szCs w:val="20"/>
        </w:rPr>
        <w:t xml:space="preserve">Akceptuję projekt umowy </w:t>
      </w:r>
    </w:p>
    <w:p w:rsidR="00577BD0" w:rsidRPr="008E6694" w:rsidRDefault="00577BD0" w:rsidP="00577BD0">
      <w:pPr>
        <w:spacing w:after="120"/>
        <w:rPr>
          <w:rFonts w:ascii="Arial" w:hAnsi="Arial" w:cs="Arial"/>
          <w:b/>
        </w:rPr>
      </w:pPr>
    </w:p>
    <w:p w:rsidR="00577BD0" w:rsidRDefault="00577BD0" w:rsidP="00577BD0">
      <w:pPr>
        <w:rPr>
          <w:rFonts w:ascii="Arial" w:hAnsi="Arial" w:cs="Arial"/>
          <w:b/>
        </w:rPr>
      </w:pPr>
    </w:p>
    <w:p w:rsidR="00577BD0" w:rsidRPr="000454D6" w:rsidRDefault="00577BD0" w:rsidP="00577BD0">
      <w:pPr>
        <w:rPr>
          <w:rFonts w:ascii="Arial" w:hAnsi="Arial" w:cs="Arial"/>
          <w:b/>
        </w:rPr>
      </w:pPr>
    </w:p>
    <w:p w:rsidR="00577BD0" w:rsidRPr="00790B02" w:rsidRDefault="00577BD0" w:rsidP="00577BD0">
      <w:pPr>
        <w:suppressAutoHyphens w:val="0"/>
        <w:spacing w:line="276" w:lineRule="auto"/>
        <w:jc w:val="both"/>
        <w:rPr>
          <w:rFonts w:ascii="Arial" w:eastAsia="Calibri" w:hAnsi="Arial" w:cs="Arial"/>
          <w:lang w:val="x-none" w:eastAsia="zh-CN"/>
        </w:rPr>
      </w:pPr>
      <w:r w:rsidRPr="00876DB7">
        <w:rPr>
          <w:rFonts w:ascii="Arial" w:eastAsia="Calibri" w:hAnsi="Arial" w:cs="Arial"/>
          <w:lang w:val="x-none" w:eastAsia="zh-CN"/>
        </w:rPr>
        <w:lastRenderedPageBreak/>
        <w:t>…………………………………………………</w:t>
      </w:r>
      <w:r w:rsidRPr="00876DB7">
        <w:rPr>
          <w:rFonts w:ascii="Arial" w:hAnsi="Arial" w:cs="Arial"/>
          <w:lang w:val="x-none" w:eastAsia="zh-CN"/>
        </w:rPr>
        <w:t>.</w:t>
      </w:r>
    </w:p>
    <w:p w:rsidR="00577BD0" w:rsidRDefault="00577BD0" w:rsidP="00577BD0">
      <w:pPr>
        <w:rPr>
          <w:rFonts w:ascii="Arial" w:hAnsi="Arial" w:cs="Arial"/>
          <w:b/>
        </w:rPr>
      </w:pPr>
    </w:p>
    <w:p w:rsidR="00577BD0" w:rsidRPr="000454D6" w:rsidRDefault="00577BD0" w:rsidP="00577BD0">
      <w:pPr>
        <w:rPr>
          <w:rFonts w:ascii="Arial" w:hAnsi="Arial" w:cs="Arial"/>
          <w:b/>
        </w:rPr>
      </w:pPr>
      <w:r w:rsidRPr="000454D6">
        <w:rPr>
          <w:rFonts w:ascii="Arial" w:hAnsi="Arial" w:cs="Arial"/>
          <w:b/>
        </w:rPr>
        <w:t xml:space="preserve">SZEF </w:t>
      </w:r>
      <w:r>
        <w:rPr>
          <w:rFonts w:ascii="Arial" w:hAnsi="Arial" w:cs="Arial"/>
          <w:b/>
        </w:rPr>
        <w:t>SEKCJI ZABEZPIECZENIA SZKOLENIA</w:t>
      </w:r>
    </w:p>
    <w:p w:rsidR="00577BD0" w:rsidRPr="0019728C" w:rsidRDefault="00577BD0" w:rsidP="00577BD0">
      <w:pPr>
        <w:rPr>
          <w:rFonts w:ascii="Arial" w:hAnsi="Arial" w:cs="Arial"/>
          <w:sz w:val="20"/>
        </w:rPr>
      </w:pPr>
      <w:r w:rsidRPr="008E6694">
        <w:rPr>
          <w:rFonts w:ascii="Arial" w:hAnsi="Arial" w:cs="Arial"/>
          <w:strike/>
          <w:sz w:val="20"/>
        </w:rPr>
        <w:t>przyjęto do realizacji</w:t>
      </w:r>
      <w:r>
        <w:rPr>
          <w:rFonts w:ascii="Arial" w:hAnsi="Arial" w:cs="Arial"/>
          <w:sz w:val="20"/>
        </w:rPr>
        <w:t>/*</w:t>
      </w:r>
    </w:p>
    <w:p w:rsidR="00577BD0" w:rsidRPr="000454D6" w:rsidRDefault="00577BD0" w:rsidP="00577BD0">
      <w:pPr>
        <w:rPr>
          <w:rFonts w:ascii="Arial" w:hAnsi="Arial" w:cs="Arial"/>
        </w:rPr>
      </w:pPr>
      <w:r w:rsidRPr="008E6694">
        <w:rPr>
          <w:rFonts w:ascii="Arial" w:hAnsi="Arial" w:cs="Arial"/>
          <w:i/>
          <w:sz w:val="20"/>
          <w:szCs w:val="20"/>
        </w:rPr>
        <w:t xml:space="preserve">Akceptuję projekt umowy </w:t>
      </w:r>
    </w:p>
    <w:p w:rsidR="00577BD0" w:rsidRDefault="00577BD0" w:rsidP="00577BD0">
      <w:pPr>
        <w:rPr>
          <w:rFonts w:ascii="Arial" w:hAnsi="Arial" w:cs="Arial"/>
        </w:rPr>
      </w:pPr>
    </w:p>
    <w:p w:rsidR="00577BD0" w:rsidRDefault="00577BD0" w:rsidP="00577BD0">
      <w:pPr>
        <w:suppressAutoHyphens w:val="0"/>
        <w:spacing w:line="276" w:lineRule="auto"/>
        <w:jc w:val="both"/>
        <w:rPr>
          <w:rFonts w:ascii="Arial" w:hAnsi="Arial" w:cs="Arial"/>
          <w:lang w:val="x-none" w:eastAsia="zh-CN"/>
        </w:rPr>
      </w:pPr>
      <w:r w:rsidRPr="00876DB7">
        <w:rPr>
          <w:rFonts w:ascii="Arial" w:eastAsia="Calibri" w:hAnsi="Arial" w:cs="Arial"/>
          <w:lang w:val="x-none" w:eastAsia="zh-CN"/>
        </w:rPr>
        <w:t>…………………………………………………</w:t>
      </w:r>
      <w:r w:rsidRPr="00876DB7">
        <w:rPr>
          <w:rFonts w:ascii="Arial" w:hAnsi="Arial" w:cs="Arial"/>
          <w:lang w:val="x-none" w:eastAsia="zh-CN"/>
        </w:rPr>
        <w:t>.</w:t>
      </w:r>
    </w:p>
    <w:p w:rsidR="00577BD0" w:rsidRDefault="00577BD0" w:rsidP="00577BD0">
      <w:pPr>
        <w:suppressAutoHyphens w:val="0"/>
        <w:spacing w:line="276" w:lineRule="auto"/>
        <w:jc w:val="both"/>
        <w:rPr>
          <w:rFonts w:ascii="Arial" w:hAnsi="Arial" w:cs="Arial"/>
          <w:lang w:eastAsia="zh-CN"/>
        </w:rPr>
      </w:pPr>
    </w:p>
    <w:p w:rsidR="00577BD0" w:rsidRPr="00876DB7" w:rsidRDefault="00577BD0" w:rsidP="00577BD0">
      <w:pPr>
        <w:suppressAutoHyphens w:val="0"/>
        <w:spacing w:line="276" w:lineRule="auto"/>
        <w:jc w:val="both"/>
        <w:rPr>
          <w:rFonts w:ascii="Arial" w:hAnsi="Arial" w:cs="Arial"/>
          <w:lang w:eastAsia="zh-CN"/>
        </w:rPr>
      </w:pPr>
    </w:p>
    <w:p w:rsidR="00577BD0" w:rsidRDefault="00577BD0" w:rsidP="00577BD0">
      <w:pPr>
        <w:rPr>
          <w:rFonts w:ascii="Arial" w:hAnsi="Arial" w:cs="Arial"/>
          <w:sz w:val="20"/>
          <w:szCs w:val="20"/>
        </w:rPr>
      </w:pPr>
    </w:p>
    <w:p w:rsidR="007B79F2" w:rsidRPr="00A71A7A" w:rsidRDefault="007B79F2" w:rsidP="007B79F2">
      <w:pPr>
        <w:spacing w:line="276" w:lineRule="auto"/>
        <w:jc w:val="both"/>
        <w:rPr>
          <w:rFonts w:cs="Arial"/>
        </w:rPr>
      </w:pPr>
      <w:r w:rsidRPr="00A71A7A">
        <w:rPr>
          <w:rFonts w:ascii="Arial" w:hAnsi="Arial" w:cs="Arial"/>
        </w:rPr>
        <w:t xml:space="preserve">Sporządził: </w:t>
      </w:r>
      <w:r w:rsidRPr="00A71A7A">
        <w:rPr>
          <w:rFonts w:ascii="Arial" w:eastAsia="Calibri" w:hAnsi="Arial" w:cs="Arial"/>
          <w:lang w:val="x-none" w:eastAsia="zh-CN"/>
        </w:rPr>
        <w:t>……</w:t>
      </w:r>
      <w:r>
        <w:rPr>
          <w:rFonts w:ascii="Apple Chancery" w:eastAsia="Calibri" w:hAnsi="Apple Chancery" w:cs="Arial"/>
          <w:i/>
          <w:sz w:val="22"/>
          <w:szCs w:val="22"/>
          <w:lang w:eastAsia="zh-CN"/>
        </w:rPr>
        <w:t>Magdalena Kaczmarek</w:t>
      </w:r>
      <w:r w:rsidRPr="00A71A7A">
        <w:rPr>
          <w:rFonts w:ascii="Arial" w:eastAsia="Calibri" w:hAnsi="Arial" w:cs="Arial"/>
          <w:lang w:val="x-none" w:eastAsia="zh-CN"/>
        </w:rPr>
        <w:t>……</w:t>
      </w:r>
      <w:r w:rsidRPr="00A71A7A">
        <w:rPr>
          <w:rFonts w:ascii="Arial" w:hAnsi="Arial" w:cs="Arial"/>
          <w:lang w:val="x-none" w:eastAsia="zh-CN"/>
        </w:rPr>
        <w:t>.</w:t>
      </w:r>
    </w:p>
    <w:p w:rsidR="009B6185" w:rsidRDefault="009B6185" w:rsidP="007B79F2"/>
    <w:sectPr w:rsidR="009B6185" w:rsidSect="00EF062F">
      <w:headerReference w:type="default" r:id="rId9"/>
      <w:footerReference w:type="default" r:id="rId10"/>
      <w:footnotePr>
        <w:pos w:val="beneathText"/>
      </w:footnotePr>
      <w:pgSz w:w="11905" w:h="16837"/>
      <w:pgMar w:top="1843" w:right="1415" w:bottom="1418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30" w:rsidRDefault="006A5D30" w:rsidP="00577BD0">
      <w:r>
        <w:separator/>
      </w:r>
    </w:p>
  </w:endnote>
  <w:endnote w:type="continuationSeparator" w:id="0">
    <w:p w:rsidR="006A5D30" w:rsidRDefault="006A5D30" w:rsidP="0057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-Identity-H">
    <w:altName w:val="MS Mincho"/>
    <w:charset w:val="80"/>
    <w:family w:val="auto"/>
    <w:pitch w:val="default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47" w:rsidRPr="0019728C" w:rsidRDefault="002D0C95" w:rsidP="00790B02">
    <w:pPr>
      <w:pStyle w:val="Stopka"/>
      <w:spacing w:after="480"/>
      <w:jc w:val="right"/>
      <w:rPr>
        <w:rFonts w:ascii="Arial" w:hAnsi="Arial" w:cs="Arial"/>
        <w:sz w:val="16"/>
        <w:szCs w:val="16"/>
      </w:rPr>
    </w:pPr>
    <w:r w:rsidRPr="0019728C">
      <w:rPr>
        <w:rFonts w:ascii="Arial" w:hAnsi="Arial" w:cs="Arial"/>
        <w:sz w:val="16"/>
        <w:szCs w:val="16"/>
      </w:rPr>
      <w:t xml:space="preserve">Strona </w:t>
    </w:r>
    <w:r w:rsidRPr="0019728C">
      <w:rPr>
        <w:rFonts w:ascii="Arial" w:hAnsi="Arial" w:cs="Arial"/>
        <w:b/>
        <w:sz w:val="16"/>
        <w:szCs w:val="16"/>
      </w:rPr>
      <w:fldChar w:fldCharType="begin"/>
    </w:r>
    <w:r w:rsidRPr="0019728C">
      <w:rPr>
        <w:rFonts w:ascii="Arial" w:hAnsi="Arial" w:cs="Arial"/>
        <w:b/>
        <w:sz w:val="16"/>
        <w:szCs w:val="16"/>
      </w:rPr>
      <w:instrText>PAGE</w:instrText>
    </w:r>
    <w:r w:rsidRPr="0019728C">
      <w:rPr>
        <w:rFonts w:ascii="Arial" w:hAnsi="Arial" w:cs="Arial"/>
        <w:b/>
        <w:sz w:val="16"/>
        <w:szCs w:val="16"/>
      </w:rPr>
      <w:fldChar w:fldCharType="separate"/>
    </w:r>
    <w:r w:rsidR="003B1DEE">
      <w:rPr>
        <w:rFonts w:ascii="Arial" w:hAnsi="Arial" w:cs="Arial"/>
        <w:b/>
        <w:noProof/>
        <w:sz w:val="16"/>
        <w:szCs w:val="16"/>
      </w:rPr>
      <w:t>6</w:t>
    </w:r>
    <w:r w:rsidRPr="0019728C">
      <w:rPr>
        <w:rFonts w:ascii="Arial" w:hAnsi="Arial" w:cs="Arial"/>
        <w:b/>
        <w:sz w:val="16"/>
        <w:szCs w:val="16"/>
      </w:rPr>
      <w:fldChar w:fldCharType="end"/>
    </w:r>
    <w:r w:rsidRPr="0019728C">
      <w:rPr>
        <w:rFonts w:ascii="Arial" w:hAnsi="Arial" w:cs="Arial"/>
        <w:sz w:val="16"/>
        <w:szCs w:val="16"/>
      </w:rPr>
      <w:t xml:space="preserve"> z </w:t>
    </w:r>
    <w:r w:rsidRPr="0019728C">
      <w:rPr>
        <w:rFonts w:ascii="Arial" w:hAnsi="Arial" w:cs="Arial"/>
        <w:b/>
        <w:sz w:val="16"/>
        <w:szCs w:val="16"/>
      </w:rPr>
      <w:fldChar w:fldCharType="begin"/>
    </w:r>
    <w:r w:rsidRPr="0019728C">
      <w:rPr>
        <w:rFonts w:ascii="Arial" w:hAnsi="Arial" w:cs="Arial"/>
        <w:b/>
        <w:sz w:val="16"/>
        <w:szCs w:val="16"/>
      </w:rPr>
      <w:instrText>NUMPAGES</w:instrText>
    </w:r>
    <w:r w:rsidRPr="0019728C">
      <w:rPr>
        <w:rFonts w:ascii="Arial" w:hAnsi="Arial" w:cs="Arial"/>
        <w:b/>
        <w:sz w:val="16"/>
        <w:szCs w:val="16"/>
      </w:rPr>
      <w:fldChar w:fldCharType="separate"/>
    </w:r>
    <w:r w:rsidR="003B1DEE">
      <w:rPr>
        <w:rFonts w:ascii="Arial" w:hAnsi="Arial" w:cs="Arial"/>
        <w:b/>
        <w:noProof/>
        <w:sz w:val="16"/>
        <w:szCs w:val="16"/>
      </w:rPr>
      <w:t>13</w:t>
    </w:r>
    <w:r w:rsidRPr="0019728C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30" w:rsidRDefault="006A5D30" w:rsidP="00577BD0">
      <w:r>
        <w:separator/>
      </w:r>
    </w:p>
  </w:footnote>
  <w:footnote w:type="continuationSeparator" w:id="0">
    <w:p w:rsidR="006A5D30" w:rsidRDefault="006A5D30" w:rsidP="0057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E1" w:rsidRDefault="00577BD0" w:rsidP="009E27E1">
    <w:pPr>
      <w:pStyle w:val="Nagwek"/>
      <w:ind w:left="6521"/>
      <w:jc w:val="center"/>
    </w:pPr>
    <w:r w:rsidRPr="00112299">
      <w:rPr>
        <w:rFonts w:ascii="Arial" w:hAnsi="Arial" w:cs="Arial"/>
        <w:noProof/>
        <w:color w:val="FF0000"/>
        <w:lang w:eastAsia="pl-PL"/>
      </w:rPr>
      <w:drawing>
        <wp:inline distT="0" distB="0" distL="0" distR="0">
          <wp:extent cx="607060" cy="556260"/>
          <wp:effectExtent l="0" t="0" r="2540" b="0"/>
          <wp:docPr id="31" name="Obraz 3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7E1" w:rsidRPr="00112299" w:rsidRDefault="002D0C95" w:rsidP="009E2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4WOG-1200.2712.8.2025</w:t>
    </w:r>
  </w:p>
  <w:p w:rsidR="009E27E1" w:rsidRPr="00613A7A" w:rsidRDefault="00EF062F" w:rsidP="009E27E1">
    <w:pPr>
      <w:pStyle w:val="Nagwek"/>
      <w:tabs>
        <w:tab w:val="clear" w:pos="4536"/>
        <w:tab w:val="clear" w:pos="9072"/>
      </w:tabs>
      <w:rPr>
        <w:rFonts w:ascii="Arial" w:hAnsi="Arial" w:cs="Arial"/>
        <w:i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 w:rsidR="002D0C95" w:rsidRPr="00613A7A">
      <w:rPr>
        <w:rFonts w:ascii="Arial" w:hAnsi="Arial" w:cs="Arial"/>
        <w:i/>
      </w:rPr>
      <w:t xml:space="preserve">Załącznik nr </w:t>
    </w:r>
    <w:r w:rsidR="002D0C95">
      <w:rPr>
        <w:rFonts w:ascii="Arial" w:hAnsi="Arial" w:cs="Arial"/>
        <w:i/>
      </w:rPr>
      <w:t>3</w:t>
    </w:r>
    <w:r w:rsidR="002D0C95" w:rsidRPr="00613A7A">
      <w:rPr>
        <w:rFonts w:ascii="Arial" w:hAnsi="Arial" w:cs="Arial"/>
        <w:i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8612D27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00000009"/>
    <w:multiLevelType w:val="multilevel"/>
    <w:tmpl w:val="4D58BD1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5C14"/>
    <w:multiLevelType w:val="hybridMultilevel"/>
    <w:tmpl w:val="7F3468F8"/>
    <w:lvl w:ilvl="0" w:tplc="85580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B36A1"/>
    <w:multiLevelType w:val="hybridMultilevel"/>
    <w:tmpl w:val="1D2A2C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A5EBF"/>
    <w:multiLevelType w:val="multilevel"/>
    <w:tmpl w:val="D9B808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9705CB"/>
    <w:multiLevelType w:val="hybridMultilevel"/>
    <w:tmpl w:val="2642165A"/>
    <w:lvl w:ilvl="0" w:tplc="F336EE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E35C7"/>
    <w:multiLevelType w:val="hybridMultilevel"/>
    <w:tmpl w:val="609EFC6C"/>
    <w:lvl w:ilvl="0" w:tplc="4DBED1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4379F"/>
    <w:multiLevelType w:val="hybridMultilevel"/>
    <w:tmpl w:val="3C8A0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532B5"/>
    <w:multiLevelType w:val="hybridMultilevel"/>
    <w:tmpl w:val="2490EF26"/>
    <w:lvl w:ilvl="0" w:tplc="69E6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A75D0">
      <w:start w:val="1"/>
      <w:numFmt w:val="lowerLetter"/>
      <w:lvlText w:val="%2)"/>
      <w:lvlJc w:val="left"/>
      <w:pPr>
        <w:ind w:left="1995" w:hanging="915"/>
      </w:pPr>
      <w:rPr>
        <w:rFonts w:hint="default"/>
      </w:rPr>
    </w:lvl>
    <w:lvl w:ilvl="2" w:tplc="6614A904">
      <w:start w:val="2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4788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6A3741B"/>
    <w:multiLevelType w:val="hybridMultilevel"/>
    <w:tmpl w:val="9AAA0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86B7D"/>
    <w:multiLevelType w:val="multilevel"/>
    <w:tmpl w:val="77CE776A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12A5487"/>
    <w:multiLevelType w:val="hybridMultilevel"/>
    <w:tmpl w:val="2320F81A"/>
    <w:lvl w:ilvl="0" w:tplc="71069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265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-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5" w15:restartNumberingAfterBreak="0">
    <w:nsid w:val="6E521621"/>
    <w:multiLevelType w:val="hybridMultilevel"/>
    <w:tmpl w:val="81FAEA9C"/>
    <w:lvl w:ilvl="0" w:tplc="171CD4B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202F"/>
    <w:multiLevelType w:val="hybridMultilevel"/>
    <w:tmpl w:val="E500D576"/>
    <w:lvl w:ilvl="0" w:tplc="B150C026">
      <w:start w:val="1"/>
      <w:numFmt w:val="bullet"/>
      <w:lvlText w:val="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7" w15:restartNumberingAfterBreak="0">
    <w:nsid w:val="743F5B4D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7D3236C2"/>
    <w:multiLevelType w:val="hybridMultilevel"/>
    <w:tmpl w:val="353A61F6"/>
    <w:lvl w:ilvl="0" w:tplc="9A5E6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13"/>
  </w:num>
  <w:num w:numId="10">
    <w:abstractNumId w:val="15"/>
  </w:num>
  <w:num w:numId="11">
    <w:abstractNumId w:val="6"/>
  </w:num>
  <w:num w:numId="12">
    <w:abstractNumId w:val="9"/>
  </w:num>
  <w:num w:numId="13">
    <w:abstractNumId w:val="16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B"/>
    <w:rsid w:val="002D0C95"/>
    <w:rsid w:val="00392CCF"/>
    <w:rsid w:val="003B1DEE"/>
    <w:rsid w:val="00573FA8"/>
    <w:rsid w:val="00577BD0"/>
    <w:rsid w:val="006777AE"/>
    <w:rsid w:val="006A5D30"/>
    <w:rsid w:val="0070036B"/>
    <w:rsid w:val="007216DF"/>
    <w:rsid w:val="007B79F2"/>
    <w:rsid w:val="00852DC8"/>
    <w:rsid w:val="009B6185"/>
    <w:rsid w:val="00B67E78"/>
    <w:rsid w:val="00C62C8B"/>
    <w:rsid w:val="00E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B7A7F"/>
  <w15:chartTrackingRefBased/>
  <w15:docId w15:val="{7B545295-0E0F-4724-82E7-D6257A3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BD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577BD0"/>
    <w:pPr>
      <w:numPr>
        <w:numId w:val="1"/>
      </w:numPr>
      <w:tabs>
        <w:tab w:val="left" w:pos="720"/>
      </w:tabs>
      <w:spacing w:before="360" w:after="120"/>
      <w:ind w:left="341" w:hanging="341"/>
      <w:jc w:val="both"/>
      <w:outlineLvl w:val="0"/>
    </w:pPr>
    <w:rPr>
      <w:bCs/>
      <w:caps/>
      <w:color w:val="000000"/>
      <w:kern w:val="1"/>
      <w:sz w:val="22"/>
      <w:szCs w:val="20"/>
    </w:rPr>
  </w:style>
  <w:style w:type="paragraph" w:styleId="Nagwek2">
    <w:name w:val="heading 2"/>
    <w:basedOn w:val="Normalny"/>
    <w:next w:val="Tekstpodstawowy"/>
    <w:link w:val="Nagwek2Znak"/>
    <w:qFormat/>
    <w:rsid w:val="00577BD0"/>
    <w:pPr>
      <w:numPr>
        <w:ilvl w:val="1"/>
        <w:numId w:val="1"/>
      </w:numPr>
      <w:spacing w:before="60" w:after="120"/>
      <w:jc w:val="both"/>
      <w:outlineLvl w:val="1"/>
    </w:pPr>
    <w:rPr>
      <w:sz w:val="22"/>
    </w:rPr>
  </w:style>
  <w:style w:type="paragraph" w:styleId="Nagwek4">
    <w:name w:val="heading 4"/>
    <w:basedOn w:val="Normalny"/>
    <w:next w:val="Tekstpodstawowy"/>
    <w:link w:val="Nagwek4Znak"/>
    <w:qFormat/>
    <w:rsid w:val="00577BD0"/>
    <w:pPr>
      <w:numPr>
        <w:ilvl w:val="3"/>
        <w:numId w:val="1"/>
      </w:numPr>
      <w:spacing w:before="60" w:after="60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BD0"/>
  </w:style>
  <w:style w:type="paragraph" w:styleId="Stopka">
    <w:name w:val="footer"/>
    <w:basedOn w:val="Normalny"/>
    <w:link w:val="StopkaZnak"/>
    <w:uiPriority w:val="99"/>
    <w:unhideWhenUsed/>
    <w:rsid w:val="0057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D0"/>
  </w:style>
  <w:style w:type="character" w:customStyle="1" w:styleId="Nagwek1Znak">
    <w:name w:val="Nagłówek 1 Znak"/>
    <w:basedOn w:val="Domylnaczcionkaakapitu"/>
    <w:link w:val="Nagwek1"/>
    <w:rsid w:val="00577BD0"/>
    <w:rPr>
      <w:rFonts w:ascii="Times New Roman" w:eastAsia="Times New Roman" w:hAnsi="Times New Roman" w:cs="Calibri"/>
      <w:bCs/>
      <w:caps/>
      <w:color w:val="000000"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7BD0"/>
    <w:rPr>
      <w:rFonts w:ascii="Times New Roman" w:eastAsia="Times New Roman" w:hAnsi="Times New Roman" w:cs="Calibri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77BD0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77B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77BD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577BD0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577BD0"/>
    <w:rPr>
      <w:rFonts w:ascii="Times New Roman" w:eastAsia="Times New Roman" w:hAnsi="Times New Roman" w:cs="Arial"/>
      <w:b/>
      <w:bCs/>
      <w:kern w:val="1"/>
      <w:sz w:val="36"/>
      <w:szCs w:val="32"/>
      <w:lang w:eastAsia="ar-SA"/>
    </w:rPr>
  </w:style>
  <w:style w:type="character" w:styleId="Hipercze">
    <w:name w:val="Hyperlink"/>
    <w:uiPriority w:val="99"/>
    <w:unhideWhenUsed/>
    <w:rsid w:val="00577BD0"/>
    <w:rPr>
      <w:color w:val="0000FF"/>
      <w:u w:val="single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577BD0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577BD0"/>
    <w:rPr>
      <w:rFonts w:ascii="Calibri" w:eastAsia="Calibri" w:hAnsi="Calibri" w:cs="Times New Roman"/>
    </w:rPr>
  </w:style>
  <w:style w:type="paragraph" w:customStyle="1" w:styleId="TekstpodstawowyF2">
    <w:name w:val="Tekst podstawowy.(F2)"/>
    <w:basedOn w:val="Normalny"/>
    <w:rsid w:val="00577BD0"/>
    <w:pPr>
      <w:suppressAutoHyphens w:val="0"/>
    </w:pPr>
    <w:rPr>
      <w:rFonts w:cs="Times New Roman"/>
      <w:szCs w:val="20"/>
      <w:lang w:eastAsia="pl-PL"/>
    </w:rPr>
  </w:style>
  <w:style w:type="paragraph" w:customStyle="1" w:styleId="Default">
    <w:name w:val="Default"/>
    <w:basedOn w:val="Normalny"/>
    <w:rsid w:val="00577BD0"/>
    <w:pPr>
      <w:suppressAutoHyphens w:val="0"/>
      <w:autoSpaceDE w:val="0"/>
      <w:autoSpaceDN w:val="0"/>
    </w:pPr>
    <w:rPr>
      <w:rFonts w:eastAsia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D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wog.szs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BA7CC5-DD72-49D9-B9BF-BE816824D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3676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Magdalena</dc:creator>
  <cp:keywords/>
  <dc:description/>
  <cp:lastModifiedBy>Kaczmarek Magdalena</cp:lastModifiedBy>
  <cp:revision>7</cp:revision>
  <cp:lastPrinted>2025-02-10T10:45:00Z</cp:lastPrinted>
  <dcterms:created xsi:type="dcterms:W3CDTF">2025-02-10T10:16:00Z</dcterms:created>
  <dcterms:modified xsi:type="dcterms:W3CDTF">2025-02-10T11:29:00Z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61537057-0294-49b4-a755-b26adbb9f90d</vt:lpwstr>
  </property>
  <property fmtid="{D5CDD505-2E9C-101B-9397-08002B2CF9AE}" pid="3" name="bjSaver">
    <vt:lpwstr>3vIl2RfoFzbU6KIRB/cq6kbLAFD1M+pK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