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C23" w:rsidRPr="00B6295B" w:rsidRDefault="00387C23" w:rsidP="00387C23">
      <w:pPr>
        <w:ind w:left="6372" w:right="-709" w:hanging="5292"/>
        <w:jc w:val="right"/>
        <w:rPr>
          <w:rFonts w:ascii="Arial" w:hAnsi="Arial" w:cs="Arial"/>
          <w:b/>
          <w:sz w:val="20"/>
          <w:szCs w:val="20"/>
        </w:rPr>
      </w:pPr>
      <w:r w:rsidRPr="00B6295B">
        <w:rPr>
          <w:rFonts w:ascii="Arial" w:hAnsi="Arial" w:cs="Arial"/>
          <w:b/>
          <w:sz w:val="20"/>
          <w:szCs w:val="20"/>
        </w:rPr>
        <w:t xml:space="preserve">Załącznik nr </w:t>
      </w:r>
      <w:r w:rsidR="00B940A5">
        <w:rPr>
          <w:rFonts w:ascii="Arial" w:hAnsi="Arial" w:cs="Arial"/>
          <w:b/>
          <w:sz w:val="20"/>
          <w:szCs w:val="20"/>
        </w:rPr>
        <w:t>5</w:t>
      </w:r>
      <w:r w:rsidR="00DF7D74">
        <w:rPr>
          <w:rFonts w:ascii="Arial" w:hAnsi="Arial" w:cs="Arial"/>
          <w:b/>
          <w:sz w:val="20"/>
          <w:szCs w:val="20"/>
        </w:rPr>
        <w:t xml:space="preserve"> </w:t>
      </w:r>
      <w:r w:rsidRPr="00B6295B">
        <w:rPr>
          <w:rFonts w:ascii="Arial" w:hAnsi="Arial" w:cs="Arial"/>
          <w:b/>
          <w:sz w:val="20"/>
          <w:szCs w:val="20"/>
        </w:rPr>
        <w:t xml:space="preserve">do SWZ     </w:t>
      </w:r>
    </w:p>
    <w:p w:rsidR="00387C23" w:rsidRPr="00B6295B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387C23" w:rsidRPr="006C4DA7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C4DA7">
        <w:rPr>
          <w:rFonts w:ascii="Arial" w:hAnsi="Arial" w:cs="Arial"/>
          <w:b/>
          <w:sz w:val="22"/>
          <w:szCs w:val="22"/>
          <w:u w:val="single"/>
        </w:rPr>
        <w:t xml:space="preserve">OŚWIADCZENIE </w:t>
      </w:r>
    </w:p>
    <w:p w:rsidR="006C4DA7" w:rsidRPr="006C4DA7" w:rsidRDefault="006C4DA7" w:rsidP="006C4DA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C4DA7">
        <w:rPr>
          <w:rFonts w:ascii="Arial" w:hAnsi="Arial" w:cs="Arial"/>
          <w:b/>
          <w:sz w:val="22"/>
          <w:szCs w:val="22"/>
        </w:rPr>
        <w:t xml:space="preserve">O AKTUALNOŚCI INFORMACJI ZAWARTYCH W JEDZ ORAZ W OŚWIADCZENIU </w:t>
      </w:r>
      <w:r w:rsidRPr="006C4DA7">
        <w:rPr>
          <w:rFonts w:ascii="Arial" w:hAnsi="Arial" w:cs="Arial"/>
          <w:b/>
          <w:sz w:val="22"/>
          <w:szCs w:val="22"/>
        </w:rPr>
        <w:br/>
        <w:t xml:space="preserve">O NIEPODLEGANIU WYKLUCZENIU Z ART. 5 K ROZPORZADZENIA 833/2014 ORAZ ART. 7 UST. 1 USTAWY O SZCZEGÓLNYCH ROZWIĄZANIACH W ZAKRESIE PRZECIWDZIAŁANIA WSPIERANIU AGRESJI NA UKRAINĘ ORAZ SŁUŻĄCYCH OCHRONIE BEZPIECZEŃSTWA NARODOWEGO </w:t>
      </w:r>
    </w:p>
    <w:p w:rsidR="006C4DA7" w:rsidRPr="00D87D10" w:rsidRDefault="006C4DA7" w:rsidP="006C4DA7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</w:p>
    <w:p w:rsidR="00C451F8" w:rsidRPr="00387C23" w:rsidRDefault="00387C23" w:rsidP="00387C23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>Na potrzeby postępowania o udzi</w:t>
      </w:r>
      <w:r>
        <w:rPr>
          <w:rFonts w:ascii="Arial" w:hAnsi="Arial" w:cs="Arial"/>
          <w:sz w:val="20"/>
          <w:szCs w:val="20"/>
        </w:rPr>
        <w:t>elenie zamówienia publicznego</w:t>
      </w:r>
      <w:r w:rsidR="00DF7D74">
        <w:rPr>
          <w:rFonts w:ascii="Arial" w:hAnsi="Arial" w:cs="Arial"/>
          <w:sz w:val="20"/>
          <w:szCs w:val="20"/>
        </w:rPr>
        <w:t xml:space="preserve"> </w:t>
      </w:r>
      <w:r w:rsidRPr="00387C23">
        <w:rPr>
          <w:rFonts w:ascii="Arial" w:hAnsi="Arial" w:cs="Arial"/>
          <w:sz w:val="20"/>
          <w:szCs w:val="20"/>
        </w:rPr>
        <w:t>numer sprawy:</w:t>
      </w:r>
      <w:r w:rsidR="006C6429">
        <w:rPr>
          <w:rFonts w:ascii="Arial" w:hAnsi="Arial" w:cs="Arial"/>
          <w:b/>
          <w:sz w:val="20"/>
          <w:szCs w:val="20"/>
        </w:rPr>
        <w:t>106</w:t>
      </w:r>
      <w:r w:rsidR="00E33362">
        <w:rPr>
          <w:rFonts w:ascii="Arial" w:hAnsi="Arial" w:cs="Arial"/>
          <w:b/>
          <w:sz w:val="20"/>
          <w:szCs w:val="20"/>
        </w:rPr>
        <w:t>/2024</w:t>
      </w:r>
      <w:r w:rsidRPr="00387C23">
        <w:rPr>
          <w:rFonts w:ascii="Arial" w:hAnsi="Arial" w:cs="Arial"/>
          <w:sz w:val="20"/>
          <w:szCs w:val="20"/>
        </w:rPr>
        <w:t xml:space="preserve">prowadzonego </w:t>
      </w:r>
      <w:r>
        <w:rPr>
          <w:rFonts w:ascii="Arial" w:hAnsi="Arial" w:cs="Arial"/>
          <w:sz w:val="20"/>
          <w:szCs w:val="20"/>
        </w:rPr>
        <w:br/>
      </w:r>
      <w:r w:rsidRPr="00387C23">
        <w:rPr>
          <w:rFonts w:ascii="Arial" w:hAnsi="Arial" w:cs="Arial"/>
          <w:sz w:val="20"/>
          <w:szCs w:val="20"/>
        </w:rPr>
        <w:t>w trybie przetargu nieograniczonego</w:t>
      </w:r>
      <w:r w:rsidRPr="00387C23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387C23">
        <w:rPr>
          <w:rFonts w:ascii="Arial" w:hAnsi="Arial" w:cs="Arial"/>
          <w:sz w:val="20"/>
          <w:szCs w:val="20"/>
        </w:rPr>
        <w:t>oświadczam, że informacje zawarte w</w:t>
      </w:r>
      <w:r w:rsidR="00DF7D74">
        <w:rPr>
          <w:rFonts w:ascii="Arial" w:hAnsi="Arial" w:cs="Arial"/>
          <w:sz w:val="20"/>
          <w:szCs w:val="20"/>
        </w:rPr>
        <w:t xml:space="preserve"> </w:t>
      </w:r>
      <w:r w:rsidR="006C4DA7">
        <w:rPr>
          <w:rFonts w:ascii="Arial" w:hAnsi="Arial" w:cs="Arial"/>
          <w:sz w:val="20"/>
          <w:szCs w:val="20"/>
        </w:rPr>
        <w:t xml:space="preserve">oświadczeniu </w:t>
      </w:r>
      <w:r w:rsidR="006C4DA7" w:rsidRPr="006C4DA7">
        <w:rPr>
          <w:rFonts w:ascii="Arial" w:hAnsi="Arial" w:cs="Arial"/>
          <w:sz w:val="20"/>
          <w:szCs w:val="20"/>
        </w:rPr>
        <w:t>o niepod</w:t>
      </w:r>
      <w:r w:rsidR="006C4DA7">
        <w:rPr>
          <w:rFonts w:ascii="Arial" w:hAnsi="Arial" w:cs="Arial"/>
          <w:sz w:val="20"/>
          <w:szCs w:val="20"/>
        </w:rPr>
        <w:t>leganiu wykluczeniu z art. 5 k Rozporzą</w:t>
      </w:r>
      <w:r w:rsidR="006C4DA7" w:rsidRPr="006C4DA7">
        <w:rPr>
          <w:rFonts w:ascii="Arial" w:hAnsi="Arial" w:cs="Arial"/>
          <w:sz w:val="20"/>
          <w:szCs w:val="20"/>
        </w:rPr>
        <w:t>dzenia 833/2014 oraz art. 7 ust. 1 ustawy o szczególnych rozwiązaniach w zakresie przeciwd</w:t>
      </w:r>
      <w:r w:rsidR="006C4DA7">
        <w:rPr>
          <w:rFonts w:ascii="Arial" w:hAnsi="Arial" w:cs="Arial"/>
          <w:sz w:val="20"/>
          <w:szCs w:val="20"/>
        </w:rPr>
        <w:t>ziałania wspieraniu agresji na U</w:t>
      </w:r>
      <w:r w:rsidR="006C4DA7" w:rsidRPr="006C4DA7">
        <w:rPr>
          <w:rFonts w:ascii="Arial" w:hAnsi="Arial" w:cs="Arial"/>
          <w:sz w:val="20"/>
          <w:szCs w:val="20"/>
        </w:rPr>
        <w:t xml:space="preserve">krainę oraz służących ochronie bezpieczeństwa narodowego </w:t>
      </w:r>
      <w:r w:rsidR="006C4DA7">
        <w:rPr>
          <w:rFonts w:ascii="Arial" w:hAnsi="Arial" w:cs="Arial"/>
          <w:sz w:val="20"/>
          <w:szCs w:val="20"/>
        </w:rPr>
        <w:t xml:space="preserve"> oraz </w:t>
      </w:r>
      <w:r w:rsidRPr="00387C23">
        <w:rPr>
          <w:rFonts w:ascii="Arial" w:hAnsi="Arial" w:cs="Arial"/>
          <w:sz w:val="20"/>
          <w:szCs w:val="20"/>
        </w:rPr>
        <w:t xml:space="preserve"> oświadczeniu, o którym mowa w art. 125 ust. 1 ustawy Prawo Zamówień Publicznych złożonym na  formularzu  Jednolitego Europejskiego Dokumentu Zamówienia (JEDZ), w zakresie podstaw wykluczenia z postępowania o których mowa w</w:t>
      </w:r>
      <w:r w:rsidR="00920D5C">
        <w:rPr>
          <w:rFonts w:ascii="Arial" w:hAnsi="Arial" w:cs="Arial"/>
          <w:sz w:val="20"/>
          <w:szCs w:val="20"/>
        </w:rPr>
        <w:t xml:space="preserve"> art. 108 Pzp, a w szczególności</w:t>
      </w:r>
      <w:r w:rsidRPr="00387C23">
        <w:rPr>
          <w:rFonts w:ascii="Arial" w:hAnsi="Arial" w:cs="Arial"/>
          <w:sz w:val="20"/>
          <w:szCs w:val="20"/>
        </w:rPr>
        <w:t>:</w:t>
      </w:r>
    </w:p>
    <w:p w:rsidR="00387C23" w:rsidRPr="00C451F8" w:rsidRDefault="00387C23" w:rsidP="00DF7D74">
      <w:pPr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bookmarkStart w:id="0" w:name="_GoBack"/>
      <w:r w:rsidRPr="00C451F8">
        <w:rPr>
          <w:rFonts w:ascii="Arial" w:hAnsi="Arial" w:cs="Arial"/>
          <w:i/>
          <w:sz w:val="20"/>
          <w:szCs w:val="20"/>
        </w:rPr>
        <w:t>a)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:rsidR="00387C23" w:rsidRPr="00C451F8" w:rsidRDefault="00387C23" w:rsidP="00DF7D74">
      <w:pPr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b)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4 ustawy, dotyczących orzeczenia zakazu ubiegania się o zamówienie publiczne tytułem środka zapobiegawczego;</w:t>
      </w:r>
    </w:p>
    <w:p w:rsidR="006C4DA7" w:rsidRDefault="00387C23" w:rsidP="00DF7D74">
      <w:pPr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c)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5 ustawy, dotyczących zawarcia z innymi Wykonawcami porozumienia mającego na celu zakłócenie konkurencji;</w:t>
      </w:r>
    </w:p>
    <w:bookmarkEnd w:id="0"/>
    <w:p w:rsidR="00387C23" w:rsidRPr="006C4DA7" w:rsidRDefault="00153C01" w:rsidP="006C4DA7">
      <w:pPr>
        <w:spacing w:line="360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left:0;text-align:left;margin-left:-1.85pt;margin-top:16.95pt;width:11.25pt;height:9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UUSTwIAAKU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Kl2nBlR&#10;UYlWoBVD9eoRasUGQaLa+gkh15aw2HyFJsC7c0+HIfOmcFX4Uk6M/CT28SywapDJcGmYjm9GnEly&#10;DdKrcToKLMnbZes8flNQsWBk3FH9oqzi8OCxhZ4g4S0PusyXpdZxE3pGLbRjB0HV1hhDJPJ3KG1Y&#10;nfHrq1E/Er/zBerz/Y0W8rUL7wJFfNpQzEGSNvVgYbNpOj02kB9JJgdtr3krlyXxPgiPK+GouUgZ&#10;Ghh8oqXQQMFAZ3G2A/frb+cBTzUnL2c1NWvG/c+9cIoz/d1QN9wOhsPQ3XEzHN2ktHGXns2lx+yr&#10;BZBCVHGKLpoBj/pkFg6qF5qreXiVXMJIejvjeDIX2I4QzaVU83kEUT9bgQ9mbWWgDhUJej43L8LZ&#10;rp5IjfAIp7YWkw9lbbHhpoH5HqEoY82DwK2qne40C7FrurkNw3a5j6i3v8vsNwAAAP//AwBQSwME&#10;FAAGAAgAAAAhAC8OcifbAAAABwEAAA8AAABkcnMvZG93bnJldi54bWxMj81OwzAQhO9IvIO1SNxa&#10;B8JPGrKpABUunCiI8zbeOhaxHdluGt4e9wTH0YxmvmnWsx3ExCEa7xCulgUIdp1XxmmEz4+XRQUi&#10;JnKKBu8Y4YcjrNvzs4Zq5Y/unadt0iKXuFgTQp/SWEsZu54txaUf2WVv74OllGXQUgU65nI7yOui&#10;uJOWjMsLPY383HP3vT1YhM2TXumuotBvKmXMNH/t3/Qr4uXF/PgAIvGc/sJwws/o0GamnT84FcWA&#10;sCjvcxKhLFcgTn6Vn+wQbssbkG0j//O3vwAAAP//AwBQSwECLQAUAAYACAAAACEAtoM4kv4AAADh&#10;AQAAEwAAAAAAAAAAAAAAAAAAAAAAW0NvbnRlbnRfVHlwZXNdLnhtbFBLAQItABQABgAIAAAAIQA4&#10;/SH/1gAAAJQBAAALAAAAAAAAAAAAAAAAAC8BAABfcmVscy8ucmVsc1BLAQItABQABgAIAAAAIQDJ&#10;GUUSTwIAAKUEAAAOAAAAAAAAAAAAAAAAAC4CAABkcnMvZTJvRG9jLnhtbFBLAQItABQABgAIAAAA&#10;IQAvDnIn2wAAAAcBAAAPAAAAAAAAAAAAAAAAAKkEAABkcnMvZG93bnJldi54bWxQSwUGAAAAAAQA&#10;BADzAAAAsQUAAAAA&#10;" fillcolor="white [3201]" strokeweight=".5pt">
            <v:textbox>
              <w:txbxContent>
                <w:p w:rsidR="00387C23" w:rsidRDefault="00387C23"/>
              </w:txbxContent>
            </v:textbox>
          </v:shape>
        </w:pict>
      </w:r>
    </w:p>
    <w:p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są aktualne  </w:t>
      </w:r>
    </w:p>
    <w:p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lub</w:t>
      </w:r>
    </w:p>
    <w:p w:rsidR="00387C23" w:rsidRPr="00387C23" w:rsidRDefault="00153C01" w:rsidP="00387C23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Pole tekstowe 2" o:spid="_x0000_s1028" type="#_x0000_t202" style="position:absolute;margin-left:0;margin-top:0;width:11.25pt;height:9.7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knUgIAAKw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DOecmZE&#10;RSVagVYM1atHqBVLg0S19RNCri1hsfkKDZX6dO7pMGTeFK4KX8qJkZ/EPp4FVg0yGS4N0/HNiDNJ&#10;rkF6NU5HgSV5u2ydx28KKhaMjDuqX5RVHB48ttATJLzlQZf5stQ6bkLPqIV27CCo2hpjiET+DqUN&#10;qzN+fTXqR+J3vkB9vr/RQr524V2giE8bijlI0qYeLGw2TVTxLMsG8iOp5aBtOW/lsiT6B+FxJRz1&#10;GAlEc4NPtBQaKCboLM524H797TzgqfTk5aymns24/7kXTnGmvxtqitvBcBiaPG6Go5uUNu7Ss7n0&#10;mH21ABJqQBNqZTQDHvXJLBxULzRe8/AquYSR9HbG8WQusJ0kGk+p5vMIora2Ah/M2spAHQoTZH1u&#10;XoSzXVmR+uERTt0tJh+q22LDTQPzPUJRxtIHnVtVO/lpJGLzdOMbZu5yH1FvP5nZbwAAAP//AwBQ&#10;SwMEFAAGAAgAAAAhAG/5s0PYAAAAAwEAAA8AAABkcnMvZG93bnJldi54bWxMj8FOwzAQRO9I/IO1&#10;SNyo00hFaYhTFVS4cKJFnLexa1vE6yh20/D3LFzgMtJqRjNvm80cejGZMflICpaLAoShLmpPVsH7&#10;4fmuApEyksY+klHwZRJs2uurBmsdL/Rmpn22gkso1ajA5TzUUqbOmYBpEQdD7J3iGDDzOVqpR7xw&#10;eehlWRT3MqAnXnA4mCdnus/9OSjYPdq17Soc3a7S3k/zx+nVvih1ezNvH0BkM+e/MPzgMzq0zHSM&#10;Z9JJ9Ar4kfyr7JXlCsSRM+sVyLaR/9nbbwAAAP//AwBQSwECLQAUAAYACAAAACEAtoM4kv4AAADh&#10;AQAAEwAAAAAAAAAAAAAAAAAAAAAAW0NvbnRlbnRfVHlwZXNdLnhtbFBLAQItABQABgAIAAAAIQA4&#10;/SH/1gAAAJQBAAALAAAAAAAAAAAAAAAAAC8BAABfcmVscy8ucmVsc1BLAQItABQABgAIAAAAIQAK&#10;ThknUgIAAKwEAAAOAAAAAAAAAAAAAAAAAC4CAABkcnMvZTJvRG9jLnhtbFBLAQItABQABgAIAAAA&#10;IQBv+bND2AAAAAMBAAAPAAAAAAAAAAAAAAAAAKwEAABkcnMvZG93bnJldi54bWxQSwUGAAAAAAQA&#10;BADzAAAAsQUAAAAA&#10;" fillcolor="white [3201]" strokeweight=".5pt">
            <v:textbox>
              <w:txbxContent>
                <w:p w:rsidR="00387C23" w:rsidRDefault="00387C23" w:rsidP="00387C23"/>
              </w:txbxContent>
            </v:textbox>
          </v:shape>
        </w:pict>
      </w:r>
      <w:r w:rsidR="00387C23" w:rsidRPr="00387C23">
        <w:rPr>
          <w:rFonts w:ascii="Arial" w:hAnsi="Arial" w:cs="Arial"/>
          <w:b/>
          <w:sz w:val="20"/>
          <w:szCs w:val="20"/>
        </w:rPr>
        <w:t xml:space="preserve"> są nieaktualne</w:t>
      </w:r>
      <w:r w:rsidR="00387C23" w:rsidRPr="00387C23">
        <w:rPr>
          <w:rFonts w:ascii="Arial" w:hAnsi="Arial" w:cs="Arial"/>
          <w:b/>
          <w:color w:val="FF0000"/>
          <w:sz w:val="20"/>
          <w:szCs w:val="20"/>
        </w:rPr>
        <w:t>*</w:t>
      </w:r>
    </w:p>
    <w:p w:rsidR="006C4DA7" w:rsidRPr="00D87D10" w:rsidRDefault="006C4DA7" w:rsidP="006C4DA7">
      <w:pPr>
        <w:spacing w:before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87D10">
        <w:rPr>
          <w:rFonts w:ascii="Arial" w:hAnsi="Arial" w:cs="Arial"/>
          <w:b/>
          <w:sz w:val="20"/>
          <w:szCs w:val="20"/>
          <w:u w:val="single"/>
        </w:rPr>
        <w:t>Ponadto</w:t>
      </w:r>
      <w:r w:rsidRPr="00D87D10">
        <w:rPr>
          <w:rFonts w:ascii="Arial" w:hAnsi="Arial" w:cs="Arial"/>
          <w:sz w:val="20"/>
          <w:szCs w:val="20"/>
        </w:rPr>
        <w:t xml:space="preserve"> oświadczam, że </w:t>
      </w:r>
      <w:r w:rsidRPr="00D87D10">
        <w:rPr>
          <w:rFonts w:ascii="Arial" w:hAnsi="Arial" w:cs="Arial"/>
          <w:b/>
          <w:sz w:val="20"/>
          <w:szCs w:val="20"/>
        </w:rPr>
        <w:t>informacje zawarte w oświadczeniu o niepodleganiu wykluczeniu dotyczącym przesłanek wykluczenia z art. 5k rozporządzenia 833/2014 oraz z art. 7 ust. 1 ustawy o szczególnych rozwiązaniach w zakresie przeciwdziałania wspieraniu agresji na Ukrainę oraz służących ochronie bezpieczeństwa narodowego składanym na podstawie art. 125 dotyczące przesłanek wykluczenia, o których mowa w:</w:t>
      </w:r>
    </w:p>
    <w:p w:rsidR="006C4DA7" w:rsidRPr="00D87D10" w:rsidRDefault="006C4DA7" w:rsidP="006C4DA7">
      <w:pPr>
        <w:numPr>
          <w:ilvl w:val="0"/>
          <w:numId w:val="1"/>
        </w:numPr>
        <w:spacing w:before="4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 xml:space="preserve">art. 5 k rozporządzenia 833/2014 dodany na mocy rozporządzenia (UE) nr 2022/576 z dnia 08 kwietnia 2022 r. </w:t>
      </w:r>
      <w:r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 xml:space="preserve">w sprawie zmiany rozporządzenia (UE) nr 833/2014 dotyczącego środków ograniczających w związku z działaniami Rosji destabilizującymi sytuację na Ukrainie; </w:t>
      </w:r>
    </w:p>
    <w:p w:rsidR="006C4DA7" w:rsidRPr="006C4DA7" w:rsidRDefault="006C4DA7" w:rsidP="006C4DA7">
      <w:pPr>
        <w:numPr>
          <w:ilvl w:val="0"/>
          <w:numId w:val="1"/>
        </w:numPr>
        <w:spacing w:before="40" w:after="6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art. 7 ust. 1 ustawy o szczególnych rozwiązaniach w zakresie przeciwdziałania wspieraniu agresji na Ukrainę oraz służących ochronie bezpieczeństwa narodowego.</w:t>
      </w:r>
    </w:p>
    <w:p w:rsidR="006C4DA7" w:rsidRPr="006C4DA7" w:rsidRDefault="00153C01" w:rsidP="006C4DA7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>
        <w:rPr>
          <w:noProof/>
        </w:rPr>
        <w:pict>
          <v:shape id="Pole tekstowe 3" o:spid="_x0000_s1027" type="#_x0000_t202" style="position:absolute;margin-left:0;margin-top:.65pt;width:11.25pt;height:9.75pt;z-index:251663360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xX+UgIAAKwEAAAOAAAAZHJzL2Uyb0RvYy54bWysVFFv2jAQfp+0/2D5fQQCtBQRKkbFNAm1&#10;SHTqs3EciOr4PPsgYb9+Zwco7fY07cU5+z5/vvvuLpP7ptLsoJwvwWS81+lypoyEvDTbjP94XnwZ&#10;ceZRmFxoMCrjR+X5/fTzp0ltxyqFHehcOUYkxo9rm/Edoh0niZc7VQnfAasMOQtwlUDaum2SO1ET&#10;e6WTtNu9SWpwuXUglfd0+tA6+TTyF4WS+FQUXiHTGafYMK4urpuwJtOJGG+dsLtSnsIQ/xBFJUpD&#10;j16oHgQKtnflH1RVKR14KLAjoUqgKEqpYg6UTa/7IZv1TlgVcyFxvL3I5P8frXw8rBwr84z3OTOi&#10;ohKtQCuG6tUj1Ir1g0S19WNCri1hsfkKDZX6fO7pMGTeFK4KX8qJkZ/EPl4EVg0yGS4N0tHtkDNJ&#10;rl7aH6XDwJK8XbbO4zcFFQtGxh3VL8oqDkuPLfQMCW950GW+KLWOm9Azaq4dOwiqtsYYIpG/Q2nD&#10;6ozf9IfdSPzOF6gv9zdayNdTeFco4tOGYg6StKkHC5tNE1VMz7JsID+SWg7alvNWLkqiXwqPK+Go&#10;x0ggmht8oqXQQDHByeJsB+7X384DnkpPXs5q6tmM+5974RRn+ruhprjrDQahyeNmMLxNaeOuPZtr&#10;j9lXcyChejShVkYz4FGfzcJB9ULjNQuvkksYSW9nHM/mHNtJovGUajaLIGprK3Bp1lYG6lCYIOtz&#10;8yKcPZUVqR8e4dzdYvyhui023DQw2yMUZSx90LlV9SQ/jURsntP4hpm73kfU209m+hsAAP//AwBQ&#10;SwMEFAAGAAgAAAAhAN5SLoTYAAAABAEAAA8AAABkcnMvZG93bnJldi54bWxMj0FPwzAMhe9I/IfI&#10;SNxYShGolKYToMGFExvi7DVeEtEkVZJ15d9jTnCynp/13uduvfhRzJSyi0HB9aoCQWGI2gWj4GP3&#10;ctWAyAWDxjEGUvBNGdb9+VmHrY6n8E7zthjBISG3qMCWMrVS5sGSx7yKEwX2DjF5LCyTkTrhicP9&#10;KOuqupMeXeAGixM9Wxq+tkevYPNk7s3QYLKbRjs3L5+HN/Oq1OXF8vgAotBS/o7hF5/RoWemfTwG&#10;ncWogB8pvL0BwWZd34LY86wakH0n/8P3PwAAAP//AwBQSwECLQAUAAYACAAAACEAtoM4kv4AAADh&#10;AQAAEwAAAAAAAAAAAAAAAAAAAAAAW0NvbnRlbnRfVHlwZXNdLnhtbFBLAQItABQABgAIAAAAIQA4&#10;/SH/1gAAAJQBAAALAAAAAAAAAAAAAAAAAC8BAABfcmVscy8ucmVsc1BLAQItABQABgAIAAAAIQCE&#10;LxX+UgIAAKwEAAAOAAAAAAAAAAAAAAAAAC4CAABkcnMvZTJvRG9jLnhtbFBLAQItABQABgAIAAAA&#10;IQDeUi6E2AAAAAQBAAAPAAAAAAAAAAAAAAAAAKwEAABkcnMvZG93bnJldi54bWxQSwUGAAAAAAQA&#10;BADzAAAAsQUAAAAA&#10;" fillcolor="white [3201]" strokeweight=".5pt">
            <v:textbox>
              <w:txbxContent>
                <w:p w:rsidR="006C4DA7" w:rsidRDefault="006C4DA7" w:rsidP="006C4DA7"/>
              </w:txbxContent>
            </v:textbox>
            <w10:wrap anchorx="margin"/>
          </v:shape>
        </w:pict>
      </w:r>
      <w:r w:rsidR="006C4DA7" w:rsidRPr="006C4DA7">
        <w:rPr>
          <w:rFonts w:ascii="Arial" w:hAnsi="Arial" w:cs="Arial"/>
          <w:b/>
          <w:sz w:val="20"/>
          <w:szCs w:val="20"/>
        </w:rPr>
        <w:t xml:space="preserve">są aktualne  </w:t>
      </w:r>
    </w:p>
    <w:p w:rsidR="006C4DA7" w:rsidRPr="006C4DA7" w:rsidRDefault="006C4DA7" w:rsidP="006C4DA7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 w:rsidRPr="006C4DA7">
        <w:rPr>
          <w:rFonts w:ascii="Arial" w:hAnsi="Arial" w:cs="Arial"/>
          <w:b/>
          <w:sz w:val="20"/>
          <w:szCs w:val="20"/>
        </w:rPr>
        <w:t>lub</w:t>
      </w:r>
    </w:p>
    <w:p w:rsidR="00387C23" w:rsidRPr="006C4DA7" w:rsidRDefault="00153C01" w:rsidP="006C4DA7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Pole tekstowe 5" o:spid="_x0000_s1026" type="#_x0000_t202" style="position:absolute;left:0;text-align:left;margin-left:0;margin-top:0;width:11.25pt;height:9.7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Mb9UgIAAKwEAAAOAAAAZHJzL2Uyb0RvYy54bWysVEtv2zAMvg/YfxB0X5xnmxpxiixFhgFF&#10;GyAdelZkOTYqi5rExM5+/Sjl0aTbadhFJkXyE/mR9OS+rTXbKecrMBnvdbqcKSMhr8wm4z9eFl/G&#10;nHkUJhcajMr4Xnl+P/38adLYVPWhBJ0rxwjE+LSxGS8RbZokXpaqFr4DVhkyFuBqgaS6TZI70RB6&#10;rZN+t3uTNOBy60Aq7+n24WDk04hfFEric1F4hUxnnHLDeLp4rsOZTCci3Thhy0oe0xD/kEUtKkOP&#10;nqEeBAq2ddUfUHUlHXgosCOhTqAoKqliDVRNr/uhmlUprIq1EDnenmny/w9WPu2WjlV5xkecGVFT&#10;i5agFUP15hEaxUaBosb6lDxXlnyx/Qottfp07+kyVN4Wrg5fqomRncjenwlWLTIZgob98S09JMnU&#10;6w/G/YievAdb5/GbgpoFIeOO+hdpFbtHj5QIuZ5cwlsedJUvKq2jEmZGzbVjO0Hd1hhTpIgrL21Y&#10;k/Gbwagbga9sAfocv9ZCvoUirxFI04YuAyWH0oOE7bqNLA5OtKwh3xNbDg4j561cVAT/KDwuhaMZ&#10;I4Job/CZjkID5QRHibMS3K+/3Qd/aj1ZOWtoZjPuf26FU5zp74aG4q43HIYhj8pwdNsnxV1a1pcW&#10;s63nQET1aEOtjGLwR30SCwf1K63XLLxKJmEkvZ1xPIlzPGwSradUs1l0orG2Ah/NysoAHRoTaH1p&#10;X4Wzx7YizcMTnKZbpB+6e/ANkQZmW4Siiq0PPB9YPdJPKxG7c1zfsHOXevR6/8lMfwMAAP//AwBQ&#10;SwMEFAAGAAgAAAAhAG/5s0PYAAAAAwEAAA8AAABkcnMvZG93bnJldi54bWxMj8FOwzAQRO9I/IO1&#10;SNyo00hFaYhTFVS4cKJFnLexa1vE6yh20/D3LFzgMtJqRjNvm80cejGZMflICpaLAoShLmpPVsH7&#10;4fmuApEyksY+klHwZRJs2uurBmsdL/Rmpn22gkso1ajA5TzUUqbOmYBpEQdD7J3iGDDzOVqpR7xw&#10;eehlWRT3MqAnXnA4mCdnus/9OSjYPdq17Soc3a7S3k/zx+nVvih1ezNvH0BkM+e/MPzgMzq0zHSM&#10;Z9JJ9Ar4kfyr7JXlCsSRM+sVyLaR/9nbbwAAAP//AwBQSwECLQAUAAYACAAAACEAtoM4kv4AAADh&#10;AQAAEwAAAAAAAAAAAAAAAAAAAAAAW0NvbnRlbnRfVHlwZXNdLnhtbFBLAQItABQABgAIAAAAIQA4&#10;/SH/1gAAAJQBAAALAAAAAAAAAAAAAAAAAC8BAABfcmVscy8ucmVsc1BLAQItABQABgAIAAAAIQAe&#10;PMb9UgIAAKwEAAAOAAAAAAAAAAAAAAAAAC4CAABkcnMvZTJvRG9jLnhtbFBLAQItABQABgAIAAAA&#10;IQBv+bND2AAAAAMBAAAPAAAAAAAAAAAAAAAAAKwEAABkcnMvZG93bnJldi54bWxQSwUGAAAAAAQA&#10;BADzAAAAsQUAAAAA&#10;" fillcolor="white [3201]" strokeweight=".5pt">
            <v:textbox>
              <w:txbxContent>
                <w:p w:rsidR="006C4DA7" w:rsidRDefault="006C4DA7" w:rsidP="006C4DA7"/>
              </w:txbxContent>
            </v:textbox>
          </v:shape>
        </w:pict>
      </w:r>
      <w:r w:rsidR="006C4DA7" w:rsidRPr="006C4DA7">
        <w:rPr>
          <w:rFonts w:ascii="Arial" w:hAnsi="Arial" w:cs="Arial"/>
          <w:b/>
          <w:sz w:val="20"/>
          <w:szCs w:val="20"/>
        </w:rPr>
        <w:t>nie są nieaktualne</w:t>
      </w:r>
    </w:p>
    <w:p w:rsidR="00387C23" w:rsidRPr="00387C23" w:rsidRDefault="00387C23" w:rsidP="00387C23">
      <w:pPr>
        <w:spacing w:line="276" w:lineRule="auto"/>
        <w:ind w:right="-709"/>
        <w:rPr>
          <w:rFonts w:ascii="Arial" w:eastAsia="Calibri" w:hAnsi="Arial" w:cs="Arial"/>
          <w:b/>
          <w:sz w:val="20"/>
          <w:szCs w:val="20"/>
        </w:rPr>
      </w:pPr>
      <w:r w:rsidRPr="00387C23">
        <w:rPr>
          <w:rFonts w:ascii="Arial" w:eastAsia="Calibri" w:hAnsi="Arial" w:cs="Arial"/>
          <w:b/>
          <w:sz w:val="20"/>
          <w:szCs w:val="20"/>
        </w:rPr>
        <w:t>UWAGA</w:t>
      </w:r>
    </w:p>
    <w:p w:rsidR="00387C23" w:rsidRDefault="00387C23" w:rsidP="006C4DA7">
      <w:pPr>
        <w:spacing w:line="276" w:lineRule="auto"/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Zgodnie z art. 126 ust. 1 ustawy Pzp, oświadczenie to składa Wykonawca, który złożył ofertę najkorzystniejszą na wezwanie Zamawiającego.</w:t>
      </w:r>
    </w:p>
    <w:p w:rsidR="00387C23" w:rsidRPr="006C4DA7" w:rsidRDefault="00387C23" w:rsidP="00387C23">
      <w:pPr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W przypadku Wykonawców wspólnie ubiegających się o zamówienie powyższe oświadczenie składa każdy członek konsorcjum.</w:t>
      </w:r>
    </w:p>
    <w:p w:rsid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color w:val="FF0000"/>
          <w:sz w:val="20"/>
          <w:szCs w:val="20"/>
        </w:rPr>
        <w:t>* niepotrzebne skreślić</w:t>
      </w:r>
      <w:r w:rsidRPr="00387C23">
        <w:rPr>
          <w:rFonts w:ascii="Arial" w:hAnsi="Arial" w:cs="Arial"/>
          <w:sz w:val="20"/>
          <w:szCs w:val="20"/>
        </w:rPr>
        <w:t xml:space="preserve">. </w:t>
      </w:r>
    </w:p>
    <w:p w:rsidR="00336365" w:rsidRPr="006C4DA7" w:rsidRDefault="00387C23" w:rsidP="006C4DA7">
      <w:pPr>
        <w:pStyle w:val="Akapitzlist"/>
        <w:ind w:left="0" w:right="-709"/>
        <w:jc w:val="both"/>
        <w:rPr>
          <w:rFonts w:ascii="Arial" w:hAnsi="Arial" w:cs="Arial"/>
          <w:i/>
          <w:sz w:val="20"/>
          <w:szCs w:val="20"/>
        </w:rPr>
      </w:pPr>
      <w:r w:rsidRPr="00387C23">
        <w:rPr>
          <w:rFonts w:ascii="Arial" w:hAnsi="Arial" w:cs="Arial"/>
          <w:i/>
          <w:sz w:val="20"/>
          <w:szCs w:val="20"/>
        </w:rPr>
        <w:t>W przypadku braku aktualności podanych uprzednio informacji dodatkowo należy złożyć  stosowną informację w tym zakresie, w szczególności określić jakich danych dotyczy zmiana i wskazać jej zakres.</w:t>
      </w:r>
    </w:p>
    <w:sectPr w:rsidR="00336365" w:rsidRPr="006C4DA7" w:rsidSect="00387C2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C01" w:rsidRDefault="00153C01" w:rsidP="00BD0EB7">
      <w:r>
        <w:separator/>
      </w:r>
    </w:p>
  </w:endnote>
  <w:endnote w:type="continuationSeparator" w:id="0">
    <w:p w:rsidR="00153C01" w:rsidRDefault="00153C01" w:rsidP="00BD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C01" w:rsidRDefault="00153C01" w:rsidP="00BD0EB7">
      <w:r>
        <w:separator/>
      </w:r>
    </w:p>
  </w:footnote>
  <w:footnote w:type="continuationSeparator" w:id="0">
    <w:p w:rsidR="00153C01" w:rsidRDefault="00153C01" w:rsidP="00BD0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32E3D"/>
    <w:multiLevelType w:val="hybridMultilevel"/>
    <w:tmpl w:val="32B6F8D2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7C23"/>
    <w:rsid w:val="00120BFC"/>
    <w:rsid w:val="00153C01"/>
    <w:rsid w:val="00237DA5"/>
    <w:rsid w:val="00247CC7"/>
    <w:rsid w:val="002717DC"/>
    <w:rsid w:val="00387C23"/>
    <w:rsid w:val="00446630"/>
    <w:rsid w:val="006C4DA7"/>
    <w:rsid w:val="006C6429"/>
    <w:rsid w:val="00920D5C"/>
    <w:rsid w:val="009731AC"/>
    <w:rsid w:val="009C228B"/>
    <w:rsid w:val="00A4709D"/>
    <w:rsid w:val="00AD7B53"/>
    <w:rsid w:val="00B17F7A"/>
    <w:rsid w:val="00B6295B"/>
    <w:rsid w:val="00B940A5"/>
    <w:rsid w:val="00BA6CA1"/>
    <w:rsid w:val="00BD0EB7"/>
    <w:rsid w:val="00BE0FBD"/>
    <w:rsid w:val="00C14F23"/>
    <w:rsid w:val="00C451F8"/>
    <w:rsid w:val="00CA0D93"/>
    <w:rsid w:val="00DF7D74"/>
    <w:rsid w:val="00E33362"/>
    <w:rsid w:val="00E966C1"/>
    <w:rsid w:val="00F33DAE"/>
    <w:rsid w:val="00FF44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A7DBA"/>
  <w15:docId w15:val="{B40945E0-F9A6-46A5-B326-F24EE2D30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7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"/>
    <w:basedOn w:val="Normalny"/>
    <w:link w:val="AkapitzlistZnak"/>
    <w:uiPriority w:val="34"/>
    <w:qFormat/>
    <w:rsid w:val="00387C23"/>
    <w:pPr>
      <w:ind w:left="720"/>
      <w:contextualSpacing/>
    </w:pPr>
  </w:style>
  <w:style w:type="character" w:customStyle="1" w:styleId="AkapitzlistZnak">
    <w:name w:val="Akapit z listą Znak"/>
    <w:aliases w:val="Data wydania Znak,CW_Lista Znak,lp1 Znak,Bulleted Text Znak,Llista wielopoziomowa Znak,Akapit z listą3 Znak"/>
    <w:link w:val="Akapitzlist"/>
    <w:uiPriority w:val="34"/>
    <w:qFormat/>
    <w:rsid w:val="00387C23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C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C2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E46B0D0-A9ED-4AC6-A7A8-F1F9C7319D7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Kiehn-Nowicka Agnieszka</dc:creator>
  <cp:keywords/>
  <dc:description/>
  <cp:lastModifiedBy>Jabłońska Żaneta</cp:lastModifiedBy>
  <cp:revision>22</cp:revision>
  <cp:lastPrinted>2023-03-10T07:43:00Z</cp:lastPrinted>
  <dcterms:created xsi:type="dcterms:W3CDTF">2021-08-06T08:23:00Z</dcterms:created>
  <dcterms:modified xsi:type="dcterms:W3CDTF">2024-11-06T08:51:00Z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3e4e804b-5150-4ae6-8be5-528e2bdd4ef0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Oc60MSYiJW6LD9OUGdCnkY2+ZNfJFcIw</vt:lpwstr>
  </property>
  <property fmtid="{D5CDD505-2E9C-101B-9397-08002B2CF9AE}" pid="8" name="s5636:Creator type=author">
    <vt:lpwstr>Kiehn-Nowicka Agnieszka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10.60.70.161</vt:lpwstr>
  </property>
  <property fmtid="{D5CDD505-2E9C-101B-9397-08002B2CF9AE}" pid="11" name="bjPortionMark">
    <vt:lpwstr>[]</vt:lpwstr>
  </property>
</Properties>
</file>