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D2791C" w14:textId="77777777" w:rsidR="000446A3" w:rsidRDefault="00475A8C" w:rsidP="00F67453">
      <w:pPr>
        <w:spacing w:line="276" w:lineRule="auto"/>
        <w:ind w:left="0"/>
        <w:jc w:val="center"/>
        <w:rPr>
          <w:b/>
          <w:sz w:val="28"/>
          <w:szCs w:val="28"/>
        </w:rPr>
      </w:pPr>
      <w:r>
        <w:rPr>
          <w:b/>
          <w:sz w:val="28"/>
          <w:szCs w:val="28"/>
        </w:rPr>
        <w:t>ZAMAWIAJĄCY</w:t>
      </w:r>
    </w:p>
    <w:p w14:paraId="477CD028" w14:textId="77777777" w:rsidR="000446A3" w:rsidRDefault="000446A3" w:rsidP="00F67453">
      <w:pPr>
        <w:spacing w:line="276" w:lineRule="auto"/>
        <w:ind w:left="0"/>
        <w:rPr>
          <w:b/>
          <w:sz w:val="28"/>
          <w:szCs w:val="28"/>
        </w:rPr>
      </w:pPr>
    </w:p>
    <w:p w14:paraId="731306D6" w14:textId="033A2B68" w:rsidR="00961530" w:rsidRDefault="00961530" w:rsidP="00961530">
      <w:pPr>
        <w:spacing w:line="276" w:lineRule="auto"/>
        <w:ind w:left="0"/>
        <w:jc w:val="center"/>
        <w:rPr>
          <w:b/>
          <w:sz w:val="28"/>
          <w:szCs w:val="28"/>
        </w:rPr>
      </w:pPr>
      <w:r>
        <w:rPr>
          <w:b/>
          <w:sz w:val="28"/>
          <w:szCs w:val="28"/>
        </w:rPr>
        <w:t>GMINA MIASTO SZCZECIN</w:t>
      </w:r>
    </w:p>
    <w:p w14:paraId="3BFA3FB8" w14:textId="77777777" w:rsidR="00961530" w:rsidRDefault="00961530" w:rsidP="00961530">
      <w:pPr>
        <w:spacing w:line="276" w:lineRule="auto"/>
        <w:ind w:left="0"/>
        <w:jc w:val="center"/>
        <w:rPr>
          <w:rFonts w:cs="Tahoma"/>
          <w:b/>
          <w:sz w:val="28"/>
          <w:szCs w:val="28"/>
        </w:rPr>
      </w:pPr>
      <w:r w:rsidRPr="004D659F">
        <w:rPr>
          <w:rFonts w:cs="Tahoma"/>
          <w:b/>
          <w:sz w:val="28"/>
          <w:szCs w:val="28"/>
        </w:rPr>
        <w:t xml:space="preserve">ul. </w:t>
      </w:r>
      <w:r>
        <w:rPr>
          <w:rFonts w:cs="Tahoma"/>
          <w:b/>
          <w:sz w:val="28"/>
          <w:szCs w:val="28"/>
        </w:rPr>
        <w:t>Armii Krajowej 1</w:t>
      </w:r>
      <w:r w:rsidRPr="004D659F">
        <w:rPr>
          <w:rFonts w:cs="Tahoma"/>
          <w:b/>
          <w:sz w:val="28"/>
          <w:szCs w:val="28"/>
        </w:rPr>
        <w:t>,</w:t>
      </w:r>
    </w:p>
    <w:p w14:paraId="7037CFF0" w14:textId="28311470" w:rsidR="00961530" w:rsidRDefault="00961530" w:rsidP="00961530">
      <w:pPr>
        <w:spacing w:line="276" w:lineRule="auto"/>
        <w:ind w:left="0"/>
        <w:jc w:val="center"/>
        <w:rPr>
          <w:b/>
          <w:sz w:val="28"/>
          <w:szCs w:val="28"/>
        </w:rPr>
      </w:pPr>
      <w:r>
        <w:rPr>
          <w:rFonts w:cs="Tahoma"/>
          <w:b/>
          <w:sz w:val="28"/>
          <w:szCs w:val="28"/>
        </w:rPr>
        <w:t>71</w:t>
      </w:r>
      <w:r w:rsidRPr="004D659F">
        <w:rPr>
          <w:rFonts w:cs="Tahoma"/>
          <w:b/>
          <w:sz w:val="28"/>
          <w:szCs w:val="28"/>
        </w:rPr>
        <w:t>-</w:t>
      </w:r>
      <w:r>
        <w:rPr>
          <w:rFonts w:cs="Tahoma"/>
          <w:b/>
          <w:sz w:val="28"/>
          <w:szCs w:val="28"/>
        </w:rPr>
        <w:t>456</w:t>
      </w:r>
      <w:r w:rsidRPr="004D659F">
        <w:rPr>
          <w:rFonts w:cs="Tahoma"/>
          <w:b/>
          <w:sz w:val="28"/>
          <w:szCs w:val="28"/>
        </w:rPr>
        <w:t xml:space="preserve"> Szczecin</w:t>
      </w:r>
      <w:r>
        <w:rPr>
          <w:rFonts w:cs="Tahoma"/>
          <w:b/>
          <w:sz w:val="28"/>
          <w:szCs w:val="28"/>
        </w:rPr>
        <w:t>,</w:t>
      </w:r>
      <w:r>
        <w:rPr>
          <w:b/>
          <w:sz w:val="28"/>
          <w:szCs w:val="28"/>
        </w:rPr>
        <w:t xml:space="preserve">  </w:t>
      </w:r>
      <w:r w:rsidRPr="004D659F">
        <w:rPr>
          <w:b/>
          <w:sz w:val="28"/>
          <w:szCs w:val="28"/>
        </w:rPr>
        <w:t>Polska</w:t>
      </w:r>
    </w:p>
    <w:p w14:paraId="5105D290" w14:textId="0D46CD1F" w:rsidR="00F35ADC" w:rsidRDefault="002547AD" w:rsidP="00F67453">
      <w:pPr>
        <w:spacing w:line="276" w:lineRule="auto"/>
        <w:ind w:left="0"/>
      </w:pPr>
      <w:r>
        <w:t>____________________</w:t>
      </w:r>
      <w:r w:rsidR="000553E5">
        <w:t>___________________________________________</w:t>
      </w:r>
      <w:r>
        <w:t>____________</w:t>
      </w:r>
    </w:p>
    <w:tbl>
      <w:tblPr>
        <w:tblW w:w="9464" w:type="dxa"/>
        <w:tblBorders>
          <w:top w:val="nil"/>
          <w:left w:val="nil"/>
          <w:bottom w:val="nil"/>
          <w:right w:val="nil"/>
        </w:tblBorders>
        <w:tblLayout w:type="fixed"/>
        <w:tblLook w:val="0000" w:firstRow="0" w:lastRow="0" w:firstColumn="0" w:lastColumn="0" w:noHBand="0" w:noVBand="0"/>
      </w:tblPr>
      <w:tblGrid>
        <w:gridCol w:w="9464"/>
      </w:tblGrid>
      <w:tr w:rsidR="000553E5" w:rsidRPr="000553E5" w14:paraId="29930CB4" w14:textId="77777777" w:rsidTr="000553E5">
        <w:trPr>
          <w:trHeight w:val="103"/>
        </w:trPr>
        <w:tc>
          <w:tcPr>
            <w:tcW w:w="9464" w:type="dxa"/>
          </w:tcPr>
          <w:p w14:paraId="676BB1DB" w14:textId="77777777" w:rsidR="000553E5" w:rsidRPr="000553E5" w:rsidRDefault="000553E5" w:rsidP="00F67453">
            <w:pPr>
              <w:autoSpaceDE w:val="0"/>
              <w:autoSpaceDN w:val="0"/>
              <w:adjustRightInd w:val="0"/>
              <w:spacing w:after="0" w:line="276" w:lineRule="auto"/>
              <w:ind w:left="0"/>
              <w:jc w:val="left"/>
              <w:rPr>
                <w:rFonts w:cs="Arial"/>
                <w:color w:val="000000"/>
                <w:szCs w:val="22"/>
                <w:lang w:eastAsia="pl-PL"/>
              </w:rPr>
            </w:pPr>
            <w:r w:rsidRPr="000553E5">
              <w:rPr>
                <w:rFonts w:cs="Arial"/>
                <w:color w:val="000000"/>
                <w:sz w:val="24"/>
                <w:lang w:eastAsia="pl-PL"/>
              </w:rPr>
              <w:t xml:space="preserve"> </w:t>
            </w:r>
            <w:r w:rsidRPr="000553E5">
              <w:rPr>
                <w:rFonts w:cs="Arial"/>
                <w:color w:val="000000"/>
                <w:szCs w:val="22"/>
                <w:lang w:eastAsia="pl-PL"/>
              </w:rPr>
              <w:t>Nr referencyjny nadany sprawie przez Zamawiającego</w:t>
            </w:r>
            <w:r>
              <w:rPr>
                <w:rFonts w:cs="Arial"/>
                <w:color w:val="000000"/>
                <w:szCs w:val="22"/>
                <w:lang w:eastAsia="pl-PL"/>
              </w:rPr>
              <w:t>:</w:t>
            </w:r>
            <w:r w:rsidRPr="000553E5">
              <w:rPr>
                <w:rFonts w:cs="Arial"/>
                <w:color w:val="000000"/>
                <w:szCs w:val="22"/>
                <w:lang w:eastAsia="pl-PL"/>
              </w:rPr>
              <w:t xml:space="preserve"> </w:t>
            </w:r>
          </w:p>
        </w:tc>
      </w:tr>
    </w:tbl>
    <w:p w14:paraId="095B2FAF" w14:textId="74D5D736" w:rsidR="000446A3" w:rsidRDefault="00047C72" w:rsidP="00F67453">
      <w:pPr>
        <w:spacing w:line="276" w:lineRule="auto"/>
        <w:ind w:left="0"/>
      </w:pPr>
      <w:r w:rsidRPr="00047C72">
        <w:rPr>
          <w:b/>
          <w:sz w:val="36"/>
          <w:szCs w:val="36"/>
        </w:rPr>
        <w:t>„</w:t>
      </w:r>
      <w:r w:rsidR="00AF3BB2" w:rsidRPr="00844E52">
        <w:rPr>
          <w:rFonts w:cs="Arial"/>
          <w:b/>
          <w:szCs w:val="22"/>
        </w:rPr>
        <w:t xml:space="preserve">Renowacja kanalizacji deszczowej </w:t>
      </w:r>
      <w:r w:rsidR="00F01DC8">
        <w:rPr>
          <w:rFonts w:cs="Arial"/>
          <w:b/>
          <w:szCs w:val="22"/>
        </w:rPr>
        <w:t xml:space="preserve">w ul. </w:t>
      </w:r>
      <w:r w:rsidR="00550DAE">
        <w:rPr>
          <w:rFonts w:cs="Arial"/>
          <w:b/>
          <w:szCs w:val="22"/>
        </w:rPr>
        <w:t>Szczepowej</w:t>
      </w:r>
      <w:r w:rsidR="00AF3BB2" w:rsidRPr="00844E52">
        <w:rPr>
          <w:rFonts w:cs="Arial"/>
          <w:b/>
          <w:szCs w:val="22"/>
        </w:rPr>
        <w:t xml:space="preserve"> w Szczecinie</w:t>
      </w:r>
      <w:r w:rsidRPr="00047C72">
        <w:rPr>
          <w:b/>
          <w:sz w:val="36"/>
          <w:szCs w:val="36"/>
        </w:rPr>
        <w:t>”</w:t>
      </w:r>
    </w:p>
    <w:tbl>
      <w:tblPr>
        <w:tblW w:w="0" w:type="auto"/>
        <w:tblBorders>
          <w:top w:val="nil"/>
          <w:left w:val="nil"/>
          <w:bottom w:val="nil"/>
          <w:right w:val="nil"/>
        </w:tblBorders>
        <w:tblLayout w:type="fixed"/>
        <w:tblLook w:val="0000" w:firstRow="0" w:lastRow="0" w:firstColumn="0" w:lastColumn="0" w:noHBand="0" w:noVBand="0"/>
      </w:tblPr>
      <w:tblGrid>
        <w:gridCol w:w="9464"/>
      </w:tblGrid>
      <w:tr w:rsidR="000553E5" w:rsidRPr="000553E5" w14:paraId="44FB53CE" w14:textId="77777777" w:rsidTr="000553E5">
        <w:trPr>
          <w:trHeight w:val="387"/>
        </w:trPr>
        <w:tc>
          <w:tcPr>
            <w:tcW w:w="9464" w:type="dxa"/>
          </w:tcPr>
          <w:p w14:paraId="0A40FB55" w14:textId="77777777" w:rsidR="000553E5" w:rsidRPr="000553E5" w:rsidRDefault="000553E5" w:rsidP="00F67453">
            <w:pPr>
              <w:autoSpaceDE w:val="0"/>
              <w:autoSpaceDN w:val="0"/>
              <w:adjustRightInd w:val="0"/>
              <w:spacing w:after="0" w:line="276" w:lineRule="auto"/>
              <w:ind w:left="0"/>
              <w:jc w:val="left"/>
              <w:rPr>
                <w:rFonts w:cs="Arial"/>
                <w:color w:val="000000"/>
                <w:sz w:val="24"/>
                <w:lang w:eastAsia="pl-PL"/>
              </w:rPr>
            </w:pPr>
            <w:r w:rsidRPr="000553E5">
              <w:rPr>
                <w:rFonts w:cs="Arial"/>
                <w:color w:val="000000"/>
                <w:sz w:val="24"/>
                <w:lang w:eastAsia="pl-PL"/>
              </w:rPr>
              <w:t xml:space="preserve"> </w:t>
            </w:r>
            <w:r w:rsidR="004D659F" w:rsidRPr="004D659F">
              <w:rPr>
                <w:rFonts w:cs="Arial"/>
                <w:color w:val="000000"/>
                <w:sz w:val="24"/>
                <w:lang w:eastAsia="pl-PL"/>
              </w:rPr>
              <w:t xml:space="preserve">Nazwa opracowania: </w:t>
            </w:r>
          </w:p>
          <w:p w14:paraId="79F6AC8A" w14:textId="77777777" w:rsidR="00E14CBE" w:rsidRDefault="00E14CBE" w:rsidP="00F67453">
            <w:pPr>
              <w:autoSpaceDE w:val="0"/>
              <w:autoSpaceDN w:val="0"/>
              <w:adjustRightInd w:val="0"/>
              <w:spacing w:after="0" w:line="276" w:lineRule="auto"/>
              <w:ind w:left="0"/>
              <w:jc w:val="center"/>
              <w:rPr>
                <w:rFonts w:cs="Arial"/>
                <w:b/>
                <w:bCs/>
                <w:color w:val="000000"/>
                <w:sz w:val="40"/>
                <w:szCs w:val="40"/>
                <w:lang w:eastAsia="pl-PL"/>
              </w:rPr>
            </w:pPr>
          </w:p>
          <w:p w14:paraId="074620F9" w14:textId="77777777" w:rsidR="000446A3" w:rsidRDefault="004D659F" w:rsidP="00F67453">
            <w:pPr>
              <w:autoSpaceDE w:val="0"/>
              <w:autoSpaceDN w:val="0"/>
              <w:adjustRightInd w:val="0"/>
              <w:spacing w:after="0" w:line="276" w:lineRule="auto"/>
              <w:ind w:left="0"/>
              <w:jc w:val="center"/>
              <w:rPr>
                <w:rFonts w:cs="Arial"/>
                <w:b/>
                <w:bCs/>
                <w:color w:val="000000"/>
                <w:sz w:val="40"/>
                <w:szCs w:val="40"/>
                <w:lang w:eastAsia="pl-PL"/>
              </w:rPr>
            </w:pPr>
            <w:r w:rsidRPr="002547AD">
              <w:rPr>
                <w:rFonts w:cs="Arial"/>
                <w:b/>
                <w:bCs/>
                <w:color w:val="000000"/>
                <w:sz w:val="40"/>
                <w:szCs w:val="40"/>
                <w:lang w:eastAsia="pl-PL"/>
              </w:rPr>
              <w:t>PROGRAM FUNKCJONALNO-UŻYTKOWY</w:t>
            </w:r>
          </w:p>
          <w:p w14:paraId="286BA73B" w14:textId="77777777" w:rsidR="00292AE8" w:rsidRPr="002547AD" w:rsidRDefault="00292AE8" w:rsidP="00F67453">
            <w:pPr>
              <w:autoSpaceDE w:val="0"/>
              <w:autoSpaceDN w:val="0"/>
              <w:adjustRightInd w:val="0"/>
              <w:spacing w:after="0" w:line="276" w:lineRule="auto"/>
              <w:ind w:left="0"/>
              <w:jc w:val="center"/>
              <w:rPr>
                <w:rFonts w:cs="Arial"/>
                <w:color w:val="000000"/>
                <w:sz w:val="40"/>
                <w:szCs w:val="40"/>
                <w:lang w:eastAsia="pl-PL"/>
              </w:rPr>
            </w:pPr>
          </w:p>
        </w:tc>
      </w:tr>
    </w:tbl>
    <w:p w14:paraId="78CAE9B6" w14:textId="77777777" w:rsidR="000446A3" w:rsidRDefault="000553E5" w:rsidP="00F67453">
      <w:pPr>
        <w:spacing w:after="0" w:line="276" w:lineRule="auto"/>
        <w:ind w:left="-142"/>
      </w:pPr>
      <w:r>
        <w:t>___________________________________________________________________________</w:t>
      </w:r>
    </w:p>
    <w:tbl>
      <w:tblPr>
        <w:tblW w:w="0" w:type="auto"/>
        <w:tblBorders>
          <w:top w:val="nil"/>
          <w:left w:val="nil"/>
          <w:bottom w:val="nil"/>
          <w:right w:val="nil"/>
        </w:tblBorders>
        <w:tblLayout w:type="fixed"/>
        <w:tblLook w:val="0000" w:firstRow="0" w:lastRow="0" w:firstColumn="0" w:lastColumn="0" w:noHBand="0" w:noVBand="0"/>
      </w:tblPr>
      <w:tblGrid>
        <w:gridCol w:w="3121"/>
      </w:tblGrid>
      <w:tr w:rsidR="000553E5" w:rsidRPr="000553E5" w14:paraId="5A444188" w14:textId="77777777" w:rsidTr="009F5DEB">
        <w:trPr>
          <w:trHeight w:val="65"/>
        </w:trPr>
        <w:tc>
          <w:tcPr>
            <w:tcW w:w="3121" w:type="dxa"/>
          </w:tcPr>
          <w:p w14:paraId="1B74F031" w14:textId="77777777" w:rsidR="000553E5" w:rsidRPr="000553E5" w:rsidRDefault="000553E5" w:rsidP="00F67453">
            <w:pPr>
              <w:autoSpaceDE w:val="0"/>
              <w:autoSpaceDN w:val="0"/>
              <w:adjustRightInd w:val="0"/>
              <w:spacing w:after="0" w:line="276" w:lineRule="auto"/>
              <w:ind w:left="0"/>
              <w:jc w:val="left"/>
              <w:rPr>
                <w:rFonts w:cs="Arial"/>
                <w:color w:val="000000"/>
                <w:sz w:val="18"/>
                <w:szCs w:val="18"/>
                <w:lang w:eastAsia="pl-PL"/>
              </w:rPr>
            </w:pPr>
            <w:r w:rsidRPr="000553E5">
              <w:rPr>
                <w:rFonts w:cs="Arial"/>
                <w:color w:val="000000"/>
                <w:sz w:val="24"/>
                <w:lang w:eastAsia="pl-PL"/>
              </w:rPr>
              <w:t xml:space="preserve"> </w:t>
            </w:r>
            <w:r>
              <w:rPr>
                <w:rFonts w:cs="Arial"/>
                <w:color w:val="000000"/>
                <w:sz w:val="18"/>
                <w:szCs w:val="18"/>
                <w:lang w:eastAsia="pl-PL"/>
              </w:rPr>
              <w:t xml:space="preserve">Adres obiektu </w:t>
            </w:r>
            <w:r w:rsidRPr="000553E5">
              <w:rPr>
                <w:rFonts w:cs="Arial"/>
                <w:color w:val="000000"/>
                <w:sz w:val="18"/>
                <w:szCs w:val="18"/>
                <w:lang w:eastAsia="pl-PL"/>
              </w:rPr>
              <w:t xml:space="preserve">budowlanego: </w:t>
            </w:r>
          </w:p>
          <w:p w14:paraId="702F520D" w14:textId="77777777" w:rsidR="00E14CBE" w:rsidRDefault="00E14CBE" w:rsidP="00F67453">
            <w:pPr>
              <w:autoSpaceDE w:val="0"/>
              <w:autoSpaceDN w:val="0"/>
              <w:adjustRightInd w:val="0"/>
              <w:spacing w:after="0" w:line="276" w:lineRule="auto"/>
              <w:ind w:left="0"/>
              <w:jc w:val="left"/>
              <w:rPr>
                <w:rFonts w:cs="Arial"/>
                <w:b/>
                <w:bCs/>
                <w:color w:val="000000"/>
                <w:sz w:val="24"/>
                <w:lang w:eastAsia="pl-PL"/>
              </w:rPr>
            </w:pPr>
          </w:p>
          <w:p w14:paraId="626BBD26" w14:textId="4B2D65A9" w:rsidR="000446A3" w:rsidRDefault="004D659F" w:rsidP="009117B6">
            <w:pPr>
              <w:autoSpaceDE w:val="0"/>
              <w:autoSpaceDN w:val="0"/>
              <w:adjustRightInd w:val="0"/>
              <w:spacing w:after="0" w:line="276" w:lineRule="auto"/>
              <w:ind w:left="0"/>
              <w:jc w:val="left"/>
              <w:rPr>
                <w:rFonts w:cs="Arial"/>
                <w:color w:val="000000"/>
                <w:sz w:val="24"/>
                <w:lang w:eastAsia="pl-PL"/>
              </w:rPr>
            </w:pPr>
            <w:r w:rsidRPr="004D659F">
              <w:rPr>
                <w:rFonts w:cs="Arial"/>
                <w:b/>
                <w:bCs/>
                <w:color w:val="000000"/>
                <w:sz w:val="24"/>
                <w:lang w:eastAsia="pl-PL"/>
              </w:rPr>
              <w:t xml:space="preserve">Miasto Szczecin </w:t>
            </w:r>
            <w:r w:rsidR="00F01DC8">
              <w:rPr>
                <w:rFonts w:cs="Arial"/>
                <w:b/>
                <w:bCs/>
                <w:color w:val="000000"/>
                <w:sz w:val="24"/>
                <w:lang w:eastAsia="pl-PL"/>
              </w:rPr>
              <w:t xml:space="preserve">ul. </w:t>
            </w:r>
            <w:r w:rsidR="00F55636">
              <w:rPr>
                <w:rFonts w:cs="Arial"/>
                <w:b/>
                <w:bCs/>
                <w:color w:val="000000"/>
                <w:sz w:val="24"/>
                <w:lang w:eastAsia="pl-PL"/>
              </w:rPr>
              <w:t xml:space="preserve">Szczepowa </w:t>
            </w:r>
          </w:p>
        </w:tc>
      </w:tr>
    </w:tbl>
    <w:p w14:paraId="0792D95F" w14:textId="77777777" w:rsidR="000446A3" w:rsidRDefault="009F5DEB" w:rsidP="00F67453">
      <w:pPr>
        <w:spacing w:line="276" w:lineRule="auto"/>
        <w:ind w:left="0"/>
      </w:pPr>
      <w:r>
        <w:t>___________________________________________________________________________</w:t>
      </w:r>
    </w:p>
    <w:tbl>
      <w:tblPr>
        <w:tblW w:w="10403" w:type="dxa"/>
        <w:tblInd w:w="-176" w:type="dxa"/>
        <w:tblBorders>
          <w:top w:val="nil"/>
          <w:left w:val="nil"/>
          <w:bottom w:val="nil"/>
          <w:right w:val="nil"/>
        </w:tblBorders>
        <w:tblLayout w:type="fixed"/>
        <w:tblLook w:val="0000" w:firstRow="0" w:lastRow="0" w:firstColumn="0" w:lastColumn="0" w:noHBand="0" w:noVBand="0"/>
      </w:tblPr>
      <w:tblGrid>
        <w:gridCol w:w="9215"/>
        <w:gridCol w:w="762"/>
        <w:gridCol w:w="138"/>
        <w:gridCol w:w="288"/>
      </w:tblGrid>
      <w:tr w:rsidR="009F5DEB" w:rsidRPr="009F5DEB" w14:paraId="39E80DB3" w14:textId="77777777" w:rsidTr="001B2D64">
        <w:trPr>
          <w:trHeight w:val="387"/>
        </w:trPr>
        <w:tc>
          <w:tcPr>
            <w:tcW w:w="10403" w:type="dxa"/>
            <w:gridSpan w:val="4"/>
          </w:tcPr>
          <w:p w14:paraId="27A9D89F" w14:textId="77777777" w:rsidR="000446A3" w:rsidRDefault="004D659F" w:rsidP="00F67453">
            <w:pPr>
              <w:autoSpaceDE w:val="0"/>
              <w:autoSpaceDN w:val="0"/>
              <w:adjustRightInd w:val="0"/>
              <w:spacing w:after="0" w:line="276" w:lineRule="auto"/>
              <w:ind w:left="0"/>
              <w:jc w:val="left"/>
              <w:rPr>
                <w:rFonts w:cs="Arial"/>
                <w:b/>
                <w:color w:val="000000"/>
                <w:sz w:val="24"/>
                <w:lang w:eastAsia="pl-PL"/>
              </w:rPr>
            </w:pPr>
            <w:r w:rsidRPr="004D659F">
              <w:rPr>
                <w:rFonts w:cs="Arial"/>
                <w:b/>
                <w:color w:val="000000"/>
                <w:sz w:val="24"/>
                <w:lang w:eastAsia="pl-PL"/>
              </w:rPr>
              <w:t xml:space="preserve">Nazwy i kody robót według kodu numerycznego słownika głównego Wspólnego Słownika Zamówień (CPV): </w:t>
            </w:r>
          </w:p>
        </w:tc>
      </w:tr>
      <w:tr w:rsidR="009F5DEB" w:rsidRPr="009F5DEB" w14:paraId="5704D1AA" w14:textId="77777777" w:rsidTr="001B2D64">
        <w:trPr>
          <w:gridAfter w:val="3"/>
          <w:wAfter w:w="1188" w:type="dxa"/>
          <w:trHeight w:val="112"/>
        </w:trPr>
        <w:tc>
          <w:tcPr>
            <w:tcW w:w="9215" w:type="dxa"/>
          </w:tcPr>
          <w:p w14:paraId="16625FE0" w14:textId="77777777" w:rsidR="004B0BEC" w:rsidRDefault="006124D2" w:rsidP="00F67453">
            <w:pPr>
              <w:tabs>
                <w:tab w:val="left" w:pos="1310"/>
              </w:tabs>
              <w:autoSpaceDE w:val="0"/>
              <w:autoSpaceDN w:val="0"/>
              <w:adjustRightInd w:val="0"/>
              <w:spacing w:before="120" w:after="0" w:line="276" w:lineRule="auto"/>
              <w:ind w:left="1310" w:hanging="1276"/>
              <w:rPr>
                <w:rFonts w:cs="Arial"/>
                <w:color w:val="000000"/>
                <w:szCs w:val="22"/>
                <w:lang w:eastAsia="pl-PL"/>
              </w:rPr>
            </w:pPr>
            <w:r w:rsidRPr="006124D2">
              <w:rPr>
                <w:rFonts w:cs="Arial"/>
                <w:b/>
                <w:color w:val="000000"/>
                <w:szCs w:val="22"/>
                <w:lang w:eastAsia="pl-PL"/>
              </w:rPr>
              <w:t>45453000</w:t>
            </w:r>
            <w:r w:rsidR="004D659F" w:rsidRPr="004D659F">
              <w:rPr>
                <w:rFonts w:cs="Arial"/>
                <w:b/>
                <w:bCs/>
                <w:color w:val="000000"/>
                <w:szCs w:val="22"/>
                <w:lang w:eastAsia="pl-PL"/>
              </w:rPr>
              <w:t xml:space="preserve">-7- Y009-6 – </w:t>
            </w:r>
            <w:r w:rsidR="004D659F" w:rsidRPr="004D659F">
              <w:rPr>
                <w:rFonts w:cs="Arial"/>
                <w:bCs/>
                <w:color w:val="000000"/>
                <w:szCs w:val="22"/>
                <w:lang w:eastAsia="pl-PL"/>
              </w:rPr>
              <w:t>Roboty remontowe i renowacyjne - projekt i budowa</w:t>
            </w:r>
            <w:r w:rsidR="004D659F" w:rsidRPr="004D659F">
              <w:rPr>
                <w:rFonts w:cs="Arial"/>
                <w:b/>
                <w:bCs/>
                <w:color w:val="000000"/>
                <w:szCs w:val="22"/>
                <w:lang w:eastAsia="pl-PL"/>
              </w:rPr>
              <w:t xml:space="preserve"> </w:t>
            </w:r>
          </w:p>
        </w:tc>
      </w:tr>
      <w:tr w:rsidR="009F5DEB" w:rsidRPr="00A35CC8" w14:paraId="54326316" w14:textId="77777777" w:rsidTr="001B2D64">
        <w:trPr>
          <w:gridAfter w:val="1"/>
          <w:wAfter w:w="288" w:type="dxa"/>
          <w:trHeight w:val="668"/>
        </w:trPr>
        <w:tc>
          <w:tcPr>
            <w:tcW w:w="10115" w:type="dxa"/>
            <w:gridSpan w:val="3"/>
          </w:tcPr>
          <w:p w14:paraId="6EEC56EC" w14:textId="77777777" w:rsidR="004B0BEC" w:rsidRDefault="004D659F" w:rsidP="00F67453">
            <w:pPr>
              <w:autoSpaceDE w:val="0"/>
              <w:autoSpaceDN w:val="0"/>
              <w:adjustRightInd w:val="0"/>
              <w:spacing w:after="0" w:line="276" w:lineRule="auto"/>
              <w:ind w:left="1310" w:hanging="1276"/>
              <w:rPr>
                <w:rFonts w:cs="Arial"/>
                <w:color w:val="000000"/>
                <w:szCs w:val="22"/>
                <w:lang w:eastAsia="pl-PL"/>
              </w:rPr>
            </w:pPr>
            <w:r w:rsidRPr="004D659F">
              <w:rPr>
                <w:rFonts w:cs="Arial"/>
                <w:b/>
                <w:bCs/>
                <w:color w:val="000000"/>
                <w:szCs w:val="22"/>
                <w:lang w:eastAsia="pl-PL"/>
              </w:rPr>
              <w:t xml:space="preserve">45200000-9- </w:t>
            </w:r>
            <w:r w:rsidRPr="004D659F">
              <w:rPr>
                <w:rFonts w:cs="Arial"/>
                <w:bCs/>
                <w:color w:val="000000"/>
                <w:szCs w:val="22"/>
                <w:lang w:eastAsia="pl-PL"/>
              </w:rPr>
              <w:t xml:space="preserve">Roboty budowlane w zakresie wznoszenia kompletnych obiektów budowlanych           </w:t>
            </w:r>
            <w:r w:rsidR="00A35CC8">
              <w:rPr>
                <w:rFonts w:cs="Arial"/>
                <w:bCs/>
                <w:color w:val="000000"/>
                <w:szCs w:val="22"/>
                <w:lang w:eastAsia="pl-PL"/>
              </w:rPr>
              <w:t xml:space="preserve">  </w:t>
            </w:r>
            <w:r w:rsidR="001B2D64">
              <w:rPr>
                <w:rFonts w:cs="Arial"/>
                <w:bCs/>
                <w:color w:val="000000"/>
                <w:szCs w:val="22"/>
                <w:lang w:eastAsia="pl-PL"/>
              </w:rPr>
              <w:t xml:space="preserve">   </w:t>
            </w:r>
            <w:r w:rsidRPr="004D659F">
              <w:rPr>
                <w:rFonts w:cs="Arial"/>
                <w:bCs/>
                <w:color w:val="000000"/>
                <w:szCs w:val="22"/>
                <w:lang w:eastAsia="pl-PL"/>
              </w:rPr>
              <w:t xml:space="preserve">lub ich części oraz roboty w zakresie inżynierii ściekowej i wodnej </w:t>
            </w:r>
          </w:p>
          <w:p w14:paraId="7BCF98B6" w14:textId="77777777" w:rsidR="004B0BEC" w:rsidRDefault="004D659F" w:rsidP="00F67453">
            <w:pPr>
              <w:autoSpaceDE w:val="0"/>
              <w:autoSpaceDN w:val="0"/>
              <w:adjustRightInd w:val="0"/>
              <w:spacing w:after="0" w:line="276" w:lineRule="auto"/>
              <w:ind w:left="0"/>
              <w:rPr>
                <w:rFonts w:cs="Arial"/>
                <w:color w:val="000000"/>
                <w:szCs w:val="22"/>
                <w:lang w:eastAsia="pl-PL"/>
              </w:rPr>
            </w:pPr>
            <w:r w:rsidRPr="004D659F">
              <w:rPr>
                <w:rFonts w:cs="Arial"/>
                <w:b/>
                <w:bCs/>
                <w:color w:val="000000"/>
                <w:szCs w:val="22"/>
                <w:lang w:eastAsia="pl-PL"/>
              </w:rPr>
              <w:t xml:space="preserve">45400000-1 – </w:t>
            </w:r>
            <w:r w:rsidRPr="004D659F">
              <w:rPr>
                <w:rFonts w:cs="Arial"/>
                <w:bCs/>
                <w:color w:val="000000"/>
                <w:szCs w:val="22"/>
                <w:lang w:eastAsia="pl-PL"/>
              </w:rPr>
              <w:t xml:space="preserve">Roboty wykończeniowe w zakresie obiektów budowlanych </w:t>
            </w:r>
          </w:p>
          <w:p w14:paraId="66227D6B" w14:textId="3CB3CFFD" w:rsidR="004B0BEC" w:rsidRDefault="004D659F" w:rsidP="00F67453">
            <w:pPr>
              <w:autoSpaceDE w:val="0"/>
              <w:autoSpaceDN w:val="0"/>
              <w:adjustRightInd w:val="0"/>
              <w:spacing w:after="0" w:line="276" w:lineRule="auto"/>
              <w:ind w:left="1310" w:hanging="1310"/>
              <w:rPr>
                <w:rFonts w:cs="Arial"/>
                <w:b/>
                <w:color w:val="000000"/>
                <w:szCs w:val="22"/>
                <w:lang w:eastAsia="pl-PL"/>
              </w:rPr>
            </w:pPr>
            <w:r w:rsidRPr="004D659F">
              <w:rPr>
                <w:rFonts w:cs="Arial"/>
                <w:b/>
                <w:color w:val="000000"/>
                <w:szCs w:val="22"/>
                <w:lang w:eastAsia="pl-PL"/>
              </w:rPr>
              <w:t>45453000-7</w:t>
            </w:r>
            <w:r w:rsidR="002547AD">
              <w:rPr>
                <w:rFonts w:cs="Arial"/>
                <w:b/>
                <w:color w:val="000000"/>
                <w:szCs w:val="22"/>
                <w:lang w:eastAsia="pl-PL"/>
              </w:rPr>
              <w:t xml:space="preserve"> -  </w:t>
            </w:r>
            <w:r w:rsidRPr="004D659F">
              <w:rPr>
                <w:rFonts w:cs="Arial"/>
                <w:color w:val="000000"/>
                <w:szCs w:val="22"/>
                <w:lang w:eastAsia="pl-PL"/>
              </w:rPr>
              <w:t xml:space="preserve">Roboty remontowe i renowacyjne </w:t>
            </w:r>
            <w:r w:rsidR="009117B6">
              <w:rPr>
                <w:rFonts w:cs="Arial"/>
                <w:color w:val="000000"/>
                <w:szCs w:val="22"/>
                <w:lang w:eastAsia="pl-PL"/>
              </w:rPr>
              <w:t xml:space="preserve">- renowacja istniejącej sieci </w:t>
            </w:r>
            <w:r w:rsidRPr="004D659F">
              <w:rPr>
                <w:rFonts w:cs="Arial"/>
                <w:color w:val="000000"/>
                <w:szCs w:val="22"/>
                <w:lang w:eastAsia="pl-PL"/>
              </w:rPr>
              <w:t>kanalizacyjnej</w:t>
            </w:r>
          </w:p>
        </w:tc>
      </w:tr>
      <w:tr w:rsidR="002547AD" w:rsidRPr="002547AD" w14:paraId="03D26AAA" w14:textId="77777777" w:rsidTr="001B2D64">
        <w:trPr>
          <w:gridAfter w:val="2"/>
          <w:wAfter w:w="426" w:type="dxa"/>
          <w:trHeight w:val="187"/>
        </w:trPr>
        <w:tc>
          <w:tcPr>
            <w:tcW w:w="9977" w:type="dxa"/>
            <w:gridSpan w:val="2"/>
          </w:tcPr>
          <w:p w14:paraId="2C102E71" w14:textId="77777777" w:rsidR="004B0BEC" w:rsidRDefault="002547AD" w:rsidP="00F67453">
            <w:pPr>
              <w:autoSpaceDE w:val="0"/>
              <w:autoSpaceDN w:val="0"/>
              <w:adjustRightInd w:val="0"/>
              <w:spacing w:after="0" w:line="276" w:lineRule="auto"/>
              <w:ind w:left="0"/>
              <w:rPr>
                <w:rFonts w:cs="Arial"/>
                <w:color w:val="000000"/>
                <w:szCs w:val="22"/>
                <w:lang w:eastAsia="pl-PL"/>
              </w:rPr>
            </w:pPr>
            <w:r w:rsidRPr="002547AD">
              <w:rPr>
                <w:rFonts w:cs="Arial"/>
                <w:b/>
                <w:color w:val="000000"/>
                <w:szCs w:val="22"/>
                <w:lang w:eastAsia="pl-PL"/>
              </w:rPr>
              <w:t>45232440-8</w:t>
            </w:r>
            <w:r w:rsidRPr="002547AD">
              <w:rPr>
                <w:rFonts w:cs="Arial"/>
                <w:color w:val="000000"/>
                <w:szCs w:val="22"/>
                <w:lang w:eastAsia="pl-PL"/>
              </w:rPr>
              <w:t xml:space="preserve"> – Roboty budowlane w zakresie rurociągów do odprowadzania ścieków </w:t>
            </w:r>
          </w:p>
        </w:tc>
      </w:tr>
    </w:tbl>
    <w:p w14:paraId="3A52A56B" w14:textId="77777777" w:rsidR="009F5DEB" w:rsidRPr="00B83089" w:rsidRDefault="00A35CC8" w:rsidP="00F67453">
      <w:pPr>
        <w:spacing w:line="276" w:lineRule="auto"/>
        <w:ind w:left="0"/>
      </w:pPr>
      <w:r>
        <w:t xml:space="preserve"> </w:t>
      </w:r>
    </w:p>
    <w:p w14:paraId="0FA0D36A" w14:textId="77777777" w:rsidR="00A35CC8" w:rsidRDefault="00A35CC8" w:rsidP="00F67453">
      <w:pPr>
        <w:spacing w:line="276" w:lineRule="auto"/>
        <w:ind w:left="0"/>
        <w:jc w:val="center"/>
        <w:rPr>
          <w:b/>
          <w:bCs/>
          <w:sz w:val="36"/>
          <w:szCs w:val="36"/>
        </w:rPr>
      </w:pPr>
    </w:p>
    <w:p w14:paraId="27DB3F4F" w14:textId="77777777" w:rsidR="00C40C4E" w:rsidRDefault="00C40C4E" w:rsidP="00F67453">
      <w:pPr>
        <w:spacing w:line="276" w:lineRule="auto"/>
        <w:ind w:left="0"/>
        <w:jc w:val="center"/>
        <w:rPr>
          <w:b/>
          <w:bCs/>
          <w:sz w:val="36"/>
          <w:szCs w:val="36"/>
        </w:rPr>
      </w:pPr>
    </w:p>
    <w:p w14:paraId="21187D36" w14:textId="77777777" w:rsidR="00C40C4E" w:rsidRDefault="00C40C4E" w:rsidP="00F67453">
      <w:pPr>
        <w:spacing w:line="276" w:lineRule="auto"/>
        <w:ind w:left="0"/>
        <w:jc w:val="center"/>
        <w:rPr>
          <w:b/>
          <w:bCs/>
          <w:sz w:val="36"/>
          <w:szCs w:val="36"/>
        </w:rPr>
      </w:pPr>
    </w:p>
    <w:p w14:paraId="43884D58" w14:textId="77777777" w:rsidR="005B6F57" w:rsidRDefault="005B6F57" w:rsidP="00F67453">
      <w:pPr>
        <w:spacing w:line="276" w:lineRule="auto"/>
        <w:rPr>
          <w:b/>
          <w:bCs/>
          <w:sz w:val="36"/>
          <w:szCs w:val="36"/>
        </w:rPr>
      </w:pPr>
    </w:p>
    <w:p w14:paraId="5F0C02CE" w14:textId="77777777" w:rsidR="00F67453" w:rsidRDefault="0078715C" w:rsidP="00F67453">
      <w:pPr>
        <w:spacing w:line="276" w:lineRule="auto"/>
        <w:ind w:left="0"/>
        <w:jc w:val="center"/>
        <w:rPr>
          <w:b/>
          <w:bCs/>
          <w:caps/>
          <w:sz w:val="36"/>
          <w:szCs w:val="36"/>
        </w:rPr>
      </w:pPr>
      <w:r>
        <w:rPr>
          <w:b/>
          <w:bCs/>
          <w:caps/>
          <w:sz w:val="36"/>
          <w:szCs w:val="36"/>
        </w:rPr>
        <w:lastRenderedPageBreak/>
        <w:t xml:space="preserve">INFORMACJE  </w:t>
      </w:r>
      <w:r w:rsidR="00F35ADC" w:rsidRPr="0078715C">
        <w:rPr>
          <w:b/>
          <w:bCs/>
          <w:caps/>
          <w:sz w:val="36"/>
          <w:szCs w:val="36"/>
        </w:rPr>
        <w:t xml:space="preserve">Ogólne </w:t>
      </w:r>
    </w:p>
    <w:p w14:paraId="6AD490DE" w14:textId="77777777" w:rsidR="004B0BEC" w:rsidRDefault="00FA1AF0" w:rsidP="00F67453">
      <w:pPr>
        <w:pStyle w:val="Nagwek1"/>
        <w:numPr>
          <w:ilvl w:val="0"/>
          <w:numId w:val="0"/>
        </w:numPr>
        <w:pBdr>
          <w:bottom w:val="single" w:sz="4" w:space="1" w:color="auto"/>
        </w:pBdr>
        <w:spacing w:line="276" w:lineRule="auto"/>
      </w:pPr>
      <w:bookmarkStart w:id="0" w:name="_Ref59960976"/>
      <w:bookmarkStart w:id="1" w:name="_Toc509782302"/>
      <w:r>
        <w:t xml:space="preserve">Rozdział 1 </w:t>
      </w:r>
      <w:r w:rsidR="00F35ADC">
        <w:t>Lokalizacja i charakterystyka Projektu</w:t>
      </w:r>
      <w:bookmarkEnd w:id="0"/>
      <w:bookmarkEnd w:id="1"/>
    </w:p>
    <w:p w14:paraId="77C69466" w14:textId="77777777" w:rsidR="00F35ADC" w:rsidRDefault="00F35ADC" w:rsidP="00F67453">
      <w:pPr>
        <w:pStyle w:val="Nagwek2"/>
        <w:spacing w:line="276" w:lineRule="auto"/>
      </w:pPr>
      <w:bookmarkStart w:id="2" w:name="_Ref59960288"/>
      <w:bookmarkStart w:id="3" w:name="_Toc509782304"/>
      <w:r>
        <w:t xml:space="preserve">Cel </w:t>
      </w:r>
      <w:bookmarkEnd w:id="2"/>
      <w:r w:rsidR="00F17C3E">
        <w:t>przedsięwzięcia</w:t>
      </w:r>
      <w:bookmarkEnd w:id="3"/>
    </w:p>
    <w:p w14:paraId="183801B9" w14:textId="7D4F516B" w:rsidR="00A0670C" w:rsidRDefault="00F35ADC" w:rsidP="00F67453">
      <w:pPr>
        <w:spacing w:line="276" w:lineRule="auto"/>
        <w:ind w:left="0"/>
      </w:pPr>
      <w:r>
        <w:t xml:space="preserve">Celem </w:t>
      </w:r>
      <w:r w:rsidR="00F17C3E">
        <w:t>przedsięwzięcia</w:t>
      </w:r>
      <w:r>
        <w:t xml:space="preserve"> jest odtworzenie </w:t>
      </w:r>
      <w:r w:rsidR="001E15D8">
        <w:t xml:space="preserve">pierwotnego </w:t>
      </w:r>
      <w:r w:rsidR="00F17C3E">
        <w:t xml:space="preserve">stanu technicznego </w:t>
      </w:r>
      <w:r>
        <w:t xml:space="preserve">i udoskonalenie działania istniejącego systemu kanalizacji </w:t>
      </w:r>
      <w:r w:rsidR="004E248C">
        <w:t>deszczowej</w:t>
      </w:r>
      <w:r w:rsidR="00A0670C">
        <w:t xml:space="preserve"> </w:t>
      </w:r>
      <w:r w:rsidR="004E248C">
        <w:t xml:space="preserve">zlokalizowanej </w:t>
      </w:r>
      <w:r>
        <w:t xml:space="preserve">w </w:t>
      </w:r>
      <w:r w:rsidR="00AF3BB2">
        <w:t xml:space="preserve">ul. </w:t>
      </w:r>
      <w:r w:rsidR="002923A3">
        <w:t>Szczepowej</w:t>
      </w:r>
      <w:r w:rsidR="00F01DC8">
        <w:t xml:space="preserve"> </w:t>
      </w:r>
      <w:r w:rsidR="00AF3BB2">
        <w:t>w</w:t>
      </w:r>
      <w:r>
        <w:t xml:space="preserve"> Szczeci</w:t>
      </w:r>
      <w:r w:rsidR="00AF3BB2">
        <w:t xml:space="preserve">nie. </w:t>
      </w:r>
    </w:p>
    <w:p w14:paraId="37A6C2A4" w14:textId="77777777" w:rsidR="00F35ADC" w:rsidRDefault="00A0670C" w:rsidP="00F67453">
      <w:pPr>
        <w:spacing w:line="276" w:lineRule="auto"/>
        <w:ind w:left="0"/>
      </w:pPr>
      <w:r>
        <w:t>Przewidziane roboty mają na celu:</w:t>
      </w:r>
    </w:p>
    <w:p w14:paraId="1385DC68" w14:textId="77777777" w:rsidR="004B0BEC" w:rsidRDefault="00A0670C" w:rsidP="00F67453">
      <w:pPr>
        <w:numPr>
          <w:ilvl w:val="0"/>
          <w:numId w:val="19"/>
        </w:numPr>
        <w:spacing w:line="276" w:lineRule="auto"/>
        <w:ind w:left="426" w:hanging="426"/>
      </w:pPr>
      <w:r>
        <w:t>p</w:t>
      </w:r>
      <w:r w:rsidRPr="00F27A7B">
        <w:t>opraw</w:t>
      </w:r>
      <w:r>
        <w:t xml:space="preserve">ę </w:t>
      </w:r>
      <w:r w:rsidR="00F27A7B" w:rsidRPr="00F27A7B">
        <w:t>parametrów hydraulicznych kolektorów;</w:t>
      </w:r>
    </w:p>
    <w:p w14:paraId="1165388F" w14:textId="77777777" w:rsidR="004B0BEC" w:rsidRDefault="00A0670C" w:rsidP="00F67453">
      <w:pPr>
        <w:numPr>
          <w:ilvl w:val="0"/>
          <w:numId w:val="19"/>
        </w:numPr>
        <w:spacing w:line="276" w:lineRule="auto"/>
        <w:ind w:left="426" w:hanging="426"/>
      </w:pPr>
      <w:r>
        <w:t>p</w:t>
      </w:r>
      <w:r w:rsidRPr="00F27A7B">
        <w:t>opraw</w:t>
      </w:r>
      <w:r>
        <w:t>ę</w:t>
      </w:r>
      <w:r w:rsidRPr="00F27A7B">
        <w:t xml:space="preserve"> </w:t>
      </w:r>
      <w:r w:rsidR="00F27A7B" w:rsidRPr="00F27A7B">
        <w:t>parametrów wytrzymało</w:t>
      </w:r>
      <w:r w:rsidR="00F27A7B" w:rsidRPr="00F27A7B">
        <w:rPr>
          <w:rFonts w:hint="eastAsia"/>
        </w:rPr>
        <w:t>ś</w:t>
      </w:r>
      <w:r w:rsidR="00F27A7B" w:rsidRPr="00F27A7B">
        <w:t>ciowych kolektorów;</w:t>
      </w:r>
    </w:p>
    <w:p w14:paraId="733770F5" w14:textId="77777777" w:rsidR="004B0BEC" w:rsidRDefault="00B23850" w:rsidP="00F67453">
      <w:pPr>
        <w:numPr>
          <w:ilvl w:val="0"/>
          <w:numId w:val="19"/>
        </w:numPr>
        <w:spacing w:line="276" w:lineRule="auto"/>
        <w:ind w:left="426" w:hanging="426"/>
      </w:pPr>
      <w:r>
        <w:t>o</w:t>
      </w:r>
      <w:r w:rsidR="00F27A7B" w:rsidRPr="00F27A7B">
        <w:t>graniczenie liczby awarii kanałów poprzez powstanie nowych konstrukcyjnych powłok</w:t>
      </w:r>
      <w:r>
        <w:t xml:space="preserve"> </w:t>
      </w:r>
      <w:r w:rsidR="00F27A7B" w:rsidRPr="00F27A7B">
        <w:t>modernizacyjnych</w:t>
      </w:r>
      <w:r w:rsidR="000E59A8">
        <w:t>,</w:t>
      </w:r>
      <w:r w:rsidR="00F27A7B" w:rsidRPr="00F27A7B">
        <w:t xml:space="preserve"> gwarantuj</w:t>
      </w:r>
      <w:r w:rsidR="00F27A7B" w:rsidRPr="00F27A7B">
        <w:rPr>
          <w:rFonts w:hint="eastAsia"/>
        </w:rPr>
        <w:t>ą</w:t>
      </w:r>
      <w:r w:rsidR="00F27A7B" w:rsidRPr="00F27A7B">
        <w:t>c</w:t>
      </w:r>
      <w:r w:rsidR="00F27A7B" w:rsidRPr="00F27A7B">
        <w:rPr>
          <w:rFonts w:hint="eastAsia"/>
        </w:rPr>
        <w:t>ą</w:t>
      </w:r>
      <w:r w:rsidR="00F27A7B" w:rsidRPr="00F27A7B">
        <w:t xml:space="preserve"> ich no</w:t>
      </w:r>
      <w:r w:rsidR="00F27A7B" w:rsidRPr="00F27A7B">
        <w:rPr>
          <w:rFonts w:hint="eastAsia"/>
        </w:rPr>
        <w:t>ś</w:t>
      </w:r>
      <w:r w:rsidR="00F27A7B" w:rsidRPr="00F27A7B">
        <w:t>no</w:t>
      </w:r>
      <w:r w:rsidR="00F27A7B" w:rsidRPr="00F27A7B">
        <w:rPr>
          <w:rFonts w:hint="eastAsia"/>
        </w:rPr>
        <w:t>ść</w:t>
      </w:r>
      <w:r w:rsidR="00F27A7B" w:rsidRPr="00F27A7B">
        <w:t xml:space="preserve"> dostosowan</w:t>
      </w:r>
      <w:r w:rsidR="00F27A7B" w:rsidRPr="00F27A7B">
        <w:rPr>
          <w:rFonts w:hint="eastAsia"/>
        </w:rPr>
        <w:t>ą</w:t>
      </w:r>
      <w:r w:rsidR="00F27A7B" w:rsidRPr="00F27A7B">
        <w:t xml:space="preserve"> do obecnie obowi</w:t>
      </w:r>
      <w:r w:rsidR="00F27A7B" w:rsidRPr="00F27A7B">
        <w:rPr>
          <w:rFonts w:hint="eastAsia"/>
        </w:rPr>
        <w:t>ą</w:t>
      </w:r>
      <w:r w:rsidR="00F27A7B" w:rsidRPr="00F27A7B">
        <w:t>zuj</w:t>
      </w:r>
      <w:r w:rsidR="00F27A7B" w:rsidRPr="00F27A7B">
        <w:rPr>
          <w:rFonts w:hint="eastAsia"/>
        </w:rPr>
        <w:t>ą</w:t>
      </w:r>
      <w:r w:rsidR="00F27A7B" w:rsidRPr="00F27A7B">
        <w:t>cych wymogów</w:t>
      </w:r>
      <w:r>
        <w:t xml:space="preserve"> </w:t>
      </w:r>
      <w:r w:rsidR="00F27A7B" w:rsidRPr="00F27A7B">
        <w:t>norm;</w:t>
      </w:r>
    </w:p>
    <w:p w14:paraId="30F54AE2" w14:textId="77777777" w:rsidR="000E59A8" w:rsidRDefault="00F35ADC" w:rsidP="00F67453">
      <w:pPr>
        <w:spacing w:line="276" w:lineRule="auto"/>
        <w:ind w:left="0"/>
      </w:pPr>
      <w:r>
        <w:t xml:space="preserve">Realizacja </w:t>
      </w:r>
      <w:r w:rsidR="00F17C3E">
        <w:t xml:space="preserve">zadania </w:t>
      </w:r>
      <w:r>
        <w:t>doprowadzi do</w:t>
      </w:r>
      <w:r w:rsidR="003463FC">
        <w:t>:</w:t>
      </w:r>
      <w:r>
        <w:t xml:space="preserve"> poprawy </w:t>
      </w:r>
      <w:r w:rsidR="00F17C3E">
        <w:t xml:space="preserve">stanu technicznego </w:t>
      </w:r>
      <w:r w:rsidR="0092508A">
        <w:t>istniejących</w:t>
      </w:r>
      <w:r w:rsidR="000E59A8">
        <w:t xml:space="preserve"> </w:t>
      </w:r>
      <w:r w:rsidR="0092508A">
        <w:t xml:space="preserve">kanałów, </w:t>
      </w:r>
      <w:r w:rsidR="003463FC">
        <w:t xml:space="preserve">poprawy </w:t>
      </w:r>
      <w:r>
        <w:t>parametrów hydraulicznych sieci (oczyszczenie kanałów, usunięcie przewężeń, eliminację infiltracji), ograniczeni</w:t>
      </w:r>
      <w:r w:rsidR="003463FC">
        <w:t>a</w:t>
      </w:r>
      <w:r>
        <w:t xml:space="preserve"> liczby awarii (naprawa konstrukcji, zwiększeni</w:t>
      </w:r>
      <w:r w:rsidR="003463FC">
        <w:t>a nośności kanałów)</w:t>
      </w:r>
      <w:r w:rsidR="00A0670C">
        <w:t>.</w:t>
      </w:r>
    </w:p>
    <w:p w14:paraId="4D469EE3" w14:textId="77777777" w:rsidR="00F35ADC" w:rsidRPr="00064727" w:rsidRDefault="00E37C18" w:rsidP="00F67453">
      <w:pPr>
        <w:pStyle w:val="Nagwek1"/>
        <w:pBdr>
          <w:bottom w:val="single" w:sz="4" w:space="1" w:color="auto"/>
        </w:pBdr>
        <w:spacing w:line="276" w:lineRule="auto"/>
      </w:pPr>
      <w:bookmarkStart w:id="4" w:name="_Toc500950833"/>
      <w:bookmarkStart w:id="5" w:name="_Toc500959569"/>
      <w:bookmarkStart w:id="6" w:name="_Toc60297944"/>
      <w:bookmarkStart w:id="7" w:name="_Toc60298091"/>
      <w:bookmarkStart w:id="8" w:name="_Toc60297612"/>
      <w:bookmarkStart w:id="9" w:name="_Toc60297795"/>
      <w:bookmarkStart w:id="10" w:name="_Toc60304258"/>
      <w:bookmarkStart w:id="11" w:name="_Toc60297803"/>
      <w:bookmarkStart w:id="12" w:name="_Toc60304259"/>
      <w:bookmarkStart w:id="13" w:name="_Toc509782313"/>
      <w:bookmarkEnd w:id="4"/>
      <w:bookmarkEnd w:id="5"/>
      <w:bookmarkEnd w:id="6"/>
      <w:bookmarkEnd w:id="7"/>
      <w:bookmarkEnd w:id="8"/>
      <w:bookmarkEnd w:id="9"/>
      <w:bookmarkEnd w:id="10"/>
      <w:bookmarkEnd w:id="11"/>
      <w:bookmarkEnd w:id="12"/>
      <w:r>
        <w:t>Ogólny Zakres Robót</w:t>
      </w:r>
      <w:bookmarkEnd w:id="13"/>
    </w:p>
    <w:p w14:paraId="77A39246" w14:textId="49D6E673" w:rsidR="00F96CEB" w:rsidRDefault="00B74E5A" w:rsidP="00F67453">
      <w:pPr>
        <w:pStyle w:val="pkt"/>
        <w:spacing w:before="0" w:after="0" w:line="276" w:lineRule="auto"/>
        <w:ind w:left="0" w:firstLine="0"/>
        <w:rPr>
          <w:rFonts w:ascii="Arial" w:hAnsi="Arial" w:cs="Arial"/>
          <w:sz w:val="22"/>
          <w:szCs w:val="22"/>
        </w:rPr>
      </w:pPr>
      <w:r w:rsidRPr="00844E52">
        <w:rPr>
          <w:rFonts w:ascii="Arial" w:hAnsi="Arial" w:cs="Arial"/>
          <w:sz w:val="22"/>
          <w:szCs w:val="22"/>
        </w:rPr>
        <w:t xml:space="preserve">Projekt i realizacja </w:t>
      </w:r>
      <w:r w:rsidR="00F92B85">
        <w:rPr>
          <w:rFonts w:ascii="Arial" w:hAnsi="Arial" w:cs="Arial"/>
          <w:sz w:val="22"/>
          <w:szCs w:val="22"/>
        </w:rPr>
        <w:t xml:space="preserve">renowacji </w:t>
      </w:r>
      <w:proofErr w:type="spellStart"/>
      <w:r w:rsidR="00F92B85">
        <w:rPr>
          <w:rFonts w:ascii="Arial" w:hAnsi="Arial" w:cs="Arial"/>
          <w:sz w:val="22"/>
          <w:szCs w:val="22"/>
        </w:rPr>
        <w:t>bezwykopowej</w:t>
      </w:r>
      <w:proofErr w:type="spellEnd"/>
      <w:r w:rsidRPr="00844E52">
        <w:rPr>
          <w:rFonts w:ascii="Arial" w:hAnsi="Arial" w:cs="Arial"/>
          <w:sz w:val="22"/>
          <w:szCs w:val="22"/>
        </w:rPr>
        <w:t xml:space="preserve"> kanału deszczowego wraz ze studniami oraz włączeniami przyłączy w ul. </w:t>
      </w:r>
      <w:r w:rsidR="003D20AA">
        <w:rPr>
          <w:rFonts w:ascii="Arial" w:hAnsi="Arial" w:cs="Arial"/>
          <w:sz w:val="22"/>
          <w:szCs w:val="22"/>
        </w:rPr>
        <w:t>Szczepowej</w:t>
      </w:r>
      <w:r w:rsidR="00C506AB">
        <w:rPr>
          <w:rFonts w:ascii="Arial" w:hAnsi="Arial" w:cs="Arial"/>
          <w:sz w:val="22"/>
          <w:szCs w:val="22"/>
        </w:rPr>
        <w:t xml:space="preserve"> n</w:t>
      </w:r>
      <w:r w:rsidRPr="00844E52">
        <w:rPr>
          <w:rFonts w:ascii="Arial" w:hAnsi="Arial" w:cs="Arial"/>
          <w:sz w:val="22"/>
          <w:szCs w:val="22"/>
        </w:rPr>
        <w:t xml:space="preserve">a odcinku od </w:t>
      </w:r>
      <w:r w:rsidR="00F01DC8">
        <w:rPr>
          <w:rFonts w:ascii="Arial" w:hAnsi="Arial" w:cs="Arial"/>
          <w:sz w:val="22"/>
          <w:szCs w:val="22"/>
        </w:rPr>
        <w:t xml:space="preserve">ul. </w:t>
      </w:r>
      <w:r w:rsidR="003D20AA">
        <w:rPr>
          <w:rFonts w:ascii="Arial" w:hAnsi="Arial" w:cs="Arial"/>
          <w:sz w:val="22"/>
          <w:szCs w:val="22"/>
        </w:rPr>
        <w:t>Kruczej</w:t>
      </w:r>
      <w:r w:rsidR="00F01DC8">
        <w:rPr>
          <w:rFonts w:ascii="Arial" w:hAnsi="Arial" w:cs="Arial"/>
          <w:sz w:val="22"/>
          <w:szCs w:val="22"/>
        </w:rPr>
        <w:t xml:space="preserve"> do </w:t>
      </w:r>
      <w:r w:rsidR="003D20AA">
        <w:rPr>
          <w:rFonts w:ascii="Arial" w:hAnsi="Arial" w:cs="Arial"/>
          <w:sz w:val="22"/>
          <w:szCs w:val="22"/>
        </w:rPr>
        <w:t>ul. Jana z Czarnolasu</w:t>
      </w:r>
      <w:r w:rsidR="00C506AB">
        <w:rPr>
          <w:rFonts w:ascii="Arial" w:hAnsi="Arial" w:cs="Arial"/>
          <w:sz w:val="22"/>
          <w:szCs w:val="22"/>
        </w:rPr>
        <w:t xml:space="preserve">. </w:t>
      </w:r>
    </w:p>
    <w:p w14:paraId="77EFAD46" w14:textId="3F1F9702" w:rsidR="0013496B" w:rsidRDefault="00B74E5A" w:rsidP="00F67453">
      <w:pPr>
        <w:spacing w:line="276" w:lineRule="auto"/>
        <w:ind w:left="0"/>
        <w:rPr>
          <w:rFonts w:cs="Arial"/>
          <w:szCs w:val="22"/>
        </w:rPr>
      </w:pPr>
      <w:r w:rsidRPr="00844E52">
        <w:rPr>
          <w:rFonts w:cs="Arial"/>
          <w:szCs w:val="22"/>
        </w:rPr>
        <w:t>Zakres zamówienia obejmuje remont kanału</w:t>
      </w:r>
      <w:r w:rsidR="006E647E" w:rsidRPr="00844E52">
        <w:rPr>
          <w:rFonts w:cs="Arial"/>
          <w:szCs w:val="22"/>
        </w:rPr>
        <w:t xml:space="preserve"> </w:t>
      </w:r>
      <w:r w:rsidR="003D20AA">
        <w:rPr>
          <w:rFonts w:cs="Arial"/>
          <w:szCs w:val="22"/>
        </w:rPr>
        <w:t xml:space="preserve">betonowego </w:t>
      </w:r>
      <w:proofErr w:type="spellStart"/>
      <w:r w:rsidR="003D20AA">
        <w:rPr>
          <w:rFonts w:cs="Arial"/>
          <w:szCs w:val="22"/>
        </w:rPr>
        <w:t>dn</w:t>
      </w:r>
      <w:proofErr w:type="spellEnd"/>
      <w:r w:rsidR="003D20AA">
        <w:rPr>
          <w:rFonts w:cs="Arial"/>
          <w:szCs w:val="22"/>
        </w:rPr>
        <w:t xml:space="preserve"> 300</w:t>
      </w:r>
      <w:r w:rsidRPr="00844E52">
        <w:rPr>
          <w:rFonts w:cs="Arial"/>
          <w:szCs w:val="22"/>
        </w:rPr>
        <w:t xml:space="preserve"> o długości około </w:t>
      </w:r>
      <w:r w:rsidR="003D20AA">
        <w:rPr>
          <w:rFonts w:cs="Arial"/>
          <w:szCs w:val="22"/>
        </w:rPr>
        <w:t>175</w:t>
      </w:r>
      <w:r w:rsidR="002743C1" w:rsidRPr="00844E52">
        <w:rPr>
          <w:rFonts w:cs="Arial"/>
          <w:szCs w:val="22"/>
        </w:rPr>
        <w:t xml:space="preserve"> </w:t>
      </w:r>
      <w:r w:rsidR="00D6774A">
        <w:rPr>
          <w:rFonts w:cs="Arial"/>
          <w:szCs w:val="22"/>
        </w:rPr>
        <w:t xml:space="preserve">m, uszczelnienie </w:t>
      </w:r>
      <w:r w:rsidRPr="00844E52">
        <w:rPr>
          <w:rFonts w:cs="Arial"/>
          <w:szCs w:val="22"/>
        </w:rPr>
        <w:t xml:space="preserve">włączeń do </w:t>
      </w:r>
      <w:proofErr w:type="spellStart"/>
      <w:r w:rsidRPr="00844E52">
        <w:rPr>
          <w:rFonts w:cs="Arial"/>
          <w:szCs w:val="22"/>
        </w:rPr>
        <w:t>odgałęzień</w:t>
      </w:r>
      <w:proofErr w:type="spellEnd"/>
      <w:r w:rsidRPr="00844E52">
        <w:rPr>
          <w:rFonts w:cs="Arial"/>
          <w:szCs w:val="22"/>
        </w:rPr>
        <w:t xml:space="preserve"> bocznych za pomocą kształtek kapeluszowych wraz z renowacją </w:t>
      </w:r>
      <w:r w:rsidR="00256187">
        <w:rPr>
          <w:rFonts w:cs="Arial"/>
          <w:szCs w:val="22"/>
        </w:rPr>
        <w:t>5</w:t>
      </w:r>
      <w:r w:rsidR="002743C1" w:rsidRPr="00844E52">
        <w:rPr>
          <w:rFonts w:cs="Arial"/>
          <w:szCs w:val="22"/>
        </w:rPr>
        <w:t xml:space="preserve"> </w:t>
      </w:r>
      <w:r w:rsidRPr="00844E52">
        <w:rPr>
          <w:rFonts w:cs="Arial"/>
          <w:szCs w:val="22"/>
        </w:rPr>
        <w:t>szt</w:t>
      </w:r>
      <w:r w:rsidR="002743C1">
        <w:rPr>
          <w:rFonts w:cs="Arial"/>
          <w:szCs w:val="22"/>
        </w:rPr>
        <w:t xml:space="preserve">. </w:t>
      </w:r>
      <w:r w:rsidR="00256187">
        <w:rPr>
          <w:rFonts w:cs="Arial"/>
          <w:szCs w:val="22"/>
        </w:rPr>
        <w:t xml:space="preserve">studni kanalizacyjnych </w:t>
      </w:r>
      <w:r w:rsidRPr="00844E52">
        <w:rPr>
          <w:rFonts w:cs="Arial"/>
          <w:szCs w:val="22"/>
        </w:rPr>
        <w:t>za pomocą chemii budowlanej.</w:t>
      </w:r>
    </w:p>
    <w:p w14:paraId="39F0FD4C" w14:textId="58BFA406" w:rsidR="00256187" w:rsidRDefault="00256187" w:rsidP="00F67453">
      <w:pPr>
        <w:spacing w:line="276" w:lineRule="auto"/>
        <w:ind w:left="0"/>
        <w:rPr>
          <w:rFonts w:cs="Arial"/>
          <w:szCs w:val="22"/>
        </w:rPr>
      </w:pPr>
      <w:r>
        <w:rPr>
          <w:rFonts w:cs="Arial"/>
          <w:szCs w:val="22"/>
        </w:rPr>
        <w:t>Kanał znajduje się w bardzo złym stanie technicznym. Rury betonowe są mocno skorodowane,  miejscami nie mają dna i ścian. Należy przewidzieć wzmocnienie kanału przed położeniem właściwego rękawa np. dodatkowymi „pakerami”.</w:t>
      </w:r>
    </w:p>
    <w:p w14:paraId="651C1D8C" w14:textId="5056D746" w:rsidR="0013496B" w:rsidRPr="00844E52" w:rsidRDefault="0013496B" w:rsidP="00F67453">
      <w:pPr>
        <w:spacing w:line="276" w:lineRule="auto"/>
        <w:ind w:left="0"/>
        <w:rPr>
          <w:rFonts w:cs="Arial"/>
          <w:szCs w:val="22"/>
        </w:rPr>
      </w:pPr>
    </w:p>
    <w:p w14:paraId="7F859C23" w14:textId="77777777" w:rsidR="00F35ADC" w:rsidRPr="00392D11" w:rsidRDefault="00F35ADC" w:rsidP="00F67453">
      <w:pPr>
        <w:pStyle w:val="Nagwek1"/>
        <w:pBdr>
          <w:bottom w:val="single" w:sz="4" w:space="1" w:color="auto"/>
        </w:pBdr>
        <w:spacing w:line="276" w:lineRule="auto"/>
      </w:pPr>
      <w:bookmarkStart w:id="14" w:name="_Toc509782314"/>
      <w:bookmarkStart w:id="15" w:name="_Ref59964729"/>
      <w:r w:rsidRPr="00392D11">
        <w:t>Wymagania ogólne</w:t>
      </w:r>
      <w:bookmarkEnd w:id="14"/>
      <w:r w:rsidRPr="00392D11">
        <w:t xml:space="preserve"> </w:t>
      </w:r>
      <w:bookmarkEnd w:id="15"/>
    </w:p>
    <w:p w14:paraId="43C3F449" w14:textId="77777777" w:rsidR="00F35ADC" w:rsidRPr="00392D11" w:rsidRDefault="00F35ADC" w:rsidP="00F67453">
      <w:pPr>
        <w:pStyle w:val="Nagwek2"/>
        <w:spacing w:line="276" w:lineRule="auto"/>
      </w:pPr>
      <w:bookmarkStart w:id="16" w:name="_Toc509782315"/>
      <w:r w:rsidRPr="00392D11">
        <w:t>Zasady ogólne</w:t>
      </w:r>
      <w:bookmarkEnd w:id="16"/>
    </w:p>
    <w:p w14:paraId="4F7F5AE0" w14:textId="77777777" w:rsidR="002B5C32" w:rsidRDefault="00F35ADC" w:rsidP="00F67453">
      <w:pPr>
        <w:numPr>
          <w:ilvl w:val="0"/>
          <w:numId w:val="14"/>
        </w:numPr>
        <w:tabs>
          <w:tab w:val="clear" w:pos="760"/>
          <w:tab w:val="num" w:pos="426"/>
        </w:tabs>
        <w:spacing w:line="276" w:lineRule="auto"/>
        <w:ind w:hanging="760"/>
      </w:pPr>
      <w:r w:rsidRPr="00392D11">
        <w:t>Wykonawca jest zobowiązany do zapoznania się z:</w:t>
      </w:r>
    </w:p>
    <w:p w14:paraId="63CE32B7" w14:textId="0EC5372B" w:rsidR="00F35ADC" w:rsidRPr="00392D11" w:rsidRDefault="00F35ADC" w:rsidP="00F67453">
      <w:pPr>
        <w:pStyle w:val="Listapunktowana"/>
        <w:numPr>
          <w:ilvl w:val="1"/>
          <w:numId w:val="14"/>
        </w:numPr>
        <w:tabs>
          <w:tab w:val="clear" w:pos="1440"/>
        </w:tabs>
        <w:spacing w:line="276" w:lineRule="auto"/>
        <w:ind w:left="993" w:hanging="284"/>
      </w:pPr>
      <w:r w:rsidRPr="00392D11">
        <w:t>Całymi Materiałami P</w:t>
      </w:r>
      <w:r w:rsidR="004F4261">
        <w:t>ostępowania</w:t>
      </w:r>
      <w:r w:rsidRPr="00392D11">
        <w:t>;</w:t>
      </w:r>
    </w:p>
    <w:p w14:paraId="787C9388" w14:textId="078E0760" w:rsidR="00F35ADC" w:rsidRPr="00392D11" w:rsidRDefault="00F35ADC" w:rsidP="00F67453">
      <w:pPr>
        <w:pStyle w:val="Listapunktowana"/>
        <w:numPr>
          <w:ilvl w:val="1"/>
          <w:numId w:val="14"/>
        </w:numPr>
        <w:tabs>
          <w:tab w:val="clear" w:pos="1440"/>
        </w:tabs>
        <w:spacing w:line="276" w:lineRule="auto"/>
        <w:ind w:left="993" w:hanging="284"/>
      </w:pPr>
      <w:r w:rsidRPr="00392D11">
        <w:t xml:space="preserve">Wszystkimi szczegółami </w:t>
      </w:r>
      <w:r w:rsidR="00773289">
        <w:t>Programu Funkcjonalno-</w:t>
      </w:r>
      <w:r w:rsidR="00277841" w:rsidRPr="00392D11">
        <w:t>Użytkowego opisującymi wymagania</w:t>
      </w:r>
      <w:r w:rsidRPr="00392D11">
        <w:t xml:space="preserve"> Zamawiającego</w:t>
      </w:r>
      <w:r w:rsidR="00961530">
        <w:t>.</w:t>
      </w:r>
      <w:r w:rsidRPr="00392D11">
        <w:t xml:space="preserve"> </w:t>
      </w:r>
    </w:p>
    <w:p w14:paraId="5E34CEAD" w14:textId="77777777" w:rsidR="00F35ADC" w:rsidRDefault="00F35ADC" w:rsidP="00F67453">
      <w:pPr>
        <w:pStyle w:val="Listapunktowana"/>
        <w:numPr>
          <w:ilvl w:val="1"/>
          <w:numId w:val="14"/>
        </w:numPr>
        <w:tabs>
          <w:tab w:val="clear" w:pos="1440"/>
        </w:tabs>
        <w:spacing w:line="276" w:lineRule="auto"/>
        <w:ind w:left="993" w:hanging="284"/>
      </w:pPr>
      <w:r>
        <w:t>Ogólną sytuacją (np. warunki fizyczne, prawne, środowiskowe);</w:t>
      </w:r>
    </w:p>
    <w:p w14:paraId="2AE9AFDF" w14:textId="77777777" w:rsidR="00F35ADC" w:rsidRDefault="00F35ADC" w:rsidP="00F67453">
      <w:pPr>
        <w:pStyle w:val="Listapunktowana"/>
        <w:numPr>
          <w:ilvl w:val="1"/>
          <w:numId w:val="14"/>
        </w:numPr>
        <w:tabs>
          <w:tab w:val="clear" w:pos="1440"/>
        </w:tabs>
        <w:spacing w:line="276" w:lineRule="auto"/>
        <w:ind w:left="993" w:hanging="284"/>
      </w:pPr>
      <w:r>
        <w:lastRenderedPageBreak/>
        <w:t>Szczegółami dot. Placu Budowy (np. warunki geologiczne, warunki klimatyczne, hydrologiczne, powierzchniowe, rodzaj nawierzchni, dostęp, zakwaterowanie, urządzenia, personel energia, transport, woda, odległości do i inne usługi).</w:t>
      </w:r>
    </w:p>
    <w:p w14:paraId="620CBC80" w14:textId="77777777" w:rsidR="002B5C32" w:rsidRDefault="00F35ADC" w:rsidP="00F67453">
      <w:pPr>
        <w:numPr>
          <w:ilvl w:val="0"/>
          <w:numId w:val="14"/>
        </w:numPr>
        <w:tabs>
          <w:tab w:val="clear" w:pos="760"/>
          <w:tab w:val="num" w:pos="426"/>
        </w:tabs>
        <w:spacing w:line="276" w:lineRule="auto"/>
        <w:ind w:left="426" w:hanging="426"/>
      </w:pPr>
      <w:r>
        <w:t xml:space="preserve">Wykonawca winien wykonywać Roboty zgodnie z Dokumentami Kontraktowymi, zaakceptowaną Dokumentacja Projektową i poleceniami </w:t>
      </w:r>
      <w:r w:rsidR="00277841">
        <w:t>Przedstawiciela Zamawiającego</w:t>
      </w:r>
      <w:r>
        <w:t xml:space="preserve">. Wykonawca nie może wykorzystać błędów lub </w:t>
      </w:r>
      <w:proofErr w:type="spellStart"/>
      <w:r>
        <w:t>opuszczeń</w:t>
      </w:r>
      <w:proofErr w:type="spellEnd"/>
      <w:r>
        <w:t xml:space="preserve"> w Dokumentach Kontraktowych, a o ich wykryciu powinien natychmiastowo poinformować </w:t>
      </w:r>
      <w:r w:rsidR="00277841">
        <w:t>Przedstawiciela Zamawiającego</w:t>
      </w:r>
      <w:r>
        <w:t>, który dokona odpowiednich zmian lub poprawek.</w:t>
      </w:r>
    </w:p>
    <w:p w14:paraId="1DA86713" w14:textId="77777777" w:rsidR="002B5C32" w:rsidRDefault="00F35ADC" w:rsidP="00F67453">
      <w:pPr>
        <w:numPr>
          <w:ilvl w:val="0"/>
          <w:numId w:val="14"/>
        </w:numPr>
        <w:tabs>
          <w:tab w:val="clear" w:pos="760"/>
          <w:tab w:val="num" w:pos="426"/>
        </w:tabs>
        <w:spacing w:line="276" w:lineRule="auto"/>
        <w:ind w:left="426" w:hanging="426"/>
      </w:pPr>
      <w:r>
        <w:t>Wykonawca ponosi odpowiedzialność za dokładne wytyczenie w terenie i wyznaczenie wszystkich elementów Robót, jakość zastosowanych materiałów, jakość Sprzętu użytego do wykonania Robót, kwalifikacje osób wykonujących Roboty oraz wszelkie czynności, które musi przedsięwziąć dla właściwego wykonania i zakończenia Robót.</w:t>
      </w:r>
    </w:p>
    <w:p w14:paraId="6086FEF2" w14:textId="77777777" w:rsidR="002B5C32" w:rsidRDefault="00F35ADC" w:rsidP="00F67453">
      <w:pPr>
        <w:numPr>
          <w:ilvl w:val="0"/>
          <w:numId w:val="14"/>
        </w:numPr>
        <w:tabs>
          <w:tab w:val="clear" w:pos="760"/>
          <w:tab w:val="num" w:pos="426"/>
        </w:tabs>
        <w:spacing w:line="276" w:lineRule="auto"/>
        <w:ind w:left="426"/>
      </w:pPr>
      <w:r>
        <w:t xml:space="preserve">Po zakończeniu Robót na poszczególnych Odcinkach Robót, </w:t>
      </w:r>
      <w:r w:rsidR="00277841">
        <w:t>Przedstawiciel Zamawiającego</w:t>
      </w:r>
      <w:r>
        <w:t xml:space="preserve"> wraz z </w:t>
      </w:r>
      <w:r w:rsidR="00277841">
        <w:t xml:space="preserve">powołaną Komisją Odbiorową </w:t>
      </w:r>
      <w:r>
        <w:t xml:space="preserve">dokona komisyjnych Prób Końcowych Odcinka Robót. Pomyślne zakończenie Prób Końcowych stanowi jeden z warunków uzyskania przez Wykonawcę </w:t>
      </w:r>
      <w:r w:rsidR="00277841">
        <w:t>Protokołu Odbioru</w:t>
      </w:r>
      <w:r>
        <w:t xml:space="preserve"> Odcinka.</w:t>
      </w:r>
    </w:p>
    <w:p w14:paraId="35EF68D9" w14:textId="77777777" w:rsidR="00F35ADC" w:rsidRDefault="00F35ADC" w:rsidP="00F67453">
      <w:pPr>
        <w:pStyle w:val="Nagwek2"/>
        <w:spacing w:line="276" w:lineRule="auto"/>
      </w:pPr>
      <w:bookmarkStart w:id="17" w:name="_Toc509782316"/>
      <w:r>
        <w:t>Zgłoszenie Robót</w:t>
      </w:r>
      <w:bookmarkEnd w:id="17"/>
    </w:p>
    <w:p w14:paraId="3C962BFE" w14:textId="77777777" w:rsidR="00F35ADC" w:rsidRDefault="00F35ADC" w:rsidP="00F67453">
      <w:pPr>
        <w:numPr>
          <w:ilvl w:val="0"/>
          <w:numId w:val="15"/>
        </w:numPr>
        <w:tabs>
          <w:tab w:val="clear" w:pos="760"/>
          <w:tab w:val="num" w:pos="426"/>
        </w:tabs>
        <w:spacing w:line="276" w:lineRule="auto"/>
        <w:ind w:left="426"/>
      </w:pPr>
      <w:r>
        <w:t xml:space="preserve">Przed przystąpieniem do Robót Wykonawca zobowiązany jest zgłosić </w:t>
      </w:r>
      <w:r w:rsidR="00F6505C">
        <w:t xml:space="preserve">rozpoczęcie </w:t>
      </w:r>
      <w:r>
        <w:t>Rob</w:t>
      </w:r>
      <w:r w:rsidR="00F6505C">
        <w:t>ót</w:t>
      </w:r>
      <w:r>
        <w:t xml:space="preserve"> </w:t>
      </w:r>
      <w:r w:rsidR="00277841">
        <w:t xml:space="preserve">Zarządcy Terenu i uzyskać wymagane zgody na zajęcie terenu. Renowacja kanalizacji w technologii </w:t>
      </w:r>
      <w:proofErr w:type="spellStart"/>
      <w:r w:rsidR="00277841">
        <w:t>bezwykopowej</w:t>
      </w:r>
      <w:proofErr w:type="spellEnd"/>
      <w:r w:rsidR="00277841">
        <w:t xml:space="preserve">  </w:t>
      </w:r>
      <w:r w:rsidR="00277841" w:rsidRPr="00277841">
        <w:rPr>
          <w:b/>
        </w:rPr>
        <w:t>nie wymaga</w:t>
      </w:r>
      <w:r w:rsidR="00277841">
        <w:t xml:space="preserve"> zgłoszenia rozpoczęcia robót </w:t>
      </w:r>
      <w:r>
        <w:t xml:space="preserve">organowi administracji </w:t>
      </w:r>
      <w:proofErr w:type="spellStart"/>
      <w:r>
        <w:t>architektoniczno</w:t>
      </w:r>
      <w:proofErr w:type="spellEnd"/>
      <w:r>
        <w:t xml:space="preserve"> – budowlanej w formie i trybie określonym w Prawie Budowlanym.</w:t>
      </w:r>
    </w:p>
    <w:p w14:paraId="68227CF9" w14:textId="77777777" w:rsidR="00F35ADC" w:rsidRDefault="00094507" w:rsidP="00F67453">
      <w:pPr>
        <w:numPr>
          <w:ilvl w:val="0"/>
          <w:numId w:val="15"/>
        </w:numPr>
        <w:tabs>
          <w:tab w:val="clear" w:pos="760"/>
          <w:tab w:val="num" w:pos="426"/>
        </w:tabs>
        <w:spacing w:line="276" w:lineRule="auto"/>
        <w:ind w:left="426"/>
      </w:pPr>
      <w:r>
        <w:t>O r</w:t>
      </w:r>
      <w:r w:rsidR="00F35ADC">
        <w:t xml:space="preserve">ozpoczęcie Robót </w:t>
      </w:r>
      <w:r>
        <w:t xml:space="preserve">nie wymagających zgłoszenia </w:t>
      </w:r>
      <w:r w:rsidR="00F35ADC">
        <w:t xml:space="preserve">należy </w:t>
      </w:r>
      <w:r>
        <w:t xml:space="preserve">powiadomić </w:t>
      </w:r>
      <w:r w:rsidR="000D0034">
        <w:t>Zamawiające</w:t>
      </w:r>
      <w:r>
        <w:t>go</w:t>
      </w:r>
      <w:r w:rsidR="00F35ADC">
        <w:t xml:space="preserve"> na 3 dni przed terminem</w:t>
      </w:r>
      <w:r>
        <w:t>,</w:t>
      </w:r>
      <w:r w:rsidR="00F35ADC">
        <w:t xml:space="preserve"> przedkładając orygina</w:t>
      </w:r>
      <w:r>
        <w:t>ł</w:t>
      </w:r>
      <w:r w:rsidR="00F35ADC">
        <w:t xml:space="preserve"> uzgodnion</w:t>
      </w:r>
      <w:r>
        <w:t>ego</w:t>
      </w:r>
      <w:r w:rsidR="00F35ADC">
        <w:t xml:space="preserve"> projekt</w:t>
      </w:r>
      <w:r>
        <w:t>u</w:t>
      </w:r>
      <w:r w:rsidR="00F35ADC">
        <w:t xml:space="preserve"> budowlano - wykonawcz</w:t>
      </w:r>
      <w:r w:rsidR="003036C1">
        <w:t>ego</w:t>
      </w:r>
      <w:r w:rsidR="00F35ADC">
        <w:t>, kopię planu sytuacyjnego z naniesioną siecią oraz propozycje wykazu producentów poszczególnych grup materiałowych.</w:t>
      </w:r>
    </w:p>
    <w:p w14:paraId="0E214429" w14:textId="77777777" w:rsidR="00F35ADC" w:rsidRDefault="00F35ADC" w:rsidP="00F67453">
      <w:pPr>
        <w:pStyle w:val="Nagwek2"/>
        <w:spacing w:line="276" w:lineRule="auto"/>
      </w:pPr>
      <w:bookmarkStart w:id="18" w:name="_Toc509782317"/>
      <w:r>
        <w:t>Plac Budowy</w:t>
      </w:r>
      <w:bookmarkEnd w:id="18"/>
    </w:p>
    <w:p w14:paraId="2D409B5B" w14:textId="77777777" w:rsidR="00F35ADC" w:rsidRDefault="00F35ADC" w:rsidP="00F67453">
      <w:pPr>
        <w:spacing w:line="276" w:lineRule="auto"/>
        <w:ind w:left="426"/>
      </w:pPr>
      <w:r>
        <w:t xml:space="preserve">Wykonawca jest zobowiązany do utrzymania ruchu publicznego na Placu Budowy w okresie trwania Kontraktu, aż do zakończenia i przekazania Robót. Wszelkie niezbędne ograniczenia ruchu i objazdy, winny zostać uwzględnione w opracowanym projekcie organizacji ruchu, uzgodnionym z </w:t>
      </w:r>
      <w:r w:rsidR="000D0034">
        <w:t>Przedstawicielem Zamawiającego</w:t>
      </w:r>
      <w:r>
        <w:t xml:space="preserve"> i odnośnymi władzami. Ponadto Wykonawca zobowiązany jest zgłosić z odpowiednim wyprzedzeniem zamiar prowadzenia prac właścicielom uzbrojenia podziemnego. Na Wykonawcy spoczywa również obowiązek ochrony przekazanych mu punktów pomiarowych do dnia wskazanego w </w:t>
      </w:r>
      <w:r w:rsidR="000D0034">
        <w:t>Protokole odbioru</w:t>
      </w:r>
      <w:r>
        <w:t>. Uszkodzone lub zniszczone znaki geodezyjne Wykonawca odtworzy i utrwali na własny koszt.</w:t>
      </w:r>
    </w:p>
    <w:p w14:paraId="2294D052" w14:textId="77777777" w:rsidR="00F35ADC" w:rsidRDefault="00F35ADC" w:rsidP="00F67453">
      <w:pPr>
        <w:pStyle w:val="Nagwek3"/>
        <w:spacing w:line="276" w:lineRule="auto"/>
      </w:pPr>
      <w:bookmarkStart w:id="19" w:name="_Ref59967132"/>
      <w:bookmarkStart w:id="20" w:name="_Toc509782318"/>
      <w:r>
        <w:t>Zabezpieczenie Placu Budowy</w:t>
      </w:r>
      <w:bookmarkEnd w:id="19"/>
      <w:bookmarkEnd w:id="20"/>
    </w:p>
    <w:p w14:paraId="4208A099" w14:textId="77777777" w:rsidR="00806508" w:rsidRDefault="00806508" w:rsidP="00F67453">
      <w:pPr>
        <w:spacing w:line="276" w:lineRule="auto"/>
        <w:ind w:left="426"/>
      </w:pPr>
      <w:r>
        <w:t>Do podstawowych obowiązków Wykonawcy należy:</w:t>
      </w:r>
    </w:p>
    <w:p w14:paraId="6005DA02" w14:textId="77777777" w:rsidR="002B5C32" w:rsidRPr="002B5C32" w:rsidRDefault="002B5C32" w:rsidP="00F67453">
      <w:pPr>
        <w:numPr>
          <w:ilvl w:val="0"/>
          <w:numId w:val="35"/>
        </w:numPr>
        <w:spacing w:before="120" w:after="0" w:line="276" w:lineRule="auto"/>
        <w:ind w:left="426" w:firstLine="567"/>
      </w:pPr>
      <w:r w:rsidRPr="002B5C32">
        <w:t>Przejęcie  i oznaczenie  zgodnie z obowiązującymi przepisami teren</w:t>
      </w:r>
      <w:r w:rsidR="005A1634">
        <w:t>u</w:t>
      </w:r>
      <w:r w:rsidRPr="002B5C32">
        <w:t xml:space="preserve"> budowy;</w:t>
      </w:r>
    </w:p>
    <w:p w14:paraId="5B89630E" w14:textId="77777777" w:rsidR="002B5C32" w:rsidRDefault="00806508" w:rsidP="00F67453">
      <w:pPr>
        <w:numPr>
          <w:ilvl w:val="0"/>
          <w:numId w:val="35"/>
        </w:numPr>
        <w:spacing w:before="120" w:after="0" w:line="276" w:lineRule="auto"/>
        <w:ind w:left="426" w:firstLine="567"/>
      </w:pPr>
      <w:r>
        <w:lastRenderedPageBreak/>
        <w:t>zorganizowa</w:t>
      </w:r>
      <w:r w:rsidR="005A1634">
        <w:t>nie i utrzymanie zaplecza</w:t>
      </w:r>
      <w:r w:rsidRPr="00A63861">
        <w:t xml:space="preserve"> budowy;</w:t>
      </w:r>
    </w:p>
    <w:p w14:paraId="40A9F23E" w14:textId="77777777" w:rsidR="007003B4" w:rsidRDefault="007003B4" w:rsidP="00F67453">
      <w:pPr>
        <w:spacing w:line="276" w:lineRule="auto"/>
        <w:ind w:left="426"/>
      </w:pPr>
      <w:r>
        <w:t xml:space="preserve">Wykonawca zorganizuje i będzie utrzymywał zaplecze budowy. </w:t>
      </w:r>
    </w:p>
    <w:p w14:paraId="52BF0C6A" w14:textId="77777777" w:rsidR="00F35ADC" w:rsidRDefault="00F35ADC" w:rsidP="00F67453">
      <w:pPr>
        <w:spacing w:line="276" w:lineRule="auto"/>
        <w:ind w:left="426"/>
      </w:pPr>
      <w:r>
        <w:t>Wykonawca dostarczy, zainstaluje i będzie utrzymywa</w:t>
      </w:r>
      <w:r w:rsidR="000D0034">
        <w:t>ł</w:t>
      </w:r>
      <w:r>
        <w:t xml:space="preserve"> tymczasowe urządzenia zabezpieczające jak</w:t>
      </w:r>
      <w:r w:rsidR="00DD6CBA">
        <w:t>:</w:t>
      </w:r>
      <w:r>
        <w:t xml:space="preserve"> drogi, przejścia, kładki nad wykopami, osłony i ogrodzenia, znaki i światła sygnalizacji ruchu oraz wszelkie inne budowle i urządzenia, które mogą być konieczne dla </w:t>
      </w:r>
      <w:r w:rsidR="00CF1984">
        <w:t xml:space="preserve">bezpieczeństwa </w:t>
      </w:r>
      <w:r>
        <w:t xml:space="preserve">i ochrony właścicieli i użytkowników przyległych do budowy terenów, lokalnej społeczności i innych zainteresowanych osób. </w:t>
      </w:r>
    </w:p>
    <w:p w14:paraId="064C1AD3" w14:textId="77777777" w:rsidR="00F35ADC" w:rsidRDefault="00F35ADC" w:rsidP="00F67453">
      <w:pPr>
        <w:spacing w:line="276" w:lineRule="auto"/>
        <w:ind w:left="426"/>
      </w:pPr>
      <w:r>
        <w:t xml:space="preserve">W szczególności rozmieszczenie tymczasowych przejść dla pieszych nad wykopami podlega zatwierdzeniu </w:t>
      </w:r>
      <w:r w:rsidR="00CF1984">
        <w:t>właściwego organu.</w:t>
      </w:r>
      <w:r>
        <w:t>.</w:t>
      </w:r>
    </w:p>
    <w:p w14:paraId="30ADBBBD" w14:textId="77777777" w:rsidR="00F35ADC" w:rsidRDefault="00F35ADC" w:rsidP="00F67453">
      <w:pPr>
        <w:pStyle w:val="Nagwek3"/>
        <w:spacing w:line="276" w:lineRule="auto"/>
      </w:pPr>
      <w:bookmarkStart w:id="21" w:name="_Toc509782319"/>
      <w:r>
        <w:t>Ochrona</w:t>
      </w:r>
      <w:bookmarkEnd w:id="21"/>
    </w:p>
    <w:p w14:paraId="14080626" w14:textId="77777777" w:rsidR="002B5C32" w:rsidRDefault="00F35ADC" w:rsidP="00F67453">
      <w:pPr>
        <w:spacing w:line="276" w:lineRule="auto"/>
        <w:ind w:left="426"/>
      </w:pPr>
      <w:r>
        <w:t xml:space="preserve">Wykonawca ma obowiązek uzyskać informacje na temat mających miejsce w regionie w przeszłości warunków czy anomalii pogodowych i za pomocą zatwierdzonych środków zabezpieczyć Plac Budowy i realizowane prace przed ich ewentualnym negatywnym wpływem. Wykonawca zabezpieczy i zadba o konserwację wszystkich materiałów, sprzętu i terenu Robót. W przypadku, gdy teren Robót lub jakakolwiek jego część poniesie szkody lub straty, Wykonawca na swój własny koszt naprawi szkody i wyrówna straty tak, aby po zakończeniu Robót stan terenu Robót spełniał wymogi Kontraktu i zalecenia </w:t>
      </w:r>
      <w:r w:rsidR="000D0034">
        <w:t>Przedstawiciela Zamawiającego</w:t>
      </w:r>
      <w:r>
        <w:t>.</w:t>
      </w:r>
    </w:p>
    <w:p w14:paraId="12E09408" w14:textId="77777777" w:rsidR="00F35ADC" w:rsidRDefault="00F35ADC" w:rsidP="00F67453">
      <w:pPr>
        <w:pStyle w:val="Nagwek3"/>
        <w:spacing w:line="276" w:lineRule="auto"/>
      </w:pPr>
      <w:bookmarkStart w:id="22" w:name="_Toc509782320"/>
      <w:r>
        <w:t>Ochrona stanu technicznego własności obcej</w:t>
      </w:r>
      <w:bookmarkEnd w:id="22"/>
    </w:p>
    <w:p w14:paraId="4C9BC189" w14:textId="77777777" w:rsidR="00F35ADC" w:rsidRDefault="00F35ADC" w:rsidP="00F67453">
      <w:pPr>
        <w:spacing w:line="276" w:lineRule="auto"/>
        <w:ind w:left="426"/>
      </w:pPr>
      <w:r>
        <w:t>Wykonawca odpowiada za ochronę wszelkich obcych urządzeń, instalacji i obiektów budowlanych zlokalizowanych nad, na i pod powierzchnią ziemi w obszarze Placu Budowy i bezpośrednim sąsiedztwie Placu Robót. Wykonawca zapewni właściwe oznaczenie i zabezpieczenie przed uszkodzeniami tych własności w czasie trwania Robót.</w:t>
      </w:r>
    </w:p>
    <w:p w14:paraId="0E5C7B51" w14:textId="77777777" w:rsidR="00F35ADC" w:rsidRDefault="00F35ADC" w:rsidP="00F67453">
      <w:pPr>
        <w:spacing w:line="276" w:lineRule="auto"/>
        <w:ind w:left="426"/>
      </w:pPr>
      <w:r>
        <w:t>Wykonawca będzie ponosił wszelkie opłaty związane ze sprawowaniem specjalistycznych nadzorów nakazanych przez właścicieli i/lub zarządców tych instalacji, urządzeń i obiektów budowlanych.</w:t>
      </w:r>
    </w:p>
    <w:p w14:paraId="0CF37E0A" w14:textId="77777777" w:rsidR="00F35ADC" w:rsidRDefault="00F35ADC" w:rsidP="00F67453">
      <w:pPr>
        <w:spacing w:line="276" w:lineRule="auto"/>
        <w:ind w:left="426"/>
      </w:pPr>
      <w:r>
        <w:t>W przypadku naruszenia własności obcej w trakcie wykonywania robót lub na skutek zaniedbania, także później, w czasie realizacji jakichkolwiek innych robót Wykonawca na swój koszt naprawi uszkodzenia w najkrótszym możliwym terminie przywracając ich stan do kształtu sprzed awarii. Przystąpienie do usuwania ww. uszkodzeń nie może nastąpić później niż w ciągu 24 godzin od ich wystąpienia.</w:t>
      </w:r>
    </w:p>
    <w:p w14:paraId="7436EE2B" w14:textId="77777777" w:rsidR="00F35ADC" w:rsidRDefault="00F35ADC" w:rsidP="00F67453">
      <w:pPr>
        <w:pStyle w:val="Nagwek3"/>
        <w:spacing w:line="276" w:lineRule="auto"/>
      </w:pPr>
      <w:bookmarkStart w:id="23" w:name="_Toc509782321"/>
      <w:r>
        <w:t>Ochrona p.poż.</w:t>
      </w:r>
      <w:bookmarkEnd w:id="23"/>
    </w:p>
    <w:p w14:paraId="7A5BCBB9" w14:textId="77777777" w:rsidR="00F35ADC" w:rsidRDefault="00F35ADC" w:rsidP="00F67453">
      <w:pPr>
        <w:spacing w:line="276" w:lineRule="auto"/>
        <w:ind w:left="426"/>
      </w:pPr>
      <w:r>
        <w:t>Wykonawca będzie przestrzegał przepisów ochrony przeciwpożarowej.</w:t>
      </w:r>
    </w:p>
    <w:p w14:paraId="2EA36BD3" w14:textId="77777777" w:rsidR="00F35ADC" w:rsidRDefault="00F35ADC" w:rsidP="00F67453">
      <w:pPr>
        <w:spacing w:line="276" w:lineRule="auto"/>
        <w:ind w:left="426"/>
      </w:pPr>
      <w:r>
        <w:t>Wykonawca będzie utrzymywał sprawny sprzęt p.poż. wymagany przez odpowiednie przepisy na terenie Palcu Budowy, biur, magazynów oraz na maszynach i pojazdach.</w:t>
      </w:r>
    </w:p>
    <w:p w14:paraId="4E6C3B9E" w14:textId="77777777" w:rsidR="00F35ADC" w:rsidRDefault="00F35ADC" w:rsidP="00F67453">
      <w:pPr>
        <w:spacing w:line="276" w:lineRule="auto"/>
        <w:ind w:left="426"/>
      </w:pPr>
      <w:r>
        <w:t>Składowanie materiałów łatwopalnych będzie zgodne z odpowiednimi przepisami.</w:t>
      </w:r>
    </w:p>
    <w:p w14:paraId="2937FE8E" w14:textId="77777777" w:rsidR="00F35ADC" w:rsidRDefault="00F35ADC" w:rsidP="00F67453">
      <w:pPr>
        <w:pStyle w:val="Nagwek3"/>
        <w:spacing w:line="276" w:lineRule="auto"/>
      </w:pPr>
      <w:bookmarkStart w:id="24" w:name="_Toc509782322"/>
      <w:r>
        <w:lastRenderedPageBreak/>
        <w:t>Znaleziska archeologiczne i nadzór archeologiczny</w:t>
      </w:r>
      <w:bookmarkEnd w:id="24"/>
    </w:p>
    <w:p w14:paraId="642D657A" w14:textId="77777777" w:rsidR="00F35ADC" w:rsidRDefault="00F35ADC" w:rsidP="00F67453">
      <w:pPr>
        <w:spacing w:line="276" w:lineRule="auto"/>
        <w:ind w:left="426"/>
      </w:pPr>
      <w:r>
        <w:t>O rozpoczęciu prac ziemnych należy</w:t>
      </w:r>
      <w:r w:rsidR="005A1634">
        <w:t>, w przypadku takiej konieczności,</w:t>
      </w:r>
      <w:r>
        <w:t xml:space="preserve"> powiadomić Wojewódzkiego Konserwatora ds. Zabytków Archeologicznych w Szczecinie.</w:t>
      </w:r>
    </w:p>
    <w:p w14:paraId="3C9AD5A2" w14:textId="77777777" w:rsidR="00F35ADC" w:rsidRDefault="00F35ADC" w:rsidP="00F67453">
      <w:pPr>
        <w:spacing w:line="276" w:lineRule="auto"/>
        <w:ind w:left="426"/>
      </w:pPr>
      <w:r>
        <w:t xml:space="preserve">W przypadku natrafienia na znaleziska archeologiczne Wykonawca zobowiązany jest do natychmiastowego wstrzymania Robót i powiadomienia o tym </w:t>
      </w:r>
      <w:r w:rsidR="000D0034">
        <w:t>Przedstawiciela Zamawiającego</w:t>
      </w:r>
      <w:r>
        <w:t xml:space="preserve"> oraz Wojewódzkiego Konserwatora Zabytków. Do momentu uzyskania od </w:t>
      </w:r>
      <w:r w:rsidR="000D0034">
        <w:t xml:space="preserve">Przedstawiciela Zamawiającego </w:t>
      </w:r>
      <w:r>
        <w:t>pisemnego zezwolenia, pod groźbą sankcji nie wolno Wykonawcy wznowić Robót na danym obszarze. Wykonawca przyjmuje do wiadomości, że może zaistnieć konieczność prowadzenia dalszych Robót pod nadzorem odpowiednich służb.</w:t>
      </w:r>
    </w:p>
    <w:p w14:paraId="1B02794D" w14:textId="77777777" w:rsidR="00F35ADC" w:rsidRDefault="00F35ADC" w:rsidP="00F67453">
      <w:pPr>
        <w:spacing w:line="276" w:lineRule="auto"/>
        <w:ind w:left="426"/>
      </w:pPr>
      <w:r>
        <w:t>Wykonawca nie będzie ponosił żadnych kosztów z tym związanych.</w:t>
      </w:r>
    </w:p>
    <w:p w14:paraId="48F44375" w14:textId="77777777" w:rsidR="00F35ADC" w:rsidRPr="001C66A0" w:rsidRDefault="002B5C32" w:rsidP="00F67453">
      <w:pPr>
        <w:pStyle w:val="Nagwek3"/>
        <w:spacing w:line="276" w:lineRule="auto"/>
      </w:pPr>
      <w:bookmarkStart w:id="25" w:name="_Toc509782323"/>
      <w:r w:rsidRPr="001C66A0">
        <w:t>Zaplecze Budowy</w:t>
      </w:r>
      <w:bookmarkEnd w:id="25"/>
    </w:p>
    <w:p w14:paraId="5DCCBA17" w14:textId="77777777" w:rsidR="003036C1" w:rsidRPr="001C66A0" w:rsidRDefault="002B5C32" w:rsidP="00F67453">
      <w:pPr>
        <w:spacing w:line="276" w:lineRule="auto"/>
        <w:ind w:left="426"/>
      </w:pPr>
      <w:r w:rsidRPr="001C66A0">
        <w:t>Wykonawca zorganizuje i będzie utrzymywał zaplecze Budowy  spełniające wszelkie wymagania polskiego prawa w tym zakresie. Wykonawca na Zapleczu budowy będzie przetrzymywał wszystkie dokumenty Wykonawcy, które na żądanie udostępni Zamawiającemu oraz wszelkim jednostkom nadzorującym i kontrolującym</w:t>
      </w:r>
    </w:p>
    <w:p w14:paraId="120BF55A" w14:textId="77777777" w:rsidR="00F35ADC" w:rsidRPr="001C66A0" w:rsidRDefault="002B5C32" w:rsidP="00F67453">
      <w:pPr>
        <w:spacing w:line="276" w:lineRule="auto"/>
        <w:ind w:left="426"/>
      </w:pPr>
      <w:r w:rsidRPr="001C66A0">
        <w:t>Wykonawca na zapleczu budowy zabezpieczy miejsce, w który będą się odby</w:t>
      </w:r>
      <w:r w:rsidR="003E416B" w:rsidRPr="001C66A0">
        <w:t>wały Rady Budowy.</w:t>
      </w:r>
    </w:p>
    <w:p w14:paraId="6FD02DDF" w14:textId="77777777" w:rsidR="00F35ADC" w:rsidRPr="001C66A0" w:rsidRDefault="002B5C32" w:rsidP="00F67453">
      <w:pPr>
        <w:spacing w:line="276" w:lineRule="auto"/>
        <w:ind w:left="426"/>
      </w:pPr>
      <w:r w:rsidRPr="001C66A0">
        <w:t>Wykonawca poniesie wszelkie koszty organizacji zaplecza, obsługi przez cały czas trwania budowy i rozbiórki, włączając w to koszty pozwoleń i zajęcia terenu.</w:t>
      </w:r>
    </w:p>
    <w:p w14:paraId="207CBC59" w14:textId="77777777" w:rsidR="00F35ADC" w:rsidRDefault="002B5C32" w:rsidP="00F67453">
      <w:pPr>
        <w:spacing w:line="276" w:lineRule="auto"/>
        <w:ind w:left="426"/>
      </w:pPr>
      <w:r w:rsidRPr="001C66A0">
        <w:t>Na Wykonawcy spoczywa obowiązek uzyskania pozwolenia na dokonanie podłączeń niezbędnych mediów do zaplecza budowy. Wykonawca będzie ponosił koszty korzystania z przyłączonych mediów zgodnie z obowiązującymi w okresie wykonywania Robót opłatami.</w:t>
      </w:r>
    </w:p>
    <w:p w14:paraId="6C527161" w14:textId="77777777" w:rsidR="004B0BEC" w:rsidRDefault="00F35ADC" w:rsidP="00F67453">
      <w:pPr>
        <w:pStyle w:val="Nagwek3"/>
        <w:tabs>
          <w:tab w:val="left" w:pos="851"/>
        </w:tabs>
        <w:spacing w:line="276" w:lineRule="auto"/>
      </w:pPr>
      <w:bookmarkStart w:id="26" w:name="_Ref59965652"/>
      <w:bookmarkStart w:id="27" w:name="_Toc509782324"/>
      <w:r>
        <w:t>Oznakowanie Placu Budowy</w:t>
      </w:r>
      <w:bookmarkEnd w:id="26"/>
      <w:bookmarkEnd w:id="27"/>
    </w:p>
    <w:p w14:paraId="31D48848" w14:textId="2287C830" w:rsidR="004B0BEC" w:rsidRPr="00961530" w:rsidRDefault="00F27A7B" w:rsidP="00961530">
      <w:pPr>
        <w:pStyle w:val="Tekstkomentarza"/>
        <w:ind w:left="0"/>
        <w:rPr>
          <w:sz w:val="22"/>
          <w:szCs w:val="22"/>
        </w:rPr>
      </w:pPr>
      <w:r w:rsidRPr="00961530">
        <w:rPr>
          <w:sz w:val="22"/>
          <w:szCs w:val="22"/>
        </w:rPr>
        <w:t xml:space="preserve">Wykonawca wykona i ustawi tablicę informacyjną budowy zgodnie  z przepisami zawartymi w Rozporządzeniu Ministra </w:t>
      </w:r>
      <w:r w:rsidR="00961530" w:rsidRPr="00961530">
        <w:rPr>
          <w:sz w:val="22"/>
          <w:szCs w:val="22"/>
        </w:rPr>
        <w:t xml:space="preserve">rozwoju, pracy i technologii </w:t>
      </w:r>
      <w:r w:rsidR="00961530">
        <w:rPr>
          <w:sz w:val="22"/>
          <w:szCs w:val="22"/>
        </w:rPr>
        <w:t xml:space="preserve">1 </w:t>
      </w:r>
      <w:r w:rsidR="00961530" w:rsidRPr="00961530">
        <w:rPr>
          <w:color w:val="000000"/>
          <w:sz w:val="22"/>
          <w:szCs w:val="22"/>
        </w:rPr>
        <w:t>z dnia 6 września 2021 r. w sprawie sposobu prowadzenia dzienników budowy, montażu i rozbiórki</w:t>
      </w:r>
      <w:r w:rsidR="00961530">
        <w:rPr>
          <w:color w:val="000000"/>
          <w:sz w:val="22"/>
          <w:szCs w:val="22"/>
        </w:rPr>
        <w:t xml:space="preserve"> </w:t>
      </w:r>
      <w:r w:rsidRPr="00961530">
        <w:rPr>
          <w:sz w:val="22"/>
          <w:szCs w:val="22"/>
        </w:rPr>
        <w:t>oraz ogłoszenia zawierającego dane dotyczące bezpieczeństwa pracy  i ochrony zdrowia.</w:t>
      </w:r>
    </w:p>
    <w:p w14:paraId="417CF751" w14:textId="77777777" w:rsidR="004B0BEC" w:rsidRDefault="006124D2" w:rsidP="00961530">
      <w:pPr>
        <w:spacing w:before="120" w:after="0" w:line="276" w:lineRule="auto"/>
        <w:ind w:left="0"/>
        <w:rPr>
          <w:szCs w:val="22"/>
        </w:rPr>
      </w:pPr>
      <w:r w:rsidRPr="006124D2">
        <w:rPr>
          <w:szCs w:val="22"/>
        </w:rPr>
        <w:t xml:space="preserve">Celem zapewnienia informacji o przedsięwzięciach realizowanych przy udziale funduszy unijnych, Wykonawca </w:t>
      </w:r>
      <w:r w:rsidR="00F27A7B" w:rsidRPr="00F27A7B">
        <w:rPr>
          <w:szCs w:val="22"/>
        </w:rPr>
        <w:t xml:space="preserve"> odbierze od Zamawiającego i ustawi 1 szt. - tablicę informacyjną, na czas realizacji inwestycji, informującą o źródle finansowania inwestycji. </w:t>
      </w:r>
    </w:p>
    <w:p w14:paraId="7228AB00" w14:textId="77777777" w:rsidR="00F35ADC" w:rsidRDefault="00F35ADC" w:rsidP="00F67453">
      <w:pPr>
        <w:pStyle w:val="Nagwek2"/>
        <w:spacing w:line="276" w:lineRule="auto"/>
      </w:pPr>
      <w:bookmarkStart w:id="28" w:name="_Toc509782325"/>
      <w:r>
        <w:t>Dokumenty budowy</w:t>
      </w:r>
      <w:bookmarkEnd w:id="28"/>
    </w:p>
    <w:p w14:paraId="1D351145" w14:textId="77777777" w:rsidR="002B5C32" w:rsidRDefault="00F35ADC" w:rsidP="00F67453">
      <w:pPr>
        <w:pStyle w:val="Listapunktowana"/>
        <w:spacing w:line="276" w:lineRule="auto"/>
        <w:ind w:left="426"/>
      </w:pPr>
      <w:r>
        <w:t>Do dokumentów budowy zalicza się następujące dokumenty:</w:t>
      </w:r>
    </w:p>
    <w:p w14:paraId="17E437B2" w14:textId="77777777" w:rsidR="004B0BEC" w:rsidRDefault="00F35ADC" w:rsidP="00F67453">
      <w:pPr>
        <w:pStyle w:val="Listapunktowana"/>
        <w:numPr>
          <w:ilvl w:val="0"/>
          <w:numId w:val="31"/>
        </w:numPr>
        <w:spacing w:line="276" w:lineRule="auto"/>
        <w:ind w:left="1134" w:hanging="708"/>
      </w:pPr>
      <w:r>
        <w:t>Dziennik budowy,</w:t>
      </w:r>
    </w:p>
    <w:p w14:paraId="293960E9" w14:textId="77777777" w:rsidR="004B0BEC" w:rsidRDefault="00F35ADC" w:rsidP="00F67453">
      <w:pPr>
        <w:pStyle w:val="Listapunktowana"/>
        <w:numPr>
          <w:ilvl w:val="0"/>
          <w:numId w:val="31"/>
        </w:numPr>
        <w:spacing w:line="276" w:lineRule="auto"/>
        <w:ind w:left="1134" w:hanging="708"/>
      </w:pPr>
      <w:r>
        <w:t xml:space="preserve">Oficjalna korespondencję między </w:t>
      </w:r>
      <w:r w:rsidR="009828F0">
        <w:t>Przedstawicielem Zamawiającego</w:t>
      </w:r>
      <w:r>
        <w:t xml:space="preserve"> i Wykonawcą zgodnie z Warunkami Kontraktu (Polecenia, Powiadomienia, Prośby, Zgody, Zatwierdzenia, Świadectwa, itp.)</w:t>
      </w:r>
    </w:p>
    <w:p w14:paraId="19479BCB" w14:textId="77777777" w:rsidR="004B0BEC" w:rsidRDefault="00F35ADC" w:rsidP="00F67453">
      <w:pPr>
        <w:pStyle w:val="Listapunktowana"/>
        <w:numPr>
          <w:ilvl w:val="0"/>
          <w:numId w:val="31"/>
        </w:numPr>
        <w:spacing w:line="276" w:lineRule="auto"/>
        <w:ind w:left="1134" w:hanging="708"/>
      </w:pPr>
      <w:r>
        <w:t>Dokumenty Wykonawcy zgodnie z Warunkami Kontraktu</w:t>
      </w:r>
    </w:p>
    <w:p w14:paraId="6B3089B8" w14:textId="77777777" w:rsidR="004B0BEC" w:rsidRDefault="00F35ADC" w:rsidP="00F67453">
      <w:pPr>
        <w:pStyle w:val="Listapunktowana"/>
        <w:numPr>
          <w:ilvl w:val="0"/>
          <w:numId w:val="31"/>
        </w:numPr>
        <w:spacing w:line="276" w:lineRule="auto"/>
        <w:ind w:left="1134" w:hanging="708"/>
      </w:pPr>
      <w:r>
        <w:lastRenderedPageBreak/>
        <w:t>Harmonogram Robót</w:t>
      </w:r>
    </w:p>
    <w:p w14:paraId="402042EB" w14:textId="77777777" w:rsidR="004B0BEC" w:rsidRDefault="003E416B" w:rsidP="00F67453">
      <w:pPr>
        <w:pStyle w:val="Listapunktowana"/>
        <w:numPr>
          <w:ilvl w:val="0"/>
          <w:numId w:val="31"/>
        </w:numPr>
        <w:spacing w:line="276" w:lineRule="auto"/>
        <w:ind w:left="1134" w:hanging="708"/>
      </w:pPr>
      <w:r>
        <w:t>Protoko</w:t>
      </w:r>
      <w:r w:rsidR="00F35ADC">
        <w:t>ły z prób i inspekcji,</w:t>
      </w:r>
    </w:p>
    <w:p w14:paraId="30B3FA94" w14:textId="77777777" w:rsidR="004B0BEC" w:rsidRDefault="00F35ADC" w:rsidP="00F67453">
      <w:pPr>
        <w:pStyle w:val="Listapunktowana"/>
        <w:numPr>
          <w:ilvl w:val="0"/>
          <w:numId w:val="31"/>
        </w:numPr>
        <w:spacing w:line="276" w:lineRule="auto"/>
        <w:ind w:left="1134" w:hanging="708"/>
      </w:pPr>
      <w:r>
        <w:t>Dokumenty zapewnienia jakości,</w:t>
      </w:r>
    </w:p>
    <w:p w14:paraId="03A0C501" w14:textId="77777777" w:rsidR="004B0BEC" w:rsidRDefault="00F35ADC" w:rsidP="00F67453">
      <w:pPr>
        <w:pStyle w:val="Listapunktowana"/>
        <w:numPr>
          <w:ilvl w:val="0"/>
          <w:numId w:val="31"/>
        </w:numPr>
        <w:spacing w:line="276" w:lineRule="auto"/>
        <w:ind w:left="1134" w:hanging="708"/>
      </w:pPr>
      <w:r>
        <w:t>wszelkie uzgodnienia, zezwolenia zatwierdzenia wydane przez odpowiednie władze,</w:t>
      </w:r>
    </w:p>
    <w:p w14:paraId="49B2648B" w14:textId="77777777" w:rsidR="004B0BEC" w:rsidRDefault="00F35ADC" w:rsidP="00F67453">
      <w:pPr>
        <w:pStyle w:val="Listapunktowana"/>
        <w:numPr>
          <w:ilvl w:val="0"/>
          <w:numId w:val="31"/>
        </w:numPr>
        <w:spacing w:line="276" w:lineRule="auto"/>
        <w:ind w:left="1134" w:hanging="708"/>
      </w:pPr>
      <w:r>
        <w:t>wszelkie umowy prawne, uzgodnienia i umowy ze stronami trzecimi</w:t>
      </w:r>
    </w:p>
    <w:p w14:paraId="5BC816A4" w14:textId="77777777" w:rsidR="004B0BEC" w:rsidRDefault="00F35ADC" w:rsidP="00F67453">
      <w:pPr>
        <w:pStyle w:val="Listapunktowana"/>
        <w:numPr>
          <w:ilvl w:val="0"/>
          <w:numId w:val="31"/>
        </w:numPr>
        <w:spacing w:line="276" w:lineRule="auto"/>
        <w:ind w:left="1134" w:hanging="708"/>
      </w:pPr>
      <w:r>
        <w:t>protokoły Przekazania Robót</w:t>
      </w:r>
    </w:p>
    <w:p w14:paraId="26196BDE" w14:textId="77777777" w:rsidR="004B0BEC" w:rsidRDefault="00F35ADC" w:rsidP="00F67453">
      <w:pPr>
        <w:pStyle w:val="Listapunktowana"/>
        <w:numPr>
          <w:ilvl w:val="0"/>
          <w:numId w:val="31"/>
        </w:numPr>
        <w:spacing w:line="276" w:lineRule="auto"/>
        <w:ind w:left="1134" w:hanging="708"/>
      </w:pPr>
      <w:r>
        <w:t>protokoły z narad technicznych i koordynacyjnych</w:t>
      </w:r>
    </w:p>
    <w:p w14:paraId="384BF8C5" w14:textId="77777777" w:rsidR="00F35ADC" w:rsidRDefault="00F35ADC" w:rsidP="00F67453">
      <w:pPr>
        <w:pStyle w:val="Nagwek3"/>
        <w:spacing w:line="276" w:lineRule="auto"/>
      </w:pPr>
      <w:bookmarkStart w:id="29" w:name="_Toc509782326"/>
      <w:r>
        <w:t>Dziennik Budowy</w:t>
      </w:r>
      <w:bookmarkEnd w:id="29"/>
    </w:p>
    <w:p w14:paraId="55935E3B" w14:textId="77777777" w:rsidR="00DC09D9" w:rsidRDefault="00F35ADC" w:rsidP="00F67453">
      <w:pPr>
        <w:spacing w:line="276" w:lineRule="auto"/>
        <w:ind w:left="426"/>
      </w:pPr>
      <w:r>
        <w:t xml:space="preserve">Pomimo, iż zgodnie z polskim Prawem budowlanym dla renowacji nie jest wymagane prowadzenie Dziennika budowy, Wykonawca będzie prowadził </w:t>
      </w:r>
      <w:r w:rsidR="00DC09D9">
        <w:t xml:space="preserve">wew. </w:t>
      </w:r>
      <w:r>
        <w:t xml:space="preserve">Dziennik budowy w okresie od Daty Rozpoczęcia do wydania </w:t>
      </w:r>
      <w:r w:rsidR="009828F0">
        <w:t>Protokołu odbioru</w:t>
      </w:r>
    </w:p>
    <w:p w14:paraId="1192CDE9" w14:textId="77777777" w:rsidR="00F35ADC" w:rsidRDefault="00F35ADC" w:rsidP="00F67453">
      <w:pPr>
        <w:spacing w:line="276" w:lineRule="auto"/>
        <w:ind w:left="426"/>
      </w:pPr>
      <w:r>
        <w:t>Zapisy w Dzienniku Budowy będą dokonywane na bieżąco i będą dotyczyć przebiegu Robót, stanu bezpieczeństwa ludzi i mienia oraz technicznej i gospodarczej strony budowy.</w:t>
      </w:r>
    </w:p>
    <w:p w14:paraId="47F21A44" w14:textId="77777777" w:rsidR="00F35ADC" w:rsidRDefault="00F35ADC" w:rsidP="00F67453">
      <w:pPr>
        <w:spacing w:line="276" w:lineRule="auto"/>
        <w:ind w:left="426"/>
      </w:pPr>
      <w:r>
        <w:t>Każdy zapis w Dzienniku Budowy będzie opatrzony datą jego wykonania, podpisem osoby, która dokonała zapisu, z podaniem jej imienia i nazwiska raz stanowiska służbowego. Zapisy będą czytelne, dokonane trwałą techniką, w porządku chronologicznym, bezpośrednio jeden po drugim, bez przerw.</w:t>
      </w:r>
    </w:p>
    <w:p w14:paraId="2DE68C81" w14:textId="77777777" w:rsidR="00F35ADC" w:rsidRDefault="00F35ADC" w:rsidP="00F67453">
      <w:pPr>
        <w:spacing w:line="276" w:lineRule="auto"/>
        <w:ind w:left="426"/>
      </w:pPr>
      <w:r>
        <w:t xml:space="preserve">Wszystkie załączone do Dziennika Budowy protokoły i inne dokumenty będą jasno ponumerowane, podpisane i opatrzone datą przez Wykonawcę i </w:t>
      </w:r>
      <w:r w:rsidR="009828F0">
        <w:t>Przedstawiciela Zamawiającego</w:t>
      </w:r>
      <w:r>
        <w:t>.</w:t>
      </w:r>
    </w:p>
    <w:p w14:paraId="00A8F6A0" w14:textId="77777777" w:rsidR="00F35ADC" w:rsidRDefault="00F35ADC" w:rsidP="00F67453">
      <w:pPr>
        <w:spacing w:line="276" w:lineRule="auto"/>
        <w:ind w:left="426"/>
      </w:pPr>
      <w:r>
        <w:t>Do Dziennika Budowy należy wpisywać w szczególności:</w:t>
      </w:r>
    </w:p>
    <w:p w14:paraId="6D0A0FB8" w14:textId="77777777" w:rsidR="004B0BEC" w:rsidRDefault="00F35ADC" w:rsidP="00F67453">
      <w:pPr>
        <w:pStyle w:val="Listapunktowana"/>
        <w:numPr>
          <w:ilvl w:val="0"/>
          <w:numId w:val="32"/>
        </w:numPr>
        <w:spacing w:line="276" w:lineRule="auto"/>
        <w:ind w:left="993" w:hanging="567"/>
      </w:pPr>
      <w:r>
        <w:t>datę przekazania Wykonawcy Placu Budowy,</w:t>
      </w:r>
    </w:p>
    <w:p w14:paraId="3609FD82" w14:textId="77777777" w:rsidR="004B0BEC" w:rsidRDefault="00F35ADC" w:rsidP="00F67453">
      <w:pPr>
        <w:pStyle w:val="Listapunktowana"/>
        <w:numPr>
          <w:ilvl w:val="0"/>
          <w:numId w:val="32"/>
        </w:numPr>
        <w:spacing w:line="276" w:lineRule="auto"/>
        <w:ind w:left="993" w:hanging="567"/>
      </w:pPr>
      <w:r>
        <w:t>terminy rozpoczęcia i zakończenia poszczególnych Odcinków Robót,</w:t>
      </w:r>
    </w:p>
    <w:p w14:paraId="384F2664" w14:textId="77777777" w:rsidR="002B5C32" w:rsidRDefault="00F35ADC" w:rsidP="00F67453">
      <w:pPr>
        <w:pStyle w:val="Listapunktowana"/>
        <w:numPr>
          <w:ilvl w:val="0"/>
          <w:numId w:val="32"/>
        </w:numPr>
        <w:spacing w:line="276" w:lineRule="auto"/>
        <w:ind w:left="709" w:hanging="283"/>
      </w:pPr>
      <w:r>
        <w:t>przebieg Robót, trudności i przeszkody w ich prowadzeniu, daty, przyczyny i okresy każdego opóźnienia,</w:t>
      </w:r>
    </w:p>
    <w:p w14:paraId="4F808CB7" w14:textId="77777777" w:rsidR="004B0BEC" w:rsidRDefault="00F35ADC" w:rsidP="00F67453">
      <w:pPr>
        <w:pStyle w:val="Listapunktowana"/>
        <w:numPr>
          <w:ilvl w:val="0"/>
          <w:numId w:val="32"/>
        </w:numPr>
        <w:spacing w:line="276" w:lineRule="auto"/>
        <w:ind w:left="993" w:hanging="567"/>
      </w:pPr>
      <w:r>
        <w:t xml:space="preserve">uwagi i polecenia </w:t>
      </w:r>
      <w:r w:rsidR="009828F0">
        <w:t>Przedstawiciela Zamawiającego</w:t>
      </w:r>
      <w:r>
        <w:t>,</w:t>
      </w:r>
    </w:p>
    <w:p w14:paraId="11A31FC6" w14:textId="77777777" w:rsidR="002B5C32" w:rsidRDefault="00F35ADC" w:rsidP="00F67453">
      <w:pPr>
        <w:pStyle w:val="Listapunktowana"/>
        <w:numPr>
          <w:ilvl w:val="0"/>
          <w:numId w:val="32"/>
        </w:numPr>
        <w:spacing w:line="276" w:lineRule="auto"/>
        <w:ind w:left="709" w:hanging="283"/>
      </w:pPr>
      <w:r>
        <w:t xml:space="preserve">daty zarządzenia wstrzymania Robót przez </w:t>
      </w:r>
      <w:r w:rsidR="009828F0">
        <w:t>Przedstawiciela Zamawiającego</w:t>
      </w:r>
      <w:r>
        <w:t>, z podaniem powodu,</w:t>
      </w:r>
    </w:p>
    <w:p w14:paraId="3A06B9DC" w14:textId="77777777" w:rsidR="002B5C32" w:rsidRDefault="00F35ADC" w:rsidP="00F67453">
      <w:pPr>
        <w:pStyle w:val="Listapunktowana"/>
        <w:numPr>
          <w:ilvl w:val="0"/>
          <w:numId w:val="32"/>
        </w:numPr>
        <w:spacing w:line="276" w:lineRule="auto"/>
        <w:ind w:left="709" w:hanging="283"/>
      </w:pPr>
      <w:r>
        <w:t>zgłoszenia i daty odbiorów Robót zanikających, ulegających zakryciu, częściowych i końcowych odbiorów Robót,</w:t>
      </w:r>
    </w:p>
    <w:p w14:paraId="2F14F8FA" w14:textId="77777777" w:rsidR="002B5C32" w:rsidRDefault="00F35ADC" w:rsidP="00F67453">
      <w:pPr>
        <w:pStyle w:val="Listapunktowana"/>
        <w:numPr>
          <w:ilvl w:val="0"/>
          <w:numId w:val="32"/>
        </w:numPr>
        <w:spacing w:line="276" w:lineRule="auto"/>
        <w:ind w:left="709" w:hanging="283"/>
      </w:pPr>
      <w:r>
        <w:t>wyjaśnienia, uwagi i propozycje Wykonawcy,</w:t>
      </w:r>
    </w:p>
    <w:p w14:paraId="52A0504F" w14:textId="77777777" w:rsidR="002B5C32" w:rsidRDefault="00F35ADC" w:rsidP="00F67453">
      <w:pPr>
        <w:pStyle w:val="Listapunktowana"/>
        <w:numPr>
          <w:ilvl w:val="0"/>
          <w:numId w:val="32"/>
        </w:numPr>
        <w:spacing w:line="276" w:lineRule="auto"/>
        <w:ind w:left="709" w:hanging="283"/>
      </w:pPr>
      <w:r>
        <w:t>stan pogody i temperaturę powietrza w okresie wykonywania Robót podlegających ograniczeniom lub wymaganiom szczególnym w związku z warunkami klimatycznymi,</w:t>
      </w:r>
    </w:p>
    <w:p w14:paraId="6B35B718" w14:textId="77777777" w:rsidR="002B5C32" w:rsidRDefault="00F35ADC" w:rsidP="00F67453">
      <w:pPr>
        <w:pStyle w:val="Listapunktowana"/>
        <w:numPr>
          <w:ilvl w:val="0"/>
          <w:numId w:val="32"/>
        </w:numPr>
        <w:spacing w:line="276" w:lineRule="auto"/>
        <w:ind w:left="709" w:hanging="283"/>
      </w:pPr>
      <w:r>
        <w:t>zgodność rzeczywistych warunków geotechnicznych z ich opisem w Dokumentacji Projektowej,</w:t>
      </w:r>
    </w:p>
    <w:p w14:paraId="06BE101B" w14:textId="77777777" w:rsidR="002B5C32" w:rsidRDefault="00F35ADC" w:rsidP="00F67453">
      <w:pPr>
        <w:pStyle w:val="Listapunktowana"/>
        <w:numPr>
          <w:ilvl w:val="0"/>
          <w:numId w:val="32"/>
        </w:numPr>
        <w:spacing w:line="276" w:lineRule="auto"/>
        <w:ind w:left="709" w:hanging="283"/>
      </w:pPr>
      <w:r>
        <w:lastRenderedPageBreak/>
        <w:t>dane dotyczące czynności geodezyjnych (pomiarowych) dokonywanych przed i w trakcie wykonywania Robót,</w:t>
      </w:r>
    </w:p>
    <w:p w14:paraId="447C7D00" w14:textId="77777777" w:rsidR="002B5C32" w:rsidRDefault="00F35ADC" w:rsidP="00F67453">
      <w:pPr>
        <w:pStyle w:val="Listapunktowana"/>
        <w:numPr>
          <w:ilvl w:val="0"/>
          <w:numId w:val="32"/>
        </w:numPr>
        <w:spacing w:line="276" w:lineRule="auto"/>
        <w:ind w:left="709" w:hanging="283"/>
      </w:pPr>
      <w:r>
        <w:t>dane dotyczące sposobu wykonania i zabezpieczenia Robót,</w:t>
      </w:r>
    </w:p>
    <w:p w14:paraId="76D454BE" w14:textId="77777777" w:rsidR="002B5C32" w:rsidRDefault="00F35ADC" w:rsidP="00F67453">
      <w:pPr>
        <w:pStyle w:val="Listapunktowana"/>
        <w:numPr>
          <w:ilvl w:val="0"/>
          <w:numId w:val="32"/>
        </w:numPr>
        <w:spacing w:line="276" w:lineRule="auto"/>
        <w:ind w:left="709" w:hanging="283"/>
      </w:pPr>
      <w:r>
        <w:t>dane dotyczące jakości materiałów, pobierania próbek oraz wyniki przeprowadzonych badań z podaniem, kto je przeprowadzał,</w:t>
      </w:r>
    </w:p>
    <w:p w14:paraId="4AC404DE" w14:textId="77777777" w:rsidR="002B5C32" w:rsidRDefault="00F35ADC" w:rsidP="00F67453">
      <w:pPr>
        <w:pStyle w:val="Listapunktowana"/>
        <w:numPr>
          <w:ilvl w:val="0"/>
          <w:numId w:val="32"/>
        </w:numPr>
        <w:spacing w:line="276" w:lineRule="auto"/>
        <w:ind w:left="709" w:hanging="283"/>
      </w:pPr>
      <w:r>
        <w:t>wyniki prób poszczególnych elementów Robót z podaniem, kto je przeprowadzał,</w:t>
      </w:r>
    </w:p>
    <w:p w14:paraId="5CFB9EA0" w14:textId="77777777" w:rsidR="002B5C32" w:rsidRDefault="00F35ADC" w:rsidP="00F67453">
      <w:pPr>
        <w:pStyle w:val="Listapunktowana"/>
        <w:numPr>
          <w:ilvl w:val="0"/>
          <w:numId w:val="32"/>
        </w:numPr>
        <w:spacing w:line="276" w:lineRule="auto"/>
        <w:ind w:left="709" w:hanging="283"/>
      </w:pPr>
      <w:r>
        <w:t>inne istotne informacje o przebiegu Robót.</w:t>
      </w:r>
    </w:p>
    <w:p w14:paraId="3C014222" w14:textId="77777777" w:rsidR="00F35ADC" w:rsidRDefault="00F35ADC" w:rsidP="00F67453">
      <w:pPr>
        <w:pStyle w:val="Nagwek3"/>
        <w:spacing w:line="276" w:lineRule="auto"/>
        <w:ind w:left="993" w:hanging="567"/>
      </w:pPr>
      <w:bookmarkStart w:id="30" w:name="_Toc509782327"/>
      <w:r>
        <w:t>Dokumentacja zapewnienia jakości</w:t>
      </w:r>
      <w:bookmarkEnd w:id="30"/>
    </w:p>
    <w:p w14:paraId="1752DC4F" w14:textId="77777777" w:rsidR="002B5C32" w:rsidRDefault="00F35ADC" w:rsidP="00F67453">
      <w:pPr>
        <w:spacing w:line="276" w:lineRule="auto"/>
        <w:ind w:left="426"/>
      </w:pPr>
      <w:r>
        <w:t xml:space="preserve">Dzienniki laboratoryjne, atesty materiałów, orzeczenia itp., receptury, wyniki badań kontrolnych itp. oraz inne dokumenty będą prowadzone wg wymagań Systemu Zapewnienia Jakości. Dokumenty te będą wymagane podczas Przejęcia Robót. </w:t>
      </w:r>
      <w:r w:rsidR="009828F0">
        <w:t>Przedstawiciel Zamawiającego</w:t>
      </w:r>
      <w:r>
        <w:t xml:space="preserve"> powinien mieć nieograniczony dostęp do tych dokumentów.</w:t>
      </w:r>
    </w:p>
    <w:p w14:paraId="60DA80E3" w14:textId="77777777" w:rsidR="00F35ADC" w:rsidRDefault="00F35ADC" w:rsidP="00F67453">
      <w:pPr>
        <w:pStyle w:val="Nagwek3"/>
        <w:spacing w:line="276" w:lineRule="auto"/>
      </w:pPr>
      <w:bookmarkStart w:id="31" w:name="_Toc509782328"/>
      <w:r>
        <w:t>Przechowywanie dokumentów</w:t>
      </w:r>
      <w:bookmarkEnd w:id="31"/>
    </w:p>
    <w:p w14:paraId="398F7B87" w14:textId="77777777" w:rsidR="002B5C32" w:rsidRDefault="00F35ADC" w:rsidP="00F67453">
      <w:pPr>
        <w:spacing w:line="276" w:lineRule="auto"/>
        <w:ind w:left="426"/>
      </w:pPr>
      <w:r>
        <w:t xml:space="preserve">Ww. dokumenty oraz wszelkie inne związane z realizacją Kontraktu będą przechowywane na Placu Budowy w miejscu odpowiednio zabezpieczonym. Wszystkie próbki i protokoły, przechowywane w uporządkowany sposób i oznaczone wg wskazań </w:t>
      </w:r>
      <w:r w:rsidR="009828F0">
        <w:t xml:space="preserve">Przedstawiciela Zamawiającego </w:t>
      </w:r>
      <w:r>
        <w:t xml:space="preserve">powinny być przechowywane tak długo, jak to zostanie przez niego zalecone. Wykonawca winien dokonywać w ustalonych z </w:t>
      </w:r>
      <w:r w:rsidR="009828F0">
        <w:t>Przedstawicielem Zamawiającego</w:t>
      </w:r>
      <w:r>
        <w:t xml:space="preserve"> okresach czasu archiwizacji, również na nośnikach elektronicznych.</w:t>
      </w:r>
    </w:p>
    <w:p w14:paraId="5082B592" w14:textId="77777777" w:rsidR="002B5C32" w:rsidRDefault="00F35ADC" w:rsidP="00F67453">
      <w:pPr>
        <w:spacing w:line="276" w:lineRule="auto"/>
        <w:ind w:left="426"/>
      </w:pPr>
      <w:r>
        <w:t xml:space="preserve">Wszelkie dokumenty budowy będą zawsze dostępne dla </w:t>
      </w:r>
      <w:r w:rsidR="009828F0">
        <w:t>Przedstawiciela Zamawiającego</w:t>
      </w:r>
      <w:r>
        <w:t>, Nadzoru Budowlanego i przedstawiane do wglądu na życzenie Zamawiającego.</w:t>
      </w:r>
    </w:p>
    <w:p w14:paraId="417C7F7A" w14:textId="77777777" w:rsidR="00F35ADC" w:rsidRDefault="00F35ADC" w:rsidP="00F67453">
      <w:pPr>
        <w:pStyle w:val="Nagwek2"/>
        <w:spacing w:line="276" w:lineRule="auto"/>
      </w:pPr>
      <w:bookmarkStart w:id="32" w:name="_Toc509782329"/>
      <w:r>
        <w:t>Bezpieczeństwo i higiena pracy</w:t>
      </w:r>
      <w:bookmarkEnd w:id="32"/>
    </w:p>
    <w:p w14:paraId="60333233" w14:textId="77777777" w:rsidR="002B5C32" w:rsidRDefault="00F35ADC" w:rsidP="00F67453">
      <w:pPr>
        <w:spacing w:line="276" w:lineRule="auto"/>
        <w:ind w:left="426"/>
      </w:pPr>
      <w:r>
        <w:t>Podczas realizacji robót Wykonawca będzie przestrzega</w:t>
      </w:r>
      <w:r w:rsidR="009828F0">
        <w:t>ł</w:t>
      </w:r>
      <w:r>
        <w:t xml:space="preserve"> przepisów dotyczących bezpieczeństwa i higieny pracy, </w:t>
      </w:r>
    </w:p>
    <w:p w14:paraId="2719C84A" w14:textId="77777777" w:rsidR="002B5C32" w:rsidRDefault="00F35ADC" w:rsidP="00F67453">
      <w:pPr>
        <w:spacing w:line="276" w:lineRule="auto"/>
        <w:ind w:left="426"/>
      </w:pPr>
      <w:r>
        <w:t>W szczególności Wykonawca ma obowiązek zadbać, aby personel nie wykonywał pracy w warunkach niebezpiecznych, szkodliwych dla zdrowia oraz nie spełniających odpowiednich wymagań sanitarnych.</w:t>
      </w:r>
    </w:p>
    <w:p w14:paraId="232578BB" w14:textId="0598E147" w:rsidR="002B5C32" w:rsidRDefault="00F35ADC" w:rsidP="00F67453">
      <w:pPr>
        <w:spacing w:line="276" w:lineRule="auto"/>
        <w:ind w:left="426"/>
      </w:pPr>
      <w:r>
        <w:t xml:space="preserve">W trakcie wykonywania Robót na sieci kanalizacyjnej należy ściśle przestrzegać wymagań Rozporządzenia Ministra Gospodarki Przestrzennej i Budownictwa z dnia 1 października 1993 r w sprawie bezpieczeństwa i higieny pracy przy eksploatacji, remontowych i konserwacji sieci kanalizacyjnych. </w:t>
      </w:r>
      <w:r w:rsidR="00B5497A">
        <w:t>(</w:t>
      </w:r>
      <w:r>
        <w:t>Dz. U. Nr 96 poz. 437</w:t>
      </w:r>
      <w:r w:rsidR="00B5497A">
        <w:t>)</w:t>
      </w:r>
      <w:r>
        <w:t>.</w:t>
      </w:r>
    </w:p>
    <w:p w14:paraId="6F955A19" w14:textId="77777777" w:rsidR="002B5C32" w:rsidRDefault="00F35ADC" w:rsidP="00F67453">
      <w:pPr>
        <w:spacing w:line="276" w:lineRule="auto"/>
        <w:ind w:left="426"/>
      </w:pPr>
      <w:r>
        <w:t>Wykonawca zapewni i będzie utrzymywał wszelkie urządzenia zabezpieczające, socjalne oraz sprzęt i odpowiednią odzież dla ochrony życia i zdrowia osób zatrudnionych na budowie oraz dla zapewnienia bezpieczeństwa publicznego.</w:t>
      </w:r>
    </w:p>
    <w:p w14:paraId="4FAE6BD0" w14:textId="77777777" w:rsidR="00F35ADC" w:rsidRDefault="00F35ADC" w:rsidP="00F67453">
      <w:pPr>
        <w:pStyle w:val="Nagwek2"/>
        <w:spacing w:line="276" w:lineRule="auto"/>
      </w:pPr>
      <w:bookmarkStart w:id="33" w:name="_Toc509782330"/>
      <w:r>
        <w:t>Ochrona Środowiska</w:t>
      </w:r>
      <w:bookmarkEnd w:id="33"/>
    </w:p>
    <w:p w14:paraId="716AF8C8" w14:textId="77777777" w:rsidR="002B5C32" w:rsidRDefault="00F35ADC" w:rsidP="00F67453">
      <w:pPr>
        <w:spacing w:line="276" w:lineRule="auto"/>
        <w:ind w:left="426"/>
      </w:pPr>
      <w:r>
        <w:t>Podczas wykonywania Robót Wykonawca jest zobowiązany do znajomości i przestrzegania wszystkich przepisów związanych z ochroną środowiska.</w:t>
      </w:r>
    </w:p>
    <w:p w14:paraId="2FD6F1EA" w14:textId="77777777" w:rsidR="002B5C32" w:rsidRDefault="00F35ADC" w:rsidP="00F67453">
      <w:pPr>
        <w:spacing w:line="276" w:lineRule="auto"/>
        <w:ind w:left="426"/>
      </w:pPr>
      <w:r>
        <w:lastRenderedPageBreak/>
        <w:t>Podczas wykonywania i zakończenia Robót Wykonawca powinien:</w:t>
      </w:r>
    </w:p>
    <w:p w14:paraId="640B6F27" w14:textId="77777777" w:rsidR="00F35ADC" w:rsidRDefault="00F35ADC" w:rsidP="00F67453">
      <w:pPr>
        <w:numPr>
          <w:ilvl w:val="0"/>
          <w:numId w:val="5"/>
        </w:numPr>
        <w:spacing w:line="276" w:lineRule="auto"/>
      </w:pPr>
      <w:r>
        <w:t>utrzymywać Plac Budowy oraz wykopy w stanie suchym, bez wody stojącej</w:t>
      </w:r>
    </w:p>
    <w:p w14:paraId="25B42082" w14:textId="77777777" w:rsidR="00F35ADC" w:rsidRDefault="00F35ADC" w:rsidP="00F67453">
      <w:pPr>
        <w:numPr>
          <w:ilvl w:val="0"/>
          <w:numId w:val="5"/>
        </w:numPr>
        <w:spacing w:line="276" w:lineRule="auto"/>
      </w:pPr>
      <w:r>
        <w:t xml:space="preserve">podjąć wszelkie niezbędne kroki w celu przestrzegania przepisów i norm związanych z ochroną środowiska na terenie i poza terenem Placu Budowy oraz aby uniknąć szkód lub niedogodności dla osób, przedsiębiorstw publicznych lub innych, w każdym przypadku, włączając zanieczyszczenia i hałas wynikające z zastosowanej metodologii. Zgodnie z powyższymi wymaganiami Wykonawca zwróci szczególną uwagę na miejsca lokalizacji warsztatów, magazynów, placów składowych, tymczasowych składowisk urobku i dróg dojazdowych. Zastosuje niezbędne środki ostrożności oraz środki ochronne w celu zapobiegania: </w:t>
      </w:r>
    </w:p>
    <w:p w14:paraId="0A4FDFF0" w14:textId="77777777" w:rsidR="00F35ADC" w:rsidRDefault="00F35ADC" w:rsidP="00F67453">
      <w:pPr>
        <w:numPr>
          <w:ilvl w:val="0"/>
          <w:numId w:val="6"/>
        </w:numPr>
        <w:spacing w:line="276" w:lineRule="auto"/>
        <w:ind w:left="1843" w:hanging="425"/>
      </w:pPr>
      <w:r>
        <w:t>zanieczyszczeniu powietrza przez pył i gazy</w:t>
      </w:r>
    </w:p>
    <w:p w14:paraId="354EC352" w14:textId="77777777" w:rsidR="00F35ADC" w:rsidRDefault="00F35ADC" w:rsidP="00F67453">
      <w:pPr>
        <w:numPr>
          <w:ilvl w:val="0"/>
          <w:numId w:val="6"/>
        </w:numPr>
        <w:spacing w:line="276" w:lineRule="auto"/>
        <w:ind w:left="1843" w:hanging="425"/>
      </w:pPr>
      <w:r>
        <w:t>zanieczyszczeniu środowiska przez odpady</w:t>
      </w:r>
    </w:p>
    <w:p w14:paraId="29A7DF0E" w14:textId="77777777" w:rsidR="00F35ADC" w:rsidRDefault="00F35ADC" w:rsidP="00F67453">
      <w:pPr>
        <w:numPr>
          <w:ilvl w:val="0"/>
          <w:numId w:val="6"/>
        </w:numPr>
        <w:spacing w:line="276" w:lineRule="auto"/>
        <w:ind w:left="1843" w:hanging="425"/>
      </w:pPr>
      <w:r>
        <w:t>zanieczyszczeniu wód płynących i jezior zatrzymywanymi odpadami i substancjami toksycznymi</w:t>
      </w:r>
    </w:p>
    <w:p w14:paraId="2824F3C1" w14:textId="77777777" w:rsidR="00F35ADC" w:rsidRDefault="00F35ADC" w:rsidP="00F67453">
      <w:pPr>
        <w:numPr>
          <w:ilvl w:val="0"/>
          <w:numId w:val="6"/>
        </w:numPr>
        <w:spacing w:line="276" w:lineRule="auto"/>
        <w:ind w:left="1843" w:hanging="425"/>
      </w:pPr>
      <w:r>
        <w:t>hałasowi</w:t>
      </w:r>
    </w:p>
    <w:p w14:paraId="2CA7FA85" w14:textId="77777777" w:rsidR="00F35ADC" w:rsidRDefault="00F35ADC" w:rsidP="00F67453">
      <w:pPr>
        <w:numPr>
          <w:ilvl w:val="0"/>
          <w:numId w:val="6"/>
        </w:numPr>
        <w:spacing w:line="276" w:lineRule="auto"/>
        <w:ind w:left="1843" w:hanging="425"/>
      </w:pPr>
      <w:r>
        <w:t>zagrożeniu pożarowemu, eksplozjom i innym nadzwyczajnym zdarzeniom, związanym ze środowiskiem, podczas wykonywania robót</w:t>
      </w:r>
    </w:p>
    <w:p w14:paraId="43429E20" w14:textId="77777777" w:rsidR="00F35ADC" w:rsidRDefault="00F35ADC" w:rsidP="00F67453">
      <w:pPr>
        <w:numPr>
          <w:ilvl w:val="0"/>
          <w:numId w:val="6"/>
        </w:numPr>
        <w:spacing w:line="276" w:lineRule="auto"/>
        <w:ind w:left="1843" w:hanging="425"/>
      </w:pPr>
      <w:r>
        <w:t>osuwaniu gruntu</w:t>
      </w:r>
    </w:p>
    <w:p w14:paraId="6DB91B59" w14:textId="77777777" w:rsidR="00F35ADC" w:rsidRDefault="00F35ADC" w:rsidP="00F67453">
      <w:pPr>
        <w:pStyle w:val="Nagwek2"/>
        <w:spacing w:line="276" w:lineRule="auto"/>
      </w:pPr>
      <w:bookmarkStart w:id="34" w:name="_Toc500950853"/>
      <w:bookmarkStart w:id="35" w:name="_Toc500959589"/>
      <w:bookmarkStart w:id="36" w:name="_Ref59967163"/>
      <w:bookmarkStart w:id="37" w:name="_Toc509782332"/>
      <w:bookmarkEnd w:id="34"/>
      <w:bookmarkEnd w:id="35"/>
      <w:r>
        <w:t>Zmiany organizacji ruchu podczas wykonywania Robót</w:t>
      </w:r>
      <w:bookmarkEnd w:id="36"/>
      <w:bookmarkEnd w:id="37"/>
    </w:p>
    <w:p w14:paraId="715B0A7C" w14:textId="77777777" w:rsidR="00F35ADC" w:rsidRDefault="00F35ADC" w:rsidP="00F67453">
      <w:pPr>
        <w:spacing w:line="276" w:lineRule="auto"/>
      </w:pPr>
      <w:r>
        <w:t xml:space="preserve">Wykonawca zobowiązany jest do sporządzenia, uzgodnienia z odnośnymi władzami i </w:t>
      </w:r>
      <w:r w:rsidR="004A7A6C">
        <w:t>Przedstawicielem Zamawiającego</w:t>
      </w:r>
      <w:r>
        <w:t xml:space="preserve"> Projektu Organizacji Ruchu oraz uzyskania zatwierdzenia tego projektu przez właściwy organ zarządzający ruchem. Na Wykonawcy spoczywa obowiązek uzyskania zezwolenia na zajęcie pasa drogowego na czas prowadzenia Robót od właściwego Zarządcy drogi. Wykonawca poniesie wszelkie opłaty za zajęcie pasa drogowe</w:t>
      </w:r>
      <w:r w:rsidR="00CD7B51">
        <w:t xml:space="preserve">go (drogi + chodniki + pobocza). </w:t>
      </w:r>
      <w:r>
        <w:t>Wszystkich formalności i opłat związanych ze zmianami i zajęciem pasa ruchu Wykonawca dokona we własnym zakresie.</w:t>
      </w:r>
    </w:p>
    <w:p w14:paraId="4CAE1947" w14:textId="77777777" w:rsidR="00F35ADC" w:rsidRDefault="00F35ADC" w:rsidP="00F67453">
      <w:pPr>
        <w:spacing w:line="276" w:lineRule="auto"/>
      </w:pPr>
      <w:r>
        <w:t>Wykonawca dostarczy, zainstaluje i będzie obsługiwał w czasie realizacji Robót wszystkie tymczasowe urządzenia zabezpieczające, przewidziane projektem organizacji ruchu, takie jak: zapory, światła ostrzegawcze, sygnały, itp., zapewniając w ten sposób bezpieczeństwo pojazdów i pieszych.</w:t>
      </w:r>
    </w:p>
    <w:p w14:paraId="4E0C97BA" w14:textId="77777777" w:rsidR="00F35ADC" w:rsidRDefault="00F35ADC" w:rsidP="00F67453">
      <w:pPr>
        <w:spacing w:line="276" w:lineRule="auto"/>
      </w:pPr>
      <w:r>
        <w:t>Wykonawca zapewni stałe warunki widoczności w dzień i w nocy tych zapór i znaków, dla których jest to nieodzowne ze względów bezpieczeństwa.</w:t>
      </w:r>
    </w:p>
    <w:p w14:paraId="542599BA" w14:textId="77777777" w:rsidR="00F35ADC" w:rsidRDefault="00F35ADC" w:rsidP="00F67453">
      <w:pPr>
        <w:spacing w:line="276" w:lineRule="auto"/>
      </w:pPr>
      <w:r>
        <w:t xml:space="preserve">Wszystkie znaki, zapory i inne urządzenia zabezpieczające będą akceptowane przez </w:t>
      </w:r>
      <w:r w:rsidR="004A7A6C">
        <w:t>Przedstawiciela Zamawiającego</w:t>
      </w:r>
      <w:r>
        <w:t>.</w:t>
      </w:r>
    </w:p>
    <w:p w14:paraId="418768A2" w14:textId="77777777" w:rsidR="00F35ADC" w:rsidRDefault="00F35ADC" w:rsidP="00F67453">
      <w:pPr>
        <w:spacing w:line="276" w:lineRule="auto"/>
      </w:pPr>
      <w:r>
        <w:t xml:space="preserve">Przed przystąpieniem do Robót na danym odcinku, Wykonawca publicznie obwieści (np. poprzez publikację w prasie lokalnej) informację dotyczącą planowanych zmian w organizacji ruchu i innych utrudnień związanych realizacją Robót na tym odcinku. Format, </w:t>
      </w:r>
      <w:r>
        <w:lastRenderedPageBreak/>
        <w:t xml:space="preserve">treść, sposób i termin rozpowszechnienia tej informacji Wykonawca uzgodni z </w:t>
      </w:r>
      <w:r w:rsidR="004A7A6C">
        <w:t>Przedstawicielem Zamawiającego</w:t>
      </w:r>
      <w:r>
        <w:t>.</w:t>
      </w:r>
    </w:p>
    <w:p w14:paraId="02C5F68E" w14:textId="77777777" w:rsidR="00F35ADC" w:rsidRDefault="00F35ADC" w:rsidP="00F67453">
      <w:pPr>
        <w:pStyle w:val="Nagwek2"/>
        <w:spacing w:line="276" w:lineRule="auto"/>
      </w:pPr>
      <w:bookmarkStart w:id="38" w:name="_Toc509782333"/>
      <w:r>
        <w:t>Harmonogram Robót</w:t>
      </w:r>
      <w:bookmarkEnd w:id="38"/>
    </w:p>
    <w:p w14:paraId="7F90680B" w14:textId="77777777" w:rsidR="00E862FB" w:rsidRDefault="00E862FB" w:rsidP="00F67453">
      <w:pPr>
        <w:spacing w:line="276" w:lineRule="auto"/>
      </w:pPr>
      <w:r>
        <w:t>Wykonawca opracuje Harmonogram Robót</w:t>
      </w:r>
      <w:r w:rsidR="003900E0">
        <w:t xml:space="preserve"> zapewniający płynność ich realizacji. </w:t>
      </w:r>
    </w:p>
    <w:p w14:paraId="61F4729F" w14:textId="77777777" w:rsidR="00F35ADC" w:rsidRDefault="00F35ADC" w:rsidP="00F67453">
      <w:pPr>
        <w:pStyle w:val="Nagwek2"/>
        <w:spacing w:line="276" w:lineRule="auto"/>
      </w:pPr>
      <w:bookmarkStart w:id="39" w:name="_Toc509782335"/>
      <w:r>
        <w:t>Stosowanie przepisów prawa</w:t>
      </w:r>
      <w:bookmarkEnd w:id="39"/>
    </w:p>
    <w:p w14:paraId="79DE1BA5" w14:textId="77777777" w:rsidR="00F35ADC" w:rsidRDefault="00F35ADC" w:rsidP="00F67453">
      <w:pPr>
        <w:spacing w:line="276" w:lineRule="auto"/>
      </w:pPr>
      <w:r>
        <w:t xml:space="preserve">Wykonawca zobowiązany jest znać wszystkie prawa, przepisy i wytyczne, które są w jakikolwiek sposób związane z Robotami i będzie w pełni odpowiedzialny za przestrzeganie tych praw, przepisów i wytycznych podczas prowadzenia Robót. </w:t>
      </w:r>
    </w:p>
    <w:p w14:paraId="58D779A2" w14:textId="496B1349" w:rsidR="00F35ADC" w:rsidRDefault="00F35ADC" w:rsidP="00F67453">
      <w:pPr>
        <w:spacing w:line="276" w:lineRule="auto"/>
      </w:pPr>
      <w:r>
        <w:t xml:space="preserve">Ważniejsze akty prawne oraz normy i przepisy branżowe związane z Robotami podane zostały w </w:t>
      </w:r>
      <w:r w:rsidR="004A7A6C">
        <w:t>PFU</w:t>
      </w:r>
      <w:r>
        <w:t xml:space="preserve"> - </w:t>
      </w:r>
      <w:r w:rsidR="00293661">
        <w:fldChar w:fldCharType="begin"/>
      </w:r>
      <w:r>
        <w:instrText xml:space="preserve"> REF _Ref59962513 \w \h </w:instrText>
      </w:r>
      <w:r w:rsidR="00F67453">
        <w:instrText xml:space="preserve"> \* MERGEFORMAT </w:instrText>
      </w:r>
      <w:r w:rsidR="00293661">
        <w:fldChar w:fldCharType="separate"/>
      </w:r>
      <w:r w:rsidR="00E26AB5">
        <w:t>Rozdział 10</w:t>
      </w:r>
      <w:r w:rsidR="00293661">
        <w:fldChar w:fldCharType="end"/>
      </w:r>
      <w:r>
        <w:t>.</w:t>
      </w:r>
    </w:p>
    <w:p w14:paraId="5D621CE2" w14:textId="77777777" w:rsidR="00F35ADC" w:rsidRDefault="00F35ADC" w:rsidP="00F67453">
      <w:pPr>
        <w:pStyle w:val="Nagwek1"/>
        <w:pBdr>
          <w:bottom w:val="single" w:sz="4" w:space="1" w:color="auto"/>
        </w:pBdr>
        <w:spacing w:line="276" w:lineRule="auto"/>
      </w:pPr>
      <w:bookmarkStart w:id="40" w:name="_Toc509782336"/>
      <w:r>
        <w:t>Wymagania dotyczące dokumentacji i robót</w:t>
      </w:r>
      <w:bookmarkEnd w:id="40"/>
    </w:p>
    <w:p w14:paraId="17FAEC8F" w14:textId="77777777" w:rsidR="00F35ADC" w:rsidRDefault="00F35ADC" w:rsidP="00F67453">
      <w:pPr>
        <w:pStyle w:val="Nagwek2"/>
        <w:spacing w:line="276" w:lineRule="auto"/>
      </w:pPr>
      <w:bookmarkStart w:id="41" w:name="_Toc509782337"/>
      <w:r>
        <w:t>Wymagania dotyczące dokumentacji technicznej</w:t>
      </w:r>
      <w:bookmarkEnd w:id="41"/>
    </w:p>
    <w:p w14:paraId="1051F75A" w14:textId="77777777" w:rsidR="00F35ADC" w:rsidRDefault="00F35ADC" w:rsidP="00F67453">
      <w:pPr>
        <w:pStyle w:val="Nagwek3"/>
        <w:spacing w:line="276" w:lineRule="auto"/>
      </w:pPr>
      <w:bookmarkStart w:id="42" w:name="_Toc509782338"/>
      <w:r>
        <w:t>Podstawowe obowiązki Wykonawcy</w:t>
      </w:r>
      <w:bookmarkEnd w:id="42"/>
    </w:p>
    <w:p w14:paraId="338B0386" w14:textId="77777777" w:rsidR="003900E0" w:rsidRDefault="003900E0" w:rsidP="00F67453">
      <w:pPr>
        <w:spacing w:line="276" w:lineRule="auto"/>
      </w:pPr>
      <w:r>
        <w:t>Do obowiązków Wykonawcy należy opracowanie dokumentacji projektowej dla każdego odcinka realizowanych robót.</w:t>
      </w:r>
    </w:p>
    <w:p w14:paraId="7712FE9F" w14:textId="77777777" w:rsidR="00F35ADC" w:rsidRDefault="00F35ADC" w:rsidP="00F67453">
      <w:pPr>
        <w:spacing w:line="276" w:lineRule="auto"/>
      </w:pPr>
      <w:r>
        <w:t>Projekt musi uwzględniać najnowsze rozwiązania techniczne. Jakiekolwiek rozwiązanie, które może w przyszłości powodować problemy z eksploatacją i utrzymaniem wynikające z oferowanego taniego wykonania nie będzie zaakceptowane.</w:t>
      </w:r>
    </w:p>
    <w:p w14:paraId="2EBF1CE3" w14:textId="77777777" w:rsidR="00F35ADC" w:rsidRDefault="00F35ADC" w:rsidP="00F67453">
      <w:pPr>
        <w:spacing w:line="276" w:lineRule="auto"/>
      </w:pPr>
      <w:r>
        <w:t xml:space="preserve">Wszyscy projektanci muszą posiadać odpowiednie uprawnienia zgodnie z Polskim Prawem. </w:t>
      </w:r>
    </w:p>
    <w:p w14:paraId="74C40581" w14:textId="77777777" w:rsidR="004B0BEC" w:rsidRDefault="00F27A7B" w:rsidP="00F67453">
      <w:pPr>
        <w:numPr>
          <w:ilvl w:val="0"/>
          <w:numId w:val="20"/>
        </w:numPr>
        <w:autoSpaceDE w:val="0"/>
        <w:autoSpaceDN w:val="0"/>
        <w:adjustRightInd w:val="0"/>
        <w:spacing w:before="120" w:after="0" w:line="276" w:lineRule="auto"/>
        <w:ind w:left="714" w:hanging="357"/>
        <w:jc w:val="left"/>
        <w:rPr>
          <w:rFonts w:cs="Arial"/>
          <w:b/>
          <w:bCs/>
          <w:szCs w:val="22"/>
          <w:lang w:eastAsia="pl-PL"/>
        </w:rPr>
      </w:pPr>
      <w:r w:rsidRPr="00F27A7B">
        <w:rPr>
          <w:rFonts w:cs="Arial"/>
          <w:b/>
          <w:bCs/>
          <w:szCs w:val="22"/>
          <w:lang w:eastAsia="pl-PL"/>
        </w:rPr>
        <w:t>Wymagania ogólne dot. projektowania</w:t>
      </w:r>
    </w:p>
    <w:p w14:paraId="1F142C49" w14:textId="77777777" w:rsidR="004B0BEC" w:rsidRDefault="00F27A7B" w:rsidP="00F67453">
      <w:pPr>
        <w:autoSpaceDE w:val="0"/>
        <w:autoSpaceDN w:val="0"/>
        <w:adjustRightInd w:val="0"/>
        <w:spacing w:before="120" w:after="0" w:line="276" w:lineRule="auto"/>
        <w:ind w:left="709"/>
        <w:rPr>
          <w:rFonts w:cs="Arial"/>
          <w:szCs w:val="22"/>
          <w:lang w:eastAsia="pl-PL"/>
        </w:rPr>
      </w:pPr>
      <w:r w:rsidRPr="00F27A7B">
        <w:rPr>
          <w:rFonts w:cs="Arial"/>
          <w:szCs w:val="22"/>
          <w:lang w:eastAsia="pl-PL"/>
        </w:rPr>
        <w:t xml:space="preserve">Zakres prac obejmuje wykonanie dokumentacji technicznej dla renowacji </w:t>
      </w:r>
      <w:proofErr w:type="spellStart"/>
      <w:r w:rsidR="00C62047">
        <w:rPr>
          <w:rFonts w:cs="Arial"/>
          <w:szCs w:val="22"/>
          <w:lang w:eastAsia="pl-PL"/>
        </w:rPr>
        <w:t>b</w:t>
      </w:r>
      <w:r w:rsidRPr="00F27A7B">
        <w:rPr>
          <w:rFonts w:cs="Arial"/>
          <w:szCs w:val="22"/>
          <w:lang w:eastAsia="pl-PL"/>
        </w:rPr>
        <w:t>ezwykopowej</w:t>
      </w:r>
      <w:proofErr w:type="spellEnd"/>
      <w:r w:rsidRPr="00F27A7B">
        <w:rPr>
          <w:rFonts w:cs="Arial"/>
          <w:szCs w:val="22"/>
          <w:lang w:eastAsia="pl-PL"/>
        </w:rPr>
        <w:t xml:space="preserve"> </w:t>
      </w:r>
      <w:r w:rsidR="005E25CF">
        <w:rPr>
          <w:rFonts w:cs="Arial"/>
          <w:szCs w:val="22"/>
          <w:lang w:eastAsia="pl-PL"/>
        </w:rPr>
        <w:t xml:space="preserve">deszczowych, </w:t>
      </w:r>
      <w:r w:rsidRPr="00F27A7B">
        <w:rPr>
          <w:rFonts w:cs="Arial"/>
          <w:szCs w:val="22"/>
          <w:lang w:eastAsia="pl-PL"/>
        </w:rPr>
        <w:t>renowacji wł</w:t>
      </w:r>
      <w:r w:rsidRPr="00F27A7B">
        <w:rPr>
          <w:rFonts w:eastAsia="TimesNewRoman" w:cs="Arial" w:hint="eastAsia"/>
          <w:szCs w:val="22"/>
          <w:lang w:eastAsia="pl-PL"/>
        </w:rPr>
        <w:t>ą</w:t>
      </w:r>
      <w:r w:rsidRPr="00F27A7B">
        <w:rPr>
          <w:rFonts w:cs="Arial"/>
          <w:szCs w:val="22"/>
          <w:lang w:eastAsia="pl-PL"/>
        </w:rPr>
        <w:t>cze</w:t>
      </w:r>
      <w:r w:rsidRPr="00F27A7B">
        <w:rPr>
          <w:rFonts w:eastAsia="TimesNewRoman" w:cs="Arial" w:hint="eastAsia"/>
          <w:szCs w:val="22"/>
          <w:lang w:eastAsia="pl-PL"/>
        </w:rPr>
        <w:t>ń</w:t>
      </w:r>
      <w:r w:rsidRPr="00F27A7B">
        <w:rPr>
          <w:rFonts w:eastAsia="TimesNewRoman" w:cs="Arial"/>
          <w:szCs w:val="22"/>
          <w:lang w:eastAsia="pl-PL"/>
        </w:rPr>
        <w:t xml:space="preserve"> </w:t>
      </w:r>
      <w:r w:rsidRPr="00F27A7B">
        <w:rPr>
          <w:rFonts w:cs="Arial"/>
          <w:szCs w:val="22"/>
          <w:lang w:eastAsia="pl-PL"/>
        </w:rPr>
        <w:t>przył</w:t>
      </w:r>
      <w:r w:rsidRPr="00F27A7B">
        <w:rPr>
          <w:rFonts w:eastAsia="TimesNewRoman" w:cs="Arial" w:hint="eastAsia"/>
          <w:szCs w:val="22"/>
          <w:lang w:eastAsia="pl-PL"/>
        </w:rPr>
        <w:t>ą</w:t>
      </w:r>
      <w:r w:rsidRPr="00F27A7B">
        <w:rPr>
          <w:rFonts w:cs="Arial"/>
          <w:szCs w:val="22"/>
          <w:lang w:eastAsia="pl-PL"/>
        </w:rPr>
        <w:t>czy w kolektory oraz</w:t>
      </w:r>
      <w:r w:rsidR="00C62047">
        <w:rPr>
          <w:rFonts w:cs="Arial"/>
          <w:szCs w:val="22"/>
          <w:lang w:eastAsia="pl-PL"/>
        </w:rPr>
        <w:t xml:space="preserve"> renowacji </w:t>
      </w:r>
      <w:r w:rsidRPr="00F27A7B">
        <w:rPr>
          <w:rFonts w:cs="Arial"/>
          <w:szCs w:val="22"/>
          <w:lang w:eastAsia="pl-PL"/>
        </w:rPr>
        <w:t xml:space="preserve"> studni kanalizacyjnych</w:t>
      </w:r>
      <w:r w:rsidR="005E25CF">
        <w:rPr>
          <w:rFonts w:cs="Arial"/>
          <w:szCs w:val="22"/>
          <w:lang w:eastAsia="pl-PL"/>
        </w:rPr>
        <w:t>. Do obowiązków Wykonawcy należy również opracowanie projektu odtworzenia nawierzchni w przypadku prowadzenia robót w wykopie otwartym.</w:t>
      </w:r>
    </w:p>
    <w:p w14:paraId="63F3C143" w14:textId="77777777" w:rsidR="004B0BEC" w:rsidRDefault="00F27A7B" w:rsidP="00F67453">
      <w:pPr>
        <w:autoSpaceDE w:val="0"/>
        <w:autoSpaceDN w:val="0"/>
        <w:adjustRightInd w:val="0"/>
        <w:spacing w:before="120" w:after="0" w:line="276" w:lineRule="auto"/>
        <w:ind w:left="709"/>
        <w:rPr>
          <w:rFonts w:cs="Arial"/>
          <w:szCs w:val="22"/>
          <w:lang w:eastAsia="pl-PL"/>
        </w:rPr>
      </w:pPr>
      <w:r w:rsidRPr="00F27A7B">
        <w:rPr>
          <w:rFonts w:cs="Arial"/>
          <w:szCs w:val="22"/>
          <w:lang w:eastAsia="pl-PL"/>
        </w:rPr>
        <w:t>W ramach niniejszego zadania Wykonawca opracuje dokumentacj</w:t>
      </w:r>
      <w:r w:rsidRPr="00F27A7B">
        <w:rPr>
          <w:rFonts w:eastAsia="TimesNewRoman" w:cs="Arial" w:hint="eastAsia"/>
          <w:szCs w:val="22"/>
          <w:lang w:eastAsia="pl-PL"/>
        </w:rPr>
        <w:t>ę</w:t>
      </w:r>
      <w:r w:rsidRPr="00F27A7B">
        <w:rPr>
          <w:rFonts w:eastAsia="TimesNewRoman" w:cs="Arial"/>
          <w:szCs w:val="22"/>
          <w:lang w:eastAsia="pl-PL"/>
        </w:rPr>
        <w:t xml:space="preserve"> </w:t>
      </w:r>
      <w:r w:rsidRPr="00F27A7B">
        <w:rPr>
          <w:rFonts w:cs="Arial"/>
          <w:szCs w:val="22"/>
          <w:lang w:eastAsia="pl-PL"/>
        </w:rPr>
        <w:t>techniczn</w:t>
      </w:r>
      <w:r w:rsidRPr="00F27A7B">
        <w:rPr>
          <w:rFonts w:eastAsia="TimesNewRoman" w:cs="Arial" w:hint="eastAsia"/>
          <w:szCs w:val="22"/>
          <w:lang w:eastAsia="pl-PL"/>
        </w:rPr>
        <w:t>ą</w:t>
      </w:r>
      <w:r w:rsidRPr="00F27A7B">
        <w:rPr>
          <w:rFonts w:eastAsia="TimesNewRoman" w:cs="Arial"/>
          <w:szCs w:val="22"/>
          <w:lang w:eastAsia="pl-PL"/>
        </w:rPr>
        <w:t xml:space="preserve"> </w:t>
      </w:r>
      <w:r w:rsidRPr="00F27A7B">
        <w:rPr>
          <w:rFonts w:cs="Arial"/>
          <w:szCs w:val="22"/>
          <w:lang w:eastAsia="pl-PL"/>
        </w:rPr>
        <w:t>wykonawcz</w:t>
      </w:r>
      <w:r w:rsidRPr="00F27A7B">
        <w:rPr>
          <w:rFonts w:eastAsia="TimesNewRoman" w:cs="Arial" w:hint="eastAsia"/>
          <w:szCs w:val="22"/>
          <w:lang w:eastAsia="pl-PL"/>
        </w:rPr>
        <w:t>ą</w:t>
      </w:r>
      <w:r w:rsidRPr="00F27A7B">
        <w:rPr>
          <w:rFonts w:eastAsia="TimesNewRoman" w:cs="Arial"/>
          <w:szCs w:val="22"/>
          <w:lang w:eastAsia="pl-PL"/>
        </w:rPr>
        <w:t xml:space="preserve"> </w:t>
      </w:r>
      <w:r w:rsidRPr="00F27A7B">
        <w:rPr>
          <w:rFonts w:cs="Arial"/>
          <w:szCs w:val="22"/>
          <w:lang w:eastAsia="pl-PL"/>
        </w:rPr>
        <w:t>niezb</w:t>
      </w:r>
      <w:r w:rsidRPr="00F27A7B">
        <w:rPr>
          <w:rFonts w:eastAsia="TimesNewRoman" w:cs="Arial" w:hint="eastAsia"/>
          <w:szCs w:val="22"/>
          <w:lang w:eastAsia="pl-PL"/>
        </w:rPr>
        <w:t>ę</w:t>
      </w:r>
      <w:r w:rsidRPr="00F27A7B">
        <w:rPr>
          <w:rFonts w:cs="Arial"/>
          <w:szCs w:val="22"/>
          <w:lang w:eastAsia="pl-PL"/>
        </w:rPr>
        <w:t>dn</w:t>
      </w:r>
      <w:r w:rsidRPr="00F27A7B">
        <w:rPr>
          <w:rFonts w:eastAsia="TimesNewRoman" w:cs="Arial" w:hint="eastAsia"/>
          <w:szCs w:val="22"/>
          <w:lang w:eastAsia="pl-PL"/>
        </w:rPr>
        <w:t>ą</w:t>
      </w:r>
      <w:r w:rsidRPr="00F27A7B">
        <w:rPr>
          <w:rFonts w:eastAsia="TimesNewRoman" w:cs="Arial"/>
          <w:szCs w:val="22"/>
          <w:lang w:eastAsia="pl-PL"/>
        </w:rPr>
        <w:t xml:space="preserve"> </w:t>
      </w:r>
      <w:r w:rsidRPr="00F27A7B">
        <w:rPr>
          <w:rFonts w:cs="Arial"/>
          <w:szCs w:val="22"/>
          <w:lang w:eastAsia="pl-PL"/>
        </w:rPr>
        <w:t>do</w:t>
      </w:r>
      <w:r w:rsidR="00C62047">
        <w:rPr>
          <w:rFonts w:cs="Arial"/>
          <w:szCs w:val="22"/>
          <w:lang w:eastAsia="pl-PL"/>
        </w:rPr>
        <w:t xml:space="preserve"> </w:t>
      </w:r>
      <w:r w:rsidRPr="00F27A7B">
        <w:rPr>
          <w:rFonts w:cs="Arial"/>
          <w:szCs w:val="22"/>
          <w:lang w:eastAsia="pl-PL"/>
        </w:rPr>
        <w:t>wykonania i uko</w:t>
      </w:r>
      <w:r w:rsidRPr="00F27A7B">
        <w:rPr>
          <w:rFonts w:eastAsia="TimesNewRoman" w:cs="Arial" w:hint="eastAsia"/>
          <w:szCs w:val="22"/>
          <w:lang w:eastAsia="pl-PL"/>
        </w:rPr>
        <w:t>ń</w:t>
      </w:r>
      <w:r w:rsidRPr="00F27A7B">
        <w:rPr>
          <w:rFonts w:cs="Arial"/>
          <w:szCs w:val="22"/>
          <w:lang w:eastAsia="pl-PL"/>
        </w:rPr>
        <w:t>czenia robót na podstawie wytycznych niniejszego PFU i w oparciu o</w:t>
      </w:r>
      <w:r w:rsidR="00C62047">
        <w:rPr>
          <w:rFonts w:cs="Arial"/>
          <w:szCs w:val="22"/>
          <w:lang w:eastAsia="pl-PL"/>
        </w:rPr>
        <w:t xml:space="preserve"> </w:t>
      </w:r>
      <w:r w:rsidRPr="00F27A7B">
        <w:rPr>
          <w:rFonts w:cs="Arial"/>
          <w:szCs w:val="22"/>
          <w:lang w:eastAsia="pl-PL"/>
        </w:rPr>
        <w:t>przeprowadzon</w:t>
      </w:r>
      <w:r w:rsidRPr="00F27A7B">
        <w:rPr>
          <w:rFonts w:eastAsia="TimesNewRoman" w:cs="Arial" w:hint="eastAsia"/>
          <w:szCs w:val="22"/>
          <w:lang w:eastAsia="pl-PL"/>
        </w:rPr>
        <w:t>ą</w:t>
      </w:r>
      <w:r w:rsidRPr="00F27A7B">
        <w:rPr>
          <w:rFonts w:eastAsia="TimesNewRoman" w:cs="Arial"/>
          <w:szCs w:val="22"/>
          <w:lang w:eastAsia="pl-PL"/>
        </w:rPr>
        <w:t xml:space="preserve"> </w:t>
      </w:r>
      <w:r w:rsidRPr="00F27A7B">
        <w:rPr>
          <w:rFonts w:cs="Arial"/>
          <w:szCs w:val="22"/>
          <w:lang w:eastAsia="pl-PL"/>
        </w:rPr>
        <w:t>przez Wykonawc</w:t>
      </w:r>
      <w:r w:rsidRPr="00F27A7B">
        <w:rPr>
          <w:rFonts w:eastAsia="TimesNewRoman" w:cs="Arial" w:hint="eastAsia"/>
          <w:szCs w:val="22"/>
          <w:lang w:eastAsia="pl-PL"/>
        </w:rPr>
        <w:t>ę</w:t>
      </w:r>
      <w:r w:rsidRPr="00F27A7B">
        <w:rPr>
          <w:rFonts w:eastAsia="TimesNewRoman" w:cs="Arial"/>
          <w:szCs w:val="22"/>
          <w:lang w:eastAsia="pl-PL"/>
        </w:rPr>
        <w:t xml:space="preserve"> </w:t>
      </w:r>
      <w:r w:rsidRPr="00F27A7B">
        <w:rPr>
          <w:rFonts w:cs="Arial"/>
          <w:szCs w:val="22"/>
          <w:lang w:eastAsia="pl-PL"/>
        </w:rPr>
        <w:t>przed</w:t>
      </w:r>
      <w:r w:rsidR="00F67453">
        <w:rPr>
          <w:rFonts w:cs="Arial"/>
          <w:szCs w:val="22"/>
          <w:lang w:eastAsia="pl-PL"/>
        </w:rPr>
        <w:t xml:space="preserve"> </w:t>
      </w:r>
      <w:r w:rsidRPr="00F27A7B">
        <w:rPr>
          <w:rFonts w:cs="Arial"/>
          <w:szCs w:val="22"/>
          <w:lang w:eastAsia="pl-PL"/>
        </w:rPr>
        <w:t>realizacyjn</w:t>
      </w:r>
      <w:r w:rsidR="00E56685">
        <w:rPr>
          <w:rFonts w:eastAsia="TimesNewRoman" w:cs="Arial" w:hint="eastAsia"/>
          <w:szCs w:val="22"/>
          <w:lang w:eastAsia="pl-PL"/>
        </w:rPr>
        <w:t>ą</w:t>
      </w:r>
      <w:r w:rsidRPr="00F27A7B">
        <w:rPr>
          <w:rFonts w:eastAsia="TimesNewRoman" w:cs="Arial"/>
          <w:szCs w:val="22"/>
          <w:lang w:eastAsia="pl-PL"/>
        </w:rPr>
        <w:t xml:space="preserve"> </w:t>
      </w:r>
      <w:r w:rsidRPr="00F27A7B">
        <w:rPr>
          <w:rFonts w:cs="Arial"/>
          <w:szCs w:val="22"/>
          <w:lang w:eastAsia="pl-PL"/>
        </w:rPr>
        <w:t>inspekcj</w:t>
      </w:r>
      <w:r w:rsidRPr="00F27A7B">
        <w:rPr>
          <w:rFonts w:eastAsia="TimesNewRoman" w:cs="Arial" w:hint="eastAsia"/>
          <w:szCs w:val="22"/>
          <w:lang w:eastAsia="pl-PL"/>
        </w:rPr>
        <w:t>ę</w:t>
      </w:r>
      <w:r w:rsidRPr="00F27A7B">
        <w:rPr>
          <w:rFonts w:eastAsia="TimesNewRoman" w:cs="Arial"/>
          <w:szCs w:val="22"/>
          <w:lang w:eastAsia="pl-PL"/>
        </w:rPr>
        <w:t xml:space="preserve"> </w:t>
      </w:r>
      <w:r w:rsidRPr="00F27A7B">
        <w:rPr>
          <w:rFonts w:cs="Arial"/>
          <w:szCs w:val="22"/>
          <w:lang w:eastAsia="pl-PL"/>
        </w:rPr>
        <w:t>telewizyjn</w:t>
      </w:r>
      <w:r w:rsidRPr="00F27A7B">
        <w:rPr>
          <w:rFonts w:eastAsia="TimesNewRoman" w:cs="Arial" w:hint="eastAsia"/>
          <w:szCs w:val="22"/>
          <w:lang w:eastAsia="pl-PL"/>
        </w:rPr>
        <w:t>ą</w:t>
      </w:r>
      <w:r w:rsidRPr="00F27A7B">
        <w:rPr>
          <w:rFonts w:eastAsia="TimesNewRoman" w:cs="Arial"/>
          <w:szCs w:val="22"/>
          <w:lang w:eastAsia="pl-PL"/>
        </w:rPr>
        <w:t xml:space="preserve"> </w:t>
      </w:r>
      <w:r w:rsidRPr="00F27A7B">
        <w:rPr>
          <w:rFonts w:cs="Arial"/>
          <w:szCs w:val="22"/>
          <w:lang w:eastAsia="pl-PL"/>
        </w:rPr>
        <w:t>.</w:t>
      </w:r>
    </w:p>
    <w:p w14:paraId="194A11E4" w14:textId="77777777" w:rsidR="004B0BEC" w:rsidRDefault="00F27A7B" w:rsidP="00F67453">
      <w:pPr>
        <w:autoSpaceDE w:val="0"/>
        <w:autoSpaceDN w:val="0"/>
        <w:adjustRightInd w:val="0"/>
        <w:spacing w:before="120" w:after="0" w:line="276" w:lineRule="auto"/>
        <w:ind w:left="709"/>
        <w:rPr>
          <w:rFonts w:cs="Arial"/>
          <w:szCs w:val="22"/>
          <w:lang w:eastAsia="pl-PL"/>
        </w:rPr>
      </w:pPr>
      <w:r w:rsidRPr="00F27A7B">
        <w:rPr>
          <w:rFonts w:cs="Arial"/>
          <w:szCs w:val="22"/>
          <w:lang w:eastAsia="pl-PL"/>
        </w:rPr>
        <w:t>Wykonawca uzyska dla dokumentacji wymaganej do zgłoszenia robót o</w:t>
      </w:r>
      <w:r w:rsidRPr="00F27A7B">
        <w:rPr>
          <w:rFonts w:eastAsia="TimesNewRoman" w:cs="Arial" w:hint="eastAsia"/>
          <w:szCs w:val="22"/>
          <w:lang w:eastAsia="pl-PL"/>
        </w:rPr>
        <w:t>ś</w:t>
      </w:r>
      <w:r w:rsidRPr="00F27A7B">
        <w:rPr>
          <w:rFonts w:cs="Arial"/>
          <w:szCs w:val="22"/>
          <w:lang w:eastAsia="pl-PL"/>
        </w:rPr>
        <w:t>wiadczenia wła</w:t>
      </w:r>
      <w:r w:rsidRPr="00F27A7B">
        <w:rPr>
          <w:rFonts w:eastAsia="TimesNewRoman" w:cs="Arial" w:hint="eastAsia"/>
          <w:szCs w:val="22"/>
          <w:lang w:eastAsia="pl-PL"/>
        </w:rPr>
        <w:t>ś</w:t>
      </w:r>
      <w:r w:rsidRPr="00F27A7B">
        <w:rPr>
          <w:rFonts w:cs="Arial"/>
          <w:szCs w:val="22"/>
          <w:lang w:eastAsia="pl-PL"/>
        </w:rPr>
        <w:t>cicieli</w:t>
      </w:r>
      <w:r w:rsidR="00C62047">
        <w:rPr>
          <w:rFonts w:cs="Arial"/>
          <w:szCs w:val="22"/>
          <w:lang w:eastAsia="pl-PL"/>
        </w:rPr>
        <w:t xml:space="preserve"> </w:t>
      </w:r>
      <w:r w:rsidRPr="00F27A7B">
        <w:rPr>
          <w:rFonts w:cs="Arial"/>
          <w:szCs w:val="22"/>
          <w:lang w:eastAsia="pl-PL"/>
        </w:rPr>
        <w:t>działek i wszelkie niezb</w:t>
      </w:r>
      <w:r w:rsidRPr="00F27A7B">
        <w:rPr>
          <w:rFonts w:eastAsia="TimesNewRoman" w:cs="Arial" w:hint="eastAsia"/>
          <w:szCs w:val="22"/>
          <w:lang w:eastAsia="pl-PL"/>
        </w:rPr>
        <w:t>ę</w:t>
      </w:r>
      <w:r w:rsidRPr="00F27A7B">
        <w:rPr>
          <w:rFonts w:cs="Arial"/>
          <w:szCs w:val="22"/>
          <w:lang w:eastAsia="pl-PL"/>
        </w:rPr>
        <w:t>dne opinie, uzgodnienia i zatwierdzenia, dokona zgłoszenia robót</w:t>
      </w:r>
      <w:r w:rsidR="00C62047">
        <w:rPr>
          <w:rFonts w:cs="Arial"/>
          <w:szCs w:val="22"/>
          <w:lang w:eastAsia="pl-PL"/>
        </w:rPr>
        <w:t xml:space="preserve"> </w:t>
      </w:r>
      <w:r w:rsidRPr="00F27A7B">
        <w:rPr>
          <w:rFonts w:cs="Arial"/>
          <w:szCs w:val="22"/>
          <w:lang w:eastAsia="pl-PL"/>
        </w:rPr>
        <w:t>budowlanych we wła</w:t>
      </w:r>
      <w:r w:rsidRPr="00F27A7B">
        <w:rPr>
          <w:rFonts w:eastAsia="TimesNewRoman" w:cs="Arial" w:hint="eastAsia"/>
          <w:szCs w:val="22"/>
          <w:lang w:eastAsia="pl-PL"/>
        </w:rPr>
        <w:t>ś</w:t>
      </w:r>
      <w:r w:rsidRPr="00F27A7B">
        <w:rPr>
          <w:rFonts w:cs="Arial"/>
          <w:szCs w:val="22"/>
          <w:lang w:eastAsia="pl-PL"/>
        </w:rPr>
        <w:t>ciwym organie i /lub uzyska pozwolenie na budow</w:t>
      </w:r>
      <w:r w:rsidRPr="00F27A7B">
        <w:rPr>
          <w:rFonts w:eastAsia="TimesNewRoman" w:cs="Arial" w:hint="eastAsia"/>
          <w:szCs w:val="22"/>
          <w:lang w:eastAsia="pl-PL"/>
        </w:rPr>
        <w:t>ę</w:t>
      </w:r>
      <w:r w:rsidRPr="00F27A7B">
        <w:rPr>
          <w:rFonts w:cs="Arial"/>
          <w:szCs w:val="22"/>
          <w:lang w:eastAsia="pl-PL"/>
        </w:rPr>
        <w:t>.</w:t>
      </w:r>
    </w:p>
    <w:p w14:paraId="499D168B" w14:textId="77777777" w:rsidR="004B0BEC" w:rsidRDefault="00F27A7B" w:rsidP="00F67453">
      <w:pPr>
        <w:autoSpaceDE w:val="0"/>
        <w:autoSpaceDN w:val="0"/>
        <w:adjustRightInd w:val="0"/>
        <w:spacing w:before="120" w:after="0" w:line="276" w:lineRule="auto"/>
        <w:ind w:left="709"/>
        <w:rPr>
          <w:rFonts w:cs="Arial"/>
          <w:szCs w:val="22"/>
          <w:lang w:eastAsia="pl-PL"/>
        </w:rPr>
      </w:pPr>
      <w:r w:rsidRPr="00F27A7B">
        <w:rPr>
          <w:rFonts w:cs="Arial"/>
          <w:szCs w:val="22"/>
          <w:lang w:eastAsia="pl-PL"/>
        </w:rPr>
        <w:t>Wykonawca zobowi</w:t>
      </w:r>
      <w:r w:rsidRPr="00F27A7B">
        <w:rPr>
          <w:rFonts w:eastAsia="TimesNewRoman" w:cs="Arial" w:hint="eastAsia"/>
          <w:szCs w:val="22"/>
          <w:lang w:eastAsia="pl-PL"/>
        </w:rPr>
        <w:t>ą</w:t>
      </w:r>
      <w:r w:rsidRPr="00F27A7B">
        <w:rPr>
          <w:rFonts w:cs="Arial"/>
          <w:szCs w:val="22"/>
          <w:lang w:eastAsia="pl-PL"/>
        </w:rPr>
        <w:t>zany jest zapewni</w:t>
      </w:r>
      <w:r w:rsidRPr="00F27A7B">
        <w:rPr>
          <w:rFonts w:eastAsia="TimesNewRoman" w:cs="Arial" w:hint="eastAsia"/>
          <w:szCs w:val="22"/>
          <w:lang w:eastAsia="pl-PL"/>
        </w:rPr>
        <w:t>ć</w:t>
      </w:r>
      <w:r w:rsidRPr="00F27A7B">
        <w:rPr>
          <w:rFonts w:cs="Arial"/>
          <w:szCs w:val="22"/>
          <w:lang w:eastAsia="pl-PL"/>
        </w:rPr>
        <w:t xml:space="preserve">, </w:t>
      </w:r>
      <w:r w:rsidRPr="00F27A7B">
        <w:rPr>
          <w:rFonts w:eastAsia="TimesNewRoman" w:cs="Arial" w:hint="eastAsia"/>
          <w:szCs w:val="22"/>
          <w:lang w:eastAsia="pl-PL"/>
        </w:rPr>
        <w:t>ż</w:t>
      </w:r>
      <w:r w:rsidRPr="00F27A7B">
        <w:rPr>
          <w:rFonts w:cs="Arial"/>
          <w:szCs w:val="22"/>
          <w:lang w:eastAsia="pl-PL"/>
        </w:rPr>
        <w:t>e on sam oraz jego projektanci b</w:t>
      </w:r>
      <w:r w:rsidRPr="00F27A7B">
        <w:rPr>
          <w:rFonts w:eastAsia="TimesNewRoman" w:cs="Arial" w:hint="eastAsia"/>
          <w:szCs w:val="22"/>
          <w:lang w:eastAsia="pl-PL"/>
        </w:rPr>
        <w:t>ę</w:t>
      </w:r>
      <w:r w:rsidRPr="00F27A7B">
        <w:rPr>
          <w:rFonts w:cs="Arial"/>
          <w:szCs w:val="22"/>
          <w:lang w:eastAsia="pl-PL"/>
        </w:rPr>
        <w:t>d</w:t>
      </w:r>
      <w:r w:rsidRPr="00F27A7B">
        <w:rPr>
          <w:rFonts w:eastAsia="TimesNewRoman" w:cs="Arial" w:hint="eastAsia"/>
          <w:szCs w:val="22"/>
          <w:lang w:eastAsia="pl-PL"/>
        </w:rPr>
        <w:t>ą</w:t>
      </w:r>
      <w:r w:rsidRPr="00F27A7B">
        <w:rPr>
          <w:rFonts w:eastAsia="TimesNewRoman" w:cs="Arial"/>
          <w:szCs w:val="22"/>
          <w:lang w:eastAsia="pl-PL"/>
        </w:rPr>
        <w:t xml:space="preserve"> </w:t>
      </w:r>
      <w:r w:rsidRPr="00F27A7B">
        <w:rPr>
          <w:rFonts w:cs="Arial"/>
          <w:szCs w:val="22"/>
          <w:lang w:eastAsia="pl-PL"/>
        </w:rPr>
        <w:t>do dyspozycji</w:t>
      </w:r>
      <w:r w:rsidR="00C62047">
        <w:rPr>
          <w:rFonts w:cs="Arial"/>
          <w:szCs w:val="22"/>
          <w:lang w:eastAsia="pl-PL"/>
        </w:rPr>
        <w:t xml:space="preserve"> </w:t>
      </w:r>
      <w:r w:rsidRPr="00F27A7B">
        <w:rPr>
          <w:rFonts w:cs="Arial"/>
          <w:szCs w:val="22"/>
          <w:lang w:eastAsia="pl-PL"/>
        </w:rPr>
        <w:t>Zamawiaj</w:t>
      </w:r>
      <w:r w:rsidRPr="00F27A7B">
        <w:rPr>
          <w:rFonts w:eastAsia="TimesNewRoman" w:cs="Arial" w:hint="eastAsia"/>
          <w:szCs w:val="22"/>
          <w:lang w:eastAsia="pl-PL"/>
        </w:rPr>
        <w:t>ą</w:t>
      </w:r>
      <w:r w:rsidRPr="00F27A7B">
        <w:rPr>
          <w:rFonts w:cs="Arial"/>
          <w:szCs w:val="22"/>
          <w:lang w:eastAsia="pl-PL"/>
        </w:rPr>
        <w:t>cego a</w:t>
      </w:r>
      <w:r w:rsidRPr="00F27A7B">
        <w:rPr>
          <w:rFonts w:eastAsia="TimesNewRoman" w:cs="Arial" w:hint="eastAsia"/>
          <w:szCs w:val="22"/>
          <w:lang w:eastAsia="pl-PL"/>
        </w:rPr>
        <w:t>ż</w:t>
      </w:r>
      <w:r w:rsidRPr="00F27A7B">
        <w:rPr>
          <w:rFonts w:eastAsia="TimesNewRoman" w:cs="Arial"/>
          <w:szCs w:val="22"/>
          <w:lang w:eastAsia="pl-PL"/>
        </w:rPr>
        <w:t xml:space="preserve"> </w:t>
      </w:r>
      <w:r w:rsidRPr="00F27A7B">
        <w:rPr>
          <w:rFonts w:cs="Arial"/>
          <w:szCs w:val="22"/>
          <w:lang w:eastAsia="pl-PL"/>
        </w:rPr>
        <w:t>do daty odbioru ostatecznego.</w:t>
      </w:r>
    </w:p>
    <w:p w14:paraId="2A76AD9C" w14:textId="77777777" w:rsidR="004B0BEC" w:rsidRDefault="00F27A7B" w:rsidP="00F67453">
      <w:pPr>
        <w:autoSpaceDE w:val="0"/>
        <w:autoSpaceDN w:val="0"/>
        <w:adjustRightInd w:val="0"/>
        <w:spacing w:before="120" w:after="0" w:line="276" w:lineRule="auto"/>
        <w:ind w:left="709"/>
        <w:rPr>
          <w:rFonts w:cs="Arial"/>
        </w:rPr>
      </w:pPr>
      <w:r w:rsidRPr="00F27A7B">
        <w:rPr>
          <w:rFonts w:cs="Arial"/>
          <w:szCs w:val="22"/>
          <w:lang w:eastAsia="pl-PL"/>
        </w:rPr>
        <w:lastRenderedPageBreak/>
        <w:t>W ka</w:t>
      </w:r>
      <w:r w:rsidRPr="00F27A7B">
        <w:rPr>
          <w:rFonts w:eastAsia="TimesNewRoman" w:cs="Arial" w:hint="eastAsia"/>
          <w:szCs w:val="22"/>
          <w:lang w:eastAsia="pl-PL"/>
        </w:rPr>
        <w:t>ż</w:t>
      </w:r>
      <w:r w:rsidRPr="00F27A7B">
        <w:rPr>
          <w:rFonts w:cs="Arial"/>
          <w:szCs w:val="22"/>
          <w:lang w:eastAsia="pl-PL"/>
        </w:rPr>
        <w:t>dej fazie projektowania niezb</w:t>
      </w:r>
      <w:r w:rsidRPr="00F27A7B">
        <w:rPr>
          <w:rFonts w:eastAsia="TimesNewRoman" w:cs="Arial" w:hint="eastAsia"/>
          <w:szCs w:val="22"/>
          <w:lang w:eastAsia="pl-PL"/>
        </w:rPr>
        <w:t>ę</w:t>
      </w:r>
      <w:r w:rsidRPr="00F27A7B">
        <w:rPr>
          <w:rFonts w:cs="Arial"/>
          <w:szCs w:val="22"/>
          <w:lang w:eastAsia="pl-PL"/>
        </w:rPr>
        <w:t xml:space="preserve">dna jest </w:t>
      </w:r>
      <w:r w:rsidRPr="00F27A7B">
        <w:rPr>
          <w:rFonts w:eastAsia="TimesNewRoman" w:cs="Arial" w:hint="eastAsia"/>
          <w:szCs w:val="22"/>
          <w:lang w:eastAsia="pl-PL"/>
        </w:rPr>
        <w:t>ś</w:t>
      </w:r>
      <w:r w:rsidRPr="00F27A7B">
        <w:rPr>
          <w:rFonts w:cs="Arial"/>
          <w:szCs w:val="22"/>
          <w:lang w:eastAsia="pl-PL"/>
        </w:rPr>
        <w:t>cisła współpraca z Zamawiaj</w:t>
      </w:r>
      <w:r w:rsidRPr="00F27A7B">
        <w:rPr>
          <w:rFonts w:eastAsia="TimesNewRoman" w:cs="Arial" w:hint="eastAsia"/>
          <w:szCs w:val="22"/>
          <w:lang w:eastAsia="pl-PL"/>
        </w:rPr>
        <w:t>ą</w:t>
      </w:r>
      <w:r w:rsidRPr="00F27A7B">
        <w:rPr>
          <w:rFonts w:cs="Arial"/>
          <w:szCs w:val="22"/>
          <w:lang w:eastAsia="pl-PL"/>
        </w:rPr>
        <w:t>cym dla pełnego</w:t>
      </w:r>
      <w:r w:rsidR="00C62047">
        <w:rPr>
          <w:rFonts w:cs="Arial"/>
          <w:szCs w:val="22"/>
          <w:lang w:eastAsia="pl-PL"/>
        </w:rPr>
        <w:t xml:space="preserve"> </w:t>
      </w:r>
      <w:r w:rsidRPr="00F27A7B">
        <w:rPr>
          <w:rFonts w:cs="Arial"/>
          <w:szCs w:val="22"/>
          <w:lang w:eastAsia="pl-PL"/>
        </w:rPr>
        <w:t>zrozumienia oczekiwa</w:t>
      </w:r>
      <w:r w:rsidRPr="00F27A7B">
        <w:rPr>
          <w:rFonts w:eastAsia="TimesNewRoman" w:cs="Arial" w:hint="eastAsia"/>
          <w:szCs w:val="22"/>
          <w:lang w:eastAsia="pl-PL"/>
        </w:rPr>
        <w:t>ń</w:t>
      </w:r>
      <w:r w:rsidRPr="00F27A7B">
        <w:rPr>
          <w:rFonts w:eastAsia="TimesNewRoman" w:cs="Arial"/>
          <w:szCs w:val="22"/>
          <w:lang w:eastAsia="pl-PL"/>
        </w:rPr>
        <w:t xml:space="preserve"> </w:t>
      </w:r>
      <w:r w:rsidRPr="00F27A7B">
        <w:rPr>
          <w:rFonts w:cs="Arial"/>
          <w:szCs w:val="22"/>
          <w:lang w:eastAsia="pl-PL"/>
        </w:rPr>
        <w:t>Zamawiaj</w:t>
      </w:r>
      <w:r w:rsidRPr="00F27A7B">
        <w:rPr>
          <w:rFonts w:eastAsia="TimesNewRoman" w:cs="Arial" w:hint="eastAsia"/>
          <w:szCs w:val="22"/>
          <w:lang w:eastAsia="pl-PL"/>
        </w:rPr>
        <w:t>ą</w:t>
      </w:r>
      <w:r w:rsidRPr="00F27A7B">
        <w:rPr>
          <w:rFonts w:cs="Arial"/>
          <w:szCs w:val="22"/>
          <w:lang w:eastAsia="pl-PL"/>
        </w:rPr>
        <w:t>cego.</w:t>
      </w:r>
    </w:p>
    <w:p w14:paraId="25EF0EB8" w14:textId="77777777" w:rsidR="004B0BEC" w:rsidRDefault="00F27A7B" w:rsidP="00F67453">
      <w:pPr>
        <w:autoSpaceDE w:val="0"/>
        <w:autoSpaceDN w:val="0"/>
        <w:adjustRightInd w:val="0"/>
        <w:spacing w:before="120" w:after="0" w:line="276" w:lineRule="auto"/>
        <w:ind w:left="709"/>
        <w:rPr>
          <w:rFonts w:cs="Arial"/>
          <w:szCs w:val="22"/>
          <w:lang w:eastAsia="pl-PL"/>
        </w:rPr>
      </w:pPr>
      <w:r w:rsidRPr="00F27A7B">
        <w:rPr>
          <w:rFonts w:cs="Arial"/>
          <w:szCs w:val="22"/>
          <w:lang w:eastAsia="pl-PL"/>
        </w:rPr>
        <w:t>Wykonawca przedło</w:t>
      </w:r>
      <w:r w:rsidRPr="00F27A7B">
        <w:rPr>
          <w:rFonts w:eastAsia="TimesNewRoman" w:cs="Arial" w:hint="eastAsia"/>
          <w:szCs w:val="22"/>
          <w:lang w:eastAsia="pl-PL"/>
        </w:rPr>
        <w:t>ż</w:t>
      </w:r>
      <w:r w:rsidRPr="00F27A7B">
        <w:rPr>
          <w:rFonts w:cs="Arial"/>
          <w:szCs w:val="22"/>
          <w:lang w:eastAsia="pl-PL"/>
        </w:rPr>
        <w:t>y do wgl</w:t>
      </w:r>
      <w:r w:rsidRPr="00F27A7B">
        <w:rPr>
          <w:rFonts w:eastAsia="TimesNewRoman" w:cs="Arial" w:hint="eastAsia"/>
          <w:szCs w:val="22"/>
          <w:lang w:eastAsia="pl-PL"/>
        </w:rPr>
        <w:t>ą</w:t>
      </w:r>
      <w:r w:rsidRPr="00F27A7B">
        <w:rPr>
          <w:rFonts w:cs="Arial"/>
          <w:szCs w:val="22"/>
          <w:lang w:eastAsia="pl-PL"/>
        </w:rPr>
        <w:t>du Zamawiającemu wszystkie dokumenty zwi</w:t>
      </w:r>
      <w:r w:rsidRPr="00F27A7B">
        <w:rPr>
          <w:rFonts w:eastAsia="TimesNewRoman" w:cs="Arial" w:hint="eastAsia"/>
          <w:szCs w:val="22"/>
          <w:lang w:eastAsia="pl-PL"/>
        </w:rPr>
        <w:t>ą</w:t>
      </w:r>
      <w:r w:rsidRPr="00F27A7B">
        <w:rPr>
          <w:rFonts w:cs="Arial"/>
          <w:szCs w:val="22"/>
          <w:lang w:eastAsia="pl-PL"/>
        </w:rPr>
        <w:t>zane z</w:t>
      </w:r>
    </w:p>
    <w:p w14:paraId="5F146289" w14:textId="77777777" w:rsidR="004B0BEC" w:rsidRDefault="00F27A7B" w:rsidP="00F67453">
      <w:pPr>
        <w:autoSpaceDE w:val="0"/>
        <w:autoSpaceDN w:val="0"/>
        <w:adjustRightInd w:val="0"/>
        <w:spacing w:before="120" w:after="0" w:line="276" w:lineRule="auto"/>
        <w:ind w:left="709"/>
        <w:rPr>
          <w:rFonts w:cs="Arial"/>
          <w:szCs w:val="22"/>
          <w:lang w:eastAsia="pl-PL"/>
        </w:rPr>
      </w:pPr>
      <w:r w:rsidRPr="00F27A7B">
        <w:rPr>
          <w:rFonts w:cs="Arial"/>
          <w:szCs w:val="22"/>
          <w:lang w:eastAsia="pl-PL"/>
        </w:rPr>
        <w:t>projektowaniem.</w:t>
      </w:r>
    </w:p>
    <w:p w14:paraId="2C151CBA" w14:textId="77777777" w:rsidR="004B0BEC" w:rsidRDefault="00F27A7B" w:rsidP="00F67453">
      <w:pPr>
        <w:autoSpaceDE w:val="0"/>
        <w:autoSpaceDN w:val="0"/>
        <w:adjustRightInd w:val="0"/>
        <w:spacing w:before="120" w:after="0" w:line="276" w:lineRule="auto"/>
        <w:ind w:left="709"/>
        <w:rPr>
          <w:rFonts w:cs="Arial"/>
          <w:szCs w:val="22"/>
          <w:lang w:eastAsia="pl-PL"/>
        </w:rPr>
      </w:pPr>
      <w:r w:rsidRPr="00F27A7B">
        <w:rPr>
          <w:rFonts w:cs="Arial"/>
          <w:szCs w:val="22"/>
          <w:lang w:eastAsia="pl-PL"/>
        </w:rPr>
        <w:t>Dobór materiałów oraz metody realizacji, przewidywane odbiory i płatno</w:t>
      </w:r>
      <w:r w:rsidRPr="00F27A7B">
        <w:rPr>
          <w:rFonts w:eastAsia="TimesNewRoman" w:cs="Arial" w:hint="eastAsia"/>
          <w:szCs w:val="22"/>
          <w:lang w:eastAsia="pl-PL"/>
        </w:rPr>
        <w:t>ś</w:t>
      </w:r>
      <w:r w:rsidRPr="00F27A7B">
        <w:rPr>
          <w:rFonts w:cs="Arial"/>
          <w:szCs w:val="22"/>
          <w:lang w:eastAsia="pl-PL"/>
        </w:rPr>
        <w:t>ci cz</w:t>
      </w:r>
      <w:r w:rsidRPr="00F27A7B">
        <w:rPr>
          <w:rFonts w:eastAsia="TimesNewRoman" w:cs="Arial" w:hint="eastAsia"/>
          <w:szCs w:val="22"/>
          <w:lang w:eastAsia="pl-PL"/>
        </w:rPr>
        <w:t>ęś</w:t>
      </w:r>
      <w:r w:rsidRPr="00F27A7B">
        <w:rPr>
          <w:rFonts w:cs="Arial"/>
          <w:szCs w:val="22"/>
          <w:lang w:eastAsia="pl-PL"/>
        </w:rPr>
        <w:t>ciowe podlegaj</w:t>
      </w:r>
      <w:r w:rsidRPr="00F27A7B">
        <w:rPr>
          <w:rFonts w:eastAsia="TimesNewRoman" w:cs="Arial" w:hint="eastAsia"/>
          <w:szCs w:val="22"/>
          <w:lang w:eastAsia="pl-PL"/>
        </w:rPr>
        <w:t>ą</w:t>
      </w:r>
      <w:r w:rsidR="00225D93">
        <w:rPr>
          <w:rFonts w:eastAsia="TimesNewRoman" w:cs="Arial"/>
          <w:szCs w:val="22"/>
          <w:lang w:eastAsia="pl-PL"/>
        </w:rPr>
        <w:t xml:space="preserve"> </w:t>
      </w:r>
      <w:r w:rsidRPr="00F27A7B">
        <w:rPr>
          <w:rFonts w:cs="Arial"/>
          <w:szCs w:val="22"/>
          <w:lang w:eastAsia="pl-PL"/>
        </w:rPr>
        <w:t>zatwierdzeniu Zamawiającego.</w:t>
      </w:r>
    </w:p>
    <w:p w14:paraId="40FBE82F" w14:textId="77777777" w:rsidR="004B0BEC" w:rsidRDefault="00F27A7B" w:rsidP="00F67453">
      <w:pPr>
        <w:autoSpaceDE w:val="0"/>
        <w:autoSpaceDN w:val="0"/>
        <w:adjustRightInd w:val="0"/>
        <w:spacing w:before="120" w:after="0" w:line="276" w:lineRule="auto"/>
        <w:ind w:left="709"/>
        <w:rPr>
          <w:rFonts w:cs="Arial"/>
          <w:szCs w:val="22"/>
          <w:lang w:eastAsia="pl-PL"/>
        </w:rPr>
      </w:pPr>
      <w:r w:rsidRPr="00F27A7B">
        <w:rPr>
          <w:rFonts w:cs="Arial"/>
          <w:szCs w:val="22"/>
          <w:lang w:eastAsia="pl-PL"/>
        </w:rPr>
        <w:t>Niezale</w:t>
      </w:r>
      <w:r w:rsidRPr="00F27A7B">
        <w:rPr>
          <w:rFonts w:eastAsia="TimesNewRoman" w:cs="Arial" w:hint="eastAsia"/>
          <w:szCs w:val="22"/>
          <w:lang w:eastAsia="pl-PL"/>
        </w:rPr>
        <w:t>ż</w:t>
      </w:r>
      <w:r w:rsidRPr="00F27A7B">
        <w:rPr>
          <w:rFonts w:cs="Arial"/>
          <w:szCs w:val="22"/>
          <w:lang w:eastAsia="pl-PL"/>
        </w:rPr>
        <w:t xml:space="preserve">nie od danych zawartych w programie </w:t>
      </w:r>
      <w:proofErr w:type="spellStart"/>
      <w:r w:rsidRPr="00F27A7B">
        <w:rPr>
          <w:rFonts w:cs="Arial"/>
          <w:szCs w:val="22"/>
          <w:lang w:eastAsia="pl-PL"/>
        </w:rPr>
        <w:t>funkcjonalno</w:t>
      </w:r>
      <w:proofErr w:type="spellEnd"/>
      <w:r w:rsidRPr="00F27A7B">
        <w:rPr>
          <w:rFonts w:cs="Arial"/>
          <w:szCs w:val="22"/>
          <w:lang w:eastAsia="pl-PL"/>
        </w:rPr>
        <w:t xml:space="preserve"> - u</w:t>
      </w:r>
      <w:r w:rsidRPr="00F27A7B">
        <w:rPr>
          <w:rFonts w:eastAsia="TimesNewRoman" w:cs="Arial" w:hint="eastAsia"/>
          <w:szCs w:val="22"/>
          <w:lang w:eastAsia="pl-PL"/>
        </w:rPr>
        <w:t>ż</w:t>
      </w:r>
      <w:r w:rsidRPr="00F27A7B">
        <w:rPr>
          <w:rFonts w:cs="Arial"/>
          <w:szCs w:val="22"/>
          <w:lang w:eastAsia="pl-PL"/>
        </w:rPr>
        <w:t>ytkowym, Wykonawca sporz</w:t>
      </w:r>
      <w:r w:rsidRPr="00F27A7B">
        <w:rPr>
          <w:rFonts w:eastAsia="TimesNewRoman" w:cs="Arial" w:hint="eastAsia"/>
          <w:szCs w:val="22"/>
          <w:lang w:eastAsia="pl-PL"/>
        </w:rPr>
        <w:t>ą</w:t>
      </w:r>
      <w:r w:rsidRPr="00F27A7B">
        <w:rPr>
          <w:rFonts w:cs="Arial"/>
          <w:szCs w:val="22"/>
          <w:lang w:eastAsia="pl-PL"/>
        </w:rPr>
        <w:t>dzi</w:t>
      </w:r>
      <w:r w:rsidR="00225D93">
        <w:rPr>
          <w:rFonts w:cs="Arial"/>
          <w:szCs w:val="22"/>
          <w:lang w:eastAsia="pl-PL"/>
        </w:rPr>
        <w:t xml:space="preserve"> </w:t>
      </w:r>
      <w:r w:rsidRPr="00F27A7B">
        <w:rPr>
          <w:rFonts w:cs="Arial"/>
          <w:szCs w:val="22"/>
          <w:lang w:eastAsia="pl-PL"/>
        </w:rPr>
        <w:t>odpowiedni</w:t>
      </w:r>
      <w:r w:rsidRPr="00F27A7B">
        <w:rPr>
          <w:rFonts w:eastAsia="TimesNewRoman" w:cs="Arial" w:hint="eastAsia"/>
          <w:szCs w:val="22"/>
          <w:lang w:eastAsia="pl-PL"/>
        </w:rPr>
        <w:t>ą</w:t>
      </w:r>
      <w:r w:rsidRPr="00F27A7B">
        <w:rPr>
          <w:rFonts w:eastAsia="TimesNewRoman" w:cs="Arial"/>
          <w:szCs w:val="22"/>
          <w:lang w:eastAsia="pl-PL"/>
        </w:rPr>
        <w:t xml:space="preserve"> </w:t>
      </w:r>
      <w:r w:rsidRPr="00F27A7B">
        <w:rPr>
          <w:rFonts w:cs="Arial"/>
          <w:szCs w:val="22"/>
          <w:lang w:eastAsia="pl-PL"/>
        </w:rPr>
        <w:t>dokumentacj</w:t>
      </w:r>
      <w:r w:rsidRPr="00F27A7B">
        <w:rPr>
          <w:rFonts w:eastAsia="TimesNewRoman" w:cs="Arial" w:hint="eastAsia"/>
          <w:szCs w:val="22"/>
          <w:lang w:eastAsia="pl-PL"/>
        </w:rPr>
        <w:t>ę</w:t>
      </w:r>
      <w:r w:rsidRPr="00F27A7B">
        <w:rPr>
          <w:rFonts w:eastAsia="TimesNewRoman" w:cs="Arial"/>
          <w:szCs w:val="22"/>
          <w:lang w:eastAsia="pl-PL"/>
        </w:rPr>
        <w:t xml:space="preserve"> </w:t>
      </w:r>
      <w:r w:rsidRPr="00F27A7B">
        <w:rPr>
          <w:rFonts w:cs="Arial"/>
          <w:szCs w:val="22"/>
          <w:lang w:eastAsia="pl-PL"/>
        </w:rPr>
        <w:t>techniczn</w:t>
      </w:r>
      <w:r w:rsidRPr="00F27A7B">
        <w:rPr>
          <w:rFonts w:eastAsia="TimesNewRoman" w:cs="Arial" w:hint="eastAsia"/>
          <w:szCs w:val="22"/>
          <w:lang w:eastAsia="pl-PL"/>
        </w:rPr>
        <w:t>ą</w:t>
      </w:r>
      <w:r w:rsidRPr="00F27A7B">
        <w:rPr>
          <w:rFonts w:eastAsia="TimesNewRoman" w:cs="Arial"/>
          <w:szCs w:val="22"/>
          <w:lang w:eastAsia="pl-PL"/>
        </w:rPr>
        <w:t xml:space="preserve"> </w:t>
      </w:r>
      <w:r w:rsidRPr="00F27A7B">
        <w:rPr>
          <w:rFonts w:cs="Arial"/>
          <w:szCs w:val="22"/>
          <w:lang w:eastAsia="pl-PL"/>
        </w:rPr>
        <w:t xml:space="preserve">w taki sposób, </w:t>
      </w:r>
      <w:r w:rsidRPr="00F27A7B">
        <w:rPr>
          <w:rFonts w:eastAsia="TimesNewRoman" w:cs="Arial" w:hint="eastAsia"/>
          <w:szCs w:val="22"/>
          <w:lang w:eastAsia="pl-PL"/>
        </w:rPr>
        <w:t>ż</w:t>
      </w:r>
      <w:r w:rsidRPr="00F27A7B">
        <w:rPr>
          <w:rFonts w:cs="Arial"/>
          <w:szCs w:val="22"/>
          <w:lang w:eastAsia="pl-PL"/>
        </w:rPr>
        <w:t>e roboty według niej wykonane b</w:t>
      </w:r>
      <w:r w:rsidRPr="00F27A7B">
        <w:rPr>
          <w:rFonts w:eastAsia="TimesNewRoman" w:cs="Arial" w:hint="eastAsia"/>
          <w:szCs w:val="22"/>
          <w:lang w:eastAsia="pl-PL"/>
        </w:rPr>
        <w:t>ę</w:t>
      </w:r>
      <w:r w:rsidRPr="00F27A7B">
        <w:rPr>
          <w:rFonts w:cs="Arial"/>
          <w:szCs w:val="22"/>
          <w:lang w:eastAsia="pl-PL"/>
        </w:rPr>
        <w:t>d</w:t>
      </w:r>
      <w:r w:rsidRPr="00F27A7B">
        <w:rPr>
          <w:rFonts w:eastAsia="TimesNewRoman" w:cs="Arial" w:hint="eastAsia"/>
          <w:szCs w:val="22"/>
          <w:lang w:eastAsia="pl-PL"/>
        </w:rPr>
        <w:t>ą</w:t>
      </w:r>
      <w:r w:rsidRPr="00F27A7B">
        <w:rPr>
          <w:rFonts w:eastAsia="TimesNewRoman" w:cs="Arial"/>
          <w:szCs w:val="22"/>
          <w:lang w:eastAsia="pl-PL"/>
        </w:rPr>
        <w:t xml:space="preserve"> </w:t>
      </w:r>
      <w:r w:rsidRPr="00F27A7B">
        <w:rPr>
          <w:rFonts w:cs="Arial"/>
          <w:szCs w:val="22"/>
          <w:lang w:eastAsia="pl-PL"/>
        </w:rPr>
        <w:t>nadawały</w:t>
      </w:r>
      <w:r w:rsidR="00225D93">
        <w:rPr>
          <w:rFonts w:cs="Arial"/>
          <w:szCs w:val="22"/>
          <w:lang w:eastAsia="pl-PL"/>
        </w:rPr>
        <w:t xml:space="preserve"> </w:t>
      </w:r>
      <w:r w:rsidRPr="00F27A7B">
        <w:rPr>
          <w:rFonts w:cs="Arial"/>
          <w:szCs w:val="22"/>
          <w:lang w:eastAsia="pl-PL"/>
        </w:rPr>
        <w:t>si</w:t>
      </w:r>
      <w:r w:rsidRPr="00F27A7B">
        <w:rPr>
          <w:rFonts w:eastAsia="TimesNewRoman" w:cs="Arial" w:hint="eastAsia"/>
          <w:szCs w:val="22"/>
          <w:lang w:eastAsia="pl-PL"/>
        </w:rPr>
        <w:t>ę</w:t>
      </w:r>
      <w:r w:rsidRPr="00F27A7B">
        <w:rPr>
          <w:rFonts w:eastAsia="TimesNewRoman" w:cs="Arial"/>
          <w:szCs w:val="22"/>
          <w:lang w:eastAsia="pl-PL"/>
        </w:rPr>
        <w:t xml:space="preserve"> </w:t>
      </w:r>
      <w:r w:rsidRPr="00F27A7B">
        <w:rPr>
          <w:rFonts w:cs="Arial"/>
          <w:szCs w:val="22"/>
          <w:lang w:eastAsia="pl-PL"/>
        </w:rPr>
        <w:t>do celów, dla jakich zostały przeznaczone. Zatem spełnienie przez Wykonawc</w:t>
      </w:r>
      <w:r w:rsidRPr="00F27A7B">
        <w:rPr>
          <w:rFonts w:eastAsia="TimesNewRoman" w:cs="Arial" w:hint="eastAsia"/>
          <w:szCs w:val="22"/>
          <w:lang w:eastAsia="pl-PL"/>
        </w:rPr>
        <w:t>ę</w:t>
      </w:r>
      <w:r w:rsidRPr="00F27A7B">
        <w:rPr>
          <w:rFonts w:eastAsia="TimesNewRoman" w:cs="Arial"/>
          <w:szCs w:val="22"/>
          <w:lang w:eastAsia="pl-PL"/>
        </w:rPr>
        <w:t xml:space="preserve"> </w:t>
      </w:r>
      <w:r w:rsidRPr="00F27A7B">
        <w:rPr>
          <w:rFonts w:cs="Arial"/>
          <w:szCs w:val="22"/>
          <w:lang w:eastAsia="pl-PL"/>
        </w:rPr>
        <w:t>minimalnych</w:t>
      </w:r>
      <w:r w:rsidR="00225D93">
        <w:rPr>
          <w:rFonts w:cs="Arial"/>
          <w:szCs w:val="22"/>
          <w:lang w:eastAsia="pl-PL"/>
        </w:rPr>
        <w:t xml:space="preserve"> </w:t>
      </w:r>
      <w:r w:rsidRPr="00F27A7B">
        <w:rPr>
          <w:rFonts w:cs="Arial"/>
          <w:szCs w:val="22"/>
          <w:lang w:eastAsia="pl-PL"/>
        </w:rPr>
        <w:t>wymaga</w:t>
      </w:r>
      <w:r w:rsidRPr="00F27A7B">
        <w:rPr>
          <w:rFonts w:eastAsia="TimesNewRoman" w:cs="Arial" w:hint="eastAsia"/>
          <w:szCs w:val="22"/>
          <w:lang w:eastAsia="pl-PL"/>
        </w:rPr>
        <w:t>ń</w:t>
      </w:r>
      <w:r w:rsidRPr="00F27A7B">
        <w:rPr>
          <w:rFonts w:eastAsia="TimesNewRoman" w:cs="Arial"/>
          <w:szCs w:val="22"/>
          <w:lang w:eastAsia="pl-PL"/>
        </w:rPr>
        <w:t xml:space="preserve"> </w:t>
      </w:r>
      <w:r w:rsidRPr="00F27A7B">
        <w:rPr>
          <w:rFonts w:cs="Arial"/>
          <w:szCs w:val="22"/>
          <w:lang w:eastAsia="pl-PL"/>
        </w:rPr>
        <w:t xml:space="preserve">zawartych w PFU, nie zwalnia Wykonawcy z </w:t>
      </w:r>
      <w:r w:rsidRPr="00F27A7B">
        <w:rPr>
          <w:rFonts w:eastAsia="TimesNewRoman" w:cs="Arial" w:hint="eastAsia"/>
          <w:szCs w:val="22"/>
          <w:lang w:eastAsia="pl-PL"/>
        </w:rPr>
        <w:t>ż</w:t>
      </w:r>
      <w:r w:rsidRPr="00F27A7B">
        <w:rPr>
          <w:rFonts w:cs="Arial"/>
          <w:szCs w:val="22"/>
          <w:lang w:eastAsia="pl-PL"/>
        </w:rPr>
        <w:t>adnego zobowi</w:t>
      </w:r>
      <w:r w:rsidRPr="00F27A7B">
        <w:rPr>
          <w:rFonts w:eastAsia="TimesNewRoman" w:cs="Arial" w:hint="eastAsia"/>
          <w:szCs w:val="22"/>
          <w:lang w:eastAsia="pl-PL"/>
        </w:rPr>
        <w:t>ą</w:t>
      </w:r>
      <w:r w:rsidRPr="00F27A7B">
        <w:rPr>
          <w:rFonts w:cs="Arial"/>
          <w:szCs w:val="22"/>
          <w:lang w:eastAsia="pl-PL"/>
        </w:rPr>
        <w:t>zania lub odpowiedzialno</w:t>
      </w:r>
      <w:r w:rsidRPr="00F27A7B">
        <w:rPr>
          <w:rFonts w:eastAsia="TimesNewRoman" w:cs="Arial" w:hint="eastAsia"/>
          <w:szCs w:val="22"/>
          <w:lang w:eastAsia="pl-PL"/>
        </w:rPr>
        <w:t>ś</w:t>
      </w:r>
      <w:r w:rsidRPr="00F27A7B">
        <w:rPr>
          <w:rFonts w:cs="Arial"/>
          <w:szCs w:val="22"/>
          <w:lang w:eastAsia="pl-PL"/>
        </w:rPr>
        <w:t>ci. Zastosowanie przez Wykonawc</w:t>
      </w:r>
      <w:r w:rsidRPr="00F27A7B">
        <w:rPr>
          <w:rFonts w:eastAsia="TimesNewRoman" w:cs="Arial" w:hint="eastAsia"/>
          <w:szCs w:val="22"/>
          <w:lang w:eastAsia="pl-PL"/>
        </w:rPr>
        <w:t>ę</w:t>
      </w:r>
      <w:r w:rsidRPr="00F27A7B">
        <w:rPr>
          <w:rFonts w:eastAsia="TimesNewRoman" w:cs="Arial"/>
          <w:szCs w:val="22"/>
          <w:lang w:eastAsia="pl-PL"/>
        </w:rPr>
        <w:t xml:space="preserve"> </w:t>
      </w:r>
      <w:r w:rsidRPr="00F27A7B">
        <w:rPr>
          <w:rFonts w:cs="Arial"/>
          <w:szCs w:val="22"/>
          <w:lang w:eastAsia="pl-PL"/>
        </w:rPr>
        <w:t>rozwi</w:t>
      </w:r>
      <w:r w:rsidRPr="00F27A7B">
        <w:rPr>
          <w:rFonts w:eastAsia="TimesNewRoman" w:cs="Arial" w:hint="eastAsia"/>
          <w:szCs w:val="22"/>
          <w:lang w:eastAsia="pl-PL"/>
        </w:rPr>
        <w:t>ą</w:t>
      </w:r>
      <w:r w:rsidRPr="00F27A7B">
        <w:rPr>
          <w:rFonts w:cs="Arial"/>
          <w:szCs w:val="22"/>
          <w:lang w:eastAsia="pl-PL"/>
        </w:rPr>
        <w:t>za</w:t>
      </w:r>
      <w:r w:rsidRPr="00F27A7B">
        <w:rPr>
          <w:rFonts w:eastAsia="TimesNewRoman" w:cs="Arial" w:hint="eastAsia"/>
          <w:szCs w:val="22"/>
          <w:lang w:eastAsia="pl-PL"/>
        </w:rPr>
        <w:t>ń</w:t>
      </w:r>
      <w:r w:rsidRPr="00F27A7B">
        <w:rPr>
          <w:rFonts w:eastAsia="TimesNewRoman" w:cs="Arial"/>
          <w:szCs w:val="22"/>
          <w:lang w:eastAsia="pl-PL"/>
        </w:rPr>
        <w:t xml:space="preserve"> </w:t>
      </w:r>
      <w:r w:rsidRPr="00F27A7B">
        <w:rPr>
          <w:rFonts w:cs="Arial"/>
          <w:szCs w:val="22"/>
          <w:lang w:eastAsia="pl-PL"/>
        </w:rPr>
        <w:t>wykraczaj</w:t>
      </w:r>
      <w:r w:rsidRPr="00F27A7B">
        <w:rPr>
          <w:rFonts w:eastAsia="TimesNewRoman" w:cs="Arial" w:hint="eastAsia"/>
          <w:szCs w:val="22"/>
          <w:lang w:eastAsia="pl-PL"/>
        </w:rPr>
        <w:t>ą</w:t>
      </w:r>
      <w:r w:rsidRPr="00F27A7B">
        <w:rPr>
          <w:rFonts w:cs="Arial"/>
          <w:szCs w:val="22"/>
          <w:lang w:eastAsia="pl-PL"/>
        </w:rPr>
        <w:t>cych poza wymagania minimalne nie mo</w:t>
      </w:r>
      <w:r w:rsidRPr="00F27A7B">
        <w:rPr>
          <w:rFonts w:eastAsia="TimesNewRoman" w:cs="Arial" w:hint="eastAsia"/>
          <w:szCs w:val="22"/>
          <w:lang w:eastAsia="pl-PL"/>
        </w:rPr>
        <w:t>ż</w:t>
      </w:r>
      <w:r w:rsidRPr="00F27A7B">
        <w:rPr>
          <w:rFonts w:cs="Arial"/>
          <w:szCs w:val="22"/>
          <w:lang w:eastAsia="pl-PL"/>
        </w:rPr>
        <w:t>e by</w:t>
      </w:r>
      <w:r w:rsidRPr="00F27A7B">
        <w:rPr>
          <w:rFonts w:eastAsia="TimesNewRoman" w:cs="Arial" w:hint="eastAsia"/>
          <w:szCs w:val="22"/>
          <w:lang w:eastAsia="pl-PL"/>
        </w:rPr>
        <w:t>ć</w:t>
      </w:r>
      <w:r w:rsidRPr="00F27A7B">
        <w:rPr>
          <w:rFonts w:eastAsia="TimesNewRoman" w:cs="Arial"/>
          <w:szCs w:val="22"/>
          <w:lang w:eastAsia="pl-PL"/>
        </w:rPr>
        <w:t xml:space="preserve"> </w:t>
      </w:r>
      <w:r w:rsidRPr="00F27A7B">
        <w:rPr>
          <w:rFonts w:cs="Arial"/>
          <w:szCs w:val="22"/>
          <w:lang w:eastAsia="pl-PL"/>
        </w:rPr>
        <w:t>podstaw</w:t>
      </w:r>
      <w:r w:rsidRPr="00F27A7B">
        <w:rPr>
          <w:rFonts w:eastAsia="TimesNewRoman" w:cs="Arial" w:hint="eastAsia"/>
          <w:szCs w:val="22"/>
          <w:lang w:eastAsia="pl-PL"/>
        </w:rPr>
        <w:t>ą</w:t>
      </w:r>
      <w:r w:rsidRPr="00F27A7B">
        <w:rPr>
          <w:rFonts w:eastAsia="TimesNewRoman" w:cs="Arial"/>
          <w:szCs w:val="22"/>
          <w:lang w:eastAsia="pl-PL"/>
        </w:rPr>
        <w:t xml:space="preserve"> </w:t>
      </w:r>
      <w:r w:rsidRPr="00F27A7B">
        <w:rPr>
          <w:rFonts w:eastAsia="TimesNewRoman" w:cs="Arial" w:hint="eastAsia"/>
          <w:szCs w:val="22"/>
          <w:lang w:eastAsia="pl-PL"/>
        </w:rPr>
        <w:t>ż</w:t>
      </w:r>
      <w:r w:rsidRPr="00F27A7B">
        <w:rPr>
          <w:rFonts w:cs="Arial"/>
          <w:szCs w:val="22"/>
          <w:lang w:eastAsia="pl-PL"/>
        </w:rPr>
        <w:t>adnych roszcze</w:t>
      </w:r>
      <w:r w:rsidRPr="00F27A7B">
        <w:rPr>
          <w:rFonts w:eastAsia="TimesNewRoman" w:cs="Arial" w:hint="eastAsia"/>
          <w:szCs w:val="22"/>
          <w:lang w:eastAsia="pl-PL"/>
        </w:rPr>
        <w:t>ń</w:t>
      </w:r>
      <w:r w:rsidRPr="00F27A7B">
        <w:rPr>
          <w:rFonts w:eastAsia="TimesNewRoman" w:cs="Arial"/>
          <w:szCs w:val="22"/>
          <w:lang w:eastAsia="pl-PL"/>
        </w:rPr>
        <w:t xml:space="preserve"> </w:t>
      </w:r>
      <w:r w:rsidRPr="00F27A7B">
        <w:rPr>
          <w:rFonts w:cs="Arial"/>
          <w:szCs w:val="22"/>
          <w:lang w:eastAsia="pl-PL"/>
        </w:rPr>
        <w:t>Wykonawcy w stosunku do Zamawiaj</w:t>
      </w:r>
      <w:r w:rsidRPr="00F27A7B">
        <w:rPr>
          <w:rFonts w:eastAsia="TimesNewRoman" w:cs="Arial" w:hint="eastAsia"/>
          <w:szCs w:val="22"/>
          <w:lang w:eastAsia="pl-PL"/>
        </w:rPr>
        <w:t>ą</w:t>
      </w:r>
      <w:r w:rsidRPr="00F27A7B">
        <w:rPr>
          <w:rFonts w:cs="Arial"/>
          <w:szCs w:val="22"/>
          <w:lang w:eastAsia="pl-PL"/>
        </w:rPr>
        <w:t>cego dotycz</w:t>
      </w:r>
      <w:r w:rsidRPr="00F27A7B">
        <w:rPr>
          <w:rFonts w:eastAsia="TimesNewRoman" w:cs="Arial" w:hint="eastAsia"/>
          <w:szCs w:val="22"/>
          <w:lang w:eastAsia="pl-PL"/>
        </w:rPr>
        <w:t>ą</w:t>
      </w:r>
      <w:r w:rsidRPr="00F27A7B">
        <w:rPr>
          <w:rFonts w:cs="Arial"/>
          <w:szCs w:val="22"/>
          <w:lang w:eastAsia="pl-PL"/>
        </w:rPr>
        <w:t>cych wydłu</w:t>
      </w:r>
      <w:r w:rsidRPr="00F27A7B">
        <w:rPr>
          <w:rFonts w:eastAsia="TimesNewRoman" w:cs="Arial" w:hint="eastAsia"/>
          <w:szCs w:val="22"/>
          <w:lang w:eastAsia="pl-PL"/>
        </w:rPr>
        <w:t>ż</w:t>
      </w:r>
      <w:r w:rsidRPr="00F27A7B">
        <w:rPr>
          <w:rFonts w:cs="Arial"/>
          <w:szCs w:val="22"/>
          <w:lang w:eastAsia="pl-PL"/>
        </w:rPr>
        <w:t>enia czasu uko</w:t>
      </w:r>
      <w:r w:rsidRPr="00F27A7B">
        <w:rPr>
          <w:rFonts w:eastAsia="TimesNewRoman" w:cs="Arial" w:hint="eastAsia"/>
          <w:szCs w:val="22"/>
          <w:lang w:eastAsia="pl-PL"/>
        </w:rPr>
        <w:t>ń</w:t>
      </w:r>
      <w:r w:rsidRPr="00F27A7B">
        <w:rPr>
          <w:rFonts w:cs="Arial"/>
          <w:szCs w:val="22"/>
          <w:lang w:eastAsia="pl-PL"/>
        </w:rPr>
        <w:t>czenia prac lub zwi</w:t>
      </w:r>
      <w:r w:rsidRPr="00F27A7B">
        <w:rPr>
          <w:rFonts w:eastAsia="TimesNewRoman" w:cs="Arial" w:hint="eastAsia"/>
          <w:szCs w:val="22"/>
          <w:lang w:eastAsia="pl-PL"/>
        </w:rPr>
        <w:t>ę</w:t>
      </w:r>
      <w:r w:rsidRPr="00F27A7B">
        <w:rPr>
          <w:rFonts w:cs="Arial"/>
          <w:szCs w:val="22"/>
          <w:lang w:eastAsia="pl-PL"/>
        </w:rPr>
        <w:t>kszenia ceny kontraktowej.</w:t>
      </w:r>
    </w:p>
    <w:p w14:paraId="1B071A09" w14:textId="77777777" w:rsidR="004B0BEC" w:rsidRDefault="00F27A7B" w:rsidP="00F67453">
      <w:pPr>
        <w:autoSpaceDE w:val="0"/>
        <w:autoSpaceDN w:val="0"/>
        <w:adjustRightInd w:val="0"/>
        <w:spacing w:before="120" w:after="0" w:line="276" w:lineRule="auto"/>
        <w:ind w:left="709"/>
        <w:rPr>
          <w:rFonts w:cs="Arial"/>
          <w:szCs w:val="22"/>
          <w:lang w:eastAsia="pl-PL"/>
        </w:rPr>
      </w:pPr>
      <w:r w:rsidRPr="00F27A7B">
        <w:rPr>
          <w:rFonts w:cs="Arial"/>
          <w:szCs w:val="22"/>
          <w:lang w:eastAsia="pl-PL"/>
        </w:rPr>
        <w:t>Wykonawca projektu ponosi odpowiedzialno</w:t>
      </w:r>
      <w:r w:rsidRPr="00F27A7B">
        <w:rPr>
          <w:rFonts w:eastAsia="TimesNewRoman" w:cs="Arial" w:hint="eastAsia"/>
          <w:szCs w:val="22"/>
          <w:lang w:eastAsia="pl-PL"/>
        </w:rPr>
        <w:t>ść</w:t>
      </w:r>
      <w:r w:rsidRPr="00F27A7B">
        <w:rPr>
          <w:rFonts w:eastAsia="TimesNewRoman" w:cs="Arial"/>
          <w:szCs w:val="22"/>
          <w:lang w:eastAsia="pl-PL"/>
        </w:rPr>
        <w:t xml:space="preserve"> </w:t>
      </w:r>
      <w:r w:rsidRPr="00F27A7B">
        <w:rPr>
          <w:rFonts w:cs="Arial"/>
          <w:szCs w:val="22"/>
          <w:lang w:eastAsia="pl-PL"/>
        </w:rPr>
        <w:t>za poprawno</w:t>
      </w:r>
      <w:r w:rsidRPr="00F27A7B">
        <w:rPr>
          <w:rFonts w:eastAsia="TimesNewRoman" w:cs="Arial" w:hint="eastAsia"/>
          <w:szCs w:val="22"/>
          <w:lang w:eastAsia="pl-PL"/>
        </w:rPr>
        <w:t>ść</w:t>
      </w:r>
      <w:r w:rsidRPr="00F27A7B">
        <w:rPr>
          <w:rFonts w:eastAsia="TimesNewRoman" w:cs="Arial"/>
          <w:szCs w:val="22"/>
          <w:lang w:eastAsia="pl-PL"/>
        </w:rPr>
        <w:t xml:space="preserve"> </w:t>
      </w:r>
      <w:r w:rsidRPr="00F27A7B">
        <w:rPr>
          <w:rFonts w:cs="Arial"/>
          <w:szCs w:val="22"/>
          <w:lang w:eastAsia="pl-PL"/>
        </w:rPr>
        <w:t>przyj</w:t>
      </w:r>
      <w:r w:rsidRPr="00F27A7B">
        <w:rPr>
          <w:rFonts w:eastAsia="TimesNewRoman" w:cs="Arial" w:hint="eastAsia"/>
          <w:szCs w:val="22"/>
          <w:lang w:eastAsia="pl-PL"/>
        </w:rPr>
        <w:t>ę</w:t>
      </w:r>
      <w:r w:rsidRPr="00F27A7B">
        <w:rPr>
          <w:rFonts w:cs="Arial"/>
          <w:szCs w:val="22"/>
          <w:lang w:eastAsia="pl-PL"/>
        </w:rPr>
        <w:t>tych rozwi</w:t>
      </w:r>
      <w:r w:rsidRPr="00F27A7B">
        <w:rPr>
          <w:rFonts w:eastAsia="TimesNewRoman" w:cs="Arial" w:hint="eastAsia"/>
          <w:szCs w:val="22"/>
          <w:lang w:eastAsia="pl-PL"/>
        </w:rPr>
        <w:t>ą</w:t>
      </w:r>
      <w:r w:rsidRPr="00F27A7B">
        <w:rPr>
          <w:rFonts w:cs="Arial"/>
          <w:szCs w:val="22"/>
          <w:lang w:eastAsia="pl-PL"/>
        </w:rPr>
        <w:t>za</w:t>
      </w:r>
      <w:r w:rsidRPr="00F27A7B">
        <w:rPr>
          <w:rFonts w:eastAsia="TimesNewRoman" w:cs="Arial" w:hint="eastAsia"/>
          <w:szCs w:val="22"/>
          <w:lang w:eastAsia="pl-PL"/>
        </w:rPr>
        <w:t>ń</w:t>
      </w:r>
      <w:r w:rsidRPr="00F27A7B">
        <w:rPr>
          <w:rFonts w:cs="Arial"/>
          <w:szCs w:val="22"/>
          <w:lang w:eastAsia="pl-PL"/>
        </w:rPr>
        <w:t>. Jakiekolwiek rozwi</w:t>
      </w:r>
      <w:r w:rsidRPr="00F27A7B">
        <w:rPr>
          <w:rFonts w:eastAsia="TimesNewRoman" w:cs="Arial" w:hint="eastAsia"/>
          <w:szCs w:val="22"/>
          <w:lang w:eastAsia="pl-PL"/>
        </w:rPr>
        <w:t>ą</w:t>
      </w:r>
      <w:r w:rsidRPr="00F27A7B">
        <w:rPr>
          <w:rFonts w:cs="Arial"/>
          <w:szCs w:val="22"/>
          <w:lang w:eastAsia="pl-PL"/>
        </w:rPr>
        <w:t>zanie, które mo</w:t>
      </w:r>
      <w:r w:rsidRPr="00F27A7B">
        <w:rPr>
          <w:rFonts w:eastAsia="TimesNewRoman" w:cs="Arial" w:hint="eastAsia"/>
          <w:szCs w:val="22"/>
          <w:lang w:eastAsia="pl-PL"/>
        </w:rPr>
        <w:t>ż</w:t>
      </w:r>
      <w:r w:rsidRPr="00F27A7B">
        <w:rPr>
          <w:rFonts w:cs="Arial"/>
          <w:szCs w:val="22"/>
          <w:lang w:eastAsia="pl-PL"/>
        </w:rPr>
        <w:t>e w przyszło</w:t>
      </w:r>
      <w:r w:rsidRPr="00F27A7B">
        <w:rPr>
          <w:rFonts w:eastAsia="TimesNewRoman" w:cs="Arial" w:hint="eastAsia"/>
          <w:szCs w:val="22"/>
          <w:lang w:eastAsia="pl-PL"/>
        </w:rPr>
        <w:t>ś</w:t>
      </w:r>
      <w:r w:rsidRPr="00F27A7B">
        <w:rPr>
          <w:rFonts w:cs="Arial"/>
          <w:szCs w:val="22"/>
          <w:lang w:eastAsia="pl-PL"/>
        </w:rPr>
        <w:t>ci powodowa</w:t>
      </w:r>
      <w:r w:rsidRPr="00F27A7B">
        <w:rPr>
          <w:rFonts w:eastAsia="TimesNewRoman" w:cs="Arial" w:hint="eastAsia"/>
          <w:szCs w:val="22"/>
          <w:lang w:eastAsia="pl-PL"/>
        </w:rPr>
        <w:t>ć</w:t>
      </w:r>
      <w:r w:rsidRPr="00F27A7B">
        <w:rPr>
          <w:rFonts w:eastAsia="TimesNewRoman" w:cs="Arial"/>
          <w:szCs w:val="22"/>
          <w:lang w:eastAsia="pl-PL"/>
        </w:rPr>
        <w:t xml:space="preserve"> </w:t>
      </w:r>
      <w:r w:rsidRPr="00F27A7B">
        <w:rPr>
          <w:rFonts w:cs="Arial"/>
          <w:szCs w:val="22"/>
          <w:lang w:eastAsia="pl-PL"/>
        </w:rPr>
        <w:t>problemy z eksploatacj</w:t>
      </w:r>
      <w:r w:rsidRPr="00F27A7B">
        <w:rPr>
          <w:rFonts w:eastAsia="TimesNewRoman" w:cs="Arial" w:hint="eastAsia"/>
          <w:szCs w:val="22"/>
          <w:lang w:eastAsia="pl-PL"/>
        </w:rPr>
        <w:t>ą</w:t>
      </w:r>
      <w:r w:rsidRPr="00F27A7B">
        <w:rPr>
          <w:rFonts w:eastAsia="TimesNewRoman" w:cs="Arial"/>
          <w:szCs w:val="22"/>
          <w:lang w:eastAsia="pl-PL"/>
        </w:rPr>
        <w:t xml:space="preserve"> </w:t>
      </w:r>
      <w:r w:rsidRPr="00F27A7B">
        <w:rPr>
          <w:rFonts w:cs="Arial"/>
          <w:szCs w:val="22"/>
          <w:lang w:eastAsia="pl-PL"/>
        </w:rPr>
        <w:t>i utrzymaniem, wynikaj</w:t>
      </w:r>
      <w:r w:rsidRPr="00F27A7B">
        <w:rPr>
          <w:rFonts w:eastAsia="TimesNewRoman" w:cs="Arial" w:hint="eastAsia"/>
          <w:szCs w:val="22"/>
          <w:lang w:eastAsia="pl-PL"/>
        </w:rPr>
        <w:t>ą</w:t>
      </w:r>
      <w:r w:rsidRPr="00F27A7B">
        <w:rPr>
          <w:rFonts w:cs="Arial"/>
          <w:szCs w:val="22"/>
          <w:lang w:eastAsia="pl-PL"/>
        </w:rPr>
        <w:t>ce z oferowanego taniego wykonania, nie b</w:t>
      </w:r>
      <w:r w:rsidRPr="00F27A7B">
        <w:rPr>
          <w:rFonts w:eastAsia="TimesNewRoman" w:cs="Arial" w:hint="eastAsia"/>
          <w:szCs w:val="22"/>
          <w:lang w:eastAsia="pl-PL"/>
        </w:rPr>
        <w:t>ę</w:t>
      </w:r>
      <w:r w:rsidRPr="00F27A7B">
        <w:rPr>
          <w:rFonts w:cs="Arial"/>
          <w:szCs w:val="22"/>
          <w:lang w:eastAsia="pl-PL"/>
        </w:rPr>
        <w:t>dzie zaakceptowane.</w:t>
      </w:r>
    </w:p>
    <w:p w14:paraId="7A7E7F44" w14:textId="77777777" w:rsidR="004B0BEC" w:rsidRPr="003036C1" w:rsidRDefault="002B5C32" w:rsidP="00F67453">
      <w:pPr>
        <w:autoSpaceDE w:val="0"/>
        <w:autoSpaceDN w:val="0"/>
        <w:adjustRightInd w:val="0"/>
        <w:spacing w:before="120" w:after="0" w:line="276" w:lineRule="auto"/>
        <w:ind w:left="709"/>
        <w:rPr>
          <w:rFonts w:cs="Arial"/>
          <w:b/>
        </w:rPr>
      </w:pPr>
      <w:r w:rsidRPr="002B5C32">
        <w:rPr>
          <w:rFonts w:cs="Arial"/>
          <w:b/>
          <w:szCs w:val="22"/>
          <w:lang w:eastAsia="pl-PL"/>
        </w:rPr>
        <w:t>Przed rozpocz</w:t>
      </w:r>
      <w:r w:rsidRPr="002B5C32">
        <w:rPr>
          <w:rFonts w:eastAsia="TimesNewRoman" w:cs="Arial" w:hint="eastAsia"/>
          <w:b/>
          <w:szCs w:val="22"/>
          <w:lang w:eastAsia="pl-PL"/>
        </w:rPr>
        <w:t>ę</w:t>
      </w:r>
      <w:r w:rsidRPr="002B5C32">
        <w:rPr>
          <w:rFonts w:cs="Arial"/>
          <w:b/>
          <w:szCs w:val="22"/>
          <w:lang w:eastAsia="pl-PL"/>
        </w:rPr>
        <w:t>ciem robót Wykonawca dokona inspekcji telewizyjnej kanału, zweryfikuje materiały wyj</w:t>
      </w:r>
      <w:r w:rsidRPr="002B5C32">
        <w:rPr>
          <w:rFonts w:eastAsia="TimesNewRoman" w:cs="Arial" w:hint="eastAsia"/>
          <w:b/>
          <w:szCs w:val="22"/>
          <w:lang w:eastAsia="pl-PL"/>
        </w:rPr>
        <w:t>ś</w:t>
      </w:r>
      <w:r w:rsidRPr="002B5C32">
        <w:rPr>
          <w:rFonts w:cs="Arial"/>
          <w:b/>
          <w:szCs w:val="22"/>
          <w:lang w:eastAsia="pl-PL"/>
        </w:rPr>
        <w:t>ciowe do projektowania przekazane przez Zamawiaj</w:t>
      </w:r>
      <w:r w:rsidRPr="002B5C32">
        <w:rPr>
          <w:rFonts w:eastAsia="TimesNewRoman" w:cs="Arial" w:hint="eastAsia"/>
          <w:b/>
          <w:szCs w:val="22"/>
          <w:lang w:eastAsia="pl-PL"/>
        </w:rPr>
        <w:t>ą</w:t>
      </w:r>
      <w:r w:rsidRPr="002B5C32">
        <w:rPr>
          <w:rFonts w:cs="Arial"/>
          <w:b/>
          <w:szCs w:val="22"/>
          <w:lang w:eastAsia="pl-PL"/>
        </w:rPr>
        <w:t>cego i wykona na własny koszt wszystkie badania, ekspertyzy techniczne i analizy uzupełniaj</w:t>
      </w:r>
      <w:r w:rsidRPr="002B5C32">
        <w:rPr>
          <w:rFonts w:eastAsia="TimesNewRoman" w:cs="Arial" w:hint="eastAsia"/>
          <w:b/>
          <w:szCs w:val="22"/>
          <w:lang w:eastAsia="pl-PL"/>
        </w:rPr>
        <w:t>ą</w:t>
      </w:r>
      <w:r w:rsidRPr="002B5C32">
        <w:rPr>
          <w:rFonts w:cs="Arial"/>
          <w:b/>
          <w:szCs w:val="22"/>
          <w:lang w:eastAsia="pl-PL"/>
        </w:rPr>
        <w:t>ce niezb</w:t>
      </w:r>
      <w:r w:rsidRPr="002B5C32">
        <w:rPr>
          <w:rFonts w:eastAsia="TimesNewRoman" w:cs="Arial" w:hint="eastAsia"/>
          <w:b/>
          <w:szCs w:val="22"/>
          <w:lang w:eastAsia="pl-PL"/>
        </w:rPr>
        <w:t>ę</w:t>
      </w:r>
      <w:r w:rsidRPr="002B5C32">
        <w:rPr>
          <w:rFonts w:cs="Arial"/>
          <w:b/>
          <w:szCs w:val="22"/>
          <w:lang w:eastAsia="pl-PL"/>
        </w:rPr>
        <w:t>dne dla prawidłowego wykonania zadania.</w:t>
      </w:r>
    </w:p>
    <w:p w14:paraId="61E55627" w14:textId="77777777" w:rsidR="004B0BEC" w:rsidRDefault="00F27A7B" w:rsidP="00F67453">
      <w:pPr>
        <w:autoSpaceDE w:val="0"/>
        <w:autoSpaceDN w:val="0"/>
        <w:adjustRightInd w:val="0"/>
        <w:spacing w:before="120" w:after="0" w:line="276" w:lineRule="auto"/>
        <w:ind w:left="709"/>
        <w:rPr>
          <w:rFonts w:cs="Arial"/>
          <w:szCs w:val="22"/>
          <w:lang w:eastAsia="pl-PL"/>
        </w:rPr>
      </w:pPr>
      <w:r w:rsidRPr="00F27A7B">
        <w:rPr>
          <w:rFonts w:cs="Arial"/>
          <w:szCs w:val="22"/>
          <w:lang w:eastAsia="pl-PL"/>
        </w:rPr>
        <w:t>Wykonawca opracuje dokumentacj</w:t>
      </w:r>
      <w:r w:rsidRPr="00F27A7B">
        <w:rPr>
          <w:rFonts w:cs="Arial" w:hint="eastAsia"/>
          <w:szCs w:val="22"/>
          <w:lang w:eastAsia="pl-PL"/>
        </w:rPr>
        <w:t>ę</w:t>
      </w:r>
      <w:r w:rsidRPr="00F27A7B">
        <w:rPr>
          <w:rFonts w:cs="Arial"/>
          <w:szCs w:val="22"/>
          <w:lang w:eastAsia="pl-PL"/>
        </w:rPr>
        <w:t xml:space="preserve"> techniczn</w:t>
      </w:r>
      <w:r w:rsidRPr="00F27A7B">
        <w:rPr>
          <w:rFonts w:cs="Arial" w:hint="eastAsia"/>
          <w:szCs w:val="22"/>
          <w:lang w:eastAsia="pl-PL"/>
        </w:rPr>
        <w:t>ą</w:t>
      </w:r>
      <w:r w:rsidRPr="00F27A7B">
        <w:rPr>
          <w:rFonts w:cs="Arial"/>
          <w:szCs w:val="22"/>
          <w:lang w:eastAsia="pl-PL"/>
        </w:rPr>
        <w:t xml:space="preserve"> na podstawie, kt</w:t>
      </w:r>
      <w:r w:rsidR="00524919">
        <w:rPr>
          <w:rFonts w:cs="Arial"/>
          <w:szCs w:val="22"/>
          <w:lang w:eastAsia="pl-PL"/>
        </w:rPr>
        <w:t>órej będą</w:t>
      </w:r>
      <w:r w:rsidRPr="00F27A7B">
        <w:rPr>
          <w:rFonts w:cs="Arial"/>
          <w:szCs w:val="22"/>
          <w:lang w:eastAsia="pl-PL"/>
        </w:rPr>
        <w:t xml:space="preserve">  wykonywane roboty</w:t>
      </w:r>
      <w:r w:rsidR="007E63F0">
        <w:rPr>
          <w:rFonts w:cs="Arial"/>
          <w:szCs w:val="22"/>
          <w:lang w:eastAsia="pl-PL"/>
        </w:rPr>
        <w:t xml:space="preserve"> </w:t>
      </w:r>
      <w:r w:rsidRPr="00F27A7B">
        <w:rPr>
          <w:rFonts w:cs="Arial"/>
          <w:szCs w:val="22"/>
          <w:lang w:eastAsia="pl-PL"/>
        </w:rPr>
        <w:t xml:space="preserve">budowlane w zakresie renowacji </w:t>
      </w:r>
      <w:proofErr w:type="spellStart"/>
      <w:r w:rsidRPr="00F27A7B">
        <w:rPr>
          <w:rFonts w:cs="Arial"/>
          <w:szCs w:val="22"/>
          <w:lang w:eastAsia="pl-PL"/>
        </w:rPr>
        <w:t>bezwykopowej</w:t>
      </w:r>
      <w:proofErr w:type="spellEnd"/>
      <w:r w:rsidRPr="00F27A7B">
        <w:rPr>
          <w:rFonts w:cs="Arial"/>
          <w:szCs w:val="22"/>
          <w:lang w:eastAsia="pl-PL"/>
        </w:rPr>
        <w:t>.</w:t>
      </w:r>
    </w:p>
    <w:p w14:paraId="3626F926" w14:textId="77777777" w:rsidR="004B0BEC" w:rsidRDefault="00F27A7B" w:rsidP="00F67453">
      <w:pPr>
        <w:autoSpaceDE w:val="0"/>
        <w:autoSpaceDN w:val="0"/>
        <w:adjustRightInd w:val="0"/>
        <w:spacing w:before="120" w:after="0" w:line="276" w:lineRule="auto"/>
        <w:ind w:left="709"/>
        <w:rPr>
          <w:rFonts w:cs="Arial"/>
          <w:szCs w:val="22"/>
          <w:lang w:eastAsia="pl-PL"/>
        </w:rPr>
      </w:pPr>
      <w:r w:rsidRPr="00F27A7B">
        <w:rPr>
          <w:rFonts w:cs="Arial"/>
          <w:szCs w:val="22"/>
          <w:lang w:eastAsia="pl-PL"/>
        </w:rPr>
        <w:t>Dokumentacja techniczna b</w:t>
      </w:r>
      <w:r w:rsidRPr="00F27A7B">
        <w:rPr>
          <w:rFonts w:cs="Arial" w:hint="eastAsia"/>
          <w:szCs w:val="22"/>
          <w:lang w:eastAsia="pl-PL"/>
        </w:rPr>
        <w:t>ę</w:t>
      </w:r>
      <w:r w:rsidRPr="00F27A7B">
        <w:rPr>
          <w:rFonts w:cs="Arial"/>
          <w:szCs w:val="22"/>
          <w:lang w:eastAsia="pl-PL"/>
        </w:rPr>
        <w:t>dzie opracowana dla ka</w:t>
      </w:r>
      <w:r w:rsidRPr="00F27A7B">
        <w:rPr>
          <w:rFonts w:cs="Arial" w:hint="eastAsia"/>
          <w:szCs w:val="22"/>
          <w:lang w:eastAsia="pl-PL"/>
        </w:rPr>
        <w:t>ż</w:t>
      </w:r>
      <w:r w:rsidRPr="00F27A7B">
        <w:rPr>
          <w:rFonts w:cs="Arial"/>
          <w:szCs w:val="22"/>
          <w:lang w:eastAsia="pl-PL"/>
        </w:rPr>
        <w:t xml:space="preserve">dego </w:t>
      </w:r>
      <w:r w:rsidR="00524919">
        <w:rPr>
          <w:rFonts w:cs="Arial"/>
          <w:szCs w:val="22"/>
          <w:lang w:eastAsia="pl-PL"/>
        </w:rPr>
        <w:t>określonego</w:t>
      </w:r>
      <w:r w:rsidR="00524919" w:rsidRPr="00F27A7B">
        <w:rPr>
          <w:rFonts w:cs="Arial"/>
          <w:szCs w:val="22"/>
          <w:lang w:eastAsia="pl-PL"/>
        </w:rPr>
        <w:t xml:space="preserve"> </w:t>
      </w:r>
      <w:r w:rsidR="00524919">
        <w:rPr>
          <w:rFonts w:cs="Arial"/>
          <w:szCs w:val="22"/>
          <w:lang w:eastAsia="pl-PL"/>
        </w:rPr>
        <w:t>O</w:t>
      </w:r>
      <w:r w:rsidR="00524919" w:rsidRPr="00F27A7B">
        <w:rPr>
          <w:rFonts w:cs="Arial"/>
          <w:szCs w:val="22"/>
          <w:lang w:eastAsia="pl-PL"/>
        </w:rPr>
        <w:t xml:space="preserve">dcinka </w:t>
      </w:r>
      <w:r w:rsidRPr="00F27A7B">
        <w:rPr>
          <w:rFonts w:cs="Arial"/>
          <w:szCs w:val="22"/>
          <w:lang w:eastAsia="pl-PL"/>
        </w:rPr>
        <w:t>i b</w:t>
      </w:r>
      <w:r w:rsidRPr="00F27A7B">
        <w:rPr>
          <w:rFonts w:cs="Arial" w:hint="eastAsia"/>
          <w:szCs w:val="22"/>
          <w:lang w:eastAsia="pl-PL"/>
        </w:rPr>
        <w:t>ę</w:t>
      </w:r>
      <w:r w:rsidRPr="00F27A7B">
        <w:rPr>
          <w:rFonts w:cs="Arial"/>
          <w:szCs w:val="22"/>
          <w:lang w:eastAsia="pl-PL"/>
        </w:rPr>
        <w:t>dzie</w:t>
      </w:r>
      <w:r w:rsidR="007E63F0">
        <w:rPr>
          <w:rFonts w:cs="Arial"/>
          <w:szCs w:val="22"/>
          <w:lang w:eastAsia="pl-PL"/>
        </w:rPr>
        <w:t xml:space="preserve"> </w:t>
      </w:r>
      <w:r w:rsidRPr="00F27A7B">
        <w:rPr>
          <w:rFonts w:cs="Arial"/>
          <w:szCs w:val="22"/>
          <w:lang w:eastAsia="pl-PL"/>
        </w:rPr>
        <w:t xml:space="preserve">zatwierdzona przez </w:t>
      </w:r>
      <w:r w:rsidR="007E63F0">
        <w:rPr>
          <w:rFonts w:cs="Arial"/>
          <w:szCs w:val="22"/>
          <w:lang w:eastAsia="pl-PL"/>
        </w:rPr>
        <w:t>Zamawiającego</w:t>
      </w:r>
      <w:r w:rsidRPr="00F27A7B">
        <w:rPr>
          <w:rFonts w:cs="Arial"/>
          <w:szCs w:val="22"/>
          <w:lang w:eastAsia="pl-PL"/>
        </w:rPr>
        <w:t>.</w:t>
      </w:r>
    </w:p>
    <w:p w14:paraId="1030FEA0" w14:textId="77777777" w:rsidR="004B0BEC" w:rsidRDefault="00F27A7B" w:rsidP="00F67453">
      <w:pPr>
        <w:autoSpaceDE w:val="0"/>
        <w:autoSpaceDN w:val="0"/>
        <w:adjustRightInd w:val="0"/>
        <w:spacing w:before="120" w:after="0" w:line="276" w:lineRule="auto"/>
        <w:ind w:left="709"/>
        <w:rPr>
          <w:rFonts w:cs="Arial"/>
          <w:szCs w:val="22"/>
          <w:lang w:eastAsia="pl-PL"/>
        </w:rPr>
      </w:pPr>
      <w:r w:rsidRPr="00F27A7B">
        <w:rPr>
          <w:rFonts w:cs="Arial"/>
          <w:szCs w:val="22"/>
          <w:lang w:eastAsia="pl-PL"/>
        </w:rPr>
        <w:t>Je</w:t>
      </w:r>
      <w:r w:rsidRPr="00F27A7B">
        <w:rPr>
          <w:rFonts w:cs="Arial" w:hint="eastAsia"/>
          <w:szCs w:val="22"/>
          <w:lang w:eastAsia="pl-PL"/>
        </w:rPr>
        <w:t>ż</w:t>
      </w:r>
      <w:r w:rsidRPr="00F27A7B">
        <w:rPr>
          <w:rFonts w:cs="Arial"/>
          <w:szCs w:val="22"/>
          <w:lang w:eastAsia="pl-PL"/>
        </w:rPr>
        <w:t>eli prawo lub wzgl</w:t>
      </w:r>
      <w:r w:rsidRPr="00F27A7B">
        <w:rPr>
          <w:rFonts w:cs="Arial" w:hint="eastAsia"/>
          <w:szCs w:val="22"/>
          <w:lang w:eastAsia="pl-PL"/>
        </w:rPr>
        <w:t>ę</w:t>
      </w:r>
      <w:r w:rsidRPr="00F27A7B">
        <w:rPr>
          <w:rFonts w:cs="Arial"/>
          <w:szCs w:val="22"/>
          <w:lang w:eastAsia="pl-PL"/>
        </w:rPr>
        <w:t>dy praktyczne wymagaj</w:t>
      </w:r>
      <w:r w:rsidRPr="00F27A7B">
        <w:rPr>
          <w:rFonts w:cs="Arial" w:hint="eastAsia"/>
          <w:szCs w:val="22"/>
          <w:lang w:eastAsia="pl-PL"/>
        </w:rPr>
        <w:t>ą</w:t>
      </w:r>
      <w:r w:rsidRPr="00F27A7B">
        <w:rPr>
          <w:rFonts w:cs="Arial"/>
          <w:szCs w:val="22"/>
          <w:lang w:eastAsia="pl-PL"/>
        </w:rPr>
        <w:t>, aby niektóre Dokumenty Wykonawcy były poddane</w:t>
      </w:r>
      <w:r w:rsidR="007E63F0">
        <w:rPr>
          <w:rFonts w:cs="Arial"/>
          <w:szCs w:val="22"/>
          <w:lang w:eastAsia="pl-PL"/>
        </w:rPr>
        <w:t xml:space="preserve"> </w:t>
      </w:r>
      <w:r w:rsidRPr="00F27A7B">
        <w:rPr>
          <w:rFonts w:cs="Arial"/>
          <w:szCs w:val="22"/>
          <w:lang w:eastAsia="pl-PL"/>
        </w:rPr>
        <w:t>weryfikacji przez osoby uprawnione lub uzgodnieniu przez odpowiednie władze, to przeprowadzenie</w:t>
      </w:r>
      <w:r w:rsidR="007E63F0">
        <w:rPr>
          <w:rFonts w:cs="Arial"/>
          <w:szCs w:val="22"/>
          <w:lang w:eastAsia="pl-PL"/>
        </w:rPr>
        <w:t xml:space="preserve"> </w:t>
      </w:r>
      <w:r w:rsidRPr="00F27A7B">
        <w:rPr>
          <w:rFonts w:cs="Arial"/>
          <w:szCs w:val="22"/>
          <w:lang w:eastAsia="pl-PL"/>
        </w:rPr>
        <w:t>weryfikacji i/lub uzyskanie uzgodnie</w:t>
      </w:r>
      <w:r w:rsidRPr="00F27A7B">
        <w:rPr>
          <w:rFonts w:cs="Arial" w:hint="eastAsia"/>
          <w:szCs w:val="22"/>
          <w:lang w:eastAsia="pl-PL"/>
        </w:rPr>
        <w:t>ń</w:t>
      </w:r>
      <w:r w:rsidRPr="00F27A7B">
        <w:rPr>
          <w:rFonts w:cs="Arial"/>
          <w:szCs w:val="22"/>
          <w:lang w:eastAsia="pl-PL"/>
        </w:rPr>
        <w:t xml:space="preserve"> b</w:t>
      </w:r>
      <w:r w:rsidRPr="00F27A7B">
        <w:rPr>
          <w:rFonts w:cs="Arial" w:hint="eastAsia"/>
          <w:szCs w:val="22"/>
          <w:lang w:eastAsia="pl-PL"/>
        </w:rPr>
        <w:t>ę</w:t>
      </w:r>
      <w:r w:rsidRPr="00F27A7B">
        <w:rPr>
          <w:rFonts w:cs="Arial"/>
          <w:szCs w:val="22"/>
          <w:lang w:eastAsia="pl-PL"/>
        </w:rPr>
        <w:t>dzie przeprowadzone przez Wykonawc</w:t>
      </w:r>
      <w:r w:rsidRPr="00F27A7B">
        <w:rPr>
          <w:rFonts w:cs="Arial" w:hint="eastAsia"/>
          <w:szCs w:val="22"/>
          <w:lang w:eastAsia="pl-PL"/>
        </w:rPr>
        <w:t>ę</w:t>
      </w:r>
      <w:r w:rsidRPr="00F27A7B">
        <w:rPr>
          <w:rFonts w:cs="Arial"/>
          <w:szCs w:val="22"/>
          <w:lang w:eastAsia="pl-PL"/>
        </w:rPr>
        <w:t xml:space="preserve"> na jego koszt przed</w:t>
      </w:r>
      <w:r w:rsidR="007E63F0">
        <w:rPr>
          <w:rFonts w:cs="Arial"/>
          <w:szCs w:val="22"/>
          <w:lang w:eastAsia="pl-PL"/>
        </w:rPr>
        <w:t xml:space="preserve"> </w:t>
      </w:r>
      <w:r w:rsidRPr="00F27A7B">
        <w:rPr>
          <w:rFonts w:cs="Arial"/>
          <w:szCs w:val="22"/>
          <w:lang w:eastAsia="pl-PL"/>
        </w:rPr>
        <w:t>przedło</w:t>
      </w:r>
      <w:r w:rsidRPr="00F27A7B">
        <w:rPr>
          <w:rFonts w:cs="Arial" w:hint="eastAsia"/>
          <w:szCs w:val="22"/>
          <w:lang w:eastAsia="pl-PL"/>
        </w:rPr>
        <w:t>ż</w:t>
      </w:r>
      <w:r w:rsidRPr="00F27A7B">
        <w:rPr>
          <w:rFonts w:cs="Arial"/>
          <w:szCs w:val="22"/>
          <w:lang w:eastAsia="pl-PL"/>
        </w:rPr>
        <w:t xml:space="preserve">eniem tej dokumentacji do zatwierdzenia przez </w:t>
      </w:r>
      <w:r w:rsidR="007E63F0">
        <w:rPr>
          <w:rFonts w:cs="Arial"/>
          <w:szCs w:val="22"/>
          <w:lang w:eastAsia="pl-PL"/>
        </w:rPr>
        <w:t>Zamawiającego</w:t>
      </w:r>
      <w:r w:rsidRPr="00F27A7B">
        <w:rPr>
          <w:rFonts w:cs="Arial"/>
          <w:szCs w:val="22"/>
          <w:lang w:eastAsia="pl-PL"/>
        </w:rPr>
        <w:t>. Dokonanie weryfikacji</w:t>
      </w:r>
      <w:r w:rsidR="007E63F0">
        <w:rPr>
          <w:rFonts w:cs="Arial"/>
          <w:szCs w:val="22"/>
          <w:lang w:eastAsia="pl-PL"/>
        </w:rPr>
        <w:t xml:space="preserve"> </w:t>
      </w:r>
      <w:r w:rsidRPr="00F27A7B">
        <w:rPr>
          <w:rFonts w:cs="Arial"/>
          <w:szCs w:val="22"/>
          <w:lang w:eastAsia="pl-PL"/>
        </w:rPr>
        <w:t>i/lub uzyskanie uzgodnie</w:t>
      </w:r>
      <w:r w:rsidRPr="00F27A7B">
        <w:rPr>
          <w:rFonts w:cs="Arial" w:hint="eastAsia"/>
          <w:szCs w:val="22"/>
          <w:lang w:eastAsia="pl-PL"/>
        </w:rPr>
        <w:t>ń</w:t>
      </w:r>
      <w:r w:rsidRPr="00F27A7B">
        <w:rPr>
          <w:rFonts w:cs="Arial"/>
          <w:szCs w:val="22"/>
          <w:lang w:eastAsia="pl-PL"/>
        </w:rPr>
        <w:t xml:space="preserve"> nie przes</w:t>
      </w:r>
      <w:r w:rsidRPr="00F27A7B">
        <w:rPr>
          <w:rFonts w:cs="Arial" w:hint="eastAsia"/>
          <w:szCs w:val="22"/>
          <w:lang w:eastAsia="pl-PL"/>
        </w:rPr>
        <w:t>ą</w:t>
      </w:r>
      <w:r w:rsidRPr="00F27A7B">
        <w:rPr>
          <w:rFonts w:cs="Arial"/>
          <w:szCs w:val="22"/>
          <w:lang w:eastAsia="pl-PL"/>
        </w:rPr>
        <w:t xml:space="preserve">dza o zatwierdzeniu </w:t>
      </w:r>
      <w:r w:rsidR="007E63F0">
        <w:rPr>
          <w:rFonts w:cs="Arial"/>
          <w:szCs w:val="22"/>
          <w:lang w:eastAsia="pl-PL"/>
        </w:rPr>
        <w:t xml:space="preserve">jej </w:t>
      </w:r>
      <w:r w:rsidRPr="00F27A7B">
        <w:rPr>
          <w:rFonts w:cs="Arial"/>
          <w:szCs w:val="22"/>
          <w:lang w:eastAsia="pl-PL"/>
        </w:rPr>
        <w:t xml:space="preserve">przez </w:t>
      </w:r>
      <w:r w:rsidR="007E63F0">
        <w:rPr>
          <w:rFonts w:cs="Arial"/>
          <w:szCs w:val="22"/>
          <w:lang w:eastAsia="pl-PL"/>
        </w:rPr>
        <w:t>Zamawiającego</w:t>
      </w:r>
      <w:r w:rsidRPr="00F27A7B">
        <w:rPr>
          <w:rFonts w:cs="Arial"/>
          <w:szCs w:val="22"/>
          <w:lang w:eastAsia="pl-PL"/>
        </w:rPr>
        <w:t>, który odmówi</w:t>
      </w:r>
      <w:r w:rsidR="007E63F0">
        <w:rPr>
          <w:rFonts w:cs="Arial"/>
          <w:szCs w:val="22"/>
          <w:lang w:eastAsia="pl-PL"/>
        </w:rPr>
        <w:t xml:space="preserve"> </w:t>
      </w:r>
      <w:r w:rsidRPr="00F27A7B">
        <w:rPr>
          <w:rFonts w:cs="Arial"/>
          <w:szCs w:val="22"/>
          <w:lang w:eastAsia="pl-PL"/>
        </w:rPr>
        <w:t>zatwierdzenia w ka</w:t>
      </w:r>
      <w:r w:rsidRPr="00F27A7B">
        <w:rPr>
          <w:rFonts w:cs="Arial" w:hint="eastAsia"/>
          <w:szCs w:val="22"/>
          <w:lang w:eastAsia="pl-PL"/>
        </w:rPr>
        <w:t>ż</w:t>
      </w:r>
      <w:r w:rsidRPr="00F27A7B">
        <w:rPr>
          <w:rFonts w:cs="Arial"/>
          <w:szCs w:val="22"/>
          <w:lang w:eastAsia="pl-PL"/>
        </w:rPr>
        <w:t xml:space="preserve">dym przypadku, kiedy stwierdzi, </w:t>
      </w:r>
      <w:r w:rsidRPr="00F27A7B">
        <w:rPr>
          <w:rFonts w:cs="Arial" w:hint="eastAsia"/>
          <w:szCs w:val="22"/>
          <w:lang w:eastAsia="pl-PL"/>
        </w:rPr>
        <w:t>ż</w:t>
      </w:r>
      <w:r w:rsidRPr="00F27A7B">
        <w:rPr>
          <w:rFonts w:cs="Arial"/>
          <w:szCs w:val="22"/>
          <w:lang w:eastAsia="pl-PL"/>
        </w:rPr>
        <w:t>e dokumentacja nie spełnia wymaga</w:t>
      </w:r>
      <w:r w:rsidRPr="00F27A7B">
        <w:rPr>
          <w:rFonts w:cs="Arial" w:hint="eastAsia"/>
          <w:szCs w:val="22"/>
          <w:lang w:eastAsia="pl-PL"/>
        </w:rPr>
        <w:t>ń</w:t>
      </w:r>
      <w:r w:rsidR="007E63F0">
        <w:rPr>
          <w:rFonts w:cs="Arial"/>
          <w:szCs w:val="22"/>
          <w:lang w:eastAsia="pl-PL"/>
        </w:rPr>
        <w:t xml:space="preserve"> </w:t>
      </w:r>
      <w:r w:rsidRPr="00F27A7B">
        <w:rPr>
          <w:rFonts w:cs="Arial"/>
          <w:szCs w:val="22"/>
          <w:lang w:eastAsia="pl-PL"/>
        </w:rPr>
        <w:t>kontraktu.</w:t>
      </w:r>
    </w:p>
    <w:p w14:paraId="42A4EF1B" w14:textId="77777777" w:rsidR="004B0BEC" w:rsidRDefault="00F27A7B" w:rsidP="00F67453">
      <w:pPr>
        <w:autoSpaceDE w:val="0"/>
        <w:autoSpaceDN w:val="0"/>
        <w:adjustRightInd w:val="0"/>
        <w:spacing w:before="120" w:after="0" w:line="276" w:lineRule="auto"/>
        <w:ind w:left="709"/>
        <w:rPr>
          <w:rFonts w:cs="Arial"/>
          <w:szCs w:val="22"/>
          <w:lang w:eastAsia="pl-PL"/>
        </w:rPr>
      </w:pPr>
      <w:r w:rsidRPr="00F27A7B">
        <w:rPr>
          <w:rFonts w:cs="Arial"/>
          <w:szCs w:val="22"/>
          <w:lang w:eastAsia="pl-PL"/>
        </w:rPr>
        <w:t>Wykonawca uzyska i zapewni na własny koszt i własnym staraniem wa</w:t>
      </w:r>
      <w:r w:rsidRPr="00F27A7B">
        <w:rPr>
          <w:rFonts w:cs="Arial" w:hint="eastAsia"/>
          <w:szCs w:val="22"/>
          <w:lang w:eastAsia="pl-PL"/>
        </w:rPr>
        <w:t>ż</w:t>
      </w:r>
      <w:r w:rsidRPr="00F27A7B">
        <w:rPr>
          <w:rFonts w:cs="Arial"/>
          <w:szCs w:val="22"/>
          <w:lang w:eastAsia="pl-PL"/>
        </w:rPr>
        <w:t>no</w:t>
      </w:r>
      <w:r w:rsidRPr="00F27A7B">
        <w:rPr>
          <w:rFonts w:cs="Arial" w:hint="eastAsia"/>
          <w:szCs w:val="22"/>
          <w:lang w:eastAsia="pl-PL"/>
        </w:rPr>
        <w:t>ść</w:t>
      </w:r>
      <w:r w:rsidRPr="00F27A7B">
        <w:rPr>
          <w:rFonts w:cs="Arial"/>
          <w:szCs w:val="22"/>
          <w:lang w:eastAsia="pl-PL"/>
        </w:rPr>
        <w:t xml:space="preserve"> przez ca</w:t>
      </w:r>
      <w:r w:rsidR="00524919">
        <w:rPr>
          <w:rFonts w:cs="Arial"/>
          <w:szCs w:val="22"/>
          <w:lang w:eastAsia="pl-PL"/>
        </w:rPr>
        <w:t>ły</w:t>
      </w:r>
      <w:r w:rsidRPr="00F27A7B">
        <w:rPr>
          <w:rFonts w:cs="Arial"/>
          <w:szCs w:val="22"/>
          <w:lang w:eastAsia="pl-PL"/>
        </w:rPr>
        <w:t xml:space="preserve"> </w:t>
      </w:r>
      <w:r w:rsidR="00524919">
        <w:rPr>
          <w:rFonts w:cs="Arial"/>
          <w:szCs w:val="22"/>
          <w:lang w:eastAsia="pl-PL"/>
        </w:rPr>
        <w:t>okres trwania</w:t>
      </w:r>
      <w:r w:rsidR="007E63F0">
        <w:rPr>
          <w:rFonts w:cs="Arial"/>
          <w:szCs w:val="22"/>
          <w:lang w:eastAsia="pl-PL"/>
        </w:rPr>
        <w:t xml:space="preserve"> </w:t>
      </w:r>
      <w:r w:rsidRPr="00F27A7B">
        <w:rPr>
          <w:rFonts w:cs="Arial"/>
          <w:szCs w:val="22"/>
          <w:lang w:eastAsia="pl-PL"/>
        </w:rPr>
        <w:t>kontraktu wszelkich wymaganych zgodnie z polskim prawem map, certyfikatów, uzgodnie</w:t>
      </w:r>
      <w:r w:rsidRPr="00F27A7B">
        <w:rPr>
          <w:rFonts w:cs="Arial" w:hint="eastAsia"/>
          <w:szCs w:val="22"/>
          <w:lang w:eastAsia="pl-PL"/>
        </w:rPr>
        <w:t>ń</w:t>
      </w:r>
      <w:r w:rsidRPr="00F27A7B">
        <w:rPr>
          <w:rFonts w:cs="Arial"/>
          <w:szCs w:val="22"/>
          <w:lang w:eastAsia="pl-PL"/>
        </w:rPr>
        <w:t>, opinii i</w:t>
      </w:r>
      <w:r w:rsidR="007E63F0">
        <w:rPr>
          <w:rFonts w:cs="Arial"/>
          <w:szCs w:val="22"/>
          <w:lang w:eastAsia="pl-PL"/>
        </w:rPr>
        <w:t xml:space="preserve"> </w:t>
      </w:r>
      <w:r w:rsidRPr="00F27A7B">
        <w:rPr>
          <w:rFonts w:cs="Arial"/>
          <w:szCs w:val="22"/>
          <w:lang w:eastAsia="pl-PL"/>
        </w:rPr>
        <w:t>decyzji administracyjnych niezb</w:t>
      </w:r>
      <w:r w:rsidRPr="00F27A7B">
        <w:rPr>
          <w:rFonts w:cs="Arial" w:hint="eastAsia"/>
          <w:szCs w:val="22"/>
          <w:lang w:eastAsia="pl-PL"/>
        </w:rPr>
        <w:t>ę</w:t>
      </w:r>
      <w:r w:rsidRPr="00F27A7B">
        <w:rPr>
          <w:rFonts w:cs="Arial"/>
          <w:szCs w:val="22"/>
          <w:lang w:eastAsia="pl-PL"/>
        </w:rPr>
        <w:t>dnych dla zaprojektowania, wybudowania, i eksploatacji obiektów.</w:t>
      </w:r>
    </w:p>
    <w:p w14:paraId="4C75B460" w14:textId="77777777" w:rsidR="004B0BEC" w:rsidRDefault="00F27A7B" w:rsidP="00F67453">
      <w:pPr>
        <w:autoSpaceDE w:val="0"/>
        <w:autoSpaceDN w:val="0"/>
        <w:adjustRightInd w:val="0"/>
        <w:spacing w:before="120" w:after="0" w:line="276" w:lineRule="auto"/>
        <w:ind w:left="709"/>
        <w:rPr>
          <w:rFonts w:cs="Arial"/>
          <w:szCs w:val="22"/>
          <w:lang w:eastAsia="pl-PL"/>
        </w:rPr>
      </w:pPr>
      <w:r w:rsidRPr="00F27A7B">
        <w:rPr>
          <w:rFonts w:cs="Arial"/>
          <w:szCs w:val="22"/>
          <w:lang w:eastAsia="pl-PL"/>
        </w:rPr>
        <w:lastRenderedPageBreak/>
        <w:t>Tam gdzie b</w:t>
      </w:r>
      <w:r w:rsidRPr="00F27A7B">
        <w:rPr>
          <w:rFonts w:cs="Arial" w:hint="eastAsia"/>
          <w:szCs w:val="22"/>
          <w:lang w:eastAsia="pl-PL"/>
        </w:rPr>
        <w:t>ę</w:t>
      </w:r>
      <w:r w:rsidRPr="00F27A7B">
        <w:rPr>
          <w:rFonts w:cs="Arial"/>
          <w:szCs w:val="22"/>
          <w:lang w:eastAsia="pl-PL"/>
        </w:rPr>
        <w:t>dzie to wymagane Zamawiaj</w:t>
      </w:r>
      <w:r w:rsidRPr="00F27A7B">
        <w:rPr>
          <w:rFonts w:cs="Arial" w:hint="eastAsia"/>
          <w:szCs w:val="22"/>
          <w:lang w:eastAsia="pl-PL"/>
        </w:rPr>
        <w:t>ą</w:t>
      </w:r>
      <w:r w:rsidRPr="00F27A7B">
        <w:rPr>
          <w:rFonts w:cs="Arial"/>
          <w:szCs w:val="22"/>
          <w:lang w:eastAsia="pl-PL"/>
        </w:rPr>
        <w:t>cy na wniosek Wykonawcy, udzieli mu stosowanych</w:t>
      </w:r>
      <w:r w:rsidR="007E63F0">
        <w:rPr>
          <w:rFonts w:cs="Arial"/>
          <w:szCs w:val="22"/>
          <w:lang w:eastAsia="pl-PL"/>
        </w:rPr>
        <w:t xml:space="preserve"> </w:t>
      </w:r>
      <w:r w:rsidRPr="00F27A7B">
        <w:rPr>
          <w:rFonts w:cs="Arial"/>
          <w:szCs w:val="22"/>
          <w:lang w:eastAsia="pl-PL"/>
        </w:rPr>
        <w:t>pełnomocnictw, do reprezentowania Zamawiaj</w:t>
      </w:r>
      <w:r w:rsidRPr="00F27A7B">
        <w:rPr>
          <w:rFonts w:cs="Arial" w:hint="eastAsia"/>
          <w:szCs w:val="22"/>
          <w:lang w:eastAsia="pl-PL"/>
        </w:rPr>
        <w:t>ą</w:t>
      </w:r>
      <w:r w:rsidRPr="00F27A7B">
        <w:rPr>
          <w:rFonts w:cs="Arial"/>
          <w:szCs w:val="22"/>
          <w:lang w:eastAsia="pl-PL"/>
        </w:rPr>
        <w:t>cego przez urz</w:t>
      </w:r>
      <w:r w:rsidRPr="00F27A7B">
        <w:rPr>
          <w:rFonts w:cs="Arial" w:hint="eastAsia"/>
          <w:szCs w:val="22"/>
          <w:lang w:eastAsia="pl-PL"/>
        </w:rPr>
        <w:t>ę</w:t>
      </w:r>
      <w:r w:rsidRPr="00F27A7B">
        <w:rPr>
          <w:rFonts w:cs="Arial"/>
          <w:szCs w:val="22"/>
          <w:lang w:eastAsia="pl-PL"/>
        </w:rPr>
        <w:t>dami i instytucjami.</w:t>
      </w:r>
    </w:p>
    <w:p w14:paraId="5A95B159" w14:textId="77777777" w:rsidR="004B0BEC" w:rsidRDefault="00F27A7B" w:rsidP="00F67453">
      <w:pPr>
        <w:numPr>
          <w:ilvl w:val="0"/>
          <w:numId w:val="20"/>
        </w:numPr>
        <w:autoSpaceDE w:val="0"/>
        <w:autoSpaceDN w:val="0"/>
        <w:adjustRightInd w:val="0"/>
        <w:spacing w:before="120" w:line="276" w:lineRule="auto"/>
        <w:ind w:left="714" w:hanging="357"/>
        <w:jc w:val="left"/>
        <w:rPr>
          <w:rFonts w:cs="Arial"/>
          <w:b/>
          <w:bCs/>
          <w:szCs w:val="22"/>
          <w:lang w:eastAsia="pl-PL"/>
        </w:rPr>
      </w:pPr>
      <w:r w:rsidRPr="00F27A7B">
        <w:rPr>
          <w:rFonts w:cs="Arial"/>
          <w:b/>
          <w:bCs/>
          <w:szCs w:val="22"/>
          <w:lang w:eastAsia="pl-PL"/>
        </w:rPr>
        <w:t>Wymagania podstawowe dla dokumentacji projektowej</w:t>
      </w:r>
    </w:p>
    <w:p w14:paraId="3BC18171" w14:textId="77777777" w:rsidR="004B0BEC" w:rsidRDefault="00F27A7B" w:rsidP="00F67453">
      <w:pPr>
        <w:autoSpaceDE w:val="0"/>
        <w:autoSpaceDN w:val="0"/>
        <w:adjustRightInd w:val="0"/>
        <w:spacing w:before="120" w:after="0" w:line="276" w:lineRule="auto"/>
        <w:ind w:left="709"/>
        <w:rPr>
          <w:rFonts w:cs="Arial"/>
          <w:szCs w:val="22"/>
          <w:lang w:eastAsia="pl-PL"/>
        </w:rPr>
      </w:pPr>
      <w:r w:rsidRPr="00F27A7B">
        <w:rPr>
          <w:rFonts w:cs="Arial"/>
          <w:szCs w:val="22"/>
          <w:lang w:eastAsia="pl-PL"/>
        </w:rPr>
        <w:t xml:space="preserve">Wykonawca podczas </w:t>
      </w:r>
      <w:r w:rsidR="007E63F0">
        <w:rPr>
          <w:rFonts w:cs="Arial"/>
          <w:szCs w:val="22"/>
          <w:lang w:eastAsia="pl-PL"/>
        </w:rPr>
        <w:t>realizacji</w:t>
      </w:r>
      <w:r w:rsidRPr="00F27A7B">
        <w:rPr>
          <w:rFonts w:cs="Arial"/>
          <w:szCs w:val="22"/>
          <w:lang w:eastAsia="pl-PL"/>
        </w:rPr>
        <w:t xml:space="preserve"> dokumentacji projektowej dokona potwierdzenia </w:t>
      </w:r>
      <w:r w:rsidR="007E63F0">
        <w:rPr>
          <w:rFonts w:cs="Arial"/>
          <w:szCs w:val="22"/>
          <w:lang w:eastAsia="pl-PL"/>
        </w:rPr>
        <w:t xml:space="preserve">lub </w:t>
      </w:r>
      <w:r w:rsidRPr="00F27A7B">
        <w:rPr>
          <w:rFonts w:cs="Arial"/>
          <w:szCs w:val="22"/>
          <w:lang w:eastAsia="pl-PL"/>
        </w:rPr>
        <w:t>weryfikacji</w:t>
      </w:r>
      <w:r w:rsidR="007E63F0">
        <w:rPr>
          <w:rFonts w:cs="Arial"/>
          <w:szCs w:val="22"/>
          <w:lang w:eastAsia="pl-PL"/>
        </w:rPr>
        <w:t xml:space="preserve"> </w:t>
      </w:r>
      <w:r w:rsidRPr="00F27A7B">
        <w:rPr>
          <w:rFonts w:cs="Arial"/>
          <w:szCs w:val="22"/>
          <w:lang w:eastAsia="pl-PL"/>
        </w:rPr>
        <w:t>dotychczasowych zało</w:t>
      </w:r>
      <w:r w:rsidRPr="00F27A7B">
        <w:rPr>
          <w:rFonts w:eastAsia="TimesNewRoman" w:cs="Arial" w:hint="eastAsia"/>
          <w:szCs w:val="22"/>
          <w:lang w:eastAsia="pl-PL"/>
        </w:rPr>
        <w:t>ż</w:t>
      </w:r>
      <w:r w:rsidRPr="00F27A7B">
        <w:rPr>
          <w:rFonts w:cs="Arial"/>
          <w:szCs w:val="22"/>
          <w:lang w:eastAsia="pl-PL"/>
        </w:rPr>
        <w:t>e</w:t>
      </w:r>
      <w:r w:rsidRPr="00F27A7B">
        <w:rPr>
          <w:rFonts w:eastAsia="TimesNewRoman" w:cs="Arial" w:hint="eastAsia"/>
          <w:szCs w:val="22"/>
          <w:lang w:eastAsia="pl-PL"/>
        </w:rPr>
        <w:t>ń</w:t>
      </w:r>
      <w:r w:rsidRPr="00F27A7B">
        <w:rPr>
          <w:rFonts w:eastAsia="TimesNewRoman" w:cs="Arial"/>
          <w:szCs w:val="22"/>
          <w:lang w:eastAsia="pl-PL"/>
        </w:rPr>
        <w:t xml:space="preserve"> </w:t>
      </w:r>
      <w:r w:rsidRPr="00F27A7B">
        <w:rPr>
          <w:rFonts w:cs="Arial"/>
          <w:szCs w:val="22"/>
          <w:lang w:eastAsia="pl-PL"/>
        </w:rPr>
        <w:t xml:space="preserve">i w uzasadnionych </w:t>
      </w:r>
      <w:r w:rsidR="007E63F0">
        <w:rPr>
          <w:rFonts w:cs="Arial"/>
          <w:szCs w:val="22"/>
          <w:lang w:eastAsia="pl-PL"/>
        </w:rPr>
        <w:t>przypadkach</w:t>
      </w:r>
      <w:r w:rsidRPr="00F27A7B">
        <w:rPr>
          <w:rFonts w:cs="Arial"/>
          <w:szCs w:val="22"/>
          <w:lang w:eastAsia="pl-PL"/>
        </w:rPr>
        <w:t xml:space="preserve"> dostosuje zało</w:t>
      </w:r>
      <w:r w:rsidRPr="00F27A7B">
        <w:rPr>
          <w:rFonts w:eastAsia="TimesNewRoman" w:cs="Arial" w:hint="eastAsia"/>
          <w:szCs w:val="22"/>
          <w:lang w:eastAsia="pl-PL"/>
        </w:rPr>
        <w:t>ż</w:t>
      </w:r>
      <w:r w:rsidRPr="00F27A7B">
        <w:rPr>
          <w:rFonts w:cs="Arial"/>
          <w:szCs w:val="22"/>
          <w:lang w:eastAsia="pl-PL"/>
        </w:rPr>
        <w:t>enia tak, aby z</w:t>
      </w:r>
      <w:r w:rsidR="00114DBE">
        <w:rPr>
          <w:rFonts w:cs="Arial"/>
          <w:szCs w:val="22"/>
          <w:lang w:eastAsia="pl-PL"/>
        </w:rPr>
        <w:t xml:space="preserve">apewnić </w:t>
      </w:r>
      <w:r w:rsidRPr="00F27A7B">
        <w:rPr>
          <w:rFonts w:cs="Arial"/>
          <w:szCs w:val="22"/>
          <w:lang w:eastAsia="pl-PL"/>
        </w:rPr>
        <w:t>osi</w:t>
      </w:r>
      <w:r w:rsidRPr="00F27A7B">
        <w:rPr>
          <w:rFonts w:eastAsia="TimesNewRoman" w:cs="Arial" w:hint="eastAsia"/>
          <w:szCs w:val="22"/>
          <w:lang w:eastAsia="pl-PL"/>
        </w:rPr>
        <w:t>ą</w:t>
      </w:r>
      <w:r w:rsidRPr="00F27A7B">
        <w:rPr>
          <w:rFonts w:cs="Arial"/>
          <w:szCs w:val="22"/>
          <w:lang w:eastAsia="pl-PL"/>
        </w:rPr>
        <w:t>gniecie wymaga</w:t>
      </w:r>
      <w:r w:rsidRPr="00F27A7B">
        <w:rPr>
          <w:rFonts w:eastAsia="TimesNewRoman" w:cs="Arial" w:hint="eastAsia"/>
          <w:szCs w:val="22"/>
          <w:lang w:eastAsia="pl-PL"/>
        </w:rPr>
        <w:t>ń</w:t>
      </w:r>
      <w:r w:rsidRPr="00F27A7B">
        <w:rPr>
          <w:rFonts w:eastAsia="TimesNewRoman" w:cs="Arial"/>
          <w:szCs w:val="22"/>
          <w:lang w:eastAsia="pl-PL"/>
        </w:rPr>
        <w:t xml:space="preserve"> </w:t>
      </w:r>
      <w:r w:rsidRPr="00F27A7B">
        <w:rPr>
          <w:rFonts w:cs="Arial"/>
          <w:szCs w:val="22"/>
          <w:lang w:eastAsia="pl-PL"/>
        </w:rPr>
        <w:t xml:space="preserve">zawartych w </w:t>
      </w:r>
      <w:r w:rsidR="00114DBE">
        <w:rPr>
          <w:rFonts w:cs="Arial"/>
          <w:szCs w:val="22"/>
          <w:lang w:eastAsia="pl-PL"/>
        </w:rPr>
        <w:t xml:space="preserve">Programie Funkcjonalno-Użytkowym </w:t>
      </w:r>
      <w:r w:rsidRPr="00F27A7B">
        <w:rPr>
          <w:rFonts w:cs="Arial"/>
          <w:szCs w:val="22"/>
          <w:lang w:eastAsia="pl-PL"/>
        </w:rPr>
        <w:t xml:space="preserve"> oraz zweryfikuje</w:t>
      </w:r>
      <w:r w:rsidR="00114DBE">
        <w:rPr>
          <w:rFonts w:cs="Arial"/>
          <w:szCs w:val="22"/>
          <w:lang w:eastAsia="pl-PL"/>
        </w:rPr>
        <w:t xml:space="preserve"> </w:t>
      </w:r>
      <w:r w:rsidRPr="00F27A7B">
        <w:rPr>
          <w:rFonts w:cs="Arial"/>
          <w:szCs w:val="22"/>
          <w:lang w:eastAsia="pl-PL"/>
        </w:rPr>
        <w:t xml:space="preserve">wszystkie przekazane przez </w:t>
      </w:r>
      <w:r w:rsidR="00114DBE">
        <w:rPr>
          <w:rFonts w:cs="Arial"/>
          <w:szCs w:val="22"/>
          <w:lang w:eastAsia="pl-PL"/>
        </w:rPr>
        <w:t>Z</w:t>
      </w:r>
      <w:r w:rsidRPr="00F27A7B">
        <w:rPr>
          <w:rFonts w:cs="Arial"/>
          <w:szCs w:val="22"/>
          <w:lang w:eastAsia="pl-PL"/>
        </w:rPr>
        <w:t>amawiaj</w:t>
      </w:r>
      <w:r w:rsidRPr="00F27A7B">
        <w:rPr>
          <w:rFonts w:eastAsia="TimesNewRoman" w:cs="Arial" w:hint="eastAsia"/>
          <w:szCs w:val="22"/>
          <w:lang w:eastAsia="pl-PL"/>
        </w:rPr>
        <w:t>ą</w:t>
      </w:r>
      <w:r w:rsidRPr="00F27A7B">
        <w:rPr>
          <w:rFonts w:cs="Arial"/>
          <w:szCs w:val="22"/>
          <w:lang w:eastAsia="pl-PL"/>
        </w:rPr>
        <w:t>cego informacje dotycz</w:t>
      </w:r>
      <w:r w:rsidRPr="00F27A7B">
        <w:rPr>
          <w:rFonts w:eastAsia="TimesNewRoman" w:cs="Arial" w:hint="eastAsia"/>
          <w:szCs w:val="22"/>
          <w:lang w:eastAsia="pl-PL"/>
        </w:rPr>
        <w:t>ą</w:t>
      </w:r>
      <w:r w:rsidRPr="00F27A7B">
        <w:rPr>
          <w:rFonts w:cs="Arial"/>
          <w:szCs w:val="22"/>
          <w:lang w:eastAsia="pl-PL"/>
        </w:rPr>
        <w:t>ce istniej</w:t>
      </w:r>
      <w:r w:rsidRPr="00F27A7B">
        <w:rPr>
          <w:rFonts w:eastAsia="TimesNewRoman" w:cs="Arial" w:hint="eastAsia"/>
          <w:szCs w:val="22"/>
          <w:lang w:eastAsia="pl-PL"/>
        </w:rPr>
        <w:t>ą</w:t>
      </w:r>
      <w:r w:rsidRPr="00F27A7B">
        <w:rPr>
          <w:rFonts w:cs="Arial"/>
          <w:szCs w:val="22"/>
          <w:lang w:eastAsia="pl-PL"/>
        </w:rPr>
        <w:t>cych problemów. Wszystkie</w:t>
      </w:r>
      <w:r w:rsidR="00114DBE">
        <w:rPr>
          <w:rFonts w:cs="Arial"/>
          <w:szCs w:val="22"/>
          <w:lang w:eastAsia="pl-PL"/>
        </w:rPr>
        <w:t xml:space="preserve"> </w:t>
      </w:r>
      <w:r w:rsidRPr="00F27A7B">
        <w:rPr>
          <w:rFonts w:cs="Arial"/>
          <w:szCs w:val="22"/>
          <w:lang w:eastAsia="pl-PL"/>
        </w:rPr>
        <w:t>przedstawione przez Zamawiaj</w:t>
      </w:r>
      <w:r w:rsidRPr="00F27A7B">
        <w:rPr>
          <w:rFonts w:eastAsia="TimesNewRoman" w:cs="Arial" w:hint="eastAsia"/>
          <w:szCs w:val="22"/>
          <w:lang w:eastAsia="pl-PL"/>
        </w:rPr>
        <w:t>ą</w:t>
      </w:r>
      <w:r w:rsidRPr="00F27A7B">
        <w:rPr>
          <w:rFonts w:cs="Arial"/>
          <w:szCs w:val="22"/>
          <w:lang w:eastAsia="pl-PL"/>
        </w:rPr>
        <w:t>cego dane nale</w:t>
      </w:r>
      <w:r w:rsidRPr="00F27A7B">
        <w:rPr>
          <w:rFonts w:eastAsia="TimesNewRoman" w:cs="Arial" w:hint="eastAsia"/>
          <w:szCs w:val="22"/>
          <w:lang w:eastAsia="pl-PL"/>
        </w:rPr>
        <w:t>ż</w:t>
      </w:r>
      <w:r w:rsidRPr="00F27A7B">
        <w:rPr>
          <w:rFonts w:cs="Arial"/>
          <w:szCs w:val="22"/>
          <w:lang w:eastAsia="pl-PL"/>
        </w:rPr>
        <w:t>y traktowa</w:t>
      </w:r>
      <w:r w:rsidRPr="00F27A7B">
        <w:rPr>
          <w:rFonts w:eastAsia="TimesNewRoman" w:cs="Arial" w:hint="eastAsia"/>
          <w:szCs w:val="22"/>
          <w:lang w:eastAsia="pl-PL"/>
        </w:rPr>
        <w:t>ć</w:t>
      </w:r>
      <w:r w:rsidRPr="00F27A7B">
        <w:rPr>
          <w:rFonts w:eastAsia="TimesNewRoman" w:cs="Arial"/>
          <w:szCs w:val="22"/>
          <w:lang w:eastAsia="pl-PL"/>
        </w:rPr>
        <w:t xml:space="preserve"> </w:t>
      </w:r>
      <w:r w:rsidRPr="00F27A7B">
        <w:rPr>
          <w:rFonts w:cs="Arial"/>
          <w:szCs w:val="22"/>
          <w:lang w:eastAsia="pl-PL"/>
        </w:rPr>
        <w:t>informacyjnie.</w:t>
      </w:r>
    </w:p>
    <w:p w14:paraId="098FAB4A" w14:textId="77777777" w:rsidR="004B0BEC" w:rsidRDefault="00F27A7B" w:rsidP="00F67453">
      <w:pPr>
        <w:autoSpaceDE w:val="0"/>
        <w:autoSpaceDN w:val="0"/>
        <w:adjustRightInd w:val="0"/>
        <w:spacing w:before="120" w:after="0" w:line="276" w:lineRule="auto"/>
        <w:ind w:left="709"/>
        <w:rPr>
          <w:rFonts w:cs="Arial"/>
          <w:szCs w:val="22"/>
          <w:lang w:eastAsia="pl-PL"/>
        </w:rPr>
      </w:pPr>
      <w:r w:rsidRPr="00F27A7B">
        <w:rPr>
          <w:rFonts w:cs="Arial"/>
          <w:szCs w:val="22"/>
          <w:lang w:eastAsia="pl-PL"/>
        </w:rPr>
        <w:t xml:space="preserve"> Wykonawca jest</w:t>
      </w:r>
      <w:r w:rsidR="00114DBE">
        <w:rPr>
          <w:rFonts w:cs="Arial"/>
          <w:szCs w:val="22"/>
          <w:lang w:eastAsia="pl-PL"/>
        </w:rPr>
        <w:t xml:space="preserve"> </w:t>
      </w:r>
      <w:r w:rsidRPr="00F27A7B">
        <w:rPr>
          <w:rFonts w:cs="Arial"/>
          <w:szCs w:val="22"/>
          <w:lang w:eastAsia="pl-PL"/>
        </w:rPr>
        <w:t>odpowiedzialny za ich interpretacj</w:t>
      </w:r>
      <w:r w:rsidRPr="00F27A7B">
        <w:rPr>
          <w:rFonts w:eastAsia="TimesNewRoman" w:cs="Arial" w:hint="eastAsia"/>
          <w:szCs w:val="22"/>
          <w:lang w:eastAsia="pl-PL"/>
        </w:rPr>
        <w:t>ę</w:t>
      </w:r>
      <w:r w:rsidRPr="00F27A7B">
        <w:rPr>
          <w:rFonts w:eastAsia="TimesNewRoman" w:cs="Arial"/>
          <w:szCs w:val="22"/>
          <w:lang w:eastAsia="pl-PL"/>
        </w:rPr>
        <w:t xml:space="preserve"> </w:t>
      </w:r>
      <w:r w:rsidRPr="00F27A7B">
        <w:rPr>
          <w:rFonts w:cs="Arial"/>
          <w:szCs w:val="22"/>
          <w:lang w:eastAsia="pl-PL"/>
        </w:rPr>
        <w:t>oraz ustalenie wyj</w:t>
      </w:r>
      <w:r w:rsidRPr="00F27A7B">
        <w:rPr>
          <w:rFonts w:eastAsia="TimesNewRoman" w:cs="Arial" w:hint="eastAsia"/>
          <w:szCs w:val="22"/>
          <w:lang w:eastAsia="pl-PL"/>
        </w:rPr>
        <w:t>ś</w:t>
      </w:r>
      <w:r w:rsidRPr="00F27A7B">
        <w:rPr>
          <w:rFonts w:cs="Arial"/>
          <w:szCs w:val="22"/>
          <w:lang w:eastAsia="pl-PL"/>
        </w:rPr>
        <w:t>ciowych danych i zało</w:t>
      </w:r>
      <w:r w:rsidRPr="00F27A7B">
        <w:rPr>
          <w:rFonts w:eastAsia="TimesNewRoman" w:cs="Arial" w:hint="eastAsia"/>
          <w:szCs w:val="22"/>
          <w:lang w:eastAsia="pl-PL"/>
        </w:rPr>
        <w:t>ż</w:t>
      </w:r>
      <w:r w:rsidRPr="00F27A7B">
        <w:rPr>
          <w:rFonts w:cs="Arial"/>
          <w:szCs w:val="22"/>
          <w:lang w:eastAsia="pl-PL"/>
        </w:rPr>
        <w:t>e</w:t>
      </w:r>
      <w:r w:rsidRPr="00F27A7B">
        <w:rPr>
          <w:rFonts w:eastAsia="TimesNewRoman" w:cs="Arial" w:hint="eastAsia"/>
          <w:szCs w:val="22"/>
          <w:lang w:eastAsia="pl-PL"/>
        </w:rPr>
        <w:t>ń</w:t>
      </w:r>
      <w:r w:rsidRPr="00F27A7B">
        <w:rPr>
          <w:rFonts w:eastAsia="TimesNewRoman" w:cs="Arial"/>
          <w:szCs w:val="22"/>
          <w:lang w:eastAsia="pl-PL"/>
        </w:rPr>
        <w:t xml:space="preserve"> </w:t>
      </w:r>
      <w:r w:rsidRPr="00F27A7B">
        <w:rPr>
          <w:rFonts w:cs="Arial"/>
          <w:szCs w:val="22"/>
          <w:lang w:eastAsia="pl-PL"/>
        </w:rPr>
        <w:t xml:space="preserve">do </w:t>
      </w:r>
      <w:r w:rsidR="00114DBE">
        <w:rPr>
          <w:rFonts w:cs="Arial"/>
          <w:szCs w:val="22"/>
          <w:lang w:eastAsia="pl-PL"/>
        </w:rPr>
        <w:t>opracowania dokumentacji projektowej</w:t>
      </w:r>
      <w:r w:rsidRPr="00F27A7B">
        <w:rPr>
          <w:rFonts w:cs="Arial"/>
          <w:szCs w:val="22"/>
          <w:lang w:eastAsia="pl-PL"/>
        </w:rPr>
        <w:t>.</w:t>
      </w:r>
    </w:p>
    <w:p w14:paraId="67AAE430" w14:textId="77777777" w:rsidR="004B0BEC" w:rsidRDefault="00F27A7B" w:rsidP="00F67453">
      <w:pPr>
        <w:autoSpaceDE w:val="0"/>
        <w:autoSpaceDN w:val="0"/>
        <w:adjustRightInd w:val="0"/>
        <w:spacing w:before="120" w:after="0" w:line="276" w:lineRule="auto"/>
        <w:ind w:left="709"/>
        <w:rPr>
          <w:rFonts w:cs="Arial"/>
          <w:szCs w:val="22"/>
          <w:lang w:eastAsia="pl-PL"/>
        </w:rPr>
      </w:pPr>
      <w:r w:rsidRPr="00F27A7B">
        <w:rPr>
          <w:rFonts w:cs="Arial"/>
          <w:szCs w:val="22"/>
          <w:lang w:eastAsia="pl-PL"/>
        </w:rPr>
        <w:t>W przypadku wykorzystania przez Wykonawc</w:t>
      </w:r>
      <w:r w:rsidRPr="00F27A7B">
        <w:rPr>
          <w:rFonts w:eastAsia="TimesNewRoman" w:cs="Arial" w:hint="eastAsia"/>
          <w:szCs w:val="22"/>
          <w:lang w:eastAsia="pl-PL"/>
        </w:rPr>
        <w:t>ę</w:t>
      </w:r>
      <w:r w:rsidRPr="00F27A7B">
        <w:rPr>
          <w:rFonts w:eastAsia="TimesNewRoman" w:cs="Arial"/>
          <w:szCs w:val="22"/>
          <w:lang w:eastAsia="pl-PL"/>
        </w:rPr>
        <w:t xml:space="preserve"> </w:t>
      </w:r>
      <w:r w:rsidRPr="00F27A7B">
        <w:rPr>
          <w:rFonts w:cs="Arial"/>
          <w:szCs w:val="22"/>
          <w:lang w:eastAsia="pl-PL"/>
        </w:rPr>
        <w:t>cało</w:t>
      </w:r>
      <w:r w:rsidRPr="00F27A7B">
        <w:rPr>
          <w:rFonts w:eastAsia="TimesNewRoman" w:cs="Arial" w:hint="eastAsia"/>
          <w:szCs w:val="22"/>
          <w:lang w:eastAsia="pl-PL"/>
        </w:rPr>
        <w:t>ś</w:t>
      </w:r>
      <w:r w:rsidRPr="00F27A7B">
        <w:rPr>
          <w:rFonts w:cs="Arial"/>
          <w:szCs w:val="22"/>
          <w:lang w:eastAsia="pl-PL"/>
        </w:rPr>
        <w:t>ci lub cz</w:t>
      </w:r>
      <w:r w:rsidRPr="00F27A7B">
        <w:rPr>
          <w:rFonts w:eastAsia="TimesNewRoman" w:cs="Arial" w:hint="eastAsia"/>
          <w:szCs w:val="22"/>
          <w:lang w:eastAsia="pl-PL"/>
        </w:rPr>
        <w:t>ęś</w:t>
      </w:r>
      <w:r w:rsidRPr="00F27A7B">
        <w:rPr>
          <w:rFonts w:cs="Arial"/>
          <w:szCs w:val="22"/>
          <w:lang w:eastAsia="pl-PL"/>
        </w:rPr>
        <w:t>ci dokumentów Zamawiaj</w:t>
      </w:r>
      <w:r w:rsidRPr="00F27A7B">
        <w:rPr>
          <w:rFonts w:eastAsia="TimesNewRoman" w:cs="Arial" w:hint="eastAsia"/>
          <w:szCs w:val="22"/>
          <w:lang w:eastAsia="pl-PL"/>
        </w:rPr>
        <w:t>ą</w:t>
      </w:r>
      <w:r w:rsidRPr="00F27A7B">
        <w:rPr>
          <w:rFonts w:cs="Arial"/>
          <w:szCs w:val="22"/>
          <w:lang w:eastAsia="pl-PL"/>
        </w:rPr>
        <w:t>cego,</w:t>
      </w:r>
      <w:r w:rsidR="00114DBE">
        <w:rPr>
          <w:rFonts w:cs="Arial"/>
          <w:szCs w:val="22"/>
          <w:lang w:eastAsia="pl-PL"/>
        </w:rPr>
        <w:t xml:space="preserve"> </w:t>
      </w:r>
      <w:r w:rsidRPr="00F27A7B">
        <w:rPr>
          <w:rFonts w:cs="Arial"/>
          <w:szCs w:val="22"/>
          <w:lang w:eastAsia="pl-PL"/>
        </w:rPr>
        <w:t>Wykonawca jest odpowiedzialny za wszystkie bł</w:t>
      </w:r>
      <w:r w:rsidRPr="00F27A7B">
        <w:rPr>
          <w:rFonts w:eastAsia="TimesNewRoman" w:cs="Arial" w:hint="eastAsia"/>
          <w:szCs w:val="22"/>
          <w:lang w:eastAsia="pl-PL"/>
        </w:rPr>
        <w:t>ę</w:t>
      </w:r>
      <w:r w:rsidRPr="00F27A7B">
        <w:rPr>
          <w:rFonts w:cs="Arial"/>
          <w:szCs w:val="22"/>
          <w:lang w:eastAsia="pl-PL"/>
        </w:rPr>
        <w:t>dy, pomini</w:t>
      </w:r>
      <w:r w:rsidRPr="00F27A7B">
        <w:rPr>
          <w:rFonts w:eastAsia="TimesNewRoman" w:cs="Arial" w:hint="eastAsia"/>
          <w:szCs w:val="22"/>
          <w:lang w:eastAsia="pl-PL"/>
        </w:rPr>
        <w:t>ę</w:t>
      </w:r>
      <w:r w:rsidRPr="00F27A7B">
        <w:rPr>
          <w:rFonts w:cs="Arial"/>
          <w:szCs w:val="22"/>
          <w:lang w:eastAsia="pl-PL"/>
        </w:rPr>
        <w:t>cia, niejasno</w:t>
      </w:r>
      <w:r w:rsidRPr="00F27A7B">
        <w:rPr>
          <w:rFonts w:eastAsia="TimesNewRoman" w:cs="Arial" w:hint="eastAsia"/>
          <w:szCs w:val="22"/>
          <w:lang w:eastAsia="pl-PL"/>
        </w:rPr>
        <w:t>ś</w:t>
      </w:r>
      <w:r w:rsidRPr="00F27A7B">
        <w:rPr>
          <w:rFonts w:cs="Arial"/>
          <w:szCs w:val="22"/>
          <w:lang w:eastAsia="pl-PL"/>
        </w:rPr>
        <w:t>ci, niespójno</w:t>
      </w:r>
      <w:r w:rsidRPr="00F27A7B">
        <w:rPr>
          <w:rFonts w:eastAsia="TimesNewRoman" w:cs="Arial" w:hint="eastAsia"/>
          <w:szCs w:val="22"/>
          <w:lang w:eastAsia="pl-PL"/>
        </w:rPr>
        <w:t>ś</w:t>
      </w:r>
      <w:r w:rsidRPr="00F27A7B">
        <w:rPr>
          <w:rFonts w:cs="Arial"/>
          <w:szCs w:val="22"/>
          <w:lang w:eastAsia="pl-PL"/>
        </w:rPr>
        <w:t>ci,</w:t>
      </w:r>
      <w:r w:rsidR="00114DBE">
        <w:rPr>
          <w:rFonts w:cs="Arial"/>
          <w:szCs w:val="22"/>
          <w:lang w:eastAsia="pl-PL"/>
        </w:rPr>
        <w:t xml:space="preserve"> </w:t>
      </w:r>
      <w:r w:rsidRPr="00F27A7B">
        <w:rPr>
          <w:rFonts w:cs="Arial"/>
          <w:szCs w:val="22"/>
          <w:lang w:eastAsia="pl-PL"/>
        </w:rPr>
        <w:t>niewystarczaj</w:t>
      </w:r>
      <w:r w:rsidRPr="00F27A7B">
        <w:rPr>
          <w:rFonts w:eastAsia="TimesNewRoman" w:cs="Arial" w:hint="eastAsia"/>
          <w:szCs w:val="22"/>
          <w:lang w:eastAsia="pl-PL"/>
        </w:rPr>
        <w:t>ą</w:t>
      </w:r>
      <w:r w:rsidRPr="00F27A7B">
        <w:rPr>
          <w:rFonts w:cs="Arial"/>
          <w:szCs w:val="22"/>
          <w:lang w:eastAsia="pl-PL"/>
        </w:rPr>
        <w:t>ce informacje lub inne wady i jest obowi</w:t>
      </w:r>
      <w:r w:rsidRPr="00F27A7B">
        <w:rPr>
          <w:rFonts w:eastAsia="TimesNewRoman" w:cs="Arial" w:hint="eastAsia"/>
          <w:szCs w:val="22"/>
          <w:lang w:eastAsia="pl-PL"/>
        </w:rPr>
        <w:t>ą</w:t>
      </w:r>
      <w:r w:rsidRPr="00F27A7B">
        <w:rPr>
          <w:rFonts w:cs="Arial"/>
          <w:szCs w:val="22"/>
          <w:lang w:eastAsia="pl-PL"/>
        </w:rPr>
        <w:t>zany do poprawy ich</w:t>
      </w:r>
      <w:r w:rsidR="00A96613">
        <w:rPr>
          <w:rFonts w:cs="Arial"/>
          <w:szCs w:val="22"/>
          <w:lang w:eastAsia="pl-PL"/>
        </w:rPr>
        <w:t xml:space="preserve"> na </w:t>
      </w:r>
      <w:r w:rsidRPr="00F27A7B">
        <w:rPr>
          <w:rFonts w:cs="Arial"/>
          <w:szCs w:val="22"/>
          <w:lang w:eastAsia="pl-PL"/>
        </w:rPr>
        <w:t>własny koszt, pod</w:t>
      </w:r>
      <w:r w:rsidR="00114DBE">
        <w:rPr>
          <w:rFonts w:cs="Arial"/>
          <w:szCs w:val="22"/>
          <w:lang w:eastAsia="pl-PL"/>
        </w:rPr>
        <w:t xml:space="preserve"> </w:t>
      </w:r>
      <w:r w:rsidRPr="00F27A7B">
        <w:rPr>
          <w:rFonts w:cs="Arial"/>
          <w:szCs w:val="22"/>
          <w:lang w:eastAsia="pl-PL"/>
        </w:rPr>
        <w:t xml:space="preserve">nadzorem </w:t>
      </w:r>
      <w:r w:rsidR="00114DBE">
        <w:rPr>
          <w:rFonts w:cs="Arial"/>
          <w:szCs w:val="22"/>
          <w:lang w:eastAsia="pl-PL"/>
        </w:rPr>
        <w:t>Zamawiającego</w:t>
      </w:r>
      <w:r w:rsidRPr="00F27A7B">
        <w:rPr>
          <w:rFonts w:cs="Arial"/>
          <w:szCs w:val="22"/>
          <w:lang w:eastAsia="pl-PL"/>
        </w:rPr>
        <w:t>.</w:t>
      </w:r>
    </w:p>
    <w:p w14:paraId="2200E905" w14:textId="77777777" w:rsidR="004B0BEC" w:rsidRDefault="00F27A7B" w:rsidP="00F67453">
      <w:pPr>
        <w:autoSpaceDE w:val="0"/>
        <w:autoSpaceDN w:val="0"/>
        <w:adjustRightInd w:val="0"/>
        <w:spacing w:before="120" w:after="0" w:line="276" w:lineRule="auto"/>
        <w:ind w:left="709"/>
        <w:rPr>
          <w:rFonts w:cs="Arial"/>
          <w:szCs w:val="22"/>
          <w:lang w:eastAsia="pl-PL"/>
        </w:rPr>
      </w:pPr>
      <w:r w:rsidRPr="00F27A7B">
        <w:rPr>
          <w:rFonts w:cs="Arial"/>
          <w:szCs w:val="22"/>
          <w:lang w:eastAsia="pl-PL"/>
        </w:rPr>
        <w:t>Obiekty budowlane nale</w:t>
      </w:r>
      <w:r w:rsidRPr="00F27A7B">
        <w:rPr>
          <w:rFonts w:eastAsia="TimesNewRoman" w:cs="Arial" w:hint="eastAsia"/>
          <w:szCs w:val="22"/>
          <w:lang w:eastAsia="pl-PL"/>
        </w:rPr>
        <w:t>ż</w:t>
      </w:r>
      <w:r w:rsidRPr="00F27A7B">
        <w:rPr>
          <w:rFonts w:cs="Arial"/>
          <w:szCs w:val="22"/>
          <w:lang w:eastAsia="pl-PL"/>
        </w:rPr>
        <w:t>y zaprojektowa</w:t>
      </w:r>
      <w:r w:rsidRPr="00F27A7B">
        <w:rPr>
          <w:rFonts w:eastAsia="TimesNewRoman" w:cs="Arial" w:hint="eastAsia"/>
          <w:szCs w:val="22"/>
          <w:lang w:eastAsia="pl-PL"/>
        </w:rPr>
        <w:t>ć</w:t>
      </w:r>
      <w:r w:rsidRPr="00F27A7B">
        <w:rPr>
          <w:rFonts w:eastAsia="TimesNewRoman" w:cs="Arial"/>
          <w:szCs w:val="22"/>
          <w:lang w:eastAsia="pl-PL"/>
        </w:rPr>
        <w:t xml:space="preserve"> </w:t>
      </w:r>
      <w:r w:rsidRPr="00F27A7B">
        <w:rPr>
          <w:rFonts w:cs="Arial"/>
          <w:szCs w:val="22"/>
          <w:lang w:eastAsia="pl-PL"/>
        </w:rPr>
        <w:t>i wybudowa</w:t>
      </w:r>
      <w:r w:rsidRPr="00F27A7B">
        <w:rPr>
          <w:rFonts w:eastAsia="TimesNewRoman" w:cs="Arial" w:hint="eastAsia"/>
          <w:szCs w:val="22"/>
          <w:lang w:eastAsia="pl-PL"/>
        </w:rPr>
        <w:t>ć</w:t>
      </w:r>
      <w:r w:rsidRPr="00F27A7B">
        <w:rPr>
          <w:rFonts w:eastAsia="TimesNewRoman" w:cs="Arial"/>
          <w:szCs w:val="22"/>
          <w:lang w:eastAsia="pl-PL"/>
        </w:rPr>
        <w:t xml:space="preserve"> </w:t>
      </w:r>
      <w:r w:rsidRPr="00F27A7B">
        <w:rPr>
          <w:rFonts w:cs="Arial"/>
          <w:szCs w:val="22"/>
          <w:lang w:eastAsia="pl-PL"/>
        </w:rPr>
        <w:t>zgodnie z przepisami techniczno</w:t>
      </w:r>
      <w:r w:rsidR="006028FE">
        <w:rPr>
          <w:rFonts w:cs="Arial"/>
          <w:szCs w:val="22"/>
          <w:lang w:eastAsia="pl-PL"/>
        </w:rPr>
        <w:t>-</w:t>
      </w:r>
      <w:r w:rsidRPr="00F27A7B">
        <w:rPr>
          <w:rFonts w:cs="Arial"/>
          <w:szCs w:val="22"/>
          <w:lang w:eastAsia="pl-PL"/>
        </w:rPr>
        <w:t>budowlanymi,</w:t>
      </w:r>
      <w:r w:rsidR="00114DBE">
        <w:rPr>
          <w:rFonts w:cs="Arial"/>
          <w:szCs w:val="22"/>
          <w:lang w:eastAsia="pl-PL"/>
        </w:rPr>
        <w:t xml:space="preserve"> </w:t>
      </w:r>
      <w:r w:rsidRPr="00F27A7B">
        <w:rPr>
          <w:rFonts w:cs="Arial"/>
          <w:szCs w:val="22"/>
          <w:lang w:eastAsia="pl-PL"/>
        </w:rPr>
        <w:t>Polskimi Normami oraz zasadami wiedzy technicznej, w sposób zapewniaj</w:t>
      </w:r>
      <w:r w:rsidRPr="00F27A7B">
        <w:rPr>
          <w:rFonts w:eastAsia="TimesNewRoman" w:cs="Arial" w:hint="eastAsia"/>
          <w:szCs w:val="22"/>
          <w:lang w:eastAsia="pl-PL"/>
        </w:rPr>
        <w:t>ą</w:t>
      </w:r>
      <w:r w:rsidRPr="00F27A7B">
        <w:rPr>
          <w:rFonts w:cs="Arial"/>
          <w:szCs w:val="22"/>
          <w:lang w:eastAsia="pl-PL"/>
        </w:rPr>
        <w:t>cy</w:t>
      </w:r>
      <w:r w:rsidR="00114DBE">
        <w:rPr>
          <w:rFonts w:cs="Arial"/>
          <w:szCs w:val="22"/>
          <w:lang w:eastAsia="pl-PL"/>
        </w:rPr>
        <w:t xml:space="preserve"> </w:t>
      </w:r>
      <w:r w:rsidRPr="00F27A7B">
        <w:rPr>
          <w:rFonts w:cs="Arial"/>
          <w:szCs w:val="22"/>
          <w:lang w:eastAsia="pl-PL"/>
        </w:rPr>
        <w:t>spełnienie wymaga</w:t>
      </w:r>
      <w:r w:rsidRPr="00F27A7B">
        <w:rPr>
          <w:rFonts w:eastAsia="TimesNewRoman" w:cs="Arial" w:hint="eastAsia"/>
          <w:szCs w:val="22"/>
          <w:lang w:eastAsia="pl-PL"/>
        </w:rPr>
        <w:t>ń</w:t>
      </w:r>
      <w:r w:rsidRPr="00F27A7B">
        <w:rPr>
          <w:rFonts w:eastAsia="TimesNewRoman" w:cs="Arial"/>
          <w:szCs w:val="22"/>
          <w:lang w:eastAsia="pl-PL"/>
        </w:rPr>
        <w:t xml:space="preserve"> </w:t>
      </w:r>
      <w:r w:rsidRPr="00F27A7B">
        <w:rPr>
          <w:rFonts w:cs="Arial"/>
          <w:szCs w:val="22"/>
          <w:lang w:eastAsia="pl-PL"/>
        </w:rPr>
        <w:t>podstawowych w zakresie:</w:t>
      </w:r>
    </w:p>
    <w:p w14:paraId="17F827A8" w14:textId="77777777" w:rsidR="004B0BEC" w:rsidRDefault="00F27A7B" w:rsidP="00F67453">
      <w:pPr>
        <w:autoSpaceDE w:val="0"/>
        <w:autoSpaceDN w:val="0"/>
        <w:adjustRightInd w:val="0"/>
        <w:spacing w:after="0" w:line="276" w:lineRule="auto"/>
        <w:ind w:left="709"/>
        <w:rPr>
          <w:rFonts w:cs="Arial"/>
          <w:szCs w:val="22"/>
          <w:lang w:eastAsia="pl-PL"/>
        </w:rPr>
      </w:pPr>
      <w:r w:rsidRPr="00F27A7B">
        <w:rPr>
          <w:rFonts w:cs="Arial"/>
          <w:szCs w:val="22"/>
          <w:lang w:eastAsia="pl-PL"/>
        </w:rPr>
        <w:t>- bezpiecze</w:t>
      </w:r>
      <w:r w:rsidRPr="00F27A7B">
        <w:rPr>
          <w:rFonts w:eastAsia="TimesNewRoman" w:cs="Arial" w:hint="eastAsia"/>
          <w:szCs w:val="22"/>
          <w:lang w:eastAsia="pl-PL"/>
        </w:rPr>
        <w:t>ń</w:t>
      </w:r>
      <w:r w:rsidRPr="00F27A7B">
        <w:rPr>
          <w:rFonts w:cs="Arial"/>
          <w:szCs w:val="22"/>
          <w:lang w:eastAsia="pl-PL"/>
        </w:rPr>
        <w:t>stwa konstrukcji,</w:t>
      </w:r>
    </w:p>
    <w:p w14:paraId="26160C68" w14:textId="77777777" w:rsidR="004B0BEC" w:rsidRDefault="00F27A7B" w:rsidP="00F67453">
      <w:pPr>
        <w:autoSpaceDE w:val="0"/>
        <w:autoSpaceDN w:val="0"/>
        <w:adjustRightInd w:val="0"/>
        <w:spacing w:after="0" w:line="276" w:lineRule="auto"/>
        <w:ind w:left="709"/>
        <w:rPr>
          <w:rFonts w:cs="Arial"/>
          <w:szCs w:val="22"/>
          <w:lang w:eastAsia="pl-PL"/>
        </w:rPr>
      </w:pPr>
      <w:r w:rsidRPr="00F27A7B">
        <w:rPr>
          <w:rFonts w:cs="Arial"/>
          <w:szCs w:val="22"/>
          <w:lang w:eastAsia="pl-PL"/>
        </w:rPr>
        <w:t>- bezpiecze</w:t>
      </w:r>
      <w:r w:rsidRPr="00F27A7B">
        <w:rPr>
          <w:rFonts w:eastAsia="TimesNewRoman" w:cs="Arial" w:hint="eastAsia"/>
          <w:szCs w:val="22"/>
          <w:lang w:eastAsia="pl-PL"/>
        </w:rPr>
        <w:t>ń</w:t>
      </w:r>
      <w:r w:rsidRPr="00F27A7B">
        <w:rPr>
          <w:rFonts w:cs="Arial"/>
          <w:szCs w:val="22"/>
          <w:lang w:eastAsia="pl-PL"/>
        </w:rPr>
        <w:t>stwa po</w:t>
      </w:r>
      <w:r w:rsidRPr="00F27A7B">
        <w:rPr>
          <w:rFonts w:eastAsia="TimesNewRoman" w:cs="Arial" w:hint="eastAsia"/>
          <w:szCs w:val="22"/>
          <w:lang w:eastAsia="pl-PL"/>
        </w:rPr>
        <w:t>ż</w:t>
      </w:r>
      <w:r w:rsidRPr="00F27A7B">
        <w:rPr>
          <w:rFonts w:cs="Arial"/>
          <w:szCs w:val="22"/>
          <w:lang w:eastAsia="pl-PL"/>
        </w:rPr>
        <w:t>arowego,</w:t>
      </w:r>
    </w:p>
    <w:p w14:paraId="36E6CA59" w14:textId="77777777" w:rsidR="004B0BEC" w:rsidRDefault="00F27A7B" w:rsidP="00F67453">
      <w:pPr>
        <w:autoSpaceDE w:val="0"/>
        <w:autoSpaceDN w:val="0"/>
        <w:adjustRightInd w:val="0"/>
        <w:spacing w:after="0" w:line="276" w:lineRule="auto"/>
        <w:ind w:left="709"/>
        <w:rPr>
          <w:rFonts w:cs="Arial"/>
          <w:szCs w:val="22"/>
          <w:lang w:eastAsia="pl-PL"/>
        </w:rPr>
      </w:pPr>
      <w:r w:rsidRPr="00F27A7B">
        <w:rPr>
          <w:rFonts w:cs="Arial"/>
          <w:szCs w:val="22"/>
          <w:lang w:eastAsia="pl-PL"/>
        </w:rPr>
        <w:t>- bezpiecze</w:t>
      </w:r>
      <w:r w:rsidRPr="00F27A7B">
        <w:rPr>
          <w:rFonts w:eastAsia="TimesNewRoman" w:cs="Arial" w:hint="eastAsia"/>
          <w:szCs w:val="22"/>
          <w:lang w:eastAsia="pl-PL"/>
        </w:rPr>
        <w:t>ń</w:t>
      </w:r>
      <w:r w:rsidRPr="00F27A7B">
        <w:rPr>
          <w:rFonts w:cs="Arial"/>
          <w:szCs w:val="22"/>
          <w:lang w:eastAsia="pl-PL"/>
        </w:rPr>
        <w:t>stwa u</w:t>
      </w:r>
      <w:r w:rsidRPr="00F27A7B">
        <w:rPr>
          <w:rFonts w:eastAsia="TimesNewRoman" w:cs="Arial" w:hint="eastAsia"/>
          <w:szCs w:val="22"/>
          <w:lang w:eastAsia="pl-PL"/>
        </w:rPr>
        <w:t>ż</w:t>
      </w:r>
      <w:r w:rsidRPr="00F27A7B">
        <w:rPr>
          <w:rFonts w:cs="Arial"/>
          <w:szCs w:val="22"/>
          <w:lang w:eastAsia="pl-PL"/>
        </w:rPr>
        <w:t>ytkowania,</w:t>
      </w:r>
    </w:p>
    <w:p w14:paraId="4EED86A2" w14:textId="77777777" w:rsidR="004B0BEC" w:rsidRDefault="00F27A7B" w:rsidP="00F67453">
      <w:pPr>
        <w:autoSpaceDE w:val="0"/>
        <w:autoSpaceDN w:val="0"/>
        <w:adjustRightInd w:val="0"/>
        <w:spacing w:after="0" w:line="276" w:lineRule="auto"/>
        <w:ind w:left="709"/>
        <w:rPr>
          <w:rFonts w:cs="Arial"/>
          <w:szCs w:val="22"/>
          <w:lang w:eastAsia="pl-PL"/>
        </w:rPr>
      </w:pPr>
      <w:r w:rsidRPr="00F27A7B">
        <w:rPr>
          <w:rFonts w:cs="Arial"/>
          <w:szCs w:val="22"/>
          <w:lang w:eastAsia="pl-PL"/>
        </w:rPr>
        <w:t>- odpowiednich warunków higienicznych i zdrowotnych,</w:t>
      </w:r>
    </w:p>
    <w:p w14:paraId="0952C793" w14:textId="77777777" w:rsidR="004B0BEC" w:rsidRDefault="00F27A7B" w:rsidP="00F67453">
      <w:pPr>
        <w:autoSpaceDE w:val="0"/>
        <w:autoSpaceDN w:val="0"/>
        <w:adjustRightInd w:val="0"/>
        <w:spacing w:after="0" w:line="276" w:lineRule="auto"/>
        <w:ind w:left="709"/>
        <w:rPr>
          <w:rFonts w:cs="Arial"/>
          <w:szCs w:val="22"/>
          <w:lang w:eastAsia="pl-PL"/>
        </w:rPr>
      </w:pPr>
      <w:r w:rsidRPr="00F27A7B">
        <w:rPr>
          <w:rFonts w:cs="Arial"/>
          <w:szCs w:val="22"/>
          <w:lang w:eastAsia="pl-PL"/>
        </w:rPr>
        <w:t xml:space="preserve">- ochrony </w:t>
      </w:r>
      <w:r w:rsidRPr="00F27A7B">
        <w:rPr>
          <w:rFonts w:eastAsia="TimesNewRoman" w:cs="Arial" w:hint="eastAsia"/>
          <w:szCs w:val="22"/>
          <w:lang w:eastAsia="pl-PL"/>
        </w:rPr>
        <w:t>ś</w:t>
      </w:r>
      <w:r w:rsidRPr="00F27A7B">
        <w:rPr>
          <w:rFonts w:cs="Arial"/>
          <w:szCs w:val="22"/>
          <w:lang w:eastAsia="pl-PL"/>
        </w:rPr>
        <w:t>rodowiska,</w:t>
      </w:r>
    </w:p>
    <w:p w14:paraId="47BF1A42" w14:textId="77777777" w:rsidR="004B0BEC" w:rsidRDefault="00F27A7B" w:rsidP="00F67453">
      <w:pPr>
        <w:autoSpaceDE w:val="0"/>
        <w:autoSpaceDN w:val="0"/>
        <w:adjustRightInd w:val="0"/>
        <w:spacing w:after="0" w:line="276" w:lineRule="auto"/>
        <w:ind w:left="709"/>
        <w:rPr>
          <w:rFonts w:cs="Arial"/>
          <w:szCs w:val="22"/>
          <w:lang w:eastAsia="pl-PL"/>
        </w:rPr>
      </w:pPr>
      <w:r w:rsidRPr="00F27A7B">
        <w:rPr>
          <w:rFonts w:cs="Arial"/>
          <w:szCs w:val="22"/>
          <w:lang w:eastAsia="pl-PL"/>
        </w:rPr>
        <w:t>- ochrony przed hałasem i drganiami,</w:t>
      </w:r>
    </w:p>
    <w:p w14:paraId="095F373D" w14:textId="77777777" w:rsidR="004B0BEC" w:rsidRDefault="00F27A7B" w:rsidP="00F67453">
      <w:pPr>
        <w:autoSpaceDE w:val="0"/>
        <w:autoSpaceDN w:val="0"/>
        <w:adjustRightInd w:val="0"/>
        <w:spacing w:after="0" w:line="276" w:lineRule="auto"/>
        <w:ind w:left="709"/>
        <w:rPr>
          <w:rFonts w:cs="Arial"/>
          <w:szCs w:val="22"/>
          <w:lang w:eastAsia="pl-PL"/>
        </w:rPr>
      </w:pPr>
      <w:r w:rsidRPr="00F27A7B">
        <w:rPr>
          <w:rFonts w:cs="Arial"/>
          <w:szCs w:val="22"/>
          <w:lang w:eastAsia="pl-PL"/>
        </w:rPr>
        <w:t>- oszcz</w:t>
      </w:r>
      <w:r w:rsidRPr="00F27A7B">
        <w:rPr>
          <w:rFonts w:eastAsia="TimesNewRoman" w:cs="Arial" w:hint="eastAsia"/>
          <w:szCs w:val="22"/>
          <w:lang w:eastAsia="pl-PL"/>
        </w:rPr>
        <w:t>ę</w:t>
      </w:r>
      <w:r w:rsidRPr="00F27A7B">
        <w:rPr>
          <w:rFonts w:cs="Arial"/>
          <w:szCs w:val="22"/>
          <w:lang w:eastAsia="pl-PL"/>
        </w:rPr>
        <w:t>dno</w:t>
      </w:r>
      <w:r w:rsidRPr="00F27A7B">
        <w:rPr>
          <w:rFonts w:eastAsia="TimesNewRoman" w:cs="Arial" w:hint="eastAsia"/>
          <w:szCs w:val="22"/>
          <w:lang w:eastAsia="pl-PL"/>
        </w:rPr>
        <w:t>ś</w:t>
      </w:r>
      <w:r w:rsidRPr="00F27A7B">
        <w:rPr>
          <w:rFonts w:cs="Arial"/>
          <w:szCs w:val="22"/>
          <w:lang w:eastAsia="pl-PL"/>
        </w:rPr>
        <w:t>ci energii,</w:t>
      </w:r>
    </w:p>
    <w:p w14:paraId="24D6C9CC" w14:textId="77777777" w:rsidR="004B0BEC" w:rsidRDefault="00F27A7B" w:rsidP="00F67453">
      <w:pPr>
        <w:autoSpaceDE w:val="0"/>
        <w:autoSpaceDN w:val="0"/>
        <w:adjustRightInd w:val="0"/>
        <w:spacing w:before="120" w:after="0" w:line="276" w:lineRule="auto"/>
        <w:ind w:left="0"/>
        <w:rPr>
          <w:rFonts w:cs="Arial"/>
          <w:szCs w:val="22"/>
          <w:lang w:eastAsia="pl-PL"/>
        </w:rPr>
      </w:pPr>
      <w:r w:rsidRPr="00F27A7B">
        <w:rPr>
          <w:rFonts w:cs="Arial"/>
          <w:szCs w:val="22"/>
          <w:lang w:eastAsia="pl-PL"/>
        </w:rPr>
        <w:t>Nale</w:t>
      </w:r>
      <w:r w:rsidRPr="00F27A7B">
        <w:rPr>
          <w:rFonts w:eastAsia="TimesNewRoman" w:cs="Arial" w:hint="eastAsia"/>
          <w:szCs w:val="22"/>
          <w:lang w:eastAsia="pl-PL"/>
        </w:rPr>
        <w:t>ż</w:t>
      </w:r>
      <w:r w:rsidRPr="00F27A7B">
        <w:rPr>
          <w:rFonts w:cs="Arial"/>
          <w:szCs w:val="22"/>
          <w:lang w:eastAsia="pl-PL"/>
        </w:rPr>
        <w:t>y zapewni</w:t>
      </w:r>
      <w:r w:rsidRPr="00F27A7B">
        <w:rPr>
          <w:rFonts w:eastAsia="TimesNewRoman" w:cs="Arial" w:hint="eastAsia"/>
          <w:szCs w:val="22"/>
          <w:lang w:eastAsia="pl-PL"/>
        </w:rPr>
        <w:t>ć</w:t>
      </w:r>
      <w:r w:rsidRPr="00F27A7B">
        <w:rPr>
          <w:rFonts w:eastAsia="TimesNewRoman" w:cs="Arial"/>
          <w:szCs w:val="22"/>
          <w:lang w:eastAsia="pl-PL"/>
        </w:rPr>
        <w:t xml:space="preserve"> </w:t>
      </w:r>
      <w:r w:rsidRPr="00F27A7B">
        <w:rPr>
          <w:rFonts w:cs="Arial"/>
          <w:szCs w:val="22"/>
          <w:lang w:eastAsia="pl-PL"/>
        </w:rPr>
        <w:t>ochron</w:t>
      </w:r>
      <w:r w:rsidRPr="00F27A7B">
        <w:rPr>
          <w:rFonts w:eastAsia="TimesNewRoman" w:cs="Arial" w:hint="eastAsia"/>
          <w:szCs w:val="22"/>
          <w:lang w:eastAsia="pl-PL"/>
        </w:rPr>
        <w:t>ę</w:t>
      </w:r>
      <w:r w:rsidRPr="00F27A7B">
        <w:rPr>
          <w:rFonts w:eastAsia="TimesNewRoman" w:cs="Arial"/>
          <w:szCs w:val="22"/>
          <w:lang w:eastAsia="pl-PL"/>
        </w:rPr>
        <w:t xml:space="preserve"> </w:t>
      </w:r>
      <w:r w:rsidRPr="00F27A7B">
        <w:rPr>
          <w:rFonts w:cs="Arial"/>
          <w:szCs w:val="22"/>
          <w:lang w:eastAsia="pl-PL"/>
        </w:rPr>
        <w:t>uzasadnionych interesów osób trzecich.</w:t>
      </w:r>
    </w:p>
    <w:p w14:paraId="5F085825" w14:textId="77777777" w:rsidR="004B0BEC" w:rsidRDefault="00F27A7B" w:rsidP="00F67453">
      <w:pPr>
        <w:autoSpaceDE w:val="0"/>
        <w:autoSpaceDN w:val="0"/>
        <w:adjustRightInd w:val="0"/>
        <w:spacing w:before="120" w:after="0" w:line="276" w:lineRule="auto"/>
        <w:ind w:left="0"/>
        <w:rPr>
          <w:rFonts w:cs="Arial"/>
          <w:szCs w:val="22"/>
          <w:lang w:eastAsia="pl-PL"/>
        </w:rPr>
      </w:pPr>
      <w:r w:rsidRPr="00F27A7B">
        <w:rPr>
          <w:rFonts w:cs="Arial"/>
          <w:szCs w:val="22"/>
          <w:lang w:eastAsia="pl-PL"/>
        </w:rPr>
        <w:t>Roboty powinny by</w:t>
      </w:r>
      <w:r w:rsidRPr="00F27A7B">
        <w:rPr>
          <w:rFonts w:eastAsia="TimesNewRoman" w:cs="Arial" w:hint="eastAsia"/>
          <w:szCs w:val="22"/>
          <w:lang w:eastAsia="pl-PL"/>
        </w:rPr>
        <w:t>ć</w:t>
      </w:r>
      <w:r w:rsidRPr="00F27A7B">
        <w:rPr>
          <w:rFonts w:eastAsia="TimesNewRoman" w:cs="Arial"/>
          <w:szCs w:val="22"/>
          <w:lang w:eastAsia="pl-PL"/>
        </w:rPr>
        <w:t xml:space="preserve"> </w:t>
      </w:r>
      <w:r w:rsidRPr="00F27A7B">
        <w:rPr>
          <w:rFonts w:cs="Arial"/>
          <w:szCs w:val="22"/>
          <w:lang w:eastAsia="pl-PL"/>
        </w:rPr>
        <w:t>tak zaprojektowane, aby odpowiadały pod ka</w:t>
      </w:r>
      <w:r w:rsidRPr="00F27A7B">
        <w:rPr>
          <w:rFonts w:eastAsia="TimesNewRoman" w:cs="Arial" w:hint="eastAsia"/>
          <w:szCs w:val="22"/>
          <w:lang w:eastAsia="pl-PL"/>
        </w:rPr>
        <w:t>ż</w:t>
      </w:r>
      <w:r w:rsidRPr="00F27A7B">
        <w:rPr>
          <w:rFonts w:cs="Arial"/>
          <w:szCs w:val="22"/>
          <w:lang w:eastAsia="pl-PL"/>
        </w:rPr>
        <w:t>dym wzgl</w:t>
      </w:r>
      <w:r w:rsidRPr="00F27A7B">
        <w:rPr>
          <w:rFonts w:eastAsia="TimesNewRoman" w:cs="Arial" w:hint="eastAsia"/>
          <w:szCs w:val="22"/>
          <w:lang w:eastAsia="pl-PL"/>
        </w:rPr>
        <w:t>ę</w:t>
      </w:r>
      <w:r w:rsidRPr="00F27A7B">
        <w:rPr>
          <w:rFonts w:cs="Arial"/>
          <w:szCs w:val="22"/>
          <w:lang w:eastAsia="pl-PL"/>
        </w:rPr>
        <w:t>dem najnowszym</w:t>
      </w:r>
      <w:r w:rsidR="00114DBE">
        <w:rPr>
          <w:rFonts w:cs="Arial"/>
          <w:szCs w:val="22"/>
          <w:lang w:eastAsia="pl-PL"/>
        </w:rPr>
        <w:t xml:space="preserve"> </w:t>
      </w:r>
      <w:r w:rsidRPr="00F27A7B">
        <w:rPr>
          <w:rFonts w:cs="Arial"/>
          <w:szCs w:val="22"/>
          <w:lang w:eastAsia="pl-PL"/>
        </w:rPr>
        <w:t>aktualnym praktykom in</w:t>
      </w:r>
      <w:r w:rsidRPr="00F27A7B">
        <w:rPr>
          <w:rFonts w:eastAsia="TimesNewRoman" w:cs="Arial" w:hint="eastAsia"/>
          <w:szCs w:val="22"/>
          <w:lang w:eastAsia="pl-PL"/>
        </w:rPr>
        <w:t>ż</w:t>
      </w:r>
      <w:r w:rsidRPr="00F27A7B">
        <w:rPr>
          <w:rFonts w:cs="Arial"/>
          <w:szCs w:val="22"/>
          <w:lang w:eastAsia="pl-PL"/>
        </w:rPr>
        <w:t>ynieryjnym. Wszystkie Roboty powinny by</w:t>
      </w:r>
      <w:r w:rsidRPr="00F27A7B">
        <w:rPr>
          <w:rFonts w:eastAsia="TimesNewRoman" w:cs="Arial" w:hint="eastAsia"/>
          <w:szCs w:val="22"/>
          <w:lang w:eastAsia="pl-PL"/>
        </w:rPr>
        <w:t>ć</w:t>
      </w:r>
      <w:r w:rsidRPr="00F27A7B">
        <w:rPr>
          <w:rFonts w:eastAsia="TimesNewRoman" w:cs="Arial"/>
          <w:szCs w:val="22"/>
          <w:lang w:eastAsia="pl-PL"/>
        </w:rPr>
        <w:t xml:space="preserve"> </w:t>
      </w:r>
      <w:r w:rsidRPr="00F27A7B">
        <w:rPr>
          <w:rFonts w:cs="Arial"/>
          <w:szCs w:val="22"/>
          <w:lang w:eastAsia="pl-PL"/>
        </w:rPr>
        <w:t>zaprojektowane, dostarczone i</w:t>
      </w:r>
      <w:r w:rsidR="00114DBE">
        <w:rPr>
          <w:rFonts w:cs="Arial"/>
          <w:szCs w:val="22"/>
          <w:lang w:eastAsia="pl-PL"/>
        </w:rPr>
        <w:t xml:space="preserve"> </w:t>
      </w:r>
      <w:r w:rsidRPr="00F27A7B">
        <w:rPr>
          <w:rFonts w:cs="Arial"/>
          <w:szCs w:val="22"/>
          <w:lang w:eastAsia="pl-PL"/>
        </w:rPr>
        <w:t>wykonane w systemie metrycznym.</w:t>
      </w:r>
    </w:p>
    <w:p w14:paraId="5E2A76C1" w14:textId="77777777" w:rsidR="004B0BEC" w:rsidRDefault="00F27A7B" w:rsidP="00F67453">
      <w:pPr>
        <w:autoSpaceDE w:val="0"/>
        <w:autoSpaceDN w:val="0"/>
        <w:adjustRightInd w:val="0"/>
        <w:spacing w:before="120" w:after="0" w:line="276" w:lineRule="auto"/>
        <w:ind w:left="0"/>
        <w:rPr>
          <w:rFonts w:cs="Arial"/>
          <w:szCs w:val="22"/>
          <w:lang w:eastAsia="pl-PL"/>
        </w:rPr>
      </w:pPr>
      <w:r w:rsidRPr="00F27A7B">
        <w:rPr>
          <w:rFonts w:cs="Arial"/>
          <w:szCs w:val="22"/>
          <w:lang w:eastAsia="pl-PL"/>
        </w:rPr>
        <w:t>Wykonawca bierze na siebie odpowiedzialno</w:t>
      </w:r>
      <w:r w:rsidRPr="00F27A7B">
        <w:rPr>
          <w:rFonts w:eastAsia="TimesNewRoman" w:cs="Arial" w:hint="eastAsia"/>
          <w:szCs w:val="22"/>
          <w:lang w:eastAsia="pl-PL"/>
        </w:rPr>
        <w:t>ść</w:t>
      </w:r>
      <w:r w:rsidRPr="00F27A7B">
        <w:rPr>
          <w:rFonts w:eastAsia="TimesNewRoman" w:cs="Arial"/>
          <w:szCs w:val="22"/>
          <w:lang w:eastAsia="pl-PL"/>
        </w:rPr>
        <w:t xml:space="preserve"> </w:t>
      </w:r>
      <w:r w:rsidRPr="00F27A7B">
        <w:rPr>
          <w:rFonts w:cs="Arial"/>
          <w:szCs w:val="22"/>
          <w:lang w:eastAsia="pl-PL"/>
        </w:rPr>
        <w:t>za wszelkie niezgodno</w:t>
      </w:r>
      <w:r w:rsidRPr="00F27A7B">
        <w:rPr>
          <w:rFonts w:eastAsia="TimesNewRoman" w:cs="Arial" w:hint="eastAsia"/>
          <w:szCs w:val="22"/>
          <w:lang w:eastAsia="pl-PL"/>
        </w:rPr>
        <w:t>ś</w:t>
      </w:r>
      <w:r w:rsidRPr="00F27A7B">
        <w:rPr>
          <w:rFonts w:cs="Arial"/>
          <w:szCs w:val="22"/>
          <w:lang w:eastAsia="pl-PL"/>
        </w:rPr>
        <w:t>ci, bł</w:t>
      </w:r>
      <w:r w:rsidRPr="00F27A7B">
        <w:rPr>
          <w:rFonts w:eastAsia="TimesNewRoman" w:cs="Arial" w:hint="eastAsia"/>
          <w:szCs w:val="22"/>
          <w:lang w:eastAsia="pl-PL"/>
        </w:rPr>
        <w:t>ę</w:t>
      </w:r>
      <w:r w:rsidRPr="00F27A7B">
        <w:rPr>
          <w:rFonts w:cs="Arial"/>
          <w:szCs w:val="22"/>
          <w:lang w:eastAsia="pl-PL"/>
        </w:rPr>
        <w:t>dy, braki dostrze</w:t>
      </w:r>
      <w:r w:rsidRPr="00F27A7B">
        <w:rPr>
          <w:rFonts w:eastAsia="TimesNewRoman" w:cs="Arial" w:hint="eastAsia"/>
          <w:szCs w:val="22"/>
          <w:lang w:eastAsia="pl-PL"/>
        </w:rPr>
        <w:t>ż</w:t>
      </w:r>
      <w:r w:rsidRPr="00F27A7B">
        <w:rPr>
          <w:rFonts w:cs="Arial"/>
          <w:szCs w:val="22"/>
          <w:lang w:eastAsia="pl-PL"/>
        </w:rPr>
        <w:t>one na</w:t>
      </w:r>
      <w:r w:rsidR="00114DBE">
        <w:rPr>
          <w:rFonts w:cs="Arial"/>
          <w:szCs w:val="22"/>
          <w:lang w:eastAsia="pl-PL"/>
        </w:rPr>
        <w:t xml:space="preserve"> </w:t>
      </w:r>
      <w:r w:rsidRPr="00F27A7B">
        <w:rPr>
          <w:rFonts w:cs="Arial"/>
          <w:szCs w:val="22"/>
          <w:lang w:eastAsia="pl-PL"/>
        </w:rPr>
        <w:t>rysunkach i obja</w:t>
      </w:r>
      <w:r w:rsidRPr="00F27A7B">
        <w:rPr>
          <w:rFonts w:eastAsia="TimesNewRoman" w:cs="Arial" w:hint="eastAsia"/>
          <w:szCs w:val="22"/>
          <w:lang w:eastAsia="pl-PL"/>
        </w:rPr>
        <w:t>ś</w:t>
      </w:r>
      <w:r w:rsidRPr="00F27A7B">
        <w:rPr>
          <w:rFonts w:cs="Arial"/>
          <w:szCs w:val="22"/>
          <w:lang w:eastAsia="pl-PL"/>
        </w:rPr>
        <w:t>nieniach niezale</w:t>
      </w:r>
      <w:r w:rsidRPr="00F27A7B">
        <w:rPr>
          <w:rFonts w:eastAsia="TimesNewRoman" w:cs="Arial" w:hint="eastAsia"/>
          <w:szCs w:val="22"/>
          <w:lang w:eastAsia="pl-PL"/>
        </w:rPr>
        <w:t>ż</w:t>
      </w:r>
      <w:r w:rsidRPr="00F27A7B">
        <w:rPr>
          <w:rFonts w:cs="Arial"/>
          <w:szCs w:val="22"/>
          <w:lang w:eastAsia="pl-PL"/>
        </w:rPr>
        <w:t xml:space="preserve">nie od tego, czy zostały one zaaprobowane przez </w:t>
      </w:r>
      <w:r w:rsidR="00114DBE">
        <w:rPr>
          <w:rFonts w:cs="Arial"/>
          <w:szCs w:val="22"/>
          <w:lang w:eastAsia="pl-PL"/>
        </w:rPr>
        <w:t>Zamawiającego</w:t>
      </w:r>
      <w:r w:rsidRPr="00F27A7B">
        <w:rPr>
          <w:rFonts w:cs="Arial"/>
          <w:szCs w:val="22"/>
          <w:lang w:eastAsia="pl-PL"/>
        </w:rPr>
        <w:t xml:space="preserve"> czy nie.</w:t>
      </w:r>
    </w:p>
    <w:p w14:paraId="1E1AB8DC" w14:textId="77777777" w:rsidR="004B0BEC" w:rsidRDefault="00F27A7B" w:rsidP="00F67453">
      <w:pPr>
        <w:numPr>
          <w:ilvl w:val="0"/>
          <w:numId w:val="20"/>
        </w:numPr>
        <w:autoSpaceDE w:val="0"/>
        <w:autoSpaceDN w:val="0"/>
        <w:adjustRightInd w:val="0"/>
        <w:spacing w:before="120" w:line="276" w:lineRule="auto"/>
        <w:ind w:left="714" w:hanging="357"/>
        <w:jc w:val="left"/>
        <w:rPr>
          <w:rFonts w:cs="Arial"/>
          <w:b/>
          <w:bCs/>
          <w:szCs w:val="22"/>
          <w:lang w:eastAsia="pl-PL"/>
        </w:rPr>
      </w:pPr>
      <w:r w:rsidRPr="00F27A7B">
        <w:rPr>
          <w:rFonts w:cs="Arial"/>
          <w:b/>
          <w:bCs/>
          <w:szCs w:val="22"/>
          <w:lang w:eastAsia="pl-PL"/>
        </w:rPr>
        <w:t>Założenia do projektowania</w:t>
      </w:r>
    </w:p>
    <w:p w14:paraId="0232953C" w14:textId="77777777" w:rsidR="004B0BEC" w:rsidRDefault="00E7418D" w:rsidP="00F67453">
      <w:pPr>
        <w:autoSpaceDE w:val="0"/>
        <w:autoSpaceDN w:val="0"/>
        <w:adjustRightInd w:val="0"/>
        <w:spacing w:before="120" w:after="0" w:line="276" w:lineRule="auto"/>
        <w:ind w:left="0"/>
        <w:rPr>
          <w:rFonts w:cs="Arial"/>
          <w:szCs w:val="22"/>
          <w:lang w:eastAsia="pl-PL"/>
        </w:rPr>
      </w:pPr>
      <w:r>
        <w:rPr>
          <w:rFonts w:cs="Arial"/>
          <w:szCs w:val="22"/>
          <w:lang w:eastAsia="pl-PL"/>
        </w:rPr>
        <w:t>Renowacj</w:t>
      </w:r>
      <w:r w:rsidR="00F27A7B" w:rsidRPr="00F27A7B">
        <w:rPr>
          <w:rFonts w:eastAsia="TimesNewRoman" w:cs="Arial" w:hint="eastAsia"/>
          <w:szCs w:val="22"/>
          <w:lang w:eastAsia="pl-PL"/>
        </w:rPr>
        <w:t>ę</w:t>
      </w:r>
      <w:r>
        <w:rPr>
          <w:rFonts w:eastAsia="TimesNewRoman" w:cs="Arial"/>
          <w:szCs w:val="22"/>
          <w:lang w:eastAsia="pl-PL"/>
        </w:rPr>
        <w:t>,</w:t>
      </w:r>
      <w:r w:rsidR="00F27A7B" w:rsidRPr="00F27A7B">
        <w:rPr>
          <w:rFonts w:eastAsia="TimesNewRoman" w:cs="Arial"/>
          <w:szCs w:val="22"/>
          <w:lang w:eastAsia="pl-PL"/>
        </w:rPr>
        <w:t xml:space="preserve"> </w:t>
      </w:r>
      <w:r w:rsidR="00F27A7B" w:rsidRPr="00F27A7B">
        <w:rPr>
          <w:rFonts w:cs="Arial"/>
          <w:szCs w:val="22"/>
          <w:lang w:eastAsia="pl-PL"/>
        </w:rPr>
        <w:t>przebudow</w:t>
      </w:r>
      <w:r w:rsidR="00F27A7B" w:rsidRPr="00F27A7B">
        <w:rPr>
          <w:rFonts w:eastAsia="TimesNewRoman" w:cs="Arial" w:hint="eastAsia"/>
          <w:szCs w:val="22"/>
          <w:lang w:eastAsia="pl-PL"/>
        </w:rPr>
        <w:t>ę</w:t>
      </w:r>
      <w:r w:rsidR="00F27A7B" w:rsidRPr="00F27A7B">
        <w:rPr>
          <w:rFonts w:eastAsia="TimesNewRoman" w:cs="Arial"/>
          <w:szCs w:val="22"/>
          <w:lang w:eastAsia="pl-PL"/>
        </w:rPr>
        <w:t xml:space="preserve"> </w:t>
      </w:r>
      <w:r w:rsidR="00F27A7B" w:rsidRPr="00F27A7B">
        <w:rPr>
          <w:rFonts w:cs="Arial"/>
          <w:szCs w:val="22"/>
          <w:lang w:eastAsia="pl-PL"/>
        </w:rPr>
        <w:t>i wymian</w:t>
      </w:r>
      <w:r w:rsidR="00F27A7B" w:rsidRPr="00F27A7B">
        <w:rPr>
          <w:rFonts w:eastAsia="TimesNewRoman" w:cs="Arial" w:hint="eastAsia"/>
          <w:szCs w:val="22"/>
          <w:lang w:eastAsia="pl-PL"/>
        </w:rPr>
        <w:t>ę</w:t>
      </w:r>
      <w:r w:rsidR="00F27A7B" w:rsidRPr="00F27A7B">
        <w:rPr>
          <w:rFonts w:eastAsia="TimesNewRoman" w:cs="Arial"/>
          <w:szCs w:val="22"/>
          <w:lang w:eastAsia="pl-PL"/>
        </w:rPr>
        <w:t xml:space="preserve"> </w:t>
      </w:r>
      <w:r w:rsidR="00F27A7B" w:rsidRPr="00F27A7B">
        <w:rPr>
          <w:rFonts w:cs="Arial"/>
          <w:szCs w:val="22"/>
          <w:lang w:eastAsia="pl-PL"/>
        </w:rPr>
        <w:t>nale</w:t>
      </w:r>
      <w:r w:rsidR="00F27A7B" w:rsidRPr="00F27A7B">
        <w:rPr>
          <w:rFonts w:eastAsia="TimesNewRoman" w:cs="Arial" w:hint="eastAsia"/>
          <w:szCs w:val="22"/>
          <w:lang w:eastAsia="pl-PL"/>
        </w:rPr>
        <w:t>ż</w:t>
      </w:r>
      <w:r w:rsidR="00F27A7B" w:rsidRPr="00F27A7B">
        <w:rPr>
          <w:rFonts w:cs="Arial"/>
          <w:szCs w:val="22"/>
          <w:lang w:eastAsia="pl-PL"/>
        </w:rPr>
        <w:t>y zaprojektowa</w:t>
      </w:r>
      <w:r w:rsidR="00F27A7B" w:rsidRPr="00F27A7B">
        <w:rPr>
          <w:rFonts w:eastAsia="TimesNewRoman" w:cs="Arial" w:hint="eastAsia"/>
          <w:szCs w:val="22"/>
          <w:lang w:eastAsia="pl-PL"/>
        </w:rPr>
        <w:t>ć</w:t>
      </w:r>
      <w:r w:rsidR="00F27A7B" w:rsidRPr="00F27A7B">
        <w:rPr>
          <w:rFonts w:eastAsia="TimesNewRoman" w:cs="Arial"/>
          <w:szCs w:val="22"/>
          <w:lang w:eastAsia="pl-PL"/>
        </w:rPr>
        <w:t xml:space="preserve"> </w:t>
      </w:r>
      <w:r w:rsidR="00F27A7B" w:rsidRPr="00F27A7B">
        <w:rPr>
          <w:rFonts w:cs="Arial"/>
          <w:szCs w:val="22"/>
          <w:lang w:eastAsia="pl-PL"/>
        </w:rPr>
        <w:t>indywidualnie dla ka</w:t>
      </w:r>
      <w:r w:rsidR="00F27A7B" w:rsidRPr="00F27A7B">
        <w:rPr>
          <w:rFonts w:eastAsia="TimesNewRoman" w:cs="Arial" w:hint="eastAsia"/>
          <w:szCs w:val="22"/>
          <w:lang w:eastAsia="pl-PL"/>
        </w:rPr>
        <w:t>ż</w:t>
      </w:r>
      <w:r w:rsidR="00F27A7B" w:rsidRPr="00F27A7B">
        <w:rPr>
          <w:rFonts w:cs="Arial"/>
          <w:szCs w:val="22"/>
          <w:lang w:eastAsia="pl-PL"/>
        </w:rPr>
        <w:t xml:space="preserve">dego </w:t>
      </w:r>
      <w:r>
        <w:rPr>
          <w:rFonts w:cs="Arial"/>
          <w:szCs w:val="22"/>
          <w:lang w:eastAsia="pl-PL"/>
        </w:rPr>
        <w:t xml:space="preserve">z wykazanych w PFU </w:t>
      </w:r>
      <w:r w:rsidR="00524919">
        <w:rPr>
          <w:rFonts w:cs="Arial"/>
          <w:szCs w:val="22"/>
          <w:lang w:eastAsia="pl-PL"/>
        </w:rPr>
        <w:t>O</w:t>
      </w:r>
      <w:r>
        <w:rPr>
          <w:rFonts w:cs="Arial"/>
          <w:szCs w:val="22"/>
          <w:lang w:eastAsia="pl-PL"/>
        </w:rPr>
        <w:t xml:space="preserve">dcinków </w:t>
      </w:r>
      <w:r w:rsidR="00F27A7B" w:rsidRPr="00F27A7B">
        <w:rPr>
          <w:rFonts w:cs="Arial"/>
          <w:szCs w:val="22"/>
          <w:lang w:eastAsia="pl-PL"/>
        </w:rPr>
        <w:t>kanału.</w:t>
      </w:r>
    </w:p>
    <w:p w14:paraId="6993D2F2" w14:textId="77777777" w:rsidR="004B0BEC" w:rsidRDefault="00F27A7B" w:rsidP="00F67453">
      <w:pPr>
        <w:autoSpaceDE w:val="0"/>
        <w:autoSpaceDN w:val="0"/>
        <w:adjustRightInd w:val="0"/>
        <w:spacing w:before="120" w:after="0" w:line="276" w:lineRule="auto"/>
        <w:ind w:left="0"/>
        <w:rPr>
          <w:rFonts w:cs="Arial"/>
          <w:szCs w:val="22"/>
          <w:lang w:eastAsia="pl-PL"/>
        </w:rPr>
      </w:pPr>
      <w:r w:rsidRPr="00F27A7B">
        <w:rPr>
          <w:rFonts w:cs="Arial"/>
          <w:szCs w:val="22"/>
          <w:lang w:eastAsia="pl-PL"/>
        </w:rPr>
        <w:t>Dokumentacja projektowa musi uwzgl</w:t>
      </w:r>
      <w:r w:rsidRPr="00F27A7B">
        <w:rPr>
          <w:rFonts w:eastAsia="TimesNewRoman" w:cs="Arial" w:hint="eastAsia"/>
          <w:szCs w:val="22"/>
          <w:lang w:eastAsia="pl-PL"/>
        </w:rPr>
        <w:t>ę</w:t>
      </w:r>
      <w:r w:rsidRPr="00F27A7B">
        <w:rPr>
          <w:rFonts w:cs="Arial"/>
          <w:szCs w:val="22"/>
          <w:lang w:eastAsia="pl-PL"/>
        </w:rPr>
        <w:t>dnia</w:t>
      </w:r>
      <w:r w:rsidRPr="00F27A7B">
        <w:rPr>
          <w:rFonts w:eastAsia="TimesNewRoman" w:cs="Arial" w:hint="eastAsia"/>
          <w:szCs w:val="22"/>
          <w:lang w:eastAsia="pl-PL"/>
        </w:rPr>
        <w:t>ć</w:t>
      </w:r>
      <w:r w:rsidRPr="00F27A7B">
        <w:rPr>
          <w:rFonts w:eastAsia="TimesNewRoman" w:cs="Arial"/>
          <w:szCs w:val="22"/>
          <w:lang w:eastAsia="pl-PL"/>
        </w:rPr>
        <w:t xml:space="preserve"> </w:t>
      </w:r>
      <w:r w:rsidRPr="00F27A7B">
        <w:rPr>
          <w:rFonts w:cs="Arial"/>
          <w:szCs w:val="22"/>
          <w:lang w:eastAsia="pl-PL"/>
        </w:rPr>
        <w:t xml:space="preserve">wszelkie istotne </w:t>
      </w:r>
      <w:r w:rsidR="00E7418D">
        <w:rPr>
          <w:rFonts w:cs="Arial"/>
          <w:szCs w:val="22"/>
          <w:lang w:eastAsia="pl-PL"/>
        </w:rPr>
        <w:t xml:space="preserve">problemy </w:t>
      </w:r>
      <w:r w:rsidRPr="00F27A7B">
        <w:rPr>
          <w:rFonts w:cs="Arial"/>
          <w:szCs w:val="22"/>
          <w:lang w:eastAsia="pl-PL"/>
        </w:rPr>
        <w:t>zwi</w:t>
      </w:r>
      <w:r w:rsidRPr="00F27A7B">
        <w:rPr>
          <w:rFonts w:eastAsia="TimesNewRoman" w:cs="Arial" w:hint="eastAsia"/>
          <w:szCs w:val="22"/>
          <w:lang w:eastAsia="pl-PL"/>
        </w:rPr>
        <w:t>ą</w:t>
      </w:r>
      <w:r w:rsidRPr="00F27A7B">
        <w:rPr>
          <w:rFonts w:cs="Arial"/>
          <w:szCs w:val="22"/>
          <w:lang w:eastAsia="pl-PL"/>
        </w:rPr>
        <w:t xml:space="preserve">zane z wyborem </w:t>
      </w:r>
      <w:r w:rsidR="00E7418D">
        <w:rPr>
          <w:rFonts w:cs="Arial"/>
          <w:szCs w:val="22"/>
          <w:lang w:eastAsia="pl-PL"/>
        </w:rPr>
        <w:t>technologii</w:t>
      </w:r>
      <w:r w:rsidRPr="00F27A7B">
        <w:rPr>
          <w:rFonts w:cs="Arial"/>
          <w:szCs w:val="22"/>
          <w:lang w:eastAsia="pl-PL"/>
        </w:rPr>
        <w:t xml:space="preserve"> renowacji, przebudowy, wymiany i doborem materiałów oraz sposobu</w:t>
      </w:r>
      <w:r w:rsidR="00E7418D">
        <w:rPr>
          <w:rFonts w:cs="Arial"/>
          <w:szCs w:val="22"/>
          <w:lang w:eastAsia="pl-PL"/>
        </w:rPr>
        <w:t xml:space="preserve"> </w:t>
      </w:r>
      <w:r w:rsidRPr="00F27A7B">
        <w:rPr>
          <w:rFonts w:cs="Arial"/>
          <w:szCs w:val="22"/>
          <w:lang w:eastAsia="pl-PL"/>
        </w:rPr>
        <w:t>prowadzenia robót. Dobrane materiały musz</w:t>
      </w:r>
      <w:r w:rsidRPr="00F27A7B">
        <w:rPr>
          <w:rFonts w:eastAsia="TimesNewRoman" w:cs="Arial" w:hint="eastAsia"/>
          <w:szCs w:val="22"/>
          <w:lang w:eastAsia="pl-PL"/>
        </w:rPr>
        <w:t>ą</w:t>
      </w:r>
      <w:r w:rsidRPr="00F27A7B">
        <w:rPr>
          <w:rFonts w:eastAsia="TimesNewRoman" w:cs="Arial"/>
          <w:szCs w:val="22"/>
          <w:lang w:eastAsia="pl-PL"/>
        </w:rPr>
        <w:t xml:space="preserve"> </w:t>
      </w:r>
      <w:r w:rsidRPr="00F27A7B">
        <w:rPr>
          <w:rFonts w:cs="Arial"/>
          <w:szCs w:val="22"/>
          <w:lang w:eastAsia="pl-PL"/>
        </w:rPr>
        <w:t>spełnia</w:t>
      </w:r>
      <w:r w:rsidRPr="00F27A7B">
        <w:rPr>
          <w:rFonts w:eastAsia="TimesNewRoman" w:cs="Arial" w:hint="eastAsia"/>
          <w:szCs w:val="22"/>
          <w:lang w:eastAsia="pl-PL"/>
        </w:rPr>
        <w:t>ć</w:t>
      </w:r>
      <w:r w:rsidRPr="00F27A7B">
        <w:rPr>
          <w:rFonts w:eastAsia="TimesNewRoman" w:cs="Arial"/>
          <w:szCs w:val="22"/>
          <w:lang w:eastAsia="pl-PL"/>
        </w:rPr>
        <w:t xml:space="preserve"> </w:t>
      </w:r>
      <w:r w:rsidRPr="00F27A7B">
        <w:rPr>
          <w:rFonts w:cs="Arial"/>
          <w:szCs w:val="22"/>
          <w:lang w:eastAsia="pl-PL"/>
        </w:rPr>
        <w:t>wymagania zawarte w niniejszym PFU.</w:t>
      </w:r>
    </w:p>
    <w:p w14:paraId="671077F0" w14:textId="77777777" w:rsidR="004B0BEC" w:rsidRDefault="00F27A7B" w:rsidP="00F67453">
      <w:pPr>
        <w:autoSpaceDE w:val="0"/>
        <w:autoSpaceDN w:val="0"/>
        <w:adjustRightInd w:val="0"/>
        <w:spacing w:before="120" w:after="0" w:line="276" w:lineRule="auto"/>
        <w:ind w:left="0"/>
        <w:rPr>
          <w:rFonts w:cs="Arial"/>
          <w:szCs w:val="22"/>
          <w:lang w:eastAsia="pl-PL"/>
        </w:rPr>
      </w:pPr>
      <w:r w:rsidRPr="00F27A7B">
        <w:rPr>
          <w:rFonts w:cs="Arial"/>
          <w:szCs w:val="22"/>
          <w:lang w:eastAsia="pl-PL"/>
        </w:rPr>
        <w:lastRenderedPageBreak/>
        <w:t>W szczególno</w:t>
      </w:r>
      <w:r w:rsidRPr="00F27A7B">
        <w:rPr>
          <w:rFonts w:eastAsia="TimesNewRoman" w:cs="Arial" w:hint="eastAsia"/>
          <w:szCs w:val="22"/>
          <w:lang w:eastAsia="pl-PL"/>
        </w:rPr>
        <w:t>ś</w:t>
      </w:r>
      <w:r w:rsidRPr="00F27A7B">
        <w:rPr>
          <w:rFonts w:cs="Arial"/>
          <w:szCs w:val="22"/>
          <w:lang w:eastAsia="pl-PL"/>
        </w:rPr>
        <w:t>ci nale</w:t>
      </w:r>
      <w:r w:rsidRPr="00F27A7B">
        <w:rPr>
          <w:rFonts w:eastAsia="TimesNewRoman" w:cs="Arial" w:hint="eastAsia"/>
          <w:szCs w:val="22"/>
          <w:lang w:eastAsia="pl-PL"/>
        </w:rPr>
        <w:t>ż</w:t>
      </w:r>
      <w:r w:rsidRPr="00F27A7B">
        <w:rPr>
          <w:rFonts w:cs="Arial"/>
          <w:szCs w:val="22"/>
          <w:lang w:eastAsia="pl-PL"/>
        </w:rPr>
        <w:t>y uwzgl</w:t>
      </w:r>
      <w:r w:rsidRPr="00F27A7B">
        <w:rPr>
          <w:rFonts w:eastAsia="TimesNewRoman" w:cs="Arial" w:hint="eastAsia"/>
          <w:szCs w:val="22"/>
          <w:lang w:eastAsia="pl-PL"/>
        </w:rPr>
        <w:t>ę</w:t>
      </w:r>
      <w:r w:rsidRPr="00F27A7B">
        <w:rPr>
          <w:rFonts w:cs="Arial"/>
          <w:szCs w:val="22"/>
          <w:lang w:eastAsia="pl-PL"/>
        </w:rPr>
        <w:t>dni</w:t>
      </w:r>
      <w:r w:rsidRPr="00F27A7B">
        <w:rPr>
          <w:rFonts w:eastAsia="TimesNewRoman" w:cs="Arial" w:hint="eastAsia"/>
          <w:szCs w:val="22"/>
          <w:lang w:eastAsia="pl-PL"/>
        </w:rPr>
        <w:t>ć</w:t>
      </w:r>
      <w:r w:rsidRPr="00F27A7B">
        <w:rPr>
          <w:rFonts w:cs="Arial"/>
          <w:szCs w:val="22"/>
          <w:lang w:eastAsia="pl-PL"/>
        </w:rPr>
        <w:t>:</w:t>
      </w:r>
    </w:p>
    <w:p w14:paraId="7DD623DA" w14:textId="77777777" w:rsidR="004B0BEC" w:rsidRDefault="00F27A7B" w:rsidP="00F67453">
      <w:pPr>
        <w:numPr>
          <w:ilvl w:val="0"/>
          <w:numId w:val="21"/>
        </w:numPr>
        <w:autoSpaceDE w:val="0"/>
        <w:autoSpaceDN w:val="0"/>
        <w:adjustRightInd w:val="0"/>
        <w:spacing w:before="120" w:after="0" w:line="276" w:lineRule="auto"/>
        <w:rPr>
          <w:rFonts w:cs="Arial"/>
          <w:szCs w:val="22"/>
          <w:lang w:eastAsia="pl-PL"/>
        </w:rPr>
      </w:pPr>
      <w:r w:rsidRPr="00F27A7B">
        <w:rPr>
          <w:rFonts w:cs="Arial"/>
          <w:szCs w:val="22"/>
          <w:lang w:eastAsia="pl-PL"/>
        </w:rPr>
        <w:t>szczegółow</w:t>
      </w:r>
      <w:r w:rsidRPr="00F27A7B">
        <w:rPr>
          <w:rFonts w:eastAsia="TimesNewRoman" w:cs="Arial" w:hint="eastAsia"/>
          <w:szCs w:val="22"/>
          <w:lang w:eastAsia="pl-PL"/>
        </w:rPr>
        <w:t>ą</w:t>
      </w:r>
      <w:r w:rsidRPr="00F27A7B">
        <w:rPr>
          <w:rFonts w:eastAsia="TimesNewRoman" w:cs="Arial"/>
          <w:szCs w:val="22"/>
          <w:lang w:eastAsia="pl-PL"/>
        </w:rPr>
        <w:t xml:space="preserve"> </w:t>
      </w:r>
      <w:r w:rsidRPr="00F27A7B">
        <w:rPr>
          <w:rFonts w:cs="Arial"/>
          <w:szCs w:val="22"/>
          <w:lang w:eastAsia="pl-PL"/>
        </w:rPr>
        <w:t>analiz</w:t>
      </w:r>
      <w:r w:rsidRPr="00F27A7B">
        <w:rPr>
          <w:rFonts w:eastAsia="TimesNewRoman" w:cs="Arial" w:hint="eastAsia"/>
          <w:szCs w:val="22"/>
          <w:lang w:eastAsia="pl-PL"/>
        </w:rPr>
        <w:t>ę</w:t>
      </w:r>
      <w:r w:rsidRPr="00F27A7B">
        <w:rPr>
          <w:rFonts w:eastAsia="TimesNewRoman" w:cs="Arial"/>
          <w:szCs w:val="22"/>
          <w:lang w:eastAsia="pl-PL"/>
        </w:rPr>
        <w:t xml:space="preserve"> </w:t>
      </w:r>
      <w:r w:rsidRPr="00F27A7B">
        <w:rPr>
          <w:rFonts w:cs="Arial"/>
          <w:szCs w:val="22"/>
          <w:lang w:eastAsia="pl-PL"/>
        </w:rPr>
        <w:t xml:space="preserve">aktualnego stanu </w:t>
      </w:r>
      <w:r w:rsidR="00E7418D">
        <w:rPr>
          <w:rFonts w:cs="Arial"/>
          <w:szCs w:val="22"/>
          <w:lang w:eastAsia="pl-PL"/>
        </w:rPr>
        <w:t xml:space="preserve">technicznego </w:t>
      </w:r>
      <w:r w:rsidRPr="00F27A7B">
        <w:rPr>
          <w:rFonts w:cs="Arial"/>
          <w:szCs w:val="22"/>
          <w:lang w:eastAsia="pl-PL"/>
        </w:rPr>
        <w:t>poszczególnych odcinków sporz</w:t>
      </w:r>
      <w:r w:rsidRPr="00F27A7B">
        <w:rPr>
          <w:rFonts w:eastAsia="TimesNewRoman" w:cs="Arial" w:hint="eastAsia"/>
          <w:szCs w:val="22"/>
          <w:lang w:eastAsia="pl-PL"/>
        </w:rPr>
        <w:t>ą</w:t>
      </w:r>
      <w:r w:rsidRPr="00F27A7B">
        <w:rPr>
          <w:rFonts w:cs="Arial"/>
          <w:szCs w:val="22"/>
          <w:lang w:eastAsia="pl-PL"/>
        </w:rPr>
        <w:t>dzon</w:t>
      </w:r>
      <w:r w:rsidRPr="00F27A7B">
        <w:rPr>
          <w:rFonts w:eastAsia="TimesNewRoman" w:cs="Arial" w:hint="eastAsia"/>
          <w:szCs w:val="22"/>
          <w:lang w:eastAsia="pl-PL"/>
        </w:rPr>
        <w:t>ą</w:t>
      </w:r>
      <w:r w:rsidRPr="00F27A7B">
        <w:rPr>
          <w:rFonts w:eastAsia="TimesNewRoman" w:cs="Arial"/>
          <w:szCs w:val="22"/>
          <w:lang w:eastAsia="pl-PL"/>
        </w:rPr>
        <w:t xml:space="preserve"> </w:t>
      </w:r>
      <w:r w:rsidRPr="00F27A7B">
        <w:rPr>
          <w:rFonts w:cs="Arial"/>
          <w:szCs w:val="22"/>
          <w:lang w:eastAsia="pl-PL"/>
        </w:rPr>
        <w:t>na podstawie wst</w:t>
      </w:r>
      <w:r w:rsidRPr="00F27A7B">
        <w:rPr>
          <w:rFonts w:eastAsia="TimesNewRoman" w:cs="Arial" w:hint="eastAsia"/>
          <w:szCs w:val="22"/>
          <w:lang w:eastAsia="pl-PL"/>
        </w:rPr>
        <w:t>ę</w:t>
      </w:r>
      <w:r w:rsidRPr="00F27A7B">
        <w:rPr>
          <w:rFonts w:cs="Arial"/>
          <w:szCs w:val="22"/>
          <w:lang w:eastAsia="pl-PL"/>
        </w:rPr>
        <w:t>pnej inspekcji TV obejmuj</w:t>
      </w:r>
      <w:r w:rsidRPr="00F27A7B">
        <w:rPr>
          <w:rFonts w:eastAsia="TimesNewRoman" w:cs="Arial" w:hint="eastAsia"/>
          <w:szCs w:val="22"/>
          <w:lang w:eastAsia="pl-PL"/>
        </w:rPr>
        <w:t>ą</w:t>
      </w:r>
      <w:r w:rsidRPr="00F27A7B">
        <w:rPr>
          <w:rFonts w:cs="Arial"/>
          <w:szCs w:val="22"/>
          <w:lang w:eastAsia="pl-PL"/>
        </w:rPr>
        <w:t>c</w:t>
      </w:r>
      <w:r w:rsidRPr="00F27A7B">
        <w:rPr>
          <w:rFonts w:eastAsia="TimesNewRoman" w:cs="Arial" w:hint="eastAsia"/>
          <w:szCs w:val="22"/>
          <w:lang w:eastAsia="pl-PL"/>
        </w:rPr>
        <w:t>ą</w:t>
      </w:r>
      <w:r w:rsidRPr="00F27A7B">
        <w:rPr>
          <w:rFonts w:eastAsia="TimesNewRoman" w:cs="Arial"/>
          <w:szCs w:val="22"/>
          <w:lang w:eastAsia="pl-PL"/>
        </w:rPr>
        <w:t xml:space="preserve"> </w:t>
      </w:r>
      <w:r w:rsidRPr="00F27A7B">
        <w:rPr>
          <w:rFonts w:cs="Arial"/>
          <w:szCs w:val="22"/>
          <w:lang w:eastAsia="pl-PL"/>
        </w:rPr>
        <w:t>identyfikacj</w:t>
      </w:r>
      <w:r w:rsidRPr="00F27A7B">
        <w:rPr>
          <w:rFonts w:eastAsia="TimesNewRoman" w:cs="Arial" w:hint="eastAsia"/>
          <w:szCs w:val="22"/>
          <w:lang w:eastAsia="pl-PL"/>
        </w:rPr>
        <w:t>ę</w:t>
      </w:r>
      <w:r w:rsidR="00E7418D">
        <w:rPr>
          <w:rFonts w:eastAsia="TimesNewRoman" w:cs="Arial"/>
          <w:szCs w:val="22"/>
          <w:lang w:eastAsia="pl-PL"/>
        </w:rPr>
        <w:t xml:space="preserve"> </w:t>
      </w:r>
      <w:r w:rsidRPr="00F27A7B">
        <w:rPr>
          <w:rFonts w:cs="Arial"/>
          <w:szCs w:val="22"/>
          <w:lang w:eastAsia="pl-PL"/>
        </w:rPr>
        <w:t>uszkodze</w:t>
      </w:r>
      <w:r w:rsidRPr="00F27A7B">
        <w:rPr>
          <w:rFonts w:eastAsia="TimesNewRoman" w:cs="Arial" w:hint="eastAsia"/>
          <w:szCs w:val="22"/>
          <w:lang w:eastAsia="pl-PL"/>
        </w:rPr>
        <w:t>ń</w:t>
      </w:r>
      <w:r w:rsidRPr="00F27A7B">
        <w:rPr>
          <w:rFonts w:cs="Arial"/>
          <w:szCs w:val="22"/>
          <w:lang w:eastAsia="pl-PL"/>
        </w:rPr>
        <w:t>:</w:t>
      </w:r>
    </w:p>
    <w:p w14:paraId="1B2A5117" w14:textId="77777777" w:rsidR="004B0BEC" w:rsidRDefault="00F27A7B" w:rsidP="00F67453">
      <w:pPr>
        <w:numPr>
          <w:ilvl w:val="0"/>
          <w:numId w:val="21"/>
        </w:numPr>
        <w:autoSpaceDE w:val="0"/>
        <w:autoSpaceDN w:val="0"/>
        <w:adjustRightInd w:val="0"/>
        <w:spacing w:before="120" w:after="0" w:line="276" w:lineRule="auto"/>
        <w:rPr>
          <w:rFonts w:cs="Arial"/>
          <w:szCs w:val="22"/>
          <w:lang w:eastAsia="pl-PL"/>
        </w:rPr>
      </w:pPr>
      <w:r w:rsidRPr="00F27A7B">
        <w:rPr>
          <w:rFonts w:cs="Arial"/>
          <w:szCs w:val="22"/>
          <w:lang w:eastAsia="pl-PL"/>
        </w:rPr>
        <w:t>rurociągów/ kanałów - przeszkody (np. wrośnięte korzenie, pęknięcia, korozja, erozja,</w:t>
      </w:r>
      <w:r w:rsidR="00E7418D" w:rsidRPr="00A76866">
        <w:rPr>
          <w:rFonts w:cs="Arial"/>
          <w:szCs w:val="22"/>
          <w:lang w:eastAsia="pl-PL"/>
        </w:rPr>
        <w:t xml:space="preserve"> </w:t>
      </w:r>
      <w:r w:rsidRPr="00F27A7B">
        <w:rPr>
          <w:rFonts w:cs="Arial"/>
          <w:szCs w:val="22"/>
          <w:lang w:eastAsia="pl-PL"/>
        </w:rPr>
        <w:t xml:space="preserve">ewentualne przesunięcie rur, rozsunięcia na złączach, wystające przyłącza, </w:t>
      </w:r>
      <w:r w:rsidR="00E7418D" w:rsidRPr="00A76866">
        <w:rPr>
          <w:rFonts w:cs="Arial"/>
          <w:szCs w:val="22"/>
          <w:lang w:eastAsia="pl-PL"/>
        </w:rPr>
        <w:t>infiltrację</w:t>
      </w:r>
      <w:r w:rsidRPr="00F27A7B">
        <w:rPr>
          <w:rFonts w:cs="Arial"/>
          <w:szCs w:val="22"/>
          <w:lang w:eastAsia="pl-PL"/>
        </w:rPr>
        <w:t>,</w:t>
      </w:r>
      <w:r w:rsidR="00A76866" w:rsidRPr="00A76866">
        <w:rPr>
          <w:rFonts w:cs="Arial"/>
          <w:szCs w:val="22"/>
          <w:lang w:eastAsia="pl-PL"/>
        </w:rPr>
        <w:t xml:space="preserve"> </w:t>
      </w:r>
      <w:r w:rsidRPr="00F27A7B">
        <w:rPr>
          <w:rFonts w:cs="Arial"/>
          <w:szCs w:val="22"/>
          <w:lang w:eastAsia="pl-PL"/>
        </w:rPr>
        <w:t>inkrustacja).</w:t>
      </w:r>
    </w:p>
    <w:p w14:paraId="4175B29A" w14:textId="77777777" w:rsidR="004B0BEC" w:rsidRDefault="00F27A7B" w:rsidP="00F67453">
      <w:pPr>
        <w:numPr>
          <w:ilvl w:val="0"/>
          <w:numId w:val="21"/>
        </w:numPr>
        <w:autoSpaceDE w:val="0"/>
        <w:autoSpaceDN w:val="0"/>
        <w:adjustRightInd w:val="0"/>
        <w:spacing w:before="120" w:after="0" w:line="276" w:lineRule="auto"/>
        <w:rPr>
          <w:rFonts w:cs="Arial"/>
          <w:szCs w:val="22"/>
          <w:lang w:eastAsia="pl-PL"/>
        </w:rPr>
      </w:pPr>
      <w:r w:rsidRPr="00F27A7B">
        <w:rPr>
          <w:rFonts w:cs="Arial"/>
          <w:szCs w:val="22"/>
          <w:lang w:eastAsia="pl-PL"/>
        </w:rPr>
        <w:t>studzienek kanalizacyjnych – dobór metody naprawy zale</w:t>
      </w:r>
      <w:r w:rsidRPr="00F27A7B">
        <w:rPr>
          <w:rFonts w:cs="Arial" w:hint="eastAsia"/>
          <w:szCs w:val="22"/>
          <w:lang w:eastAsia="pl-PL"/>
        </w:rPr>
        <w:t>ż</w:t>
      </w:r>
      <w:r w:rsidRPr="00F27A7B">
        <w:rPr>
          <w:rFonts w:cs="Arial"/>
          <w:szCs w:val="22"/>
          <w:lang w:eastAsia="pl-PL"/>
        </w:rPr>
        <w:t>y w szczególno</w:t>
      </w:r>
      <w:r w:rsidRPr="00F27A7B">
        <w:rPr>
          <w:rFonts w:cs="Arial" w:hint="eastAsia"/>
          <w:szCs w:val="22"/>
          <w:lang w:eastAsia="pl-PL"/>
        </w:rPr>
        <w:t>ś</w:t>
      </w:r>
      <w:r w:rsidRPr="00F27A7B">
        <w:rPr>
          <w:rFonts w:cs="Arial"/>
          <w:szCs w:val="22"/>
          <w:lang w:eastAsia="pl-PL"/>
        </w:rPr>
        <w:t>ci poprze</w:t>
      </w:r>
      <w:r w:rsidRPr="00F27A7B">
        <w:rPr>
          <w:rFonts w:cs="Arial" w:hint="eastAsia"/>
          <w:szCs w:val="22"/>
          <w:lang w:eastAsia="pl-PL"/>
        </w:rPr>
        <w:t>ć</w:t>
      </w:r>
      <w:r w:rsidRPr="00F27A7B">
        <w:rPr>
          <w:rFonts w:cs="Arial"/>
          <w:szCs w:val="22"/>
          <w:lang w:eastAsia="pl-PL"/>
        </w:rPr>
        <w:t xml:space="preserve"> stanem</w:t>
      </w:r>
      <w:r w:rsidR="00E7418D">
        <w:rPr>
          <w:rFonts w:cs="Arial"/>
          <w:szCs w:val="22"/>
          <w:lang w:eastAsia="pl-PL"/>
        </w:rPr>
        <w:t xml:space="preserve"> </w:t>
      </w:r>
      <w:r w:rsidRPr="00F27A7B">
        <w:rPr>
          <w:rFonts w:cs="Arial"/>
          <w:szCs w:val="22"/>
          <w:lang w:eastAsia="pl-PL"/>
        </w:rPr>
        <w:t>powierzchni i materiału konstrukcyjnego, skali uszkodze</w:t>
      </w:r>
      <w:r w:rsidRPr="00F27A7B">
        <w:rPr>
          <w:rFonts w:cs="Arial" w:hint="eastAsia"/>
          <w:szCs w:val="22"/>
          <w:lang w:eastAsia="pl-PL"/>
        </w:rPr>
        <w:t>ń</w:t>
      </w:r>
      <w:r w:rsidRPr="00F27A7B">
        <w:rPr>
          <w:rFonts w:cs="Arial"/>
          <w:szCs w:val="22"/>
          <w:lang w:eastAsia="pl-PL"/>
        </w:rPr>
        <w:t>, stopnia skorodowania zbrojenia.</w:t>
      </w:r>
    </w:p>
    <w:p w14:paraId="5B519037" w14:textId="77777777" w:rsidR="004B0BEC" w:rsidRDefault="004E1A6E" w:rsidP="00F67453">
      <w:pPr>
        <w:autoSpaceDE w:val="0"/>
        <w:autoSpaceDN w:val="0"/>
        <w:adjustRightInd w:val="0"/>
        <w:spacing w:before="120" w:line="276" w:lineRule="auto"/>
        <w:ind w:left="0"/>
        <w:jc w:val="left"/>
        <w:rPr>
          <w:rFonts w:cs="Arial"/>
          <w:b/>
          <w:sz w:val="24"/>
          <w:lang w:eastAsia="pl-PL"/>
        </w:rPr>
      </w:pPr>
      <w:r>
        <w:rPr>
          <w:rFonts w:cs="Arial"/>
          <w:b/>
          <w:sz w:val="24"/>
          <w:lang w:eastAsia="pl-PL"/>
        </w:rPr>
        <w:t>założenia</w:t>
      </w:r>
      <w:r w:rsidR="00F27A7B" w:rsidRPr="00F27A7B">
        <w:rPr>
          <w:rFonts w:cs="Arial"/>
          <w:b/>
          <w:sz w:val="24"/>
          <w:lang w:eastAsia="pl-PL"/>
        </w:rPr>
        <w:t xml:space="preserve"> hydrauliczne:</w:t>
      </w:r>
    </w:p>
    <w:p w14:paraId="631678C0" w14:textId="77777777" w:rsidR="004B0BEC" w:rsidRDefault="00F27A7B" w:rsidP="00F67453">
      <w:pPr>
        <w:numPr>
          <w:ilvl w:val="0"/>
          <w:numId w:val="21"/>
        </w:numPr>
        <w:autoSpaceDE w:val="0"/>
        <w:autoSpaceDN w:val="0"/>
        <w:adjustRightInd w:val="0"/>
        <w:spacing w:before="120" w:after="0" w:line="276" w:lineRule="auto"/>
        <w:rPr>
          <w:rFonts w:cs="Arial"/>
          <w:szCs w:val="22"/>
          <w:lang w:eastAsia="pl-PL"/>
        </w:rPr>
      </w:pPr>
      <w:r w:rsidRPr="00F27A7B">
        <w:rPr>
          <w:rFonts w:cs="Arial"/>
          <w:szCs w:val="22"/>
          <w:lang w:eastAsia="pl-PL"/>
        </w:rPr>
        <w:t>zastosowana metoda renowacji/przebudowy musi zapewnić poprawę parametrów</w:t>
      </w:r>
      <w:r w:rsidR="00A76866" w:rsidRPr="00A76866">
        <w:rPr>
          <w:rFonts w:cs="Arial"/>
          <w:szCs w:val="22"/>
          <w:lang w:eastAsia="pl-PL"/>
        </w:rPr>
        <w:t xml:space="preserve"> </w:t>
      </w:r>
      <w:r w:rsidRPr="00F27A7B">
        <w:rPr>
          <w:rFonts w:cs="Arial"/>
          <w:szCs w:val="22"/>
          <w:lang w:eastAsia="pl-PL"/>
        </w:rPr>
        <w:t>hydraulicznych sieci kanalizacyjnej,</w:t>
      </w:r>
    </w:p>
    <w:p w14:paraId="702357BB" w14:textId="77777777" w:rsidR="004B0BEC" w:rsidRDefault="00F27A7B" w:rsidP="00F67453">
      <w:pPr>
        <w:numPr>
          <w:ilvl w:val="0"/>
          <w:numId w:val="21"/>
        </w:numPr>
        <w:autoSpaceDE w:val="0"/>
        <w:autoSpaceDN w:val="0"/>
        <w:adjustRightInd w:val="0"/>
        <w:spacing w:before="120" w:after="0" w:line="276" w:lineRule="auto"/>
        <w:rPr>
          <w:rFonts w:cs="Arial"/>
          <w:szCs w:val="22"/>
          <w:lang w:eastAsia="pl-PL"/>
        </w:rPr>
      </w:pPr>
      <w:r w:rsidRPr="00F27A7B">
        <w:rPr>
          <w:rFonts w:cs="Arial"/>
          <w:szCs w:val="22"/>
          <w:lang w:eastAsia="pl-PL"/>
        </w:rPr>
        <w:t>przy projektowaniu kolektorów przeznaczonych do wymiany należy pamiętać, aby prędkość</w:t>
      </w:r>
      <w:r w:rsidR="00A76866">
        <w:rPr>
          <w:rFonts w:cs="Arial"/>
          <w:szCs w:val="22"/>
          <w:lang w:eastAsia="pl-PL"/>
        </w:rPr>
        <w:t xml:space="preserve"> </w:t>
      </w:r>
      <w:r w:rsidRPr="00F27A7B">
        <w:rPr>
          <w:rFonts w:cs="Arial"/>
          <w:szCs w:val="22"/>
          <w:lang w:eastAsia="pl-PL"/>
        </w:rPr>
        <w:t>przepływu ścieków w kolektorach nie spadła poniżej prędkości samooczyszczania,</w:t>
      </w:r>
    </w:p>
    <w:p w14:paraId="16E9960D" w14:textId="77777777" w:rsidR="004B0BEC" w:rsidRDefault="00F27A7B" w:rsidP="00F67453">
      <w:pPr>
        <w:numPr>
          <w:ilvl w:val="0"/>
          <w:numId w:val="21"/>
        </w:numPr>
        <w:autoSpaceDE w:val="0"/>
        <w:autoSpaceDN w:val="0"/>
        <w:adjustRightInd w:val="0"/>
        <w:spacing w:before="120" w:after="0" w:line="276" w:lineRule="auto"/>
        <w:rPr>
          <w:rFonts w:cs="Arial"/>
          <w:szCs w:val="22"/>
          <w:lang w:eastAsia="pl-PL"/>
        </w:rPr>
      </w:pPr>
      <w:r w:rsidRPr="00F27A7B">
        <w:rPr>
          <w:rFonts w:cs="Arial"/>
          <w:szCs w:val="22"/>
          <w:lang w:eastAsia="pl-PL"/>
        </w:rPr>
        <w:t>projekt powinien zawierać porównanie przepustowości odcinków kanałów objętych</w:t>
      </w:r>
      <w:r w:rsidR="00A76866" w:rsidRPr="00A76866">
        <w:rPr>
          <w:rFonts w:cs="Arial"/>
          <w:szCs w:val="22"/>
          <w:lang w:eastAsia="pl-PL"/>
        </w:rPr>
        <w:t xml:space="preserve"> </w:t>
      </w:r>
      <w:r w:rsidRPr="00F27A7B">
        <w:rPr>
          <w:rFonts w:cs="Arial"/>
          <w:szCs w:val="22"/>
          <w:lang w:eastAsia="pl-PL"/>
        </w:rPr>
        <w:t>niniejszym zadaniem przed i po modernizacji,.</w:t>
      </w:r>
    </w:p>
    <w:p w14:paraId="1A2E209B" w14:textId="77777777" w:rsidR="00E955C2" w:rsidRPr="00891139" w:rsidRDefault="00E955C2" w:rsidP="00F67453">
      <w:pPr>
        <w:pStyle w:val="Akapitzlist"/>
        <w:numPr>
          <w:ilvl w:val="0"/>
          <w:numId w:val="21"/>
        </w:numPr>
        <w:spacing w:before="240" w:after="120"/>
        <w:jc w:val="both"/>
        <w:rPr>
          <w:rFonts w:ascii="Arial" w:eastAsia="Times New Roman" w:hAnsi="Arial" w:cs="Arial"/>
          <w:lang w:eastAsia="pl-PL"/>
        </w:rPr>
      </w:pPr>
      <w:r w:rsidRPr="00891139">
        <w:rPr>
          <w:rFonts w:ascii="Arial" w:eastAsia="Times New Roman" w:hAnsi="Arial" w:cs="Arial"/>
          <w:lang w:eastAsia="pl-PL"/>
        </w:rPr>
        <w:t>Przepustowość hydrauliczna określona dla każdego rurociągu (lub jego fragmentu) po zakończeniu Robót nie może zostać pomniejszona w stosunku do przepustowości hydraulicznej sieci przed jej renowacją, co musi zostać potwierdzone odpowiednimi obliczeniami hydraulicznymi w projekcie renowacji;</w:t>
      </w:r>
    </w:p>
    <w:p w14:paraId="76A59067" w14:textId="77777777" w:rsidR="00E955C2" w:rsidRPr="00891139" w:rsidRDefault="00E955C2" w:rsidP="00F67453">
      <w:pPr>
        <w:numPr>
          <w:ilvl w:val="0"/>
          <w:numId w:val="21"/>
        </w:numPr>
        <w:autoSpaceDE w:val="0"/>
        <w:autoSpaceDN w:val="0"/>
        <w:adjustRightInd w:val="0"/>
        <w:spacing w:before="120" w:after="0" w:line="276" w:lineRule="auto"/>
        <w:ind w:left="709"/>
        <w:rPr>
          <w:rFonts w:cs="Arial"/>
          <w:szCs w:val="22"/>
          <w:lang w:eastAsia="pl-PL"/>
        </w:rPr>
      </w:pPr>
      <w:r w:rsidRPr="00891139">
        <w:rPr>
          <w:rFonts w:cs="Arial"/>
          <w:szCs w:val="22"/>
          <w:lang w:eastAsia="pl-PL"/>
        </w:rPr>
        <w:t>Zamawiający dopuszcza zmniejszenie średnicy kanału nie więcej niż 8% średnicy pierwotnej;</w:t>
      </w:r>
    </w:p>
    <w:p w14:paraId="48A1C52A" w14:textId="77777777" w:rsidR="004B0BEC" w:rsidRDefault="004E1A6E" w:rsidP="00F67453">
      <w:pPr>
        <w:autoSpaceDE w:val="0"/>
        <w:autoSpaceDN w:val="0"/>
        <w:adjustRightInd w:val="0"/>
        <w:spacing w:before="120" w:line="276" w:lineRule="auto"/>
        <w:ind w:left="0"/>
        <w:jc w:val="left"/>
        <w:rPr>
          <w:rFonts w:cs="Arial"/>
          <w:b/>
          <w:sz w:val="24"/>
          <w:lang w:eastAsia="pl-PL"/>
        </w:rPr>
      </w:pPr>
      <w:r>
        <w:rPr>
          <w:rFonts w:cs="Arial"/>
          <w:b/>
          <w:sz w:val="24"/>
          <w:lang w:eastAsia="pl-PL"/>
        </w:rPr>
        <w:t>założenia</w:t>
      </w:r>
      <w:r w:rsidRPr="00F25B4F">
        <w:rPr>
          <w:rFonts w:cs="Arial"/>
          <w:b/>
          <w:sz w:val="24"/>
          <w:lang w:eastAsia="pl-PL"/>
        </w:rPr>
        <w:t xml:space="preserve"> </w:t>
      </w:r>
      <w:r w:rsidR="00F27A7B" w:rsidRPr="00F27A7B">
        <w:rPr>
          <w:rFonts w:cs="Arial"/>
          <w:b/>
          <w:sz w:val="24"/>
          <w:lang w:eastAsia="pl-PL"/>
        </w:rPr>
        <w:t>konstrukcyjne:</w:t>
      </w:r>
    </w:p>
    <w:p w14:paraId="0115BEF1" w14:textId="77777777" w:rsidR="004B0BEC" w:rsidRDefault="00F27A7B" w:rsidP="00F67453">
      <w:pPr>
        <w:numPr>
          <w:ilvl w:val="0"/>
          <w:numId w:val="21"/>
        </w:numPr>
        <w:autoSpaceDE w:val="0"/>
        <w:autoSpaceDN w:val="0"/>
        <w:adjustRightInd w:val="0"/>
        <w:spacing w:before="120" w:after="0" w:line="276" w:lineRule="auto"/>
        <w:ind w:left="709"/>
        <w:rPr>
          <w:rFonts w:cs="Arial"/>
          <w:szCs w:val="22"/>
          <w:lang w:eastAsia="pl-PL"/>
        </w:rPr>
      </w:pPr>
      <w:r w:rsidRPr="00F27A7B">
        <w:rPr>
          <w:rFonts w:cs="Arial"/>
          <w:szCs w:val="22"/>
          <w:lang w:eastAsia="pl-PL"/>
        </w:rPr>
        <w:t xml:space="preserve">Renowacja/przebudowa </w:t>
      </w:r>
      <w:r w:rsidR="00A76866" w:rsidRPr="00A76866">
        <w:rPr>
          <w:rFonts w:cs="Arial"/>
          <w:szCs w:val="22"/>
          <w:lang w:eastAsia="pl-PL"/>
        </w:rPr>
        <w:t xml:space="preserve">odcinka, który przed rozpoczęciem Robót nie spełniał wymagań pod względem konstrukcyjnym, </w:t>
      </w:r>
      <w:r w:rsidRPr="00F27A7B">
        <w:rPr>
          <w:rFonts w:cs="Arial"/>
          <w:szCs w:val="22"/>
          <w:lang w:eastAsia="pl-PL"/>
        </w:rPr>
        <w:t xml:space="preserve">powinna zapewnić </w:t>
      </w:r>
      <w:r w:rsidRPr="009C19D0">
        <w:rPr>
          <w:rFonts w:cs="Arial"/>
          <w:szCs w:val="22"/>
          <w:lang w:eastAsia="pl-PL"/>
        </w:rPr>
        <w:t>samonośność</w:t>
      </w:r>
      <w:r w:rsidRPr="00F27A7B">
        <w:rPr>
          <w:rFonts w:cs="Arial"/>
          <w:szCs w:val="22"/>
          <w:lang w:eastAsia="pl-PL"/>
        </w:rPr>
        <w:t xml:space="preserve"> konstrukcji </w:t>
      </w:r>
      <w:r w:rsidR="00A37D47">
        <w:rPr>
          <w:rFonts w:cs="Arial"/>
          <w:szCs w:val="22"/>
          <w:lang w:eastAsia="pl-PL"/>
        </w:rPr>
        <w:t>wzmacniającej</w:t>
      </w:r>
      <w:r w:rsidRPr="00F27A7B">
        <w:rPr>
          <w:rFonts w:cs="Arial"/>
          <w:szCs w:val="22"/>
          <w:lang w:eastAsia="pl-PL"/>
        </w:rPr>
        <w:t xml:space="preserve"> zgodnie z wymaganą </w:t>
      </w:r>
      <w:r w:rsidR="00A37D47">
        <w:rPr>
          <w:rFonts w:cs="Arial"/>
          <w:szCs w:val="22"/>
          <w:lang w:eastAsia="pl-PL"/>
        </w:rPr>
        <w:t xml:space="preserve">sztywnością </w:t>
      </w:r>
      <w:r w:rsidRPr="00F27A7B">
        <w:rPr>
          <w:rFonts w:cs="Arial"/>
          <w:szCs w:val="22"/>
          <w:lang w:eastAsia="pl-PL"/>
        </w:rPr>
        <w:t>obwodową SN. W związku z</w:t>
      </w:r>
      <w:r w:rsidR="00A76866" w:rsidRPr="00A76866">
        <w:rPr>
          <w:rFonts w:cs="Arial"/>
          <w:szCs w:val="22"/>
          <w:lang w:eastAsia="pl-PL"/>
        </w:rPr>
        <w:t xml:space="preserve"> </w:t>
      </w:r>
      <w:r w:rsidRPr="00F27A7B">
        <w:rPr>
          <w:rFonts w:cs="Arial"/>
          <w:szCs w:val="22"/>
          <w:lang w:eastAsia="pl-PL"/>
        </w:rPr>
        <w:t>tym wytrzymałość obwodowa oraz grubość ścianki tego materiału powinna być przyjęta na</w:t>
      </w:r>
      <w:r w:rsidR="00A76866" w:rsidRPr="00A76866">
        <w:rPr>
          <w:rFonts w:cs="Arial"/>
          <w:szCs w:val="22"/>
          <w:lang w:eastAsia="pl-PL"/>
        </w:rPr>
        <w:t xml:space="preserve"> </w:t>
      </w:r>
      <w:r w:rsidRPr="00F27A7B">
        <w:rPr>
          <w:rFonts w:cs="Arial"/>
          <w:szCs w:val="22"/>
          <w:lang w:eastAsia="pl-PL"/>
        </w:rPr>
        <w:t>podstawie obliczeń przeprowadzonych w oparciu o dane rzeczywiste (głębokość</w:t>
      </w:r>
      <w:r w:rsidR="00A76866" w:rsidRPr="00A76866">
        <w:rPr>
          <w:rFonts w:cs="Arial"/>
          <w:szCs w:val="22"/>
          <w:lang w:eastAsia="pl-PL"/>
        </w:rPr>
        <w:t xml:space="preserve"> </w:t>
      </w:r>
      <w:r w:rsidRPr="00F27A7B">
        <w:rPr>
          <w:rFonts w:cs="Arial"/>
          <w:szCs w:val="22"/>
          <w:lang w:eastAsia="pl-PL"/>
        </w:rPr>
        <w:t>posadowienia, poziom wód gruntowych, obciążenia dynamiczne);</w:t>
      </w:r>
    </w:p>
    <w:p w14:paraId="3A4ADF7E" w14:textId="77777777" w:rsidR="004B0BEC" w:rsidRDefault="00F27A7B" w:rsidP="00F67453">
      <w:pPr>
        <w:numPr>
          <w:ilvl w:val="0"/>
          <w:numId w:val="21"/>
        </w:numPr>
        <w:autoSpaceDE w:val="0"/>
        <w:autoSpaceDN w:val="0"/>
        <w:adjustRightInd w:val="0"/>
        <w:spacing w:before="120" w:after="0" w:line="276" w:lineRule="auto"/>
        <w:ind w:left="709"/>
        <w:rPr>
          <w:rFonts w:cs="Arial"/>
          <w:szCs w:val="22"/>
          <w:lang w:eastAsia="pl-PL"/>
        </w:rPr>
      </w:pPr>
      <w:r w:rsidRPr="00F27A7B">
        <w:rPr>
          <w:rFonts w:cs="Arial"/>
          <w:szCs w:val="22"/>
          <w:lang w:eastAsia="pl-PL"/>
        </w:rPr>
        <w:t xml:space="preserve">rękawy renowacyjne, </w:t>
      </w:r>
      <w:r w:rsidR="001A0E47">
        <w:rPr>
          <w:rFonts w:cs="Arial"/>
          <w:szCs w:val="22"/>
          <w:lang w:eastAsia="pl-PL"/>
        </w:rPr>
        <w:t>będące</w:t>
      </w:r>
      <w:r w:rsidRPr="00F27A7B">
        <w:rPr>
          <w:rFonts w:cs="Arial"/>
          <w:szCs w:val="22"/>
          <w:lang w:eastAsia="pl-PL"/>
        </w:rPr>
        <w:t xml:space="preserve"> elementami samono</w:t>
      </w:r>
      <w:r w:rsidR="00A37D47">
        <w:rPr>
          <w:rFonts w:cs="Arial"/>
          <w:szCs w:val="22"/>
          <w:lang w:eastAsia="pl-PL"/>
        </w:rPr>
        <w:t>ś</w:t>
      </w:r>
      <w:r w:rsidR="001A0E47">
        <w:rPr>
          <w:rFonts w:cs="Arial"/>
          <w:szCs w:val="22"/>
          <w:lang w:eastAsia="pl-PL"/>
        </w:rPr>
        <w:t>nymi</w:t>
      </w:r>
      <w:r w:rsidRPr="00F27A7B">
        <w:rPr>
          <w:rFonts w:cs="Arial"/>
          <w:szCs w:val="22"/>
          <w:lang w:eastAsia="pl-PL"/>
        </w:rPr>
        <w:t xml:space="preserve"> </w:t>
      </w:r>
      <w:r w:rsidR="001A0E47">
        <w:rPr>
          <w:rFonts w:cs="Arial"/>
          <w:szCs w:val="22"/>
          <w:lang w:eastAsia="pl-PL"/>
        </w:rPr>
        <w:t>m</w:t>
      </w:r>
      <w:r w:rsidRPr="00F27A7B">
        <w:rPr>
          <w:rFonts w:cs="Arial"/>
          <w:szCs w:val="22"/>
          <w:lang w:eastAsia="pl-PL"/>
        </w:rPr>
        <w:t>uszą posiadać zdolność do</w:t>
      </w:r>
      <w:r w:rsidR="001A0E47" w:rsidRPr="001A0E47">
        <w:rPr>
          <w:rFonts w:cs="Arial"/>
          <w:szCs w:val="22"/>
          <w:lang w:eastAsia="pl-PL"/>
        </w:rPr>
        <w:t xml:space="preserve"> </w:t>
      </w:r>
      <w:r w:rsidRPr="00F27A7B">
        <w:rPr>
          <w:rFonts w:cs="Arial"/>
          <w:szCs w:val="22"/>
          <w:lang w:eastAsia="pl-PL"/>
        </w:rPr>
        <w:t>przenoszenia obciążeń gruntu, obciążeń hydrostatycznych, obciążeń eksploatacyjnych, wód</w:t>
      </w:r>
      <w:r w:rsidR="001A0E47" w:rsidRPr="001A0E47">
        <w:rPr>
          <w:rFonts w:cs="Arial"/>
          <w:szCs w:val="22"/>
          <w:lang w:eastAsia="pl-PL"/>
        </w:rPr>
        <w:t xml:space="preserve"> </w:t>
      </w:r>
      <w:r w:rsidRPr="00F27A7B">
        <w:rPr>
          <w:rFonts w:cs="Arial"/>
          <w:szCs w:val="22"/>
          <w:lang w:eastAsia="pl-PL"/>
        </w:rPr>
        <w:t>gruntowych, ciśnienia wewnętrznego i obciążeń ruchu ulicznego. Zamawiający nie dopuszcza,</w:t>
      </w:r>
      <w:r w:rsidR="001A0E47" w:rsidRPr="001A0E47">
        <w:rPr>
          <w:rFonts w:cs="Arial"/>
          <w:szCs w:val="22"/>
          <w:lang w:eastAsia="pl-PL"/>
        </w:rPr>
        <w:t xml:space="preserve"> </w:t>
      </w:r>
      <w:r w:rsidRPr="00F27A7B">
        <w:rPr>
          <w:rFonts w:cs="Arial"/>
          <w:szCs w:val="22"/>
          <w:lang w:eastAsia="pl-PL"/>
        </w:rPr>
        <w:t>aby podstawowym elementem konstrukcyjnym systemu renowacji była masa iniekcyjna;</w:t>
      </w:r>
    </w:p>
    <w:p w14:paraId="656CCA9A" w14:textId="77777777" w:rsidR="004B0BEC" w:rsidRDefault="00F27A7B" w:rsidP="00F67453">
      <w:pPr>
        <w:numPr>
          <w:ilvl w:val="0"/>
          <w:numId w:val="21"/>
        </w:numPr>
        <w:autoSpaceDE w:val="0"/>
        <w:autoSpaceDN w:val="0"/>
        <w:adjustRightInd w:val="0"/>
        <w:spacing w:before="120" w:after="0" w:line="276" w:lineRule="auto"/>
        <w:ind w:left="709"/>
        <w:rPr>
          <w:rFonts w:cs="Arial"/>
          <w:szCs w:val="22"/>
          <w:lang w:eastAsia="pl-PL"/>
        </w:rPr>
      </w:pPr>
      <w:r w:rsidRPr="00F27A7B">
        <w:rPr>
          <w:rFonts w:cs="Arial"/>
          <w:szCs w:val="22"/>
          <w:lang w:eastAsia="pl-PL"/>
        </w:rPr>
        <w:t>projekt powinien uwzględniać wszystkie rodzaje obciążeń oddziaływujących na kanał</w:t>
      </w:r>
      <w:r w:rsidR="001A0E47" w:rsidRPr="001A0E47">
        <w:rPr>
          <w:rFonts w:cs="Arial"/>
          <w:szCs w:val="22"/>
          <w:lang w:eastAsia="pl-PL"/>
        </w:rPr>
        <w:t xml:space="preserve">, </w:t>
      </w:r>
      <w:r w:rsidRPr="00F27A7B">
        <w:rPr>
          <w:rFonts w:cs="Arial"/>
          <w:szCs w:val="22"/>
          <w:lang w:eastAsia="pl-PL"/>
        </w:rPr>
        <w:t xml:space="preserve"> w</w:t>
      </w:r>
      <w:r w:rsidR="001A0E47" w:rsidRPr="001A0E47">
        <w:rPr>
          <w:rFonts w:cs="Arial"/>
          <w:szCs w:val="22"/>
          <w:lang w:eastAsia="pl-PL"/>
        </w:rPr>
        <w:t xml:space="preserve"> </w:t>
      </w:r>
      <w:r w:rsidRPr="00F27A7B">
        <w:rPr>
          <w:rFonts w:cs="Arial"/>
          <w:szCs w:val="22"/>
          <w:lang w:eastAsia="pl-PL"/>
        </w:rPr>
        <w:t>szczególności należy uwzględnić następujące rodzaje obciążeń</w:t>
      </w:r>
      <w:r w:rsidR="001A0E47" w:rsidRPr="001A0E47">
        <w:rPr>
          <w:rFonts w:cs="Arial"/>
          <w:szCs w:val="22"/>
          <w:lang w:eastAsia="pl-PL"/>
        </w:rPr>
        <w:t xml:space="preserve">: - </w:t>
      </w:r>
      <w:r w:rsidRPr="00F27A7B">
        <w:rPr>
          <w:rFonts w:cs="Arial"/>
          <w:szCs w:val="22"/>
          <w:lang w:eastAsia="pl-PL"/>
        </w:rPr>
        <w:t>w przypadku kanałów, które</w:t>
      </w:r>
      <w:r w:rsidR="001A0E47" w:rsidRPr="001A0E47">
        <w:rPr>
          <w:rFonts w:cs="Arial"/>
          <w:szCs w:val="22"/>
          <w:lang w:eastAsia="pl-PL"/>
        </w:rPr>
        <w:t xml:space="preserve"> </w:t>
      </w:r>
      <w:r w:rsidRPr="00F27A7B">
        <w:rPr>
          <w:rFonts w:cs="Arial"/>
          <w:szCs w:val="22"/>
          <w:lang w:eastAsia="pl-PL"/>
        </w:rPr>
        <w:t xml:space="preserve">zachowały swoją nośność i mogą stanowić podparcie dla projektowanej powłoki </w:t>
      </w:r>
      <w:r w:rsidRPr="00F27A7B">
        <w:rPr>
          <w:rFonts w:cs="Arial"/>
          <w:szCs w:val="22"/>
          <w:lang w:eastAsia="pl-PL"/>
        </w:rPr>
        <w:lastRenderedPageBreak/>
        <w:t>żywicznej –</w:t>
      </w:r>
      <w:r w:rsidR="001A0E47" w:rsidRPr="001A0E47">
        <w:rPr>
          <w:rFonts w:cs="Arial"/>
          <w:szCs w:val="22"/>
          <w:lang w:eastAsia="pl-PL"/>
        </w:rPr>
        <w:t xml:space="preserve"> </w:t>
      </w:r>
      <w:r w:rsidRPr="00F27A7B">
        <w:rPr>
          <w:rFonts w:cs="Arial"/>
          <w:szCs w:val="22"/>
          <w:lang w:eastAsia="pl-PL"/>
        </w:rPr>
        <w:t>ciśnienia zewnętrznego wody</w:t>
      </w:r>
      <w:r w:rsidR="001A0E47" w:rsidRPr="001A0E47">
        <w:rPr>
          <w:rFonts w:cs="Arial"/>
          <w:szCs w:val="22"/>
          <w:lang w:eastAsia="pl-PL"/>
        </w:rPr>
        <w:t xml:space="preserve"> - </w:t>
      </w:r>
      <w:r w:rsidRPr="00F27A7B">
        <w:rPr>
          <w:rFonts w:cs="Arial"/>
          <w:szCs w:val="22"/>
          <w:lang w:eastAsia="pl-PL"/>
        </w:rPr>
        <w:t>w przypadku kanałów, które utraciły swoją nośność –</w:t>
      </w:r>
      <w:r w:rsidR="001A0E47" w:rsidRPr="001A0E47">
        <w:rPr>
          <w:rFonts w:cs="Arial"/>
          <w:szCs w:val="22"/>
          <w:lang w:eastAsia="pl-PL"/>
        </w:rPr>
        <w:t xml:space="preserve"> </w:t>
      </w:r>
      <w:r w:rsidRPr="00F27A7B">
        <w:rPr>
          <w:rFonts w:cs="Arial"/>
          <w:szCs w:val="22"/>
          <w:lang w:eastAsia="pl-PL"/>
        </w:rPr>
        <w:t>obciążenia od gruntu, taboru samochodowego oraz ciśnienia zewnętrznego wody.</w:t>
      </w:r>
    </w:p>
    <w:p w14:paraId="19A5557B" w14:textId="77777777" w:rsidR="004B0BEC" w:rsidRPr="00961530" w:rsidRDefault="00F27A7B" w:rsidP="00F67453">
      <w:pPr>
        <w:numPr>
          <w:ilvl w:val="0"/>
          <w:numId w:val="21"/>
        </w:numPr>
        <w:autoSpaceDE w:val="0"/>
        <w:autoSpaceDN w:val="0"/>
        <w:adjustRightInd w:val="0"/>
        <w:spacing w:before="120" w:after="0" w:line="276" w:lineRule="auto"/>
        <w:ind w:left="709"/>
        <w:rPr>
          <w:rFonts w:cs="Arial"/>
          <w:szCs w:val="22"/>
          <w:lang w:eastAsia="pl-PL"/>
        </w:rPr>
      </w:pPr>
      <w:r w:rsidRPr="00F27A7B">
        <w:rPr>
          <w:rFonts w:cs="Arial"/>
          <w:szCs w:val="22"/>
          <w:lang w:eastAsia="pl-PL"/>
        </w:rPr>
        <w:t>w obliczeniach konstrukcyjnych nale</w:t>
      </w:r>
      <w:r w:rsidR="00024280">
        <w:rPr>
          <w:rFonts w:cs="Arial"/>
          <w:szCs w:val="22"/>
          <w:lang w:eastAsia="pl-PL"/>
        </w:rPr>
        <w:t>ż</w:t>
      </w:r>
      <w:r w:rsidRPr="00F27A7B">
        <w:rPr>
          <w:rFonts w:cs="Arial"/>
          <w:szCs w:val="22"/>
          <w:lang w:eastAsia="pl-PL"/>
        </w:rPr>
        <w:t>y uwzgl</w:t>
      </w:r>
      <w:r w:rsidR="00024280">
        <w:rPr>
          <w:rFonts w:cs="Arial"/>
          <w:szCs w:val="22"/>
          <w:lang w:eastAsia="pl-PL"/>
        </w:rPr>
        <w:t>ę</w:t>
      </w:r>
      <w:r w:rsidRPr="00F27A7B">
        <w:rPr>
          <w:rFonts w:cs="Arial"/>
          <w:szCs w:val="22"/>
          <w:lang w:eastAsia="pl-PL"/>
        </w:rPr>
        <w:t>dni</w:t>
      </w:r>
      <w:r w:rsidR="00024280">
        <w:rPr>
          <w:rFonts w:cs="Arial"/>
          <w:szCs w:val="22"/>
          <w:lang w:eastAsia="pl-PL"/>
        </w:rPr>
        <w:t>ć</w:t>
      </w:r>
      <w:r w:rsidRPr="00F27A7B">
        <w:rPr>
          <w:rFonts w:cs="Arial" w:hint="eastAsia"/>
          <w:szCs w:val="22"/>
          <w:lang w:eastAsia="pl-PL"/>
        </w:rPr>
        <w:t xml:space="preserve"> rozkład obci</w:t>
      </w:r>
      <w:r w:rsidR="00024280">
        <w:rPr>
          <w:rFonts w:cs="Arial"/>
          <w:szCs w:val="22"/>
          <w:lang w:eastAsia="pl-PL"/>
        </w:rPr>
        <w:t>ąż</w:t>
      </w:r>
      <w:r w:rsidRPr="00F27A7B">
        <w:rPr>
          <w:rFonts w:cs="Arial"/>
          <w:szCs w:val="22"/>
          <w:lang w:eastAsia="pl-PL"/>
        </w:rPr>
        <w:t>e</w:t>
      </w:r>
      <w:r w:rsidR="00024280">
        <w:rPr>
          <w:rFonts w:cs="Arial"/>
          <w:szCs w:val="22"/>
          <w:lang w:eastAsia="pl-PL"/>
        </w:rPr>
        <w:t>ń</w:t>
      </w:r>
      <w:r w:rsidRPr="00F27A7B">
        <w:rPr>
          <w:rFonts w:cs="Arial" w:hint="eastAsia"/>
          <w:szCs w:val="22"/>
          <w:lang w:eastAsia="pl-PL"/>
        </w:rPr>
        <w:t xml:space="preserve"> przenoszonych na </w:t>
      </w:r>
      <w:r w:rsidRPr="00961530">
        <w:rPr>
          <w:rFonts w:cs="Arial"/>
          <w:szCs w:val="22"/>
          <w:lang w:eastAsia="pl-PL"/>
        </w:rPr>
        <w:t>kanał,</w:t>
      </w:r>
      <w:r w:rsidR="00A37D47" w:rsidRPr="00961530">
        <w:rPr>
          <w:rFonts w:cs="Arial"/>
          <w:szCs w:val="22"/>
          <w:lang w:eastAsia="pl-PL"/>
        </w:rPr>
        <w:t xml:space="preserve"> obliczenia zestawić według wytycznych ATV A 127</w:t>
      </w:r>
    </w:p>
    <w:p w14:paraId="76CD19DC" w14:textId="77777777" w:rsidR="004B0BEC" w:rsidRPr="00961530" w:rsidRDefault="00F27A7B" w:rsidP="00F67453">
      <w:pPr>
        <w:numPr>
          <w:ilvl w:val="0"/>
          <w:numId w:val="21"/>
        </w:numPr>
        <w:autoSpaceDE w:val="0"/>
        <w:autoSpaceDN w:val="0"/>
        <w:adjustRightInd w:val="0"/>
        <w:spacing w:before="120" w:after="0" w:line="276" w:lineRule="auto"/>
        <w:ind w:left="714" w:hanging="357"/>
        <w:jc w:val="left"/>
        <w:rPr>
          <w:rFonts w:cs="Arial"/>
          <w:szCs w:val="22"/>
          <w:lang w:eastAsia="pl-PL"/>
        </w:rPr>
      </w:pPr>
      <w:r w:rsidRPr="00961530">
        <w:rPr>
          <w:rFonts w:cs="Arial"/>
          <w:szCs w:val="22"/>
          <w:lang w:eastAsia="pl-PL"/>
        </w:rPr>
        <w:t xml:space="preserve">krótkotrwała wytrzymałość na zginanie badana wg PN-EN ISO 178: </w:t>
      </w:r>
      <w:r w:rsidR="00AA31C4" w:rsidRPr="00961530">
        <w:rPr>
          <w:rFonts w:cs="Arial"/>
          <w:szCs w:val="22"/>
          <w:lang w:eastAsia="pl-PL"/>
        </w:rPr>
        <w:t>≥</w:t>
      </w:r>
      <w:r w:rsidR="00E955C2" w:rsidRPr="00961530">
        <w:rPr>
          <w:rFonts w:cs="Arial"/>
          <w:szCs w:val="22"/>
          <w:lang w:eastAsia="pl-PL"/>
        </w:rPr>
        <w:t xml:space="preserve"> </w:t>
      </w:r>
      <w:r w:rsidR="00AA31C4" w:rsidRPr="00961530">
        <w:rPr>
          <w:rFonts w:cs="Arial"/>
          <w:szCs w:val="22"/>
          <w:lang w:eastAsia="pl-PL"/>
        </w:rPr>
        <w:t>120MPa</w:t>
      </w:r>
      <w:r w:rsidR="00E955C2" w:rsidRPr="00961530">
        <w:rPr>
          <w:rFonts w:cs="Arial"/>
          <w:szCs w:val="22"/>
          <w:lang w:eastAsia="pl-PL"/>
        </w:rPr>
        <w:t xml:space="preserve"> dla rękawów z włókna szklanego oraz ≥ 25 </w:t>
      </w:r>
      <w:proofErr w:type="spellStart"/>
      <w:r w:rsidR="00E955C2" w:rsidRPr="00961530">
        <w:rPr>
          <w:rFonts w:cs="Arial"/>
          <w:szCs w:val="22"/>
          <w:lang w:eastAsia="pl-PL"/>
        </w:rPr>
        <w:t>MPa</w:t>
      </w:r>
      <w:proofErr w:type="spellEnd"/>
      <w:r w:rsidR="00E955C2" w:rsidRPr="00961530">
        <w:rPr>
          <w:rFonts w:cs="Arial"/>
          <w:szCs w:val="22"/>
          <w:lang w:eastAsia="pl-PL"/>
        </w:rPr>
        <w:t xml:space="preserve"> dla rękawów z włókniny filcowej,</w:t>
      </w:r>
    </w:p>
    <w:p w14:paraId="35660662" w14:textId="77777777" w:rsidR="004B0BEC" w:rsidRPr="00961530" w:rsidRDefault="00F27A7B" w:rsidP="00F67453">
      <w:pPr>
        <w:numPr>
          <w:ilvl w:val="0"/>
          <w:numId w:val="21"/>
        </w:numPr>
        <w:autoSpaceDE w:val="0"/>
        <w:autoSpaceDN w:val="0"/>
        <w:adjustRightInd w:val="0"/>
        <w:spacing w:before="120" w:after="0" w:line="276" w:lineRule="auto"/>
        <w:ind w:left="714" w:hanging="357"/>
        <w:jc w:val="left"/>
        <w:rPr>
          <w:rFonts w:cs="Arial"/>
          <w:szCs w:val="22"/>
          <w:lang w:eastAsia="pl-PL"/>
        </w:rPr>
      </w:pPr>
      <w:r w:rsidRPr="00961530">
        <w:rPr>
          <w:rFonts w:cs="Arial"/>
          <w:szCs w:val="22"/>
          <w:lang w:eastAsia="pl-PL"/>
        </w:rPr>
        <w:t xml:space="preserve">krótkotrwała obwodowa wytrzymałość na rozciąganie badana wg PN-EN 1394: ≥ 40 </w:t>
      </w:r>
      <w:proofErr w:type="spellStart"/>
      <w:r w:rsidRPr="00961530">
        <w:rPr>
          <w:rFonts w:cs="Arial"/>
          <w:szCs w:val="22"/>
          <w:lang w:eastAsia="pl-PL"/>
        </w:rPr>
        <w:t>MPa</w:t>
      </w:r>
      <w:proofErr w:type="spellEnd"/>
      <w:r w:rsidRPr="00961530">
        <w:rPr>
          <w:rFonts w:cs="Arial"/>
          <w:szCs w:val="22"/>
          <w:lang w:eastAsia="pl-PL"/>
        </w:rPr>
        <w:t xml:space="preserve"> </w:t>
      </w:r>
      <w:r w:rsidR="00E955C2" w:rsidRPr="00961530">
        <w:rPr>
          <w:rFonts w:cs="Arial"/>
          <w:szCs w:val="22"/>
          <w:lang w:eastAsia="pl-PL"/>
        </w:rPr>
        <w:t>dla rękawów z włókna szklanego,</w:t>
      </w:r>
    </w:p>
    <w:p w14:paraId="260FA203" w14:textId="77777777" w:rsidR="004B0BEC" w:rsidRPr="00961530" w:rsidRDefault="00F27A7B" w:rsidP="00F67453">
      <w:pPr>
        <w:numPr>
          <w:ilvl w:val="0"/>
          <w:numId w:val="21"/>
        </w:numPr>
        <w:autoSpaceDE w:val="0"/>
        <w:autoSpaceDN w:val="0"/>
        <w:adjustRightInd w:val="0"/>
        <w:spacing w:before="120" w:after="0" w:line="276" w:lineRule="auto"/>
        <w:ind w:left="714" w:hanging="357"/>
        <w:jc w:val="left"/>
        <w:rPr>
          <w:rFonts w:cs="Arial"/>
          <w:szCs w:val="22"/>
          <w:lang w:eastAsia="pl-PL"/>
        </w:rPr>
      </w:pPr>
      <w:r w:rsidRPr="00961530">
        <w:rPr>
          <w:rFonts w:cs="Arial"/>
          <w:szCs w:val="22"/>
          <w:lang w:eastAsia="pl-PL"/>
        </w:rPr>
        <w:t>krótkotrwała wzdłużna wytrzymałość na rozciąganie badana wg PN-EN 1393: ≥ 12</w:t>
      </w:r>
      <w:r w:rsidR="00BE7958" w:rsidRPr="00961530">
        <w:rPr>
          <w:rFonts w:cs="Arial"/>
          <w:szCs w:val="22"/>
          <w:lang w:eastAsia="pl-PL"/>
        </w:rPr>
        <w:t xml:space="preserve"> </w:t>
      </w:r>
    </w:p>
    <w:p w14:paraId="40C720B6" w14:textId="77777777" w:rsidR="004B0BEC" w:rsidRPr="00961530" w:rsidRDefault="00BE7958" w:rsidP="00F67453">
      <w:pPr>
        <w:tabs>
          <w:tab w:val="center" w:pos="4988"/>
        </w:tabs>
        <w:autoSpaceDE w:val="0"/>
        <w:autoSpaceDN w:val="0"/>
        <w:adjustRightInd w:val="0"/>
        <w:spacing w:before="120" w:after="0" w:line="276" w:lineRule="auto"/>
        <w:ind w:left="714"/>
        <w:jc w:val="left"/>
        <w:rPr>
          <w:rFonts w:cs="Arial"/>
          <w:szCs w:val="22"/>
          <w:lang w:eastAsia="pl-PL"/>
        </w:rPr>
      </w:pPr>
      <w:proofErr w:type="spellStart"/>
      <w:r w:rsidRPr="00961530">
        <w:rPr>
          <w:rFonts w:cs="Arial"/>
          <w:szCs w:val="22"/>
          <w:lang w:eastAsia="pl-PL"/>
        </w:rPr>
        <w:t>MPa</w:t>
      </w:r>
      <w:proofErr w:type="spellEnd"/>
      <w:r w:rsidR="00E955C2" w:rsidRPr="00961530">
        <w:rPr>
          <w:rFonts w:cs="Arial"/>
          <w:szCs w:val="22"/>
          <w:lang w:eastAsia="pl-PL"/>
        </w:rPr>
        <w:t>,</w:t>
      </w:r>
      <w:r w:rsidR="002C1A49" w:rsidRPr="00961530">
        <w:rPr>
          <w:rFonts w:cs="Arial"/>
          <w:szCs w:val="22"/>
          <w:lang w:eastAsia="pl-PL"/>
        </w:rPr>
        <w:tab/>
      </w:r>
    </w:p>
    <w:p w14:paraId="323EB4DE" w14:textId="77777777" w:rsidR="00E955C2" w:rsidRPr="00961530" w:rsidRDefault="00E955C2" w:rsidP="00E26AB5">
      <w:pPr>
        <w:numPr>
          <w:ilvl w:val="0"/>
          <w:numId w:val="21"/>
        </w:numPr>
        <w:autoSpaceDE w:val="0"/>
        <w:autoSpaceDN w:val="0"/>
        <w:adjustRightInd w:val="0"/>
        <w:spacing w:before="120" w:after="0" w:line="276" w:lineRule="auto"/>
        <w:ind w:left="714" w:hanging="357"/>
        <w:rPr>
          <w:rFonts w:cs="Arial"/>
          <w:szCs w:val="22"/>
          <w:lang w:eastAsia="pl-PL"/>
        </w:rPr>
      </w:pPr>
      <w:r w:rsidRPr="00961530">
        <w:rPr>
          <w:rFonts w:cs="Arial"/>
          <w:szCs w:val="22"/>
        </w:rPr>
        <w:t xml:space="preserve">krótkotrwały moduł sprężystości przy zginaniu badany wg PN-EN ISO 178 musi wynosić minimum 14500 </w:t>
      </w:r>
      <w:proofErr w:type="spellStart"/>
      <w:r w:rsidRPr="00961530">
        <w:rPr>
          <w:rFonts w:cs="Arial"/>
          <w:szCs w:val="22"/>
        </w:rPr>
        <w:t>MPa</w:t>
      </w:r>
      <w:proofErr w:type="spellEnd"/>
      <w:r w:rsidRPr="00961530">
        <w:rPr>
          <w:rFonts w:cs="Arial"/>
          <w:szCs w:val="22"/>
        </w:rPr>
        <w:t xml:space="preserve"> dla rękawów z włókna szklanego oraz 2100 </w:t>
      </w:r>
      <w:proofErr w:type="spellStart"/>
      <w:r w:rsidRPr="00961530">
        <w:rPr>
          <w:rFonts w:cs="Arial"/>
          <w:szCs w:val="22"/>
        </w:rPr>
        <w:t>MPa</w:t>
      </w:r>
      <w:proofErr w:type="spellEnd"/>
      <w:r w:rsidRPr="00961530">
        <w:rPr>
          <w:rFonts w:cs="Arial"/>
          <w:szCs w:val="22"/>
        </w:rPr>
        <w:t xml:space="preserve"> dla rękawów filcowych</w:t>
      </w:r>
      <w:r w:rsidRPr="00961530">
        <w:rPr>
          <w:rFonts w:cs="Arial"/>
          <w:szCs w:val="22"/>
          <w:lang w:eastAsia="pl-PL"/>
        </w:rPr>
        <w:t>,</w:t>
      </w:r>
    </w:p>
    <w:p w14:paraId="2AAD7ED1" w14:textId="66EC571D" w:rsidR="002C1A49" w:rsidRPr="00D04377" w:rsidRDefault="002C1A49" w:rsidP="00E26AB5">
      <w:pPr>
        <w:numPr>
          <w:ilvl w:val="0"/>
          <w:numId w:val="21"/>
        </w:numPr>
        <w:autoSpaceDE w:val="0"/>
        <w:autoSpaceDN w:val="0"/>
        <w:adjustRightInd w:val="0"/>
        <w:spacing w:before="120" w:after="0" w:line="276" w:lineRule="auto"/>
        <w:ind w:left="714" w:hanging="357"/>
        <w:rPr>
          <w:rFonts w:cs="Arial"/>
          <w:szCs w:val="22"/>
          <w:lang w:eastAsia="pl-PL"/>
        </w:rPr>
      </w:pPr>
      <w:r w:rsidRPr="00D04377">
        <w:rPr>
          <w:rFonts w:cs="Arial"/>
          <w:szCs w:val="22"/>
          <w:lang w:eastAsia="pl-PL"/>
        </w:rPr>
        <w:t>sztywność obwodowa, bada</w:t>
      </w:r>
      <w:r w:rsidR="00256187">
        <w:rPr>
          <w:rFonts w:cs="Arial"/>
          <w:szCs w:val="22"/>
          <w:lang w:eastAsia="pl-PL"/>
        </w:rPr>
        <w:t>na według normy PN-EN  1228 ≥  8</w:t>
      </w:r>
      <w:r w:rsidRPr="00D04377">
        <w:rPr>
          <w:rFonts w:cs="Arial"/>
          <w:szCs w:val="22"/>
          <w:lang w:eastAsia="pl-PL"/>
        </w:rPr>
        <w:t>kN/m</w:t>
      </w:r>
      <w:r w:rsidRPr="00D04377">
        <w:rPr>
          <w:rFonts w:cs="Arial"/>
          <w:szCs w:val="22"/>
          <w:vertAlign w:val="superscript"/>
          <w:lang w:eastAsia="pl-PL"/>
        </w:rPr>
        <w:t>2</w:t>
      </w:r>
      <w:r w:rsidR="00D04377" w:rsidRPr="00D04377">
        <w:rPr>
          <w:rFonts w:cs="Arial"/>
          <w:szCs w:val="22"/>
          <w:lang w:eastAsia="pl-PL"/>
        </w:rPr>
        <w:t xml:space="preserve"> (dla rękawów wzmacniających konstrukcję)</w:t>
      </w:r>
    </w:p>
    <w:p w14:paraId="5CE6ED6B" w14:textId="77777777" w:rsidR="004B0BEC" w:rsidRPr="00D04377" w:rsidRDefault="00F27A7B" w:rsidP="00F67453">
      <w:pPr>
        <w:numPr>
          <w:ilvl w:val="0"/>
          <w:numId w:val="21"/>
        </w:numPr>
        <w:autoSpaceDE w:val="0"/>
        <w:autoSpaceDN w:val="0"/>
        <w:adjustRightInd w:val="0"/>
        <w:spacing w:before="120" w:after="0" w:line="276" w:lineRule="auto"/>
        <w:ind w:left="714" w:hanging="357"/>
        <w:rPr>
          <w:rFonts w:cs="Arial"/>
          <w:szCs w:val="22"/>
          <w:lang w:eastAsia="pl-PL"/>
        </w:rPr>
      </w:pPr>
      <w:r w:rsidRPr="00D04377">
        <w:rPr>
          <w:rFonts w:cs="Arial"/>
          <w:szCs w:val="22"/>
          <w:lang w:eastAsia="pl-PL"/>
        </w:rPr>
        <w:t>odporno</w:t>
      </w:r>
      <w:r w:rsidRPr="00D04377">
        <w:rPr>
          <w:rFonts w:cs="Arial" w:hint="eastAsia"/>
          <w:szCs w:val="22"/>
          <w:lang w:eastAsia="pl-PL"/>
        </w:rPr>
        <w:t>ść</w:t>
      </w:r>
      <w:r w:rsidRPr="00D04377">
        <w:rPr>
          <w:rFonts w:cs="Arial"/>
          <w:szCs w:val="22"/>
          <w:lang w:eastAsia="pl-PL"/>
        </w:rPr>
        <w:t xml:space="preserve"> chemiczna dla r</w:t>
      </w:r>
      <w:r w:rsidRPr="00D04377">
        <w:rPr>
          <w:rFonts w:cs="Arial" w:hint="eastAsia"/>
          <w:szCs w:val="22"/>
          <w:lang w:eastAsia="pl-PL"/>
        </w:rPr>
        <w:t>ę</w:t>
      </w:r>
      <w:r w:rsidRPr="00D04377">
        <w:rPr>
          <w:rFonts w:cs="Arial"/>
          <w:szCs w:val="22"/>
          <w:lang w:eastAsia="pl-PL"/>
        </w:rPr>
        <w:t xml:space="preserve">kawa na bazie </w:t>
      </w:r>
      <w:r w:rsidRPr="00D04377">
        <w:rPr>
          <w:rFonts w:cs="Arial" w:hint="eastAsia"/>
          <w:szCs w:val="22"/>
          <w:lang w:eastAsia="pl-PL"/>
        </w:rPr>
        <w:t>ż</w:t>
      </w:r>
      <w:r w:rsidRPr="00D04377">
        <w:rPr>
          <w:rFonts w:cs="Arial"/>
          <w:szCs w:val="22"/>
          <w:lang w:eastAsia="pl-PL"/>
        </w:rPr>
        <w:t xml:space="preserve">ywicy poliestrowej w zakresie </w:t>
      </w:r>
      <w:proofErr w:type="spellStart"/>
      <w:r w:rsidRPr="00D04377">
        <w:rPr>
          <w:rFonts w:cs="Arial"/>
          <w:szCs w:val="22"/>
          <w:lang w:eastAsia="pl-PL"/>
        </w:rPr>
        <w:t>pH</w:t>
      </w:r>
      <w:proofErr w:type="spellEnd"/>
      <w:r w:rsidRPr="00D04377">
        <w:rPr>
          <w:rFonts w:cs="Arial"/>
          <w:szCs w:val="22"/>
          <w:lang w:eastAsia="pl-PL"/>
        </w:rPr>
        <w:t xml:space="preserve"> 4-</w:t>
      </w:r>
      <w:r w:rsidR="00F67453">
        <w:rPr>
          <w:rFonts w:cs="Arial"/>
          <w:szCs w:val="22"/>
          <w:lang w:eastAsia="pl-PL"/>
        </w:rPr>
        <w:t>9</w:t>
      </w:r>
      <w:r w:rsidRPr="00D04377">
        <w:rPr>
          <w:rFonts w:cs="Arial"/>
          <w:szCs w:val="22"/>
          <w:lang w:eastAsia="pl-PL"/>
        </w:rPr>
        <w:t xml:space="preserve"> i temperatury do 60°C (punkt mi</w:t>
      </w:r>
      <w:r w:rsidRPr="00D04377">
        <w:rPr>
          <w:rFonts w:cs="Arial" w:hint="eastAsia"/>
          <w:szCs w:val="22"/>
          <w:lang w:eastAsia="pl-PL"/>
        </w:rPr>
        <w:t>ę</w:t>
      </w:r>
      <w:r w:rsidRPr="00D04377">
        <w:rPr>
          <w:rFonts w:cs="Arial"/>
          <w:szCs w:val="22"/>
          <w:lang w:eastAsia="pl-PL"/>
        </w:rPr>
        <w:t>kni</w:t>
      </w:r>
      <w:r w:rsidRPr="00D04377">
        <w:rPr>
          <w:rFonts w:cs="Arial" w:hint="eastAsia"/>
          <w:szCs w:val="22"/>
          <w:lang w:eastAsia="pl-PL"/>
        </w:rPr>
        <w:t>ę</w:t>
      </w:r>
      <w:r w:rsidRPr="00D04377">
        <w:rPr>
          <w:rFonts w:cs="Arial"/>
          <w:szCs w:val="22"/>
          <w:lang w:eastAsia="pl-PL"/>
        </w:rPr>
        <w:t>cia powy</w:t>
      </w:r>
      <w:r w:rsidRPr="00D04377">
        <w:rPr>
          <w:rFonts w:cs="Arial" w:hint="eastAsia"/>
          <w:szCs w:val="22"/>
          <w:lang w:eastAsia="pl-PL"/>
        </w:rPr>
        <w:t>ż</w:t>
      </w:r>
      <w:r w:rsidRPr="00D04377">
        <w:rPr>
          <w:rFonts w:cs="Arial"/>
          <w:szCs w:val="22"/>
          <w:lang w:eastAsia="pl-PL"/>
        </w:rPr>
        <w:t>ej 60°C),</w:t>
      </w:r>
    </w:p>
    <w:p w14:paraId="222F0561" w14:textId="62BDE797" w:rsidR="004B0BEC" w:rsidRPr="00AA31C4" w:rsidRDefault="00F27A7B" w:rsidP="00F67453">
      <w:pPr>
        <w:numPr>
          <w:ilvl w:val="0"/>
          <w:numId w:val="21"/>
        </w:numPr>
        <w:autoSpaceDE w:val="0"/>
        <w:autoSpaceDN w:val="0"/>
        <w:adjustRightInd w:val="0"/>
        <w:spacing w:before="120" w:after="0" w:line="276" w:lineRule="auto"/>
        <w:ind w:left="714" w:hanging="357"/>
        <w:rPr>
          <w:rFonts w:cs="Arial"/>
          <w:szCs w:val="22"/>
          <w:lang w:eastAsia="pl-PL"/>
        </w:rPr>
      </w:pPr>
      <w:r w:rsidRPr="002C1A49">
        <w:rPr>
          <w:rFonts w:cs="Arial"/>
          <w:szCs w:val="22"/>
          <w:lang w:eastAsia="pl-PL"/>
        </w:rPr>
        <w:t>odporno</w:t>
      </w:r>
      <w:r w:rsidRPr="002C1A49">
        <w:rPr>
          <w:rFonts w:cs="Arial" w:hint="eastAsia"/>
          <w:szCs w:val="22"/>
          <w:lang w:eastAsia="pl-PL"/>
        </w:rPr>
        <w:t>ść</w:t>
      </w:r>
      <w:r w:rsidRPr="002C1A49">
        <w:rPr>
          <w:rFonts w:cs="Arial"/>
          <w:szCs w:val="22"/>
          <w:lang w:eastAsia="pl-PL"/>
        </w:rPr>
        <w:t xml:space="preserve"> na </w:t>
      </w:r>
      <w:r w:rsidRPr="002C1A49">
        <w:rPr>
          <w:rFonts w:cs="Arial" w:hint="eastAsia"/>
          <w:szCs w:val="22"/>
          <w:lang w:eastAsia="pl-PL"/>
        </w:rPr>
        <w:t>ś</w:t>
      </w:r>
      <w:r w:rsidRPr="002C1A49">
        <w:rPr>
          <w:rFonts w:cs="Arial"/>
          <w:szCs w:val="22"/>
          <w:lang w:eastAsia="pl-PL"/>
        </w:rPr>
        <w:t>cieranie udokumentowana przez Prób</w:t>
      </w:r>
      <w:r w:rsidRPr="002C1A49">
        <w:rPr>
          <w:rFonts w:cs="Arial" w:hint="eastAsia"/>
          <w:szCs w:val="22"/>
          <w:lang w:eastAsia="pl-PL"/>
        </w:rPr>
        <w:t>ę</w:t>
      </w:r>
      <w:r w:rsidRPr="002C1A49">
        <w:rPr>
          <w:rFonts w:cs="Arial"/>
          <w:szCs w:val="22"/>
          <w:lang w:eastAsia="pl-PL"/>
        </w:rPr>
        <w:t xml:space="preserve"> Darmstadzk</w:t>
      </w:r>
      <w:r w:rsidRPr="002C1A49">
        <w:rPr>
          <w:rFonts w:cs="Arial" w:hint="eastAsia"/>
          <w:szCs w:val="22"/>
          <w:lang w:eastAsia="pl-PL"/>
        </w:rPr>
        <w:t>ą</w:t>
      </w:r>
      <w:r w:rsidRPr="002C1A49">
        <w:rPr>
          <w:rFonts w:cs="Arial"/>
          <w:szCs w:val="22"/>
          <w:lang w:eastAsia="pl-PL"/>
        </w:rPr>
        <w:t xml:space="preserve"> wykonan</w:t>
      </w:r>
      <w:r w:rsidR="00642AB5" w:rsidRPr="002C1A49">
        <w:rPr>
          <w:rFonts w:cs="Arial"/>
          <w:szCs w:val="22"/>
          <w:lang w:eastAsia="pl-PL"/>
        </w:rPr>
        <w:t>ą  zgodnie z n</w:t>
      </w:r>
      <w:r w:rsidR="00642AB5">
        <w:rPr>
          <w:rFonts w:cs="Arial"/>
          <w:szCs w:val="22"/>
          <w:lang w:eastAsia="pl-PL"/>
        </w:rPr>
        <w:t>ormą</w:t>
      </w:r>
      <w:r w:rsidR="00256187">
        <w:rPr>
          <w:rFonts w:cs="Arial"/>
          <w:szCs w:val="22"/>
          <w:lang w:eastAsia="pl-PL"/>
        </w:rPr>
        <w:t>,</w:t>
      </w:r>
    </w:p>
    <w:p w14:paraId="00EE161C" w14:textId="77777777" w:rsidR="004B0BEC" w:rsidRPr="00AA31C4" w:rsidRDefault="00F27A7B" w:rsidP="00F67453">
      <w:pPr>
        <w:numPr>
          <w:ilvl w:val="0"/>
          <w:numId w:val="21"/>
        </w:numPr>
        <w:autoSpaceDE w:val="0"/>
        <w:autoSpaceDN w:val="0"/>
        <w:adjustRightInd w:val="0"/>
        <w:spacing w:before="120" w:after="0" w:line="276" w:lineRule="auto"/>
        <w:ind w:left="714" w:hanging="357"/>
        <w:rPr>
          <w:rFonts w:cs="Arial"/>
          <w:szCs w:val="22"/>
          <w:lang w:eastAsia="pl-PL"/>
        </w:rPr>
      </w:pPr>
      <w:r w:rsidRPr="00AA31C4">
        <w:rPr>
          <w:rFonts w:cs="Arial"/>
          <w:szCs w:val="22"/>
          <w:lang w:eastAsia="pl-PL"/>
        </w:rPr>
        <w:t>odporno</w:t>
      </w:r>
      <w:r w:rsidRPr="00AA31C4">
        <w:rPr>
          <w:rFonts w:cs="Arial" w:hint="eastAsia"/>
          <w:szCs w:val="22"/>
          <w:lang w:eastAsia="pl-PL"/>
        </w:rPr>
        <w:t>ść</w:t>
      </w:r>
      <w:r w:rsidRPr="00AA31C4">
        <w:rPr>
          <w:rFonts w:cs="Arial"/>
          <w:szCs w:val="22"/>
          <w:lang w:eastAsia="pl-PL"/>
        </w:rPr>
        <w:t xml:space="preserve"> chemiczna na </w:t>
      </w:r>
      <w:r w:rsidR="00642AB5">
        <w:rPr>
          <w:rFonts w:cs="Arial"/>
          <w:szCs w:val="22"/>
          <w:lang w:eastAsia="pl-PL"/>
        </w:rPr>
        <w:t>wpływ zalegających osadów</w:t>
      </w:r>
      <w:r w:rsidRPr="00AA31C4">
        <w:rPr>
          <w:rFonts w:cs="Arial"/>
          <w:szCs w:val="22"/>
          <w:lang w:eastAsia="pl-PL"/>
        </w:rPr>
        <w:t>,</w:t>
      </w:r>
    </w:p>
    <w:p w14:paraId="48D2E8AB" w14:textId="77777777" w:rsidR="004B0BEC" w:rsidRPr="00AA31C4" w:rsidRDefault="00F27A7B" w:rsidP="00F67453">
      <w:pPr>
        <w:numPr>
          <w:ilvl w:val="0"/>
          <w:numId w:val="21"/>
        </w:numPr>
        <w:autoSpaceDE w:val="0"/>
        <w:autoSpaceDN w:val="0"/>
        <w:adjustRightInd w:val="0"/>
        <w:spacing w:before="120" w:after="0" w:line="276" w:lineRule="auto"/>
        <w:ind w:left="714" w:hanging="357"/>
        <w:rPr>
          <w:rFonts w:cs="Arial"/>
          <w:szCs w:val="22"/>
          <w:lang w:eastAsia="pl-PL"/>
        </w:rPr>
      </w:pPr>
      <w:r w:rsidRPr="00AA31C4">
        <w:rPr>
          <w:rFonts w:cs="Arial"/>
          <w:szCs w:val="22"/>
          <w:lang w:eastAsia="pl-PL"/>
        </w:rPr>
        <w:t>wymiary dobrane do kształtu kanału,</w:t>
      </w:r>
    </w:p>
    <w:p w14:paraId="5E34C050" w14:textId="77777777" w:rsidR="004B0BEC" w:rsidRDefault="00F27A7B" w:rsidP="00F67453">
      <w:pPr>
        <w:numPr>
          <w:ilvl w:val="0"/>
          <w:numId w:val="21"/>
        </w:numPr>
        <w:autoSpaceDE w:val="0"/>
        <w:autoSpaceDN w:val="0"/>
        <w:adjustRightInd w:val="0"/>
        <w:spacing w:before="120" w:after="0" w:line="276" w:lineRule="auto"/>
        <w:ind w:left="714" w:hanging="357"/>
        <w:rPr>
          <w:rFonts w:cs="Arial"/>
          <w:szCs w:val="22"/>
          <w:lang w:eastAsia="pl-PL"/>
        </w:rPr>
      </w:pPr>
      <w:r w:rsidRPr="00F27A7B">
        <w:rPr>
          <w:rFonts w:cs="Arial"/>
          <w:szCs w:val="22"/>
          <w:lang w:eastAsia="pl-PL"/>
        </w:rPr>
        <w:t>powierzchnie wewn</w:t>
      </w:r>
      <w:r w:rsidRPr="00F27A7B">
        <w:rPr>
          <w:rFonts w:cs="Arial" w:hint="eastAsia"/>
          <w:szCs w:val="22"/>
          <w:lang w:eastAsia="pl-PL"/>
        </w:rPr>
        <w:t>ę</w:t>
      </w:r>
      <w:r w:rsidRPr="00F27A7B">
        <w:rPr>
          <w:rFonts w:cs="Arial"/>
          <w:szCs w:val="22"/>
          <w:lang w:eastAsia="pl-PL"/>
        </w:rPr>
        <w:t>trzne musz</w:t>
      </w:r>
      <w:r w:rsidRPr="00F27A7B">
        <w:rPr>
          <w:rFonts w:cs="Arial" w:hint="eastAsia"/>
          <w:szCs w:val="22"/>
          <w:lang w:eastAsia="pl-PL"/>
        </w:rPr>
        <w:t>ą</w:t>
      </w:r>
      <w:r w:rsidRPr="00F27A7B">
        <w:rPr>
          <w:rFonts w:cs="Arial"/>
          <w:szCs w:val="22"/>
          <w:lang w:eastAsia="pl-PL"/>
        </w:rPr>
        <w:t xml:space="preserve"> by</w:t>
      </w:r>
      <w:r w:rsidRPr="00F27A7B">
        <w:rPr>
          <w:rFonts w:cs="Arial" w:hint="eastAsia"/>
          <w:szCs w:val="22"/>
          <w:lang w:eastAsia="pl-PL"/>
        </w:rPr>
        <w:t>ć</w:t>
      </w:r>
      <w:r w:rsidRPr="00F27A7B">
        <w:rPr>
          <w:rFonts w:cs="Arial"/>
          <w:szCs w:val="22"/>
          <w:lang w:eastAsia="pl-PL"/>
        </w:rPr>
        <w:t xml:space="preserve"> </w:t>
      </w:r>
      <w:r w:rsidR="00642AB5">
        <w:rPr>
          <w:rFonts w:cs="Arial"/>
          <w:szCs w:val="22"/>
          <w:lang w:eastAsia="pl-PL"/>
        </w:rPr>
        <w:t>gładkie,  zewnętrzne</w:t>
      </w:r>
      <w:r w:rsidRPr="00F27A7B">
        <w:rPr>
          <w:rFonts w:cs="Arial"/>
          <w:szCs w:val="22"/>
          <w:lang w:eastAsia="pl-PL"/>
        </w:rPr>
        <w:t xml:space="preserve"> - ze wzgl</w:t>
      </w:r>
      <w:r w:rsidRPr="00F27A7B">
        <w:rPr>
          <w:rFonts w:cs="Arial" w:hint="eastAsia"/>
          <w:szCs w:val="22"/>
          <w:lang w:eastAsia="pl-PL"/>
        </w:rPr>
        <w:t>ę</w:t>
      </w:r>
      <w:r w:rsidRPr="00F27A7B">
        <w:rPr>
          <w:rFonts w:cs="Arial"/>
          <w:szCs w:val="22"/>
          <w:lang w:eastAsia="pl-PL"/>
        </w:rPr>
        <w:t>dów konstrukcyjnych - chropowate aby zapewni</w:t>
      </w:r>
      <w:r w:rsidRPr="00F27A7B">
        <w:rPr>
          <w:rFonts w:cs="Arial" w:hint="eastAsia"/>
          <w:szCs w:val="22"/>
          <w:lang w:eastAsia="pl-PL"/>
        </w:rPr>
        <w:t>ć</w:t>
      </w:r>
      <w:r w:rsidRPr="00F27A7B">
        <w:rPr>
          <w:rFonts w:cs="Arial"/>
          <w:szCs w:val="22"/>
          <w:lang w:eastAsia="pl-PL"/>
        </w:rPr>
        <w:t xml:space="preserve"> dobre po</w:t>
      </w:r>
      <w:r w:rsidR="00642AB5">
        <w:rPr>
          <w:rFonts w:cs="Arial"/>
          <w:szCs w:val="22"/>
          <w:lang w:eastAsia="pl-PL"/>
        </w:rPr>
        <w:t>ł</w:t>
      </w:r>
      <w:r w:rsidRPr="00F27A7B">
        <w:rPr>
          <w:rFonts w:cs="Arial" w:hint="eastAsia"/>
          <w:szCs w:val="22"/>
          <w:lang w:eastAsia="pl-PL"/>
        </w:rPr>
        <w:t>ą</w:t>
      </w:r>
      <w:r w:rsidRPr="00F27A7B">
        <w:rPr>
          <w:rFonts w:cs="Arial"/>
          <w:szCs w:val="22"/>
          <w:lang w:eastAsia="pl-PL"/>
        </w:rPr>
        <w:t xml:space="preserve">czenie z </w:t>
      </w:r>
      <w:proofErr w:type="spellStart"/>
      <w:r w:rsidRPr="00F27A7B">
        <w:rPr>
          <w:rFonts w:cs="Arial"/>
          <w:szCs w:val="22"/>
          <w:lang w:eastAsia="pl-PL"/>
        </w:rPr>
        <w:t>iniektem</w:t>
      </w:r>
      <w:proofErr w:type="spellEnd"/>
      <w:r w:rsidRPr="00F27A7B">
        <w:rPr>
          <w:rFonts w:cs="Arial"/>
          <w:szCs w:val="22"/>
          <w:lang w:eastAsia="pl-PL"/>
        </w:rPr>
        <w:t>,</w:t>
      </w:r>
    </w:p>
    <w:p w14:paraId="4CA827A4" w14:textId="77777777" w:rsidR="004B0BEC" w:rsidRDefault="00F27A7B" w:rsidP="00F67453">
      <w:pPr>
        <w:numPr>
          <w:ilvl w:val="0"/>
          <w:numId w:val="21"/>
        </w:numPr>
        <w:autoSpaceDE w:val="0"/>
        <w:autoSpaceDN w:val="0"/>
        <w:adjustRightInd w:val="0"/>
        <w:spacing w:before="120" w:after="0" w:line="276" w:lineRule="auto"/>
        <w:ind w:left="714" w:hanging="357"/>
        <w:rPr>
          <w:rFonts w:cs="Arial"/>
          <w:szCs w:val="22"/>
          <w:lang w:eastAsia="pl-PL"/>
        </w:rPr>
      </w:pPr>
      <w:r w:rsidRPr="00F27A7B">
        <w:rPr>
          <w:rFonts w:cs="Arial"/>
          <w:szCs w:val="22"/>
          <w:lang w:eastAsia="pl-PL"/>
        </w:rPr>
        <w:t>minimalna grubo</w:t>
      </w:r>
      <w:r w:rsidRPr="00F27A7B">
        <w:rPr>
          <w:rFonts w:cs="Arial" w:hint="eastAsia"/>
          <w:szCs w:val="22"/>
          <w:lang w:eastAsia="pl-PL"/>
        </w:rPr>
        <w:t>ść</w:t>
      </w:r>
      <w:r w:rsidRPr="00F27A7B">
        <w:rPr>
          <w:rFonts w:cs="Arial"/>
          <w:szCs w:val="22"/>
          <w:lang w:eastAsia="pl-PL"/>
        </w:rPr>
        <w:t xml:space="preserve"> warstw powinna by</w:t>
      </w:r>
      <w:r w:rsidRPr="00F27A7B">
        <w:rPr>
          <w:rFonts w:cs="Arial" w:hint="eastAsia"/>
          <w:szCs w:val="22"/>
          <w:lang w:eastAsia="pl-PL"/>
        </w:rPr>
        <w:t>ć</w:t>
      </w:r>
      <w:r w:rsidRPr="00F27A7B">
        <w:rPr>
          <w:rFonts w:cs="Arial"/>
          <w:szCs w:val="22"/>
          <w:lang w:eastAsia="pl-PL"/>
        </w:rPr>
        <w:t xml:space="preserve"> zgodna co do grubo</w:t>
      </w:r>
      <w:r w:rsidRPr="00F27A7B">
        <w:rPr>
          <w:rFonts w:cs="Arial" w:hint="eastAsia"/>
          <w:szCs w:val="22"/>
          <w:lang w:eastAsia="pl-PL"/>
        </w:rPr>
        <w:t>ś</w:t>
      </w:r>
      <w:r w:rsidRPr="00F27A7B">
        <w:rPr>
          <w:rFonts w:cs="Arial"/>
          <w:szCs w:val="22"/>
          <w:lang w:eastAsia="pl-PL"/>
        </w:rPr>
        <w:t>ci i składu surowcowego z aktualnym dokumentem dopuszczaj</w:t>
      </w:r>
      <w:r w:rsidRPr="00F27A7B">
        <w:rPr>
          <w:rFonts w:cs="Arial" w:hint="eastAsia"/>
          <w:szCs w:val="22"/>
          <w:lang w:eastAsia="pl-PL"/>
        </w:rPr>
        <w:t>ą</w:t>
      </w:r>
      <w:r w:rsidRPr="00F27A7B">
        <w:rPr>
          <w:rFonts w:cs="Arial"/>
          <w:szCs w:val="22"/>
          <w:lang w:eastAsia="pl-PL"/>
        </w:rPr>
        <w:t>cym do stosowania w budownictwie (Aprobata Techniczna, Norma).</w:t>
      </w:r>
    </w:p>
    <w:p w14:paraId="6A059A37" w14:textId="77777777" w:rsidR="004B0BEC" w:rsidRDefault="00F27A7B" w:rsidP="00F67453">
      <w:pPr>
        <w:numPr>
          <w:ilvl w:val="0"/>
          <w:numId w:val="21"/>
        </w:numPr>
        <w:autoSpaceDE w:val="0"/>
        <w:autoSpaceDN w:val="0"/>
        <w:adjustRightInd w:val="0"/>
        <w:spacing w:before="120" w:after="0" w:line="276" w:lineRule="auto"/>
        <w:ind w:left="714" w:hanging="357"/>
        <w:rPr>
          <w:rFonts w:cs="Arial"/>
          <w:szCs w:val="22"/>
          <w:lang w:eastAsia="pl-PL"/>
        </w:rPr>
      </w:pPr>
      <w:r w:rsidRPr="00F27A7B">
        <w:rPr>
          <w:rFonts w:cs="Arial"/>
          <w:szCs w:val="22"/>
          <w:lang w:eastAsia="pl-PL"/>
        </w:rPr>
        <w:t>Tolerancj</w:t>
      </w:r>
      <w:r w:rsidR="00721BE1">
        <w:rPr>
          <w:rFonts w:cs="Arial"/>
          <w:szCs w:val="22"/>
          <w:lang w:eastAsia="pl-PL"/>
        </w:rPr>
        <w:t>e</w:t>
      </w:r>
      <w:r w:rsidRPr="00F27A7B">
        <w:rPr>
          <w:rFonts w:cs="Arial"/>
          <w:szCs w:val="22"/>
          <w:lang w:eastAsia="pl-PL"/>
        </w:rPr>
        <w:t xml:space="preserve"> wymiarów powinny by</w:t>
      </w:r>
      <w:r w:rsidRPr="00F27A7B">
        <w:rPr>
          <w:rFonts w:cs="Arial" w:hint="eastAsia"/>
          <w:szCs w:val="22"/>
          <w:lang w:eastAsia="pl-PL"/>
        </w:rPr>
        <w:t>ć</w:t>
      </w:r>
      <w:r w:rsidRPr="00F27A7B">
        <w:rPr>
          <w:rFonts w:cs="Arial"/>
          <w:szCs w:val="22"/>
          <w:lang w:eastAsia="pl-PL"/>
        </w:rPr>
        <w:t xml:space="preserve"> zgodne z norm</w:t>
      </w:r>
      <w:r w:rsidRPr="00F27A7B">
        <w:rPr>
          <w:rFonts w:cs="Arial" w:hint="eastAsia"/>
          <w:szCs w:val="22"/>
          <w:lang w:eastAsia="pl-PL"/>
        </w:rPr>
        <w:t>ą</w:t>
      </w:r>
      <w:r w:rsidRPr="00F27A7B">
        <w:rPr>
          <w:rFonts w:cs="Arial"/>
          <w:szCs w:val="22"/>
          <w:lang w:eastAsia="pl-PL"/>
        </w:rPr>
        <w:t xml:space="preserve"> PN-EN 14364 +A: 2013-07</w:t>
      </w:r>
    </w:p>
    <w:p w14:paraId="73FA0F70" w14:textId="77777777" w:rsidR="004B0BEC" w:rsidRDefault="00F27A7B" w:rsidP="00F67453">
      <w:pPr>
        <w:autoSpaceDE w:val="0"/>
        <w:autoSpaceDN w:val="0"/>
        <w:adjustRightInd w:val="0"/>
        <w:spacing w:before="120" w:after="0" w:line="276" w:lineRule="auto"/>
        <w:ind w:left="0"/>
        <w:rPr>
          <w:rFonts w:cs="Arial"/>
          <w:szCs w:val="22"/>
          <w:lang w:eastAsia="pl-PL"/>
        </w:rPr>
      </w:pPr>
      <w:r w:rsidRPr="00F27A7B">
        <w:rPr>
          <w:rFonts w:cs="Arial"/>
          <w:szCs w:val="22"/>
          <w:lang w:eastAsia="pl-PL"/>
        </w:rPr>
        <w:t>Obliczenia prowadzi</w:t>
      </w:r>
      <w:r w:rsidRPr="00F27A7B">
        <w:rPr>
          <w:rFonts w:eastAsia="TimesNewRoman" w:cs="Arial" w:hint="eastAsia"/>
          <w:szCs w:val="22"/>
          <w:lang w:eastAsia="pl-PL"/>
        </w:rPr>
        <w:t>ć</w:t>
      </w:r>
      <w:r w:rsidRPr="00F27A7B">
        <w:rPr>
          <w:rFonts w:eastAsia="TimesNewRoman" w:cs="Arial"/>
          <w:szCs w:val="22"/>
          <w:lang w:eastAsia="pl-PL"/>
        </w:rPr>
        <w:t xml:space="preserve"> </w:t>
      </w:r>
      <w:r w:rsidRPr="00F27A7B">
        <w:rPr>
          <w:rFonts w:cs="Arial"/>
          <w:szCs w:val="22"/>
          <w:lang w:eastAsia="pl-PL"/>
        </w:rPr>
        <w:t xml:space="preserve">zgodnie z wytycznymi ATV-M 127P cz. 2) </w:t>
      </w:r>
    </w:p>
    <w:p w14:paraId="5B2F2543" w14:textId="77777777" w:rsidR="004B0BEC" w:rsidRDefault="004E1A6E" w:rsidP="00F67453">
      <w:pPr>
        <w:autoSpaceDE w:val="0"/>
        <w:autoSpaceDN w:val="0"/>
        <w:adjustRightInd w:val="0"/>
        <w:spacing w:before="120" w:line="276" w:lineRule="auto"/>
        <w:ind w:left="0"/>
        <w:rPr>
          <w:rFonts w:cs="Arial"/>
          <w:b/>
          <w:sz w:val="24"/>
          <w:lang w:eastAsia="pl-PL"/>
        </w:rPr>
      </w:pPr>
      <w:r>
        <w:rPr>
          <w:rFonts w:cs="Arial"/>
          <w:b/>
          <w:sz w:val="24"/>
          <w:lang w:eastAsia="pl-PL"/>
        </w:rPr>
        <w:t>założenia</w:t>
      </w:r>
      <w:r w:rsidR="00F27A7B" w:rsidRPr="00F27A7B">
        <w:rPr>
          <w:rFonts w:cs="Arial"/>
          <w:b/>
          <w:sz w:val="24"/>
          <w:lang w:eastAsia="pl-PL"/>
        </w:rPr>
        <w:t xml:space="preserve"> instalacyjne:</w:t>
      </w:r>
    </w:p>
    <w:p w14:paraId="3AB552A2" w14:textId="77777777" w:rsidR="004B0BEC" w:rsidRPr="00993635" w:rsidRDefault="00713D32" w:rsidP="00F67453">
      <w:pPr>
        <w:numPr>
          <w:ilvl w:val="0"/>
          <w:numId w:val="21"/>
        </w:numPr>
        <w:autoSpaceDE w:val="0"/>
        <w:autoSpaceDN w:val="0"/>
        <w:adjustRightInd w:val="0"/>
        <w:spacing w:before="120" w:after="0" w:line="276" w:lineRule="auto"/>
        <w:ind w:left="714" w:hanging="357"/>
        <w:rPr>
          <w:rFonts w:cs="Arial"/>
          <w:szCs w:val="22"/>
          <w:lang w:eastAsia="pl-PL"/>
        </w:rPr>
      </w:pPr>
      <w:r w:rsidRPr="00993635">
        <w:rPr>
          <w:rFonts w:cs="Arial"/>
          <w:szCs w:val="22"/>
          <w:lang w:eastAsia="pl-PL"/>
        </w:rPr>
        <w:t xml:space="preserve">podczas projektowania </w:t>
      </w:r>
      <w:r w:rsidR="00F27A7B" w:rsidRPr="00993635">
        <w:rPr>
          <w:rFonts w:cs="Arial"/>
          <w:szCs w:val="22"/>
          <w:lang w:eastAsia="pl-PL"/>
        </w:rPr>
        <w:t>należy brać pod uwagę ograniczenia wynikające z dostępności terenu budowy, technologii</w:t>
      </w:r>
      <w:r w:rsidRPr="00993635">
        <w:rPr>
          <w:rFonts w:cs="Arial"/>
          <w:szCs w:val="22"/>
          <w:lang w:eastAsia="pl-PL"/>
        </w:rPr>
        <w:t xml:space="preserve"> </w:t>
      </w:r>
      <w:r w:rsidR="00F27A7B" w:rsidRPr="00993635">
        <w:rPr>
          <w:rFonts w:cs="Arial"/>
          <w:szCs w:val="22"/>
          <w:lang w:eastAsia="pl-PL"/>
        </w:rPr>
        <w:t>wykonania, stosowalności materiałów oraz możliwości wstrzymania transportu ścieków;</w:t>
      </w:r>
    </w:p>
    <w:p w14:paraId="592FDBC7" w14:textId="77777777" w:rsidR="0014581B" w:rsidRPr="00993635" w:rsidRDefault="0014581B" w:rsidP="00F67453">
      <w:pPr>
        <w:numPr>
          <w:ilvl w:val="0"/>
          <w:numId w:val="21"/>
        </w:numPr>
        <w:autoSpaceDE w:val="0"/>
        <w:autoSpaceDN w:val="0"/>
        <w:adjustRightInd w:val="0"/>
        <w:spacing w:before="120" w:line="276" w:lineRule="auto"/>
        <w:ind w:left="714" w:hanging="357"/>
        <w:rPr>
          <w:rFonts w:cs="Arial"/>
          <w:szCs w:val="22"/>
          <w:lang w:eastAsia="pl-PL"/>
        </w:rPr>
      </w:pPr>
      <w:r w:rsidRPr="00993635">
        <w:rPr>
          <w:rFonts w:cs="Arial"/>
          <w:szCs w:val="22"/>
          <w:lang w:eastAsia="pl-PL"/>
        </w:rPr>
        <w:t>roboty należy projektować tak, aby nie występowała konieczność prowadzenia robót ziemnych tzn. materiały renowacyjne należy podawać do wnętrza kanałów wyłącznie poprzez istniejące studzienki kanalizacyjne;</w:t>
      </w:r>
    </w:p>
    <w:p w14:paraId="1C0F53B6" w14:textId="77777777" w:rsidR="0014581B" w:rsidRPr="00993635" w:rsidRDefault="0014581B" w:rsidP="00F67453">
      <w:pPr>
        <w:numPr>
          <w:ilvl w:val="0"/>
          <w:numId w:val="21"/>
        </w:numPr>
        <w:autoSpaceDE w:val="0"/>
        <w:autoSpaceDN w:val="0"/>
        <w:adjustRightInd w:val="0"/>
        <w:spacing w:line="276" w:lineRule="auto"/>
        <w:ind w:left="714" w:hanging="357"/>
        <w:rPr>
          <w:rFonts w:cs="Arial"/>
          <w:szCs w:val="22"/>
          <w:lang w:eastAsia="pl-PL"/>
        </w:rPr>
      </w:pPr>
      <w:r w:rsidRPr="00993635">
        <w:rPr>
          <w:rFonts w:cs="Arial"/>
          <w:szCs w:val="22"/>
          <w:lang w:eastAsia="pl-PL"/>
        </w:rPr>
        <w:lastRenderedPageBreak/>
        <w:t>należy brać pod uwagę konieczność stosowania tymczasowego przepompowywania ścieków, bądź tymczasowych obejść (tzw. „by-passów”) na czas prowadzenia Robót na danym odcinku. W przypadku zastosowania pomp spalinowych do przepompowywania ścieków, urządzenia te należy wyposażyć w obudowy dźwiękochłonne;</w:t>
      </w:r>
    </w:p>
    <w:p w14:paraId="130B2E9C" w14:textId="77777777" w:rsidR="00993635" w:rsidRPr="00993635" w:rsidRDefault="00993635" w:rsidP="00F67453">
      <w:pPr>
        <w:numPr>
          <w:ilvl w:val="0"/>
          <w:numId w:val="21"/>
        </w:numPr>
        <w:autoSpaceDE w:val="0"/>
        <w:autoSpaceDN w:val="0"/>
        <w:adjustRightInd w:val="0"/>
        <w:spacing w:after="0" w:line="276" w:lineRule="auto"/>
        <w:rPr>
          <w:rFonts w:cs="Arial"/>
          <w:szCs w:val="22"/>
          <w:lang w:eastAsia="pl-PL"/>
        </w:rPr>
      </w:pPr>
      <w:r w:rsidRPr="00993635">
        <w:rPr>
          <w:rFonts w:cs="Arial"/>
          <w:szCs w:val="22"/>
          <w:lang w:eastAsia="pl-PL"/>
        </w:rPr>
        <w:t>roboty musz</w:t>
      </w:r>
      <w:r w:rsidRPr="00993635">
        <w:rPr>
          <w:rFonts w:eastAsia="TimesNewRoman" w:cs="Arial"/>
          <w:szCs w:val="22"/>
          <w:lang w:eastAsia="pl-PL"/>
        </w:rPr>
        <w:t xml:space="preserve">ą </w:t>
      </w:r>
      <w:r w:rsidRPr="00993635">
        <w:rPr>
          <w:rFonts w:cs="Arial"/>
          <w:szCs w:val="22"/>
          <w:lang w:eastAsia="pl-PL"/>
        </w:rPr>
        <w:t>si</w:t>
      </w:r>
      <w:r w:rsidRPr="00993635">
        <w:rPr>
          <w:rFonts w:eastAsia="TimesNewRoman" w:cs="Arial"/>
          <w:szCs w:val="22"/>
          <w:lang w:eastAsia="pl-PL"/>
        </w:rPr>
        <w:t xml:space="preserve">ę </w:t>
      </w:r>
      <w:r w:rsidRPr="00993635">
        <w:rPr>
          <w:rFonts w:cs="Arial"/>
          <w:szCs w:val="22"/>
          <w:lang w:eastAsia="pl-PL"/>
        </w:rPr>
        <w:t>odbywa</w:t>
      </w:r>
      <w:r w:rsidRPr="00993635">
        <w:rPr>
          <w:rFonts w:eastAsia="TimesNewRoman" w:cs="Arial"/>
          <w:szCs w:val="22"/>
          <w:lang w:eastAsia="pl-PL"/>
        </w:rPr>
        <w:t xml:space="preserve">ć </w:t>
      </w:r>
      <w:r w:rsidRPr="00993635">
        <w:rPr>
          <w:rFonts w:cs="Arial"/>
          <w:szCs w:val="22"/>
          <w:lang w:eastAsia="pl-PL"/>
        </w:rPr>
        <w:t>z uwzgl</w:t>
      </w:r>
      <w:r w:rsidRPr="00993635">
        <w:rPr>
          <w:rFonts w:eastAsia="TimesNewRoman" w:cs="Arial"/>
          <w:szCs w:val="22"/>
          <w:lang w:eastAsia="pl-PL"/>
        </w:rPr>
        <w:t>ę</w:t>
      </w:r>
      <w:r w:rsidRPr="00993635">
        <w:rPr>
          <w:rFonts w:cs="Arial"/>
          <w:szCs w:val="22"/>
          <w:lang w:eastAsia="pl-PL"/>
        </w:rPr>
        <w:t>dnieniem minimalizacji uci</w:t>
      </w:r>
      <w:r w:rsidRPr="00993635">
        <w:rPr>
          <w:rFonts w:eastAsia="TimesNewRoman" w:cs="Arial"/>
          <w:szCs w:val="22"/>
          <w:lang w:eastAsia="pl-PL"/>
        </w:rPr>
        <w:t>ąż</w:t>
      </w:r>
      <w:r w:rsidRPr="00993635">
        <w:rPr>
          <w:rFonts w:cs="Arial"/>
          <w:szCs w:val="22"/>
          <w:lang w:eastAsia="pl-PL"/>
        </w:rPr>
        <w:t>liwo</w:t>
      </w:r>
      <w:r w:rsidRPr="00993635">
        <w:rPr>
          <w:rFonts w:eastAsia="TimesNewRoman" w:cs="Arial"/>
          <w:szCs w:val="22"/>
          <w:lang w:eastAsia="pl-PL"/>
        </w:rPr>
        <w:t>ś</w:t>
      </w:r>
      <w:r w:rsidRPr="00993635">
        <w:rPr>
          <w:rFonts w:cs="Arial"/>
          <w:szCs w:val="22"/>
          <w:lang w:eastAsia="pl-PL"/>
        </w:rPr>
        <w:t>ci zapachowych oraz uci</w:t>
      </w:r>
      <w:r w:rsidRPr="00993635">
        <w:rPr>
          <w:rFonts w:eastAsia="TimesNewRoman" w:cs="Arial"/>
          <w:szCs w:val="22"/>
          <w:lang w:eastAsia="pl-PL"/>
        </w:rPr>
        <w:t>ąż</w:t>
      </w:r>
      <w:r w:rsidRPr="00993635">
        <w:rPr>
          <w:rFonts w:cs="Arial"/>
          <w:szCs w:val="22"/>
          <w:lang w:eastAsia="pl-PL"/>
        </w:rPr>
        <w:t>liwo</w:t>
      </w:r>
      <w:r w:rsidRPr="00993635">
        <w:rPr>
          <w:rFonts w:eastAsia="TimesNewRoman" w:cs="Arial"/>
          <w:szCs w:val="22"/>
          <w:lang w:eastAsia="pl-PL"/>
        </w:rPr>
        <w:t>ś</w:t>
      </w:r>
      <w:r w:rsidRPr="00993635">
        <w:rPr>
          <w:rFonts w:cs="Arial"/>
          <w:szCs w:val="22"/>
          <w:lang w:eastAsia="pl-PL"/>
        </w:rPr>
        <w:t>ci prowadzonych robót dla ruchu kołowego i pieszego, a tak</w:t>
      </w:r>
      <w:r w:rsidRPr="00993635">
        <w:rPr>
          <w:rFonts w:eastAsia="TimesNewRoman" w:cs="Arial"/>
          <w:szCs w:val="22"/>
          <w:lang w:eastAsia="pl-PL"/>
        </w:rPr>
        <w:t>ż</w:t>
      </w:r>
      <w:r w:rsidRPr="00993635">
        <w:rPr>
          <w:rFonts w:cs="Arial"/>
          <w:szCs w:val="22"/>
          <w:lang w:eastAsia="pl-PL"/>
        </w:rPr>
        <w:t xml:space="preserve">e dla </w:t>
      </w:r>
      <w:r w:rsidRPr="00993635">
        <w:rPr>
          <w:rFonts w:eastAsia="TimesNewRoman" w:cs="Arial"/>
          <w:szCs w:val="22"/>
          <w:lang w:eastAsia="pl-PL"/>
        </w:rPr>
        <w:t>ś</w:t>
      </w:r>
      <w:r w:rsidRPr="00993635">
        <w:rPr>
          <w:rFonts w:cs="Arial"/>
          <w:szCs w:val="22"/>
          <w:lang w:eastAsia="pl-PL"/>
        </w:rPr>
        <w:t>rodowiska s</w:t>
      </w:r>
      <w:r w:rsidRPr="00993635">
        <w:rPr>
          <w:rFonts w:eastAsia="TimesNewRoman" w:cs="Arial"/>
          <w:szCs w:val="22"/>
          <w:lang w:eastAsia="pl-PL"/>
        </w:rPr>
        <w:t>ą</w:t>
      </w:r>
      <w:r w:rsidRPr="00993635">
        <w:rPr>
          <w:rFonts w:cs="Arial"/>
          <w:szCs w:val="22"/>
          <w:lang w:eastAsia="pl-PL"/>
        </w:rPr>
        <w:t>siaduj</w:t>
      </w:r>
      <w:r w:rsidRPr="00993635">
        <w:rPr>
          <w:rFonts w:eastAsia="TimesNewRoman" w:cs="Arial"/>
          <w:szCs w:val="22"/>
          <w:lang w:eastAsia="pl-PL"/>
        </w:rPr>
        <w:t>ą</w:t>
      </w:r>
      <w:r w:rsidRPr="00993635">
        <w:rPr>
          <w:rFonts w:cs="Arial"/>
          <w:szCs w:val="22"/>
          <w:lang w:eastAsia="pl-PL"/>
        </w:rPr>
        <w:t>cego z Terenem Robót i osób trzecich. Celem minimalizacji utrudnie</w:t>
      </w:r>
      <w:r w:rsidRPr="00993635">
        <w:rPr>
          <w:rFonts w:eastAsia="TimesNewRoman" w:cs="Arial"/>
          <w:szCs w:val="22"/>
          <w:lang w:eastAsia="pl-PL"/>
        </w:rPr>
        <w:t xml:space="preserve">ń </w:t>
      </w:r>
      <w:r w:rsidRPr="00993635">
        <w:rPr>
          <w:rFonts w:cs="Arial"/>
          <w:szCs w:val="22"/>
          <w:lang w:eastAsia="pl-PL"/>
        </w:rPr>
        <w:t>komunikacyjnych nale</w:t>
      </w:r>
      <w:r w:rsidRPr="00993635">
        <w:rPr>
          <w:rFonts w:eastAsia="TimesNewRoman" w:cs="Arial"/>
          <w:szCs w:val="22"/>
          <w:lang w:eastAsia="pl-PL"/>
        </w:rPr>
        <w:t>ż</w:t>
      </w:r>
      <w:r w:rsidRPr="00993635">
        <w:rPr>
          <w:rFonts w:cs="Arial"/>
          <w:szCs w:val="22"/>
          <w:lang w:eastAsia="pl-PL"/>
        </w:rPr>
        <w:t>y przewidzie</w:t>
      </w:r>
      <w:r w:rsidRPr="00993635">
        <w:rPr>
          <w:rFonts w:eastAsia="TimesNewRoman" w:cs="Arial"/>
          <w:szCs w:val="22"/>
          <w:lang w:eastAsia="pl-PL"/>
        </w:rPr>
        <w:t xml:space="preserve">ć </w:t>
      </w:r>
      <w:r w:rsidRPr="00993635">
        <w:rPr>
          <w:rFonts w:cs="Arial"/>
          <w:szCs w:val="22"/>
          <w:lang w:eastAsia="pl-PL"/>
        </w:rPr>
        <w:t>realizacj</w:t>
      </w:r>
      <w:r w:rsidRPr="00993635">
        <w:rPr>
          <w:rFonts w:eastAsia="TimesNewRoman" w:cs="Arial"/>
          <w:szCs w:val="22"/>
          <w:lang w:eastAsia="pl-PL"/>
        </w:rPr>
        <w:t xml:space="preserve">ę </w:t>
      </w:r>
      <w:r w:rsidRPr="00993635">
        <w:rPr>
          <w:rFonts w:cs="Arial"/>
          <w:szCs w:val="22"/>
          <w:lang w:eastAsia="pl-PL"/>
        </w:rPr>
        <w:t>Robót budowlanych równie</w:t>
      </w:r>
      <w:r w:rsidRPr="00993635">
        <w:rPr>
          <w:rFonts w:eastAsia="TimesNewRoman" w:cs="Arial"/>
          <w:szCs w:val="22"/>
          <w:lang w:eastAsia="pl-PL"/>
        </w:rPr>
        <w:t xml:space="preserve">ż </w:t>
      </w:r>
      <w:r w:rsidRPr="00993635">
        <w:rPr>
          <w:rFonts w:cs="Arial"/>
          <w:szCs w:val="22"/>
          <w:lang w:eastAsia="pl-PL"/>
        </w:rPr>
        <w:t>w dni wolne od pracy, a tak</w:t>
      </w:r>
      <w:r w:rsidRPr="00993635">
        <w:rPr>
          <w:rFonts w:eastAsia="TimesNewRoman" w:cs="Arial"/>
          <w:szCs w:val="22"/>
          <w:lang w:eastAsia="pl-PL"/>
        </w:rPr>
        <w:t>ż</w:t>
      </w:r>
      <w:r w:rsidRPr="00993635">
        <w:rPr>
          <w:rFonts w:cs="Arial"/>
          <w:szCs w:val="22"/>
          <w:lang w:eastAsia="pl-PL"/>
        </w:rPr>
        <w:t>e w porze nocnej, kiedy ruch pojazdów jest ograniczony lub nie wyst</w:t>
      </w:r>
      <w:r w:rsidRPr="00993635">
        <w:rPr>
          <w:rFonts w:eastAsia="TimesNewRoman" w:cs="Arial"/>
          <w:szCs w:val="22"/>
          <w:lang w:eastAsia="pl-PL"/>
        </w:rPr>
        <w:t>ę</w:t>
      </w:r>
      <w:r w:rsidRPr="00993635">
        <w:rPr>
          <w:rFonts w:cs="Arial"/>
          <w:szCs w:val="22"/>
          <w:lang w:eastAsia="pl-PL"/>
        </w:rPr>
        <w:t>puje</w:t>
      </w:r>
    </w:p>
    <w:p w14:paraId="2F07C0B5" w14:textId="77777777" w:rsidR="004B0BEC" w:rsidRDefault="00F27A7B" w:rsidP="00F67453">
      <w:pPr>
        <w:autoSpaceDE w:val="0"/>
        <w:autoSpaceDN w:val="0"/>
        <w:adjustRightInd w:val="0"/>
        <w:spacing w:before="120" w:line="276" w:lineRule="auto"/>
        <w:ind w:left="0"/>
        <w:rPr>
          <w:rFonts w:cs="Arial"/>
          <w:b/>
          <w:sz w:val="24"/>
          <w:lang w:eastAsia="pl-PL"/>
        </w:rPr>
      </w:pPr>
      <w:r w:rsidRPr="00F27A7B">
        <w:rPr>
          <w:rFonts w:cs="Arial"/>
          <w:b/>
          <w:sz w:val="24"/>
          <w:lang w:eastAsia="pl-PL"/>
        </w:rPr>
        <w:t>Zakres dokumentacji projektowej</w:t>
      </w:r>
    </w:p>
    <w:p w14:paraId="5778B5C5" w14:textId="77777777" w:rsidR="004B0BEC" w:rsidRDefault="00F27A7B" w:rsidP="00F67453">
      <w:pPr>
        <w:autoSpaceDE w:val="0"/>
        <w:autoSpaceDN w:val="0"/>
        <w:adjustRightInd w:val="0"/>
        <w:spacing w:before="120" w:after="0" w:line="276" w:lineRule="auto"/>
        <w:ind w:left="0"/>
        <w:rPr>
          <w:rFonts w:cs="Arial"/>
          <w:szCs w:val="22"/>
          <w:lang w:eastAsia="pl-PL"/>
        </w:rPr>
      </w:pPr>
      <w:r w:rsidRPr="00F27A7B">
        <w:rPr>
          <w:rFonts w:cs="Arial"/>
          <w:szCs w:val="22"/>
          <w:lang w:eastAsia="pl-PL"/>
        </w:rPr>
        <w:t>Wykonawca jest zobowi</w:t>
      </w:r>
      <w:r w:rsidRPr="00F27A7B">
        <w:rPr>
          <w:rFonts w:eastAsia="TimesNewRoman" w:cs="Arial" w:hint="eastAsia"/>
          <w:szCs w:val="22"/>
          <w:lang w:eastAsia="pl-PL"/>
        </w:rPr>
        <w:t>ą</w:t>
      </w:r>
      <w:r w:rsidRPr="00F27A7B">
        <w:rPr>
          <w:rFonts w:cs="Arial"/>
          <w:szCs w:val="22"/>
          <w:lang w:eastAsia="pl-PL"/>
        </w:rPr>
        <w:t>zany do wykonania dokumentacji projektowej wykonawczej celem</w:t>
      </w:r>
      <w:r w:rsidR="00535F23" w:rsidRPr="00535F23">
        <w:rPr>
          <w:rFonts w:cs="Arial"/>
          <w:szCs w:val="22"/>
          <w:lang w:eastAsia="pl-PL"/>
        </w:rPr>
        <w:t xml:space="preserve"> </w:t>
      </w:r>
      <w:r w:rsidRPr="00F27A7B">
        <w:rPr>
          <w:rFonts w:cs="Arial"/>
          <w:szCs w:val="22"/>
          <w:lang w:eastAsia="pl-PL"/>
        </w:rPr>
        <w:t>zgłoszenia wła</w:t>
      </w:r>
      <w:r w:rsidRPr="00F27A7B">
        <w:rPr>
          <w:rFonts w:eastAsia="TimesNewRoman" w:cs="Arial" w:hint="eastAsia"/>
          <w:szCs w:val="22"/>
          <w:lang w:eastAsia="pl-PL"/>
        </w:rPr>
        <w:t>ś</w:t>
      </w:r>
      <w:r w:rsidRPr="00F27A7B">
        <w:rPr>
          <w:rFonts w:cs="Arial"/>
          <w:szCs w:val="22"/>
          <w:lang w:eastAsia="pl-PL"/>
        </w:rPr>
        <w:t>ciwemu organowi zgodnie z art. 30 ustawy Prawo budowlane, w zakresie opisanym w</w:t>
      </w:r>
      <w:r w:rsidR="00535F23" w:rsidRPr="00535F23">
        <w:rPr>
          <w:rFonts w:cs="Arial"/>
          <w:szCs w:val="22"/>
          <w:lang w:eastAsia="pl-PL"/>
        </w:rPr>
        <w:t xml:space="preserve"> </w:t>
      </w:r>
      <w:r w:rsidRPr="00F27A7B">
        <w:rPr>
          <w:rFonts w:cs="Arial"/>
          <w:szCs w:val="22"/>
          <w:lang w:eastAsia="pl-PL"/>
        </w:rPr>
        <w:t>PFU.</w:t>
      </w:r>
    </w:p>
    <w:p w14:paraId="4CE2347C" w14:textId="77777777" w:rsidR="004B0BEC" w:rsidRDefault="00F27A7B" w:rsidP="00F67453">
      <w:pPr>
        <w:autoSpaceDE w:val="0"/>
        <w:autoSpaceDN w:val="0"/>
        <w:adjustRightInd w:val="0"/>
        <w:spacing w:before="120" w:after="0" w:line="276" w:lineRule="auto"/>
        <w:ind w:left="0"/>
        <w:rPr>
          <w:rFonts w:cs="Arial"/>
          <w:szCs w:val="22"/>
          <w:lang w:eastAsia="pl-PL"/>
        </w:rPr>
      </w:pPr>
      <w:r w:rsidRPr="00F27A7B">
        <w:rPr>
          <w:rFonts w:cs="Arial"/>
          <w:szCs w:val="22"/>
          <w:lang w:eastAsia="pl-PL"/>
        </w:rPr>
        <w:t>Do ww. zgłoszenia nale</w:t>
      </w:r>
      <w:r w:rsidRPr="00F27A7B">
        <w:rPr>
          <w:rFonts w:eastAsia="TimesNewRoman" w:cs="Arial" w:hint="eastAsia"/>
          <w:szCs w:val="22"/>
          <w:lang w:eastAsia="pl-PL"/>
        </w:rPr>
        <w:t>ż</w:t>
      </w:r>
      <w:r w:rsidRPr="00F27A7B">
        <w:rPr>
          <w:rFonts w:cs="Arial"/>
          <w:szCs w:val="22"/>
          <w:lang w:eastAsia="pl-PL"/>
        </w:rPr>
        <w:t>y doł</w:t>
      </w:r>
      <w:r w:rsidRPr="00F27A7B">
        <w:rPr>
          <w:rFonts w:eastAsia="TimesNewRoman" w:cs="Arial" w:hint="eastAsia"/>
          <w:szCs w:val="22"/>
          <w:lang w:eastAsia="pl-PL"/>
        </w:rPr>
        <w:t>ą</w:t>
      </w:r>
      <w:r w:rsidRPr="00F27A7B">
        <w:rPr>
          <w:rFonts w:cs="Arial"/>
          <w:szCs w:val="22"/>
          <w:lang w:eastAsia="pl-PL"/>
        </w:rPr>
        <w:t>czy</w:t>
      </w:r>
      <w:r w:rsidRPr="00F27A7B">
        <w:rPr>
          <w:rFonts w:eastAsia="TimesNewRoman" w:cs="Arial" w:hint="eastAsia"/>
          <w:szCs w:val="22"/>
          <w:lang w:eastAsia="pl-PL"/>
        </w:rPr>
        <w:t>ć</w:t>
      </w:r>
      <w:r w:rsidRPr="00F27A7B">
        <w:rPr>
          <w:rFonts w:eastAsia="TimesNewRoman" w:cs="Arial"/>
          <w:szCs w:val="22"/>
          <w:lang w:eastAsia="pl-PL"/>
        </w:rPr>
        <w:t xml:space="preserve"> </w:t>
      </w:r>
      <w:r w:rsidRPr="00F27A7B">
        <w:rPr>
          <w:rFonts w:cs="Arial"/>
          <w:szCs w:val="22"/>
          <w:lang w:eastAsia="pl-PL"/>
        </w:rPr>
        <w:t xml:space="preserve">dokumenty przygotowane w zakresie i formie </w:t>
      </w:r>
      <w:r w:rsidR="00535F23">
        <w:rPr>
          <w:rFonts w:cs="Arial"/>
          <w:szCs w:val="22"/>
          <w:lang w:eastAsia="pl-PL"/>
        </w:rPr>
        <w:t>u</w:t>
      </w:r>
      <w:r w:rsidRPr="00F27A7B">
        <w:rPr>
          <w:rFonts w:cs="Arial"/>
          <w:szCs w:val="22"/>
          <w:lang w:eastAsia="pl-PL"/>
        </w:rPr>
        <w:t>zgodnionej z</w:t>
      </w:r>
      <w:r w:rsidR="00535F23">
        <w:rPr>
          <w:rFonts w:cs="Arial"/>
          <w:szCs w:val="22"/>
          <w:lang w:eastAsia="pl-PL"/>
        </w:rPr>
        <w:t xml:space="preserve"> </w:t>
      </w:r>
      <w:r w:rsidRPr="00F27A7B">
        <w:rPr>
          <w:rFonts w:cs="Arial"/>
          <w:szCs w:val="22"/>
          <w:lang w:eastAsia="pl-PL"/>
        </w:rPr>
        <w:t>Zamawiaj</w:t>
      </w:r>
      <w:r w:rsidRPr="00F27A7B">
        <w:rPr>
          <w:rFonts w:eastAsia="TimesNewRoman" w:cs="Arial" w:hint="eastAsia"/>
          <w:szCs w:val="22"/>
          <w:lang w:eastAsia="pl-PL"/>
        </w:rPr>
        <w:t>ą</w:t>
      </w:r>
      <w:r w:rsidRPr="00F27A7B">
        <w:rPr>
          <w:rFonts w:cs="Arial"/>
          <w:szCs w:val="22"/>
          <w:lang w:eastAsia="pl-PL"/>
        </w:rPr>
        <w:t>cym, jednak</w:t>
      </w:r>
      <w:r w:rsidRPr="00F27A7B">
        <w:rPr>
          <w:rFonts w:eastAsia="TimesNewRoman" w:cs="Arial" w:hint="eastAsia"/>
          <w:szCs w:val="22"/>
          <w:lang w:eastAsia="pl-PL"/>
        </w:rPr>
        <w:t>ż</w:t>
      </w:r>
      <w:r w:rsidRPr="00F27A7B">
        <w:rPr>
          <w:rFonts w:cs="Arial"/>
          <w:szCs w:val="22"/>
          <w:lang w:eastAsia="pl-PL"/>
        </w:rPr>
        <w:t>e konieczne b</w:t>
      </w:r>
      <w:r w:rsidRPr="00F27A7B">
        <w:rPr>
          <w:rFonts w:eastAsia="TimesNewRoman" w:cs="Arial" w:hint="eastAsia"/>
          <w:szCs w:val="22"/>
          <w:lang w:eastAsia="pl-PL"/>
        </w:rPr>
        <w:t>ę</w:t>
      </w:r>
      <w:r w:rsidRPr="00F27A7B">
        <w:rPr>
          <w:rFonts w:cs="Arial"/>
          <w:szCs w:val="22"/>
          <w:lang w:eastAsia="pl-PL"/>
        </w:rPr>
        <w:t>d</w:t>
      </w:r>
      <w:r w:rsidRPr="00F27A7B">
        <w:rPr>
          <w:rFonts w:eastAsia="TimesNewRoman" w:cs="Arial" w:hint="eastAsia"/>
          <w:szCs w:val="22"/>
          <w:lang w:eastAsia="pl-PL"/>
        </w:rPr>
        <w:t>ą</w:t>
      </w:r>
      <w:r w:rsidRPr="00F27A7B">
        <w:rPr>
          <w:rFonts w:eastAsia="TimesNewRoman" w:cs="Arial"/>
          <w:szCs w:val="22"/>
          <w:lang w:eastAsia="pl-PL"/>
        </w:rPr>
        <w:t xml:space="preserve"> </w:t>
      </w:r>
      <w:r w:rsidRPr="00F27A7B">
        <w:rPr>
          <w:rFonts w:cs="Arial"/>
          <w:szCs w:val="22"/>
          <w:lang w:eastAsia="pl-PL"/>
        </w:rPr>
        <w:t>co najmniej:</w:t>
      </w:r>
    </w:p>
    <w:p w14:paraId="1D0464CC" w14:textId="77777777" w:rsidR="004B0BEC" w:rsidRDefault="00F27A7B" w:rsidP="00F67453">
      <w:pPr>
        <w:numPr>
          <w:ilvl w:val="0"/>
          <w:numId w:val="22"/>
        </w:numPr>
        <w:autoSpaceDE w:val="0"/>
        <w:autoSpaceDN w:val="0"/>
        <w:adjustRightInd w:val="0"/>
        <w:spacing w:before="120" w:after="0" w:line="276" w:lineRule="auto"/>
        <w:jc w:val="left"/>
        <w:rPr>
          <w:rFonts w:cs="Arial"/>
          <w:szCs w:val="22"/>
          <w:lang w:eastAsia="pl-PL"/>
        </w:rPr>
      </w:pPr>
      <w:r w:rsidRPr="00F27A7B">
        <w:rPr>
          <w:rFonts w:cs="Arial"/>
          <w:szCs w:val="22"/>
          <w:lang w:eastAsia="pl-PL"/>
        </w:rPr>
        <w:t>„O</w:t>
      </w:r>
      <w:r w:rsidRPr="00F27A7B">
        <w:rPr>
          <w:rFonts w:eastAsia="TimesNewRoman" w:cs="Arial" w:hint="eastAsia"/>
          <w:szCs w:val="22"/>
          <w:lang w:eastAsia="pl-PL"/>
        </w:rPr>
        <w:t>ś</w:t>
      </w:r>
      <w:r w:rsidRPr="00F27A7B">
        <w:rPr>
          <w:rFonts w:cs="Arial"/>
          <w:szCs w:val="22"/>
          <w:lang w:eastAsia="pl-PL"/>
        </w:rPr>
        <w:t>wiadczenie o posiadanym prawie do dysponowania nieruchomo</w:t>
      </w:r>
      <w:r w:rsidRPr="00F27A7B">
        <w:rPr>
          <w:rFonts w:eastAsia="TimesNewRoman" w:cs="Arial" w:hint="eastAsia"/>
          <w:szCs w:val="22"/>
          <w:lang w:eastAsia="pl-PL"/>
        </w:rPr>
        <w:t>ś</w:t>
      </w:r>
      <w:r w:rsidRPr="00F27A7B">
        <w:rPr>
          <w:rFonts w:cs="Arial"/>
          <w:szCs w:val="22"/>
          <w:lang w:eastAsia="pl-PL"/>
        </w:rPr>
        <w:t>ci</w:t>
      </w:r>
      <w:r w:rsidRPr="00F27A7B">
        <w:rPr>
          <w:rFonts w:eastAsia="TimesNewRoman" w:cs="Arial" w:hint="eastAsia"/>
          <w:szCs w:val="22"/>
          <w:lang w:eastAsia="pl-PL"/>
        </w:rPr>
        <w:t>ą</w:t>
      </w:r>
      <w:r w:rsidRPr="00F27A7B">
        <w:rPr>
          <w:rFonts w:eastAsia="TimesNewRoman" w:cs="Arial"/>
          <w:szCs w:val="22"/>
          <w:lang w:eastAsia="pl-PL"/>
        </w:rPr>
        <w:t xml:space="preserve"> </w:t>
      </w:r>
      <w:r w:rsidRPr="00F27A7B">
        <w:rPr>
          <w:rFonts w:cs="Arial"/>
          <w:szCs w:val="22"/>
          <w:lang w:eastAsia="pl-PL"/>
        </w:rPr>
        <w:t>na cele budowlane”;</w:t>
      </w:r>
    </w:p>
    <w:p w14:paraId="4C9BA13A" w14:textId="77777777" w:rsidR="004B0BEC" w:rsidRDefault="00F27A7B" w:rsidP="00F67453">
      <w:pPr>
        <w:numPr>
          <w:ilvl w:val="0"/>
          <w:numId w:val="22"/>
        </w:numPr>
        <w:autoSpaceDE w:val="0"/>
        <w:autoSpaceDN w:val="0"/>
        <w:adjustRightInd w:val="0"/>
        <w:spacing w:before="120" w:after="0" w:line="276" w:lineRule="auto"/>
        <w:jc w:val="left"/>
        <w:rPr>
          <w:rFonts w:cs="Arial"/>
          <w:szCs w:val="22"/>
          <w:lang w:eastAsia="pl-PL"/>
        </w:rPr>
      </w:pPr>
      <w:r w:rsidRPr="00F27A7B">
        <w:rPr>
          <w:rFonts w:cs="Arial"/>
          <w:szCs w:val="22"/>
          <w:lang w:eastAsia="pl-PL"/>
        </w:rPr>
        <w:t>Odpowiednie szkice lub rysunki;</w:t>
      </w:r>
    </w:p>
    <w:p w14:paraId="098513FA" w14:textId="77777777" w:rsidR="004B0BEC" w:rsidRDefault="00F27A7B" w:rsidP="00F67453">
      <w:pPr>
        <w:numPr>
          <w:ilvl w:val="0"/>
          <w:numId w:val="22"/>
        </w:numPr>
        <w:autoSpaceDE w:val="0"/>
        <w:autoSpaceDN w:val="0"/>
        <w:adjustRightInd w:val="0"/>
        <w:spacing w:before="120" w:after="0" w:line="276" w:lineRule="auto"/>
        <w:jc w:val="left"/>
        <w:rPr>
          <w:rFonts w:cs="Arial"/>
          <w:szCs w:val="22"/>
          <w:lang w:eastAsia="pl-PL"/>
        </w:rPr>
      </w:pPr>
      <w:r w:rsidRPr="00F27A7B">
        <w:rPr>
          <w:rFonts w:cs="Arial"/>
          <w:szCs w:val="22"/>
          <w:lang w:eastAsia="pl-PL"/>
        </w:rPr>
        <w:t>Pozwolenia, warunki techniczne, uzgodnienia i opinie uzyskane przez Wykonawcę oraz</w:t>
      </w:r>
      <w:r w:rsidR="00535F23" w:rsidRPr="00535F23">
        <w:rPr>
          <w:rFonts w:cs="Arial"/>
          <w:szCs w:val="22"/>
          <w:lang w:eastAsia="pl-PL"/>
        </w:rPr>
        <w:t xml:space="preserve"> </w:t>
      </w:r>
      <w:r w:rsidRPr="00F27A7B">
        <w:rPr>
          <w:rFonts w:cs="Arial"/>
          <w:szCs w:val="22"/>
          <w:lang w:eastAsia="pl-PL"/>
        </w:rPr>
        <w:t>posiadane przez Zamawiającego;</w:t>
      </w:r>
    </w:p>
    <w:p w14:paraId="515C127F" w14:textId="77777777" w:rsidR="004B0BEC" w:rsidRDefault="00F27A7B" w:rsidP="00F67453">
      <w:pPr>
        <w:numPr>
          <w:ilvl w:val="0"/>
          <w:numId w:val="22"/>
        </w:numPr>
        <w:autoSpaceDE w:val="0"/>
        <w:autoSpaceDN w:val="0"/>
        <w:adjustRightInd w:val="0"/>
        <w:spacing w:before="120" w:after="0" w:line="276" w:lineRule="auto"/>
        <w:jc w:val="left"/>
        <w:rPr>
          <w:rFonts w:cs="Arial"/>
          <w:szCs w:val="22"/>
          <w:lang w:eastAsia="pl-PL"/>
        </w:rPr>
      </w:pPr>
      <w:r w:rsidRPr="00F27A7B">
        <w:rPr>
          <w:rFonts w:cs="Arial"/>
          <w:szCs w:val="22"/>
          <w:lang w:eastAsia="pl-PL"/>
        </w:rPr>
        <w:t>Pełnomocnictwo udzielone przez Zamawiaj</w:t>
      </w:r>
      <w:r w:rsidRPr="00F27A7B">
        <w:rPr>
          <w:rFonts w:cs="Arial" w:hint="eastAsia"/>
          <w:szCs w:val="22"/>
          <w:lang w:eastAsia="pl-PL"/>
        </w:rPr>
        <w:t>ą</w:t>
      </w:r>
      <w:r w:rsidRPr="00F27A7B">
        <w:rPr>
          <w:rFonts w:cs="Arial"/>
          <w:szCs w:val="22"/>
          <w:lang w:eastAsia="pl-PL"/>
        </w:rPr>
        <w:t>cego.</w:t>
      </w:r>
    </w:p>
    <w:p w14:paraId="543E6036" w14:textId="77777777" w:rsidR="004B0BEC" w:rsidRDefault="00F27A7B" w:rsidP="00F67453">
      <w:pPr>
        <w:autoSpaceDE w:val="0"/>
        <w:autoSpaceDN w:val="0"/>
        <w:adjustRightInd w:val="0"/>
        <w:spacing w:before="120" w:after="0" w:line="276" w:lineRule="auto"/>
        <w:ind w:left="0"/>
        <w:jc w:val="left"/>
        <w:rPr>
          <w:rFonts w:cs="Arial"/>
          <w:szCs w:val="22"/>
          <w:lang w:eastAsia="pl-PL"/>
        </w:rPr>
      </w:pPr>
      <w:r w:rsidRPr="00F27A7B">
        <w:rPr>
          <w:rFonts w:cs="Arial"/>
          <w:szCs w:val="22"/>
          <w:lang w:eastAsia="pl-PL"/>
        </w:rPr>
        <w:t>W zgłoszeniu nale</w:t>
      </w:r>
      <w:r w:rsidRPr="00F27A7B">
        <w:rPr>
          <w:rFonts w:eastAsia="TimesNewRoman" w:cs="Arial" w:hint="eastAsia"/>
          <w:szCs w:val="22"/>
          <w:lang w:eastAsia="pl-PL"/>
        </w:rPr>
        <w:t>ż</w:t>
      </w:r>
      <w:r w:rsidRPr="00F27A7B">
        <w:rPr>
          <w:rFonts w:cs="Arial"/>
          <w:szCs w:val="22"/>
          <w:lang w:eastAsia="pl-PL"/>
        </w:rPr>
        <w:t>y okre</w:t>
      </w:r>
      <w:r w:rsidRPr="00F27A7B">
        <w:rPr>
          <w:rFonts w:eastAsia="TimesNewRoman" w:cs="Arial" w:hint="eastAsia"/>
          <w:szCs w:val="22"/>
          <w:lang w:eastAsia="pl-PL"/>
        </w:rPr>
        <w:t>ś</w:t>
      </w:r>
      <w:r w:rsidRPr="00F27A7B">
        <w:rPr>
          <w:rFonts w:cs="Arial"/>
          <w:szCs w:val="22"/>
          <w:lang w:eastAsia="pl-PL"/>
        </w:rPr>
        <w:t>li</w:t>
      </w:r>
      <w:r w:rsidRPr="00F27A7B">
        <w:rPr>
          <w:rFonts w:eastAsia="TimesNewRoman" w:cs="Arial" w:hint="eastAsia"/>
          <w:szCs w:val="22"/>
          <w:lang w:eastAsia="pl-PL"/>
        </w:rPr>
        <w:t>ć</w:t>
      </w:r>
      <w:r w:rsidRPr="00F27A7B">
        <w:rPr>
          <w:rFonts w:eastAsia="TimesNewRoman" w:cs="Arial"/>
          <w:szCs w:val="22"/>
          <w:lang w:eastAsia="pl-PL"/>
        </w:rPr>
        <w:t xml:space="preserve"> </w:t>
      </w:r>
      <w:r w:rsidRPr="00F27A7B">
        <w:rPr>
          <w:rFonts w:cs="Arial"/>
          <w:szCs w:val="22"/>
          <w:lang w:eastAsia="pl-PL"/>
        </w:rPr>
        <w:t>rodzaj, zakres i sposób realizacji robót budowlano-monta</w:t>
      </w:r>
      <w:r w:rsidRPr="00F27A7B">
        <w:rPr>
          <w:rFonts w:eastAsia="TimesNewRoman" w:cs="Arial" w:hint="eastAsia"/>
          <w:szCs w:val="22"/>
          <w:lang w:eastAsia="pl-PL"/>
        </w:rPr>
        <w:t>ż</w:t>
      </w:r>
      <w:r w:rsidRPr="00F27A7B">
        <w:rPr>
          <w:rFonts w:cs="Arial"/>
          <w:szCs w:val="22"/>
          <w:lang w:eastAsia="pl-PL"/>
        </w:rPr>
        <w:t>owych oraz</w:t>
      </w:r>
      <w:r w:rsidR="00535F23">
        <w:rPr>
          <w:rFonts w:cs="Arial"/>
          <w:szCs w:val="22"/>
          <w:lang w:eastAsia="pl-PL"/>
        </w:rPr>
        <w:t xml:space="preserve"> </w:t>
      </w:r>
      <w:r w:rsidRPr="00F27A7B">
        <w:rPr>
          <w:rFonts w:cs="Arial"/>
          <w:szCs w:val="22"/>
          <w:lang w:eastAsia="pl-PL"/>
        </w:rPr>
        <w:t>termin ich rozpocz</w:t>
      </w:r>
      <w:r w:rsidRPr="00F27A7B">
        <w:rPr>
          <w:rFonts w:eastAsia="TimesNewRoman" w:cs="Arial" w:hint="eastAsia"/>
          <w:szCs w:val="22"/>
          <w:lang w:eastAsia="pl-PL"/>
        </w:rPr>
        <w:t>ę</w:t>
      </w:r>
      <w:r w:rsidRPr="00F27A7B">
        <w:rPr>
          <w:rFonts w:cs="Arial"/>
          <w:szCs w:val="22"/>
          <w:lang w:eastAsia="pl-PL"/>
        </w:rPr>
        <w:t>cia.</w:t>
      </w:r>
    </w:p>
    <w:p w14:paraId="77FDDBCB" w14:textId="77777777" w:rsidR="004B0BEC" w:rsidRDefault="00F27A7B" w:rsidP="00F67453">
      <w:pPr>
        <w:autoSpaceDE w:val="0"/>
        <w:autoSpaceDN w:val="0"/>
        <w:adjustRightInd w:val="0"/>
        <w:spacing w:before="120" w:after="0" w:line="276" w:lineRule="auto"/>
        <w:ind w:left="0"/>
        <w:jc w:val="left"/>
        <w:rPr>
          <w:rFonts w:cs="Arial"/>
          <w:szCs w:val="22"/>
          <w:lang w:eastAsia="pl-PL"/>
        </w:rPr>
      </w:pPr>
      <w:r w:rsidRPr="00F27A7B">
        <w:rPr>
          <w:rFonts w:cs="Arial"/>
          <w:szCs w:val="22"/>
          <w:lang w:eastAsia="pl-PL"/>
        </w:rPr>
        <w:t>Projekt wykonawczy powinien zawiera</w:t>
      </w:r>
      <w:r w:rsidRPr="00F27A7B">
        <w:rPr>
          <w:rFonts w:eastAsia="TimesNewRoman" w:cs="Arial" w:hint="eastAsia"/>
          <w:szCs w:val="22"/>
          <w:lang w:eastAsia="pl-PL"/>
        </w:rPr>
        <w:t>ć</w:t>
      </w:r>
      <w:r w:rsidRPr="00F27A7B">
        <w:rPr>
          <w:rFonts w:cs="Arial"/>
          <w:szCs w:val="22"/>
          <w:lang w:eastAsia="pl-PL"/>
        </w:rPr>
        <w:t>:</w:t>
      </w:r>
    </w:p>
    <w:p w14:paraId="60E5F554" w14:textId="77777777" w:rsidR="004B0BEC" w:rsidRDefault="00F27A7B" w:rsidP="00F67453">
      <w:pPr>
        <w:numPr>
          <w:ilvl w:val="0"/>
          <w:numId w:val="23"/>
        </w:numPr>
        <w:autoSpaceDE w:val="0"/>
        <w:autoSpaceDN w:val="0"/>
        <w:adjustRightInd w:val="0"/>
        <w:spacing w:before="120" w:after="0" w:line="276" w:lineRule="auto"/>
        <w:jc w:val="left"/>
        <w:rPr>
          <w:rFonts w:cs="Arial"/>
          <w:szCs w:val="22"/>
          <w:lang w:eastAsia="pl-PL"/>
        </w:rPr>
      </w:pPr>
      <w:r w:rsidRPr="00F27A7B">
        <w:rPr>
          <w:rFonts w:cs="Arial"/>
          <w:szCs w:val="22"/>
          <w:lang w:eastAsia="pl-PL"/>
        </w:rPr>
        <w:t>Opis techniczny proponowanych rozwi</w:t>
      </w:r>
      <w:r w:rsidRPr="00F27A7B">
        <w:rPr>
          <w:rFonts w:eastAsia="TimesNewRoman" w:cs="Arial" w:hint="eastAsia"/>
          <w:szCs w:val="22"/>
          <w:lang w:eastAsia="pl-PL"/>
        </w:rPr>
        <w:t>ą</w:t>
      </w:r>
      <w:r w:rsidRPr="00F27A7B">
        <w:rPr>
          <w:rFonts w:cs="Arial"/>
          <w:szCs w:val="22"/>
          <w:lang w:eastAsia="pl-PL"/>
        </w:rPr>
        <w:t>za</w:t>
      </w:r>
      <w:r w:rsidRPr="00F27A7B">
        <w:rPr>
          <w:rFonts w:eastAsia="TimesNewRoman" w:cs="Arial" w:hint="eastAsia"/>
          <w:szCs w:val="22"/>
          <w:lang w:eastAsia="pl-PL"/>
        </w:rPr>
        <w:t>ń</w:t>
      </w:r>
      <w:r w:rsidRPr="00F27A7B">
        <w:rPr>
          <w:rFonts w:cs="Arial"/>
          <w:szCs w:val="22"/>
          <w:lang w:eastAsia="pl-PL"/>
        </w:rPr>
        <w:t>,</w:t>
      </w:r>
    </w:p>
    <w:p w14:paraId="710177A5" w14:textId="77777777" w:rsidR="004B0BEC" w:rsidRDefault="00F27A7B" w:rsidP="00F67453">
      <w:pPr>
        <w:numPr>
          <w:ilvl w:val="0"/>
          <w:numId w:val="23"/>
        </w:numPr>
        <w:autoSpaceDE w:val="0"/>
        <w:autoSpaceDN w:val="0"/>
        <w:adjustRightInd w:val="0"/>
        <w:spacing w:before="120" w:after="0" w:line="276" w:lineRule="auto"/>
        <w:jc w:val="left"/>
        <w:rPr>
          <w:rFonts w:cs="Arial"/>
          <w:szCs w:val="22"/>
          <w:lang w:eastAsia="pl-PL"/>
        </w:rPr>
      </w:pPr>
      <w:r w:rsidRPr="00F27A7B">
        <w:rPr>
          <w:rFonts w:cs="Arial"/>
          <w:szCs w:val="22"/>
          <w:lang w:eastAsia="pl-PL"/>
        </w:rPr>
        <w:t>Cz</w:t>
      </w:r>
      <w:r w:rsidRPr="00F27A7B">
        <w:rPr>
          <w:rFonts w:cs="Arial" w:hint="eastAsia"/>
          <w:szCs w:val="22"/>
          <w:lang w:eastAsia="pl-PL"/>
        </w:rPr>
        <w:t>ęść</w:t>
      </w:r>
      <w:r w:rsidRPr="00F27A7B">
        <w:rPr>
          <w:rFonts w:cs="Arial"/>
          <w:szCs w:val="22"/>
          <w:lang w:eastAsia="pl-PL"/>
        </w:rPr>
        <w:t xml:space="preserve"> obliczeniow</w:t>
      </w:r>
      <w:r w:rsidRPr="00F27A7B">
        <w:rPr>
          <w:rFonts w:cs="Arial" w:hint="eastAsia"/>
          <w:szCs w:val="22"/>
          <w:lang w:eastAsia="pl-PL"/>
        </w:rPr>
        <w:t>ą</w:t>
      </w:r>
      <w:r w:rsidRPr="00F27A7B">
        <w:rPr>
          <w:rFonts w:cs="Arial"/>
          <w:szCs w:val="22"/>
          <w:lang w:eastAsia="pl-PL"/>
        </w:rPr>
        <w:t>,</w:t>
      </w:r>
    </w:p>
    <w:p w14:paraId="6057F6DE" w14:textId="77777777" w:rsidR="004B0BEC" w:rsidRDefault="00F27A7B" w:rsidP="00F67453">
      <w:pPr>
        <w:numPr>
          <w:ilvl w:val="0"/>
          <w:numId w:val="23"/>
        </w:numPr>
        <w:autoSpaceDE w:val="0"/>
        <w:autoSpaceDN w:val="0"/>
        <w:adjustRightInd w:val="0"/>
        <w:spacing w:before="120" w:after="0" w:line="276" w:lineRule="auto"/>
        <w:jc w:val="left"/>
        <w:rPr>
          <w:rFonts w:cs="Arial"/>
          <w:szCs w:val="22"/>
          <w:lang w:eastAsia="pl-PL"/>
        </w:rPr>
      </w:pPr>
      <w:r w:rsidRPr="00F27A7B">
        <w:rPr>
          <w:rFonts w:cs="Arial"/>
          <w:szCs w:val="22"/>
          <w:lang w:eastAsia="pl-PL"/>
        </w:rPr>
        <w:t>Cz</w:t>
      </w:r>
      <w:r w:rsidRPr="00F27A7B">
        <w:rPr>
          <w:rFonts w:cs="Arial" w:hint="eastAsia"/>
          <w:szCs w:val="22"/>
          <w:lang w:eastAsia="pl-PL"/>
        </w:rPr>
        <w:t>ęść</w:t>
      </w:r>
      <w:r w:rsidRPr="00F27A7B">
        <w:rPr>
          <w:rFonts w:cs="Arial"/>
          <w:szCs w:val="22"/>
          <w:lang w:eastAsia="pl-PL"/>
        </w:rPr>
        <w:t xml:space="preserve"> rysunkow</w:t>
      </w:r>
      <w:r w:rsidRPr="00F27A7B">
        <w:rPr>
          <w:rFonts w:cs="Arial" w:hint="eastAsia"/>
          <w:szCs w:val="22"/>
          <w:lang w:eastAsia="pl-PL"/>
        </w:rPr>
        <w:t>ą</w:t>
      </w:r>
      <w:r w:rsidRPr="00F27A7B">
        <w:rPr>
          <w:rFonts w:cs="Arial"/>
          <w:szCs w:val="22"/>
          <w:lang w:eastAsia="pl-PL"/>
        </w:rPr>
        <w:t xml:space="preserve"> zawieraj</w:t>
      </w:r>
      <w:r w:rsidRPr="00F27A7B">
        <w:rPr>
          <w:rFonts w:cs="Arial" w:hint="eastAsia"/>
          <w:szCs w:val="22"/>
          <w:lang w:eastAsia="pl-PL"/>
        </w:rPr>
        <w:t>ą</w:t>
      </w:r>
      <w:r w:rsidRPr="00F27A7B">
        <w:rPr>
          <w:rFonts w:cs="Arial"/>
          <w:szCs w:val="22"/>
          <w:lang w:eastAsia="pl-PL"/>
        </w:rPr>
        <w:t>c</w:t>
      </w:r>
      <w:r w:rsidRPr="00F27A7B">
        <w:rPr>
          <w:rFonts w:cs="Arial" w:hint="eastAsia"/>
          <w:szCs w:val="22"/>
          <w:lang w:eastAsia="pl-PL"/>
        </w:rPr>
        <w:t>ą</w:t>
      </w:r>
      <w:r w:rsidRPr="00F27A7B">
        <w:rPr>
          <w:rFonts w:cs="Arial"/>
          <w:szCs w:val="22"/>
          <w:lang w:eastAsia="pl-PL"/>
        </w:rPr>
        <w:t xml:space="preserve"> w szczególno</w:t>
      </w:r>
      <w:r w:rsidRPr="00F27A7B">
        <w:rPr>
          <w:rFonts w:cs="Arial" w:hint="eastAsia"/>
          <w:szCs w:val="22"/>
          <w:lang w:eastAsia="pl-PL"/>
        </w:rPr>
        <w:t>ś</w:t>
      </w:r>
      <w:r w:rsidRPr="00F27A7B">
        <w:rPr>
          <w:rFonts w:cs="Arial"/>
          <w:szCs w:val="22"/>
          <w:lang w:eastAsia="pl-PL"/>
        </w:rPr>
        <w:t>ci: plany sytuacyjne, profile naprawianych kanałów.</w:t>
      </w:r>
    </w:p>
    <w:p w14:paraId="29A67B4A" w14:textId="77777777" w:rsidR="002B5C32" w:rsidRDefault="00F27A7B" w:rsidP="00F67453">
      <w:pPr>
        <w:autoSpaceDE w:val="0"/>
        <w:autoSpaceDN w:val="0"/>
        <w:adjustRightInd w:val="0"/>
        <w:spacing w:after="0" w:line="276" w:lineRule="auto"/>
        <w:ind w:left="0"/>
        <w:rPr>
          <w:rFonts w:cs="Arial"/>
          <w:szCs w:val="22"/>
          <w:lang w:eastAsia="pl-PL"/>
        </w:rPr>
      </w:pPr>
      <w:r w:rsidRPr="00F27A7B">
        <w:rPr>
          <w:rFonts w:cs="Arial"/>
          <w:szCs w:val="22"/>
          <w:lang w:eastAsia="pl-PL"/>
        </w:rPr>
        <w:t>W przypadku nało</w:t>
      </w:r>
      <w:r w:rsidRPr="00F27A7B">
        <w:rPr>
          <w:rFonts w:eastAsia="TimesNewRoman" w:cs="Arial" w:hint="eastAsia"/>
          <w:szCs w:val="22"/>
          <w:lang w:eastAsia="pl-PL"/>
        </w:rPr>
        <w:t>ż</w:t>
      </w:r>
      <w:r w:rsidRPr="00F27A7B">
        <w:rPr>
          <w:rFonts w:cs="Arial"/>
          <w:szCs w:val="22"/>
          <w:lang w:eastAsia="pl-PL"/>
        </w:rPr>
        <w:t>enia przez organy administracji obowi</w:t>
      </w:r>
      <w:r w:rsidRPr="00F27A7B">
        <w:rPr>
          <w:rFonts w:eastAsia="TimesNewRoman" w:cs="Arial" w:hint="eastAsia"/>
          <w:szCs w:val="22"/>
          <w:lang w:eastAsia="pl-PL"/>
        </w:rPr>
        <w:t>ą</w:t>
      </w:r>
      <w:r w:rsidRPr="00F27A7B">
        <w:rPr>
          <w:rFonts w:cs="Arial"/>
          <w:szCs w:val="22"/>
          <w:lang w:eastAsia="pl-PL"/>
        </w:rPr>
        <w:t>zku uzyskania decyzji pozwolenia na</w:t>
      </w:r>
    </w:p>
    <w:p w14:paraId="72D49B26" w14:textId="65E39207" w:rsidR="002B5C32" w:rsidRDefault="00F27A7B" w:rsidP="00F67453">
      <w:pPr>
        <w:autoSpaceDE w:val="0"/>
        <w:autoSpaceDN w:val="0"/>
        <w:adjustRightInd w:val="0"/>
        <w:spacing w:after="0" w:line="276" w:lineRule="auto"/>
        <w:ind w:left="0"/>
        <w:rPr>
          <w:rFonts w:cs="Arial"/>
          <w:szCs w:val="22"/>
          <w:lang w:eastAsia="pl-PL"/>
        </w:rPr>
      </w:pPr>
      <w:r w:rsidRPr="00F27A7B">
        <w:rPr>
          <w:rFonts w:cs="Arial"/>
          <w:szCs w:val="22"/>
          <w:lang w:eastAsia="pl-PL"/>
        </w:rPr>
        <w:t>budow</w:t>
      </w:r>
      <w:r w:rsidRPr="00F27A7B">
        <w:rPr>
          <w:rFonts w:eastAsia="TimesNewRoman" w:cs="Arial" w:hint="eastAsia"/>
          <w:szCs w:val="22"/>
          <w:lang w:eastAsia="pl-PL"/>
        </w:rPr>
        <w:t>ę</w:t>
      </w:r>
      <w:r w:rsidRPr="00F27A7B">
        <w:rPr>
          <w:rFonts w:eastAsia="TimesNewRoman" w:cs="Arial"/>
          <w:szCs w:val="22"/>
          <w:lang w:eastAsia="pl-PL"/>
        </w:rPr>
        <w:t xml:space="preserve"> </w:t>
      </w:r>
      <w:r w:rsidRPr="00F27A7B">
        <w:rPr>
          <w:rFonts w:cs="Arial"/>
          <w:szCs w:val="22"/>
          <w:lang w:eastAsia="pl-PL"/>
        </w:rPr>
        <w:t>dla dowolnego z Odcinków / cz</w:t>
      </w:r>
      <w:r w:rsidRPr="00F27A7B">
        <w:rPr>
          <w:rFonts w:eastAsia="TimesNewRoman" w:cs="Arial" w:hint="eastAsia"/>
          <w:szCs w:val="22"/>
          <w:lang w:eastAsia="pl-PL"/>
        </w:rPr>
        <w:t>ęś</w:t>
      </w:r>
      <w:r w:rsidRPr="00F27A7B">
        <w:rPr>
          <w:rFonts w:cs="Arial"/>
          <w:szCs w:val="22"/>
          <w:lang w:eastAsia="pl-PL"/>
        </w:rPr>
        <w:t xml:space="preserve">ci Odcinków, Wykonawca opracuje projekt </w:t>
      </w:r>
      <w:r w:rsidR="006D3FC8">
        <w:rPr>
          <w:rFonts w:cs="Arial"/>
          <w:szCs w:val="22"/>
          <w:lang w:eastAsia="pl-PL"/>
        </w:rPr>
        <w:t>b</w:t>
      </w:r>
      <w:r w:rsidRPr="00F27A7B">
        <w:rPr>
          <w:rFonts w:cs="Arial"/>
          <w:szCs w:val="22"/>
          <w:lang w:eastAsia="pl-PL"/>
        </w:rPr>
        <w:t>udowlany</w:t>
      </w:r>
      <w:r w:rsidR="006D3FC8">
        <w:rPr>
          <w:rFonts w:cs="Arial"/>
          <w:szCs w:val="22"/>
          <w:lang w:eastAsia="pl-PL"/>
        </w:rPr>
        <w:t xml:space="preserve">,  </w:t>
      </w:r>
      <w:r w:rsidRPr="00F27A7B">
        <w:rPr>
          <w:rFonts w:cs="Arial"/>
          <w:szCs w:val="22"/>
          <w:lang w:eastAsia="pl-PL"/>
        </w:rPr>
        <w:t>spełniaj</w:t>
      </w:r>
      <w:r w:rsidRPr="00F27A7B">
        <w:rPr>
          <w:rFonts w:eastAsia="TimesNewRoman" w:cs="Arial" w:hint="eastAsia"/>
          <w:szCs w:val="22"/>
          <w:lang w:eastAsia="pl-PL"/>
        </w:rPr>
        <w:t>ą</w:t>
      </w:r>
      <w:r w:rsidRPr="00F27A7B">
        <w:rPr>
          <w:rFonts w:cs="Arial"/>
          <w:szCs w:val="22"/>
          <w:lang w:eastAsia="pl-PL"/>
        </w:rPr>
        <w:t>cy wymagania Rozporz</w:t>
      </w:r>
      <w:r w:rsidRPr="00F27A7B">
        <w:rPr>
          <w:rFonts w:eastAsia="TimesNewRoman" w:cs="Arial" w:hint="eastAsia"/>
          <w:szCs w:val="22"/>
          <w:lang w:eastAsia="pl-PL"/>
        </w:rPr>
        <w:t>ą</w:t>
      </w:r>
      <w:r w:rsidRPr="00F27A7B">
        <w:rPr>
          <w:rFonts w:cs="Arial"/>
          <w:szCs w:val="22"/>
          <w:lang w:eastAsia="pl-PL"/>
        </w:rPr>
        <w:t xml:space="preserve">dzenia Ministra </w:t>
      </w:r>
      <w:r w:rsidR="00B5497A">
        <w:rPr>
          <w:rFonts w:cs="Arial"/>
          <w:szCs w:val="22"/>
          <w:lang w:eastAsia="pl-PL"/>
        </w:rPr>
        <w:t xml:space="preserve">Rozwoju </w:t>
      </w:r>
      <w:r w:rsidRPr="00F27A7B">
        <w:rPr>
          <w:rFonts w:cs="Arial"/>
          <w:szCs w:val="22"/>
          <w:lang w:eastAsia="pl-PL"/>
        </w:rPr>
        <w:t>z</w:t>
      </w:r>
      <w:r w:rsidR="00535F23">
        <w:rPr>
          <w:rFonts w:cs="Arial"/>
          <w:szCs w:val="22"/>
          <w:lang w:eastAsia="pl-PL"/>
        </w:rPr>
        <w:t xml:space="preserve"> </w:t>
      </w:r>
      <w:r w:rsidRPr="00F27A7B">
        <w:rPr>
          <w:rFonts w:cs="Arial"/>
          <w:szCs w:val="22"/>
          <w:lang w:eastAsia="pl-PL"/>
        </w:rPr>
        <w:t xml:space="preserve">dn. </w:t>
      </w:r>
      <w:r w:rsidR="00B5497A">
        <w:rPr>
          <w:rFonts w:cs="Arial"/>
          <w:szCs w:val="22"/>
          <w:lang w:eastAsia="pl-PL"/>
        </w:rPr>
        <w:t>11</w:t>
      </w:r>
      <w:r w:rsidRPr="00F27A7B">
        <w:rPr>
          <w:rFonts w:cs="Arial"/>
          <w:szCs w:val="22"/>
          <w:lang w:eastAsia="pl-PL"/>
        </w:rPr>
        <w:t xml:space="preserve"> </w:t>
      </w:r>
      <w:r w:rsidR="00B5497A">
        <w:rPr>
          <w:rFonts w:cs="Arial"/>
          <w:szCs w:val="22"/>
          <w:lang w:eastAsia="pl-PL"/>
        </w:rPr>
        <w:t>września</w:t>
      </w:r>
      <w:r w:rsidRPr="00F27A7B">
        <w:rPr>
          <w:rFonts w:cs="Arial"/>
          <w:szCs w:val="22"/>
          <w:lang w:eastAsia="pl-PL"/>
        </w:rPr>
        <w:t xml:space="preserve"> 20</w:t>
      </w:r>
      <w:r w:rsidR="00B5497A">
        <w:rPr>
          <w:rFonts w:cs="Arial"/>
          <w:szCs w:val="22"/>
          <w:lang w:eastAsia="pl-PL"/>
        </w:rPr>
        <w:t>20</w:t>
      </w:r>
      <w:r w:rsidRPr="00F27A7B">
        <w:rPr>
          <w:rFonts w:cs="Arial"/>
          <w:szCs w:val="22"/>
          <w:lang w:eastAsia="pl-PL"/>
        </w:rPr>
        <w:t xml:space="preserve"> r. w sprawie szczegółowego zakresu i formy projektu budowlanego.</w:t>
      </w:r>
    </w:p>
    <w:p w14:paraId="6150F5C4" w14:textId="77777777" w:rsidR="004B0BEC" w:rsidRDefault="00F35ADC" w:rsidP="00F67453">
      <w:pPr>
        <w:spacing w:before="120" w:line="276" w:lineRule="auto"/>
        <w:ind w:left="0"/>
      </w:pPr>
      <w:r>
        <w:t>W ramach przygotowywania dokumentacji technicznej Wykonawca wykona:</w:t>
      </w:r>
    </w:p>
    <w:p w14:paraId="79F14EDE" w14:textId="77777777" w:rsidR="00F35ADC" w:rsidRDefault="00F35ADC" w:rsidP="00F67453">
      <w:pPr>
        <w:pStyle w:val="Listapunktowana"/>
        <w:spacing w:line="276" w:lineRule="auto"/>
      </w:pPr>
      <w:r>
        <w:t xml:space="preserve">aktualne wtórniki mapy zasadniczej w wersji wektorowej, zapisane w plikach DWG lub </w:t>
      </w:r>
      <w:r w:rsidR="005017E1">
        <w:t>SHP</w:t>
      </w:r>
      <w:r>
        <w:t>,</w:t>
      </w:r>
      <w:r w:rsidR="00114DBE">
        <w:t xml:space="preserve"> </w:t>
      </w:r>
      <w:r>
        <w:t xml:space="preserve">pomiary wysokościowe terenu oraz inwentaryzację geodezyjną istniejącej kanalizacji w zakresie umożliwiającym realizację zadania; pomiar i inwentaryzację należy sporządzić na danym obszarze w oparciu o punkty stałe – repery państwowe, uaktualnione przez właściwe służby </w:t>
      </w:r>
      <w:proofErr w:type="spellStart"/>
      <w:r>
        <w:lastRenderedPageBreak/>
        <w:t>geodezyjno</w:t>
      </w:r>
      <w:proofErr w:type="spellEnd"/>
      <w:r>
        <w:t xml:space="preserve"> – kartograficzne. Przed przystąpieniem oraz w trakcie realizacji projektu należy sprawdzać rzędne wysokościowe, charakteryzujące przedmiotowe obiekty budowlane w stosunku do repera wyjściowego,</w:t>
      </w:r>
      <w:r w:rsidR="00114DBE">
        <w:t xml:space="preserve"> </w:t>
      </w:r>
      <w:r>
        <w:t>badania geotechniczne podłoża gruntowego,</w:t>
      </w:r>
      <w:r w:rsidR="00114DBE">
        <w:t xml:space="preserve"> </w:t>
      </w:r>
      <w:r>
        <w:t>wszelkie inne badania i materiały, niezbędne do wykonania Dokumentacji Projektowej.</w:t>
      </w:r>
    </w:p>
    <w:p w14:paraId="396BA5B7" w14:textId="77777777" w:rsidR="004B0BEC" w:rsidRDefault="00F35ADC" w:rsidP="00F67453">
      <w:pPr>
        <w:spacing w:line="276" w:lineRule="auto"/>
        <w:ind w:left="0"/>
      </w:pPr>
      <w:r>
        <w:t>Wykonawca jest zobowiązany do:</w:t>
      </w:r>
      <w:r w:rsidR="00114DBE">
        <w:t xml:space="preserve"> </w:t>
      </w:r>
      <w:r>
        <w:t xml:space="preserve">uzgadniania, we wstępnej fazie realizacji dokumentacji, projektowanych rozwiązań z </w:t>
      </w:r>
      <w:r w:rsidR="004A7A6C">
        <w:t>Przedstawicielem Zamawiającego</w:t>
      </w:r>
      <w:r>
        <w:t>,</w:t>
      </w:r>
      <w:r w:rsidR="00114DBE">
        <w:t xml:space="preserve"> </w:t>
      </w:r>
      <w:r>
        <w:t>opracowania projektu budowlano - wykonawczego,</w:t>
      </w:r>
      <w:r w:rsidR="00114DBE">
        <w:t xml:space="preserve"> </w:t>
      </w:r>
      <w:r>
        <w:t>opracowania wszelkich dodatkowych projektów narzuconych przez użytkowników i administratorów infrastruktury nadziemnej i podziemnej (np. projekt organizacji ruchu, projekt zabezpieczenia czy przebudowy istniejącego uzbrojenia, itp.),</w:t>
      </w:r>
    </w:p>
    <w:p w14:paraId="71C13C1D" w14:textId="77777777" w:rsidR="00F35ADC" w:rsidRDefault="00F35ADC" w:rsidP="00F67453">
      <w:pPr>
        <w:pStyle w:val="Listapunktowana"/>
        <w:spacing w:line="276" w:lineRule="auto"/>
      </w:pPr>
      <w:r>
        <w:t xml:space="preserve">przygotowania i złożenia dokumentów celem zgłoszenia budowy właściwemu organowi administracji </w:t>
      </w:r>
      <w:proofErr w:type="spellStart"/>
      <w:r>
        <w:t>architektoniczno</w:t>
      </w:r>
      <w:proofErr w:type="spellEnd"/>
      <w:r>
        <w:t xml:space="preserve"> - budowlanej,</w:t>
      </w:r>
    </w:p>
    <w:p w14:paraId="1D2C0E30" w14:textId="77777777" w:rsidR="00F35ADC" w:rsidRDefault="00F35ADC" w:rsidP="00F67453">
      <w:pPr>
        <w:pStyle w:val="Listapunktowana"/>
        <w:spacing w:line="276" w:lineRule="auto"/>
      </w:pPr>
      <w:r>
        <w:t>wykonania dokumentacji powykonawczej,</w:t>
      </w:r>
    </w:p>
    <w:p w14:paraId="3E28FF69" w14:textId="77777777" w:rsidR="00F35ADC" w:rsidRDefault="00F35ADC" w:rsidP="00F67453">
      <w:pPr>
        <w:pStyle w:val="Listapunktowana"/>
        <w:spacing w:line="276" w:lineRule="auto"/>
      </w:pPr>
      <w:r>
        <w:t xml:space="preserve">wykonania powykonawczej dokumentacji </w:t>
      </w:r>
      <w:proofErr w:type="spellStart"/>
      <w:r>
        <w:t>geodezyjno</w:t>
      </w:r>
      <w:proofErr w:type="spellEnd"/>
      <w:r>
        <w:t xml:space="preserve"> – kartograficznej,</w:t>
      </w:r>
    </w:p>
    <w:p w14:paraId="45DB2CEC" w14:textId="77777777" w:rsidR="00F35ADC" w:rsidRDefault="00F35ADC" w:rsidP="00F67453">
      <w:pPr>
        <w:pStyle w:val="Listapunktowana"/>
        <w:spacing w:line="276" w:lineRule="auto"/>
      </w:pPr>
      <w:r>
        <w:t>załatwienia wszelkich formalności z wszystkimi administratorami terenów, wynikających z wcześniejszych uzgodnień i warunków.</w:t>
      </w:r>
    </w:p>
    <w:p w14:paraId="0457220B" w14:textId="77777777" w:rsidR="00F35ADC" w:rsidRDefault="00F35ADC" w:rsidP="00F67453">
      <w:pPr>
        <w:spacing w:line="276" w:lineRule="auto"/>
        <w:ind w:left="0"/>
      </w:pPr>
      <w:r>
        <w:t>Wszelkie koszty, wynikające z wyżej wymienionych punktów Wykonawca powinien uwzględnić w swojej ofercie.</w:t>
      </w:r>
    </w:p>
    <w:p w14:paraId="1DC1BE57" w14:textId="77777777" w:rsidR="00F35ADC" w:rsidRDefault="00F35ADC" w:rsidP="00F67453">
      <w:pPr>
        <w:spacing w:line="276" w:lineRule="auto"/>
        <w:ind w:left="0"/>
      </w:pPr>
      <w:r>
        <w:t xml:space="preserve">O ile nie jest inaczej określone w Warunkach Kontraktowych Wykonawca będzie składał wszelkiego rodzaju Dokumenty Wykonawcy w </w:t>
      </w:r>
      <w:r w:rsidR="004A7A6C">
        <w:t>3</w:t>
      </w:r>
      <w:r>
        <w:t xml:space="preserve"> egzemplarzach w języku polskim </w:t>
      </w:r>
      <w:r w:rsidR="008E143C">
        <w:t>.</w:t>
      </w:r>
    </w:p>
    <w:p w14:paraId="2CAFC7E1" w14:textId="77777777" w:rsidR="00F35ADC" w:rsidRDefault="00F35ADC" w:rsidP="00F67453">
      <w:pPr>
        <w:pStyle w:val="Nagwek3"/>
        <w:spacing w:line="276" w:lineRule="auto"/>
      </w:pPr>
      <w:bookmarkStart w:id="43" w:name="_Ref59959867"/>
      <w:bookmarkStart w:id="44" w:name="_Ref59960823"/>
      <w:bookmarkStart w:id="45" w:name="_Toc509782339"/>
      <w:r>
        <w:t xml:space="preserve">Dokumentacja </w:t>
      </w:r>
      <w:proofErr w:type="spellStart"/>
      <w:r>
        <w:t>geologiczno</w:t>
      </w:r>
      <w:proofErr w:type="spellEnd"/>
      <w:r>
        <w:t xml:space="preserve"> – inżynierska</w:t>
      </w:r>
      <w:bookmarkEnd w:id="43"/>
      <w:bookmarkEnd w:id="44"/>
      <w:bookmarkEnd w:id="45"/>
    </w:p>
    <w:p w14:paraId="6E93C605" w14:textId="77777777" w:rsidR="00F35ADC" w:rsidRDefault="00F35ADC" w:rsidP="00F67453">
      <w:pPr>
        <w:spacing w:line="276" w:lineRule="auto"/>
        <w:ind w:left="0"/>
      </w:pPr>
      <w:r>
        <w:t xml:space="preserve">W przypadku </w:t>
      </w:r>
      <w:proofErr w:type="spellStart"/>
      <w:r>
        <w:t>bezwykopowych</w:t>
      </w:r>
      <w:proofErr w:type="spellEnd"/>
      <w:r>
        <w:t xml:space="preserve"> metod modernizacji kanałów nie będzie bezpośredniej ingerencji w środowisko gruntowo-wodne. Jednakże badania geotechniczne podłoża gruntowego będą niezbędne do wykonania obliczeń statystyczno-wytrzymałościowych odnawianych kolektorów (proponuje się w takim przypadku wykonanie otworów wiertniczych w rozstawie nie większym niż 150 m, do głębokości nie mniej niż 2 m poniżej poziomu posadowienia kolektorów). Badania powinny zawierać określenie modułów odkształcalności gruntu, poziomu wody gruntowej i rodzaju gruntu, stopnia zagęszczenia lub stanu gruntu (dla spoistych).</w:t>
      </w:r>
    </w:p>
    <w:p w14:paraId="3620B25E" w14:textId="77777777" w:rsidR="00F35ADC" w:rsidRDefault="00F35ADC" w:rsidP="00F67453">
      <w:pPr>
        <w:spacing w:line="276" w:lineRule="auto"/>
        <w:ind w:left="0"/>
      </w:pPr>
      <w:r>
        <w:t>W przypadku modernizacji z koniecznością wykonywania wykopów badania geologiczne będą niezbędne do statyczno-wytrzymałościowej analizy odnowionego kolektora, obudowy wykopu, stanu zagrożenia wykopem sąsiedniej zabudowy, oceny przydatności gruntu rodzimego do wykonania zasypki, zaprojektowania odwodnienia wykopu i oceny ilości odpompowywanej wody z wykopu podczas realizacji prac. Zaleca się w tym przypadku wykonanie otworów w odległościach nie większych niż 75 m.</w:t>
      </w:r>
    </w:p>
    <w:p w14:paraId="1F678011" w14:textId="77777777" w:rsidR="00F35ADC" w:rsidRDefault="00F35ADC" w:rsidP="00F67453">
      <w:pPr>
        <w:spacing w:line="276" w:lineRule="auto"/>
        <w:ind w:left="0"/>
      </w:pPr>
      <w:r>
        <w:t xml:space="preserve">Dokumentacja </w:t>
      </w:r>
      <w:proofErr w:type="spellStart"/>
      <w:r>
        <w:t>geologiczno</w:t>
      </w:r>
      <w:proofErr w:type="spellEnd"/>
      <w:r>
        <w:t xml:space="preserve"> – inżynierska podlega przeglądowi </w:t>
      </w:r>
      <w:r w:rsidR="008E143C">
        <w:t>Przedstawiciela Zamawiającego</w:t>
      </w:r>
      <w:r>
        <w:t>.</w:t>
      </w:r>
    </w:p>
    <w:p w14:paraId="60A8BD54" w14:textId="77777777" w:rsidR="00F35ADC" w:rsidRDefault="00F35ADC" w:rsidP="00F67453">
      <w:pPr>
        <w:pStyle w:val="Nagwek3"/>
        <w:spacing w:line="276" w:lineRule="auto"/>
      </w:pPr>
      <w:bookmarkStart w:id="46" w:name="_Ref59960999"/>
      <w:bookmarkStart w:id="47" w:name="_Toc509782340"/>
      <w:r>
        <w:t>Aktualizacja inwentaryzacji</w:t>
      </w:r>
      <w:bookmarkEnd w:id="46"/>
      <w:bookmarkEnd w:id="47"/>
    </w:p>
    <w:p w14:paraId="44741F59" w14:textId="77777777" w:rsidR="004B0BEC" w:rsidRDefault="00F35ADC" w:rsidP="00F67453">
      <w:pPr>
        <w:spacing w:line="276" w:lineRule="auto"/>
        <w:ind w:left="0"/>
      </w:pPr>
      <w:r>
        <w:t>Wykonawca zobowiązany jest do wykonania aktualizacji inwentaryzacji istniejącej sieci kanalizacyjnej w zakresie niezbędnym do prawidłowego wykonania projektu technicznego i robót. Zasób zebranych danych powinien uwzględniać w szczególności:</w:t>
      </w:r>
    </w:p>
    <w:p w14:paraId="35E37F63" w14:textId="77777777" w:rsidR="00F35ADC" w:rsidRDefault="00F35ADC" w:rsidP="00D42026">
      <w:pPr>
        <w:spacing w:line="276" w:lineRule="auto"/>
        <w:ind w:left="0"/>
      </w:pPr>
      <w:r>
        <w:lastRenderedPageBreak/>
        <w:t>lokalizację, średnicę, kształt i typ materiału, z którego wykonane są wszystkie kanały,</w:t>
      </w:r>
    </w:p>
    <w:p w14:paraId="739ABB93" w14:textId="77777777" w:rsidR="00F35ADC" w:rsidRDefault="00F35ADC" w:rsidP="00D42026">
      <w:pPr>
        <w:spacing w:line="276" w:lineRule="auto"/>
        <w:ind w:left="0"/>
      </w:pPr>
      <w:r>
        <w:t>zagłębienia i poziomy dna studzienek kanalizacyjnych oraz poziomy podłączeń do studzienek,</w:t>
      </w:r>
    </w:p>
    <w:p w14:paraId="121AE29A" w14:textId="77777777" w:rsidR="00F35ADC" w:rsidRDefault="00F35ADC" w:rsidP="00D42026">
      <w:pPr>
        <w:spacing w:line="276" w:lineRule="auto"/>
        <w:ind w:left="0"/>
      </w:pPr>
      <w:r>
        <w:t xml:space="preserve">miejsca podłączeń </w:t>
      </w:r>
      <w:proofErr w:type="spellStart"/>
      <w:r>
        <w:t>przykanalików</w:t>
      </w:r>
      <w:proofErr w:type="spellEnd"/>
      <w:r>
        <w:t xml:space="preserve"> do kanałów</w:t>
      </w:r>
    </w:p>
    <w:p w14:paraId="2C73EC83" w14:textId="77777777" w:rsidR="00F35ADC" w:rsidRDefault="00F35ADC" w:rsidP="00F67453">
      <w:pPr>
        <w:pStyle w:val="Listapunktowana"/>
        <w:spacing w:line="276" w:lineRule="auto"/>
      </w:pPr>
      <w:r>
        <w:t>układ obiektów pomocniczych.</w:t>
      </w:r>
    </w:p>
    <w:p w14:paraId="76452AC3" w14:textId="77777777" w:rsidR="00F35ADC" w:rsidRDefault="00F35ADC" w:rsidP="00F67453">
      <w:pPr>
        <w:pStyle w:val="Nagwek3"/>
        <w:spacing w:line="276" w:lineRule="auto"/>
      </w:pPr>
      <w:bookmarkStart w:id="48" w:name="_Ref59961989"/>
      <w:bookmarkStart w:id="49" w:name="_Toc509782341"/>
      <w:r>
        <w:t>Wymagania dla dokumentacji budowlano - wykonawczej</w:t>
      </w:r>
      <w:bookmarkEnd w:id="48"/>
      <w:bookmarkEnd w:id="49"/>
    </w:p>
    <w:p w14:paraId="56867E7D" w14:textId="77777777" w:rsidR="00F35ADC" w:rsidRDefault="00F35ADC" w:rsidP="00F67453">
      <w:pPr>
        <w:spacing w:line="276" w:lineRule="auto"/>
        <w:ind w:left="0"/>
      </w:pPr>
      <w:r>
        <w:t>Opracowania przedprojektowe, koncepcje projektowe podlegają zaopiniowaniu przez Zamawiającego.</w:t>
      </w:r>
    </w:p>
    <w:p w14:paraId="00AF60CC" w14:textId="77777777" w:rsidR="00F35ADC" w:rsidRDefault="00F35ADC" w:rsidP="00F67453">
      <w:pPr>
        <w:spacing w:line="276" w:lineRule="auto"/>
        <w:ind w:left="0"/>
      </w:pPr>
      <w:r>
        <w:t xml:space="preserve">Projekt budowlano-wykonawczy renowacji sieci kanalizacyjnej podlega przeglądowi i zatwierdzeniu przez Zamawiającego, właścicieli terenów na których realizowane będą roboty oraz jeżeli będzie </w:t>
      </w:r>
      <w:r w:rsidR="00EF17BE">
        <w:t xml:space="preserve">wymagane, to na Naradzie Koordynacyjnej w Miejskim Ośrodku Dokumentacji Geodezyjnej </w:t>
      </w:r>
      <w:r w:rsidR="00F27A7B" w:rsidRPr="00F27A7B">
        <w:t>i</w:t>
      </w:r>
      <w:r w:rsidR="00EF17BE">
        <w:t xml:space="preserve"> </w:t>
      </w:r>
      <w:r w:rsidR="00B343B9">
        <w:t xml:space="preserve"> Kartograficznej </w:t>
      </w:r>
      <w:r w:rsidR="00F27A7B" w:rsidRPr="005017E1">
        <w:t>w Szczecinie.</w:t>
      </w:r>
    </w:p>
    <w:p w14:paraId="63212E5A" w14:textId="77777777" w:rsidR="00F35ADC" w:rsidRDefault="00F35ADC" w:rsidP="00F67453">
      <w:pPr>
        <w:spacing w:line="276" w:lineRule="auto"/>
        <w:ind w:left="0"/>
      </w:pPr>
      <w:r>
        <w:t>Projekt budowlano-wykonawczy renowacji sieci kanalizacyjnej powinien obejmować:</w:t>
      </w:r>
    </w:p>
    <w:p w14:paraId="0AFC0E0A" w14:textId="77777777" w:rsidR="00F35ADC" w:rsidRDefault="00F35ADC" w:rsidP="00F67453">
      <w:pPr>
        <w:pStyle w:val="Listapunktowana"/>
        <w:spacing w:line="276" w:lineRule="auto"/>
      </w:pPr>
      <w:r>
        <w:t>opis technologii modernizacji poszczególnych odcinków kanalizacji,</w:t>
      </w:r>
    </w:p>
    <w:p w14:paraId="02B33E53" w14:textId="77777777" w:rsidR="00F35ADC" w:rsidRDefault="00F35ADC" w:rsidP="00F67453">
      <w:pPr>
        <w:pStyle w:val="Listapunktowana"/>
        <w:spacing w:line="276" w:lineRule="auto"/>
      </w:pPr>
      <w:r>
        <w:t>obliczenia hydrauliczne,</w:t>
      </w:r>
    </w:p>
    <w:p w14:paraId="316A9B78" w14:textId="77777777" w:rsidR="00F35ADC" w:rsidRDefault="00F35ADC" w:rsidP="00F67453">
      <w:pPr>
        <w:pStyle w:val="Listapunktowana"/>
        <w:spacing w:line="276" w:lineRule="auto"/>
      </w:pPr>
      <w:r>
        <w:t>obliczenia konstrukcyjne,</w:t>
      </w:r>
    </w:p>
    <w:p w14:paraId="61DB0F9A" w14:textId="77777777" w:rsidR="00F35ADC" w:rsidRDefault="00F35ADC" w:rsidP="00F67453">
      <w:pPr>
        <w:pStyle w:val="Listapunktowana"/>
        <w:spacing w:line="276" w:lineRule="auto"/>
      </w:pPr>
      <w:r>
        <w:t>profile przewodów,</w:t>
      </w:r>
    </w:p>
    <w:p w14:paraId="2BF282F4" w14:textId="77777777" w:rsidR="00F35ADC" w:rsidRDefault="00F35ADC" w:rsidP="00F67453">
      <w:pPr>
        <w:pStyle w:val="Listapunktowana"/>
        <w:spacing w:line="276" w:lineRule="auto"/>
      </w:pPr>
      <w:r>
        <w:t>zestawienie studni kanalizacyjnych (lub rysunki) z podaniem rzędnej dna kanału wylotowego, kanału wlotowego, rzędnej włazu, kątów kanałów, rodzaju przykrycia,</w:t>
      </w:r>
    </w:p>
    <w:p w14:paraId="119695B9" w14:textId="77777777" w:rsidR="00F35ADC" w:rsidRDefault="00F35ADC" w:rsidP="00F67453">
      <w:pPr>
        <w:pStyle w:val="Listapunktowana"/>
        <w:spacing w:line="276" w:lineRule="auto"/>
      </w:pPr>
      <w:r>
        <w:t>zestawienie materiałów,</w:t>
      </w:r>
    </w:p>
    <w:p w14:paraId="58FA8DD5" w14:textId="77777777" w:rsidR="00F35ADC" w:rsidRDefault="00F35ADC" w:rsidP="00F67453">
      <w:pPr>
        <w:pStyle w:val="Listapunktowana"/>
        <w:spacing w:line="276" w:lineRule="auto"/>
      </w:pPr>
      <w:r>
        <w:t>projekt organizacji robót,</w:t>
      </w:r>
    </w:p>
    <w:p w14:paraId="1F2003FD" w14:textId="77777777" w:rsidR="00F35ADC" w:rsidRDefault="00F35ADC" w:rsidP="00F67453">
      <w:pPr>
        <w:pStyle w:val="Listapunktowana"/>
        <w:spacing w:line="276" w:lineRule="auto"/>
      </w:pPr>
      <w:r>
        <w:t>projekt organizacji ruchu z wszelkimi uzgodnieniami,</w:t>
      </w:r>
    </w:p>
    <w:p w14:paraId="2A45D20F" w14:textId="77777777" w:rsidR="00F35ADC" w:rsidRDefault="00F35ADC" w:rsidP="00F67453">
      <w:pPr>
        <w:pStyle w:val="Listapunktowana"/>
        <w:spacing w:line="276" w:lineRule="auto"/>
      </w:pPr>
      <w:r>
        <w:t>projekt odtworzenia nawierzchni (w przypadku jej naruszenia podczas realizacji robót) uzgodniony z właściwym zarządcą drogi,</w:t>
      </w:r>
    </w:p>
    <w:p w14:paraId="5398586C" w14:textId="77777777" w:rsidR="00F35ADC" w:rsidRDefault="00F35ADC" w:rsidP="00F67453">
      <w:pPr>
        <w:pStyle w:val="Listapunktowana"/>
        <w:spacing w:line="276" w:lineRule="auto"/>
      </w:pPr>
      <w:r>
        <w:t xml:space="preserve">dokumentację </w:t>
      </w:r>
      <w:proofErr w:type="spellStart"/>
      <w:r>
        <w:t>geologiczno</w:t>
      </w:r>
      <w:proofErr w:type="spellEnd"/>
      <w:r>
        <w:t xml:space="preserve"> - inżynierską (dołączyć do projektu),</w:t>
      </w:r>
    </w:p>
    <w:p w14:paraId="1685124F" w14:textId="77777777" w:rsidR="004B0BEC" w:rsidRDefault="00F35ADC" w:rsidP="00F67453">
      <w:pPr>
        <w:pStyle w:val="Listapunktowana"/>
        <w:spacing w:line="276" w:lineRule="auto"/>
      </w:pPr>
      <w:r>
        <w:t>w przypadku wymiany elementów sieci kanalizacyjnej w wykopach otwartych dodatkowo:</w:t>
      </w:r>
    </w:p>
    <w:p w14:paraId="0A1C29D5" w14:textId="77777777" w:rsidR="00F35ADC" w:rsidRDefault="00F35ADC" w:rsidP="00F67453">
      <w:pPr>
        <w:pStyle w:val="Listapunktowana"/>
        <w:spacing w:line="276" w:lineRule="auto"/>
      </w:pPr>
      <w:r>
        <w:t>dobór odpowiedniego podłoża dla posadowienia wymienianych kanałów (podłoże naturalne lub wzmocnione w postaci odpowiednio przygotowanej ławy),</w:t>
      </w:r>
    </w:p>
    <w:p w14:paraId="757D8EA4" w14:textId="77777777" w:rsidR="00F35ADC" w:rsidRDefault="00F35ADC" w:rsidP="00F67453">
      <w:pPr>
        <w:pStyle w:val="Listapunktowana"/>
        <w:spacing w:line="276" w:lineRule="auto"/>
      </w:pPr>
      <w:r>
        <w:t xml:space="preserve">warunki techniczne dla gruntu, tj. </w:t>
      </w:r>
      <w:proofErr w:type="spellStart"/>
      <w:r>
        <w:t>obsypki</w:t>
      </w:r>
      <w:proofErr w:type="spellEnd"/>
      <w:r>
        <w:t>, zasypki z podaniem materiału oraz stopnia zagęszczenia,</w:t>
      </w:r>
    </w:p>
    <w:p w14:paraId="6CD6279B" w14:textId="77777777" w:rsidR="00F35ADC" w:rsidRDefault="00F35ADC" w:rsidP="00F67453">
      <w:pPr>
        <w:pStyle w:val="Listapunktowana"/>
        <w:spacing w:line="276" w:lineRule="auto"/>
      </w:pPr>
      <w:r>
        <w:t>roboty ziemne (w szczególności opis odwodnienia wykopów w przypadku występowania wód gruntowych).</w:t>
      </w:r>
    </w:p>
    <w:p w14:paraId="6EBA533A" w14:textId="77777777" w:rsidR="00F35ADC" w:rsidRDefault="00F35ADC" w:rsidP="00F67453">
      <w:pPr>
        <w:pStyle w:val="Nagwek3"/>
        <w:spacing w:line="276" w:lineRule="auto"/>
      </w:pPr>
      <w:bookmarkStart w:id="50" w:name="_Ref59962021"/>
      <w:bookmarkStart w:id="51" w:name="_Toc509782342"/>
      <w:r>
        <w:lastRenderedPageBreak/>
        <w:t>Dokumentacja Powykonawcza i Instrukcja Eksploatacji</w:t>
      </w:r>
      <w:bookmarkEnd w:id="50"/>
      <w:bookmarkEnd w:id="51"/>
    </w:p>
    <w:p w14:paraId="7D17C3E4" w14:textId="77777777" w:rsidR="00F35ADC" w:rsidRDefault="00F35ADC" w:rsidP="00F67453">
      <w:pPr>
        <w:spacing w:line="276" w:lineRule="auto"/>
        <w:ind w:left="0"/>
      </w:pPr>
      <w:r>
        <w:t xml:space="preserve">Wykonawca zobowiązany jest opracować i przedłożyć </w:t>
      </w:r>
      <w:r w:rsidR="00FC4972">
        <w:t>Zamawiającemu</w:t>
      </w:r>
      <w:r>
        <w:t xml:space="preserve"> przed Przejęciem Robót Dokumentację Powykonawczą przedstawiającą obiekty tak, jak zostały zrealizowane, z zaznaczeniem lokalizacji, wymiarów i detali wykonanych Robót.</w:t>
      </w:r>
    </w:p>
    <w:p w14:paraId="13C2EA5B" w14:textId="77777777" w:rsidR="00F35ADC" w:rsidRDefault="00F35ADC" w:rsidP="00F67453">
      <w:pPr>
        <w:spacing w:line="276" w:lineRule="auto"/>
        <w:ind w:left="0"/>
      </w:pPr>
      <w:r>
        <w:t>.</w:t>
      </w:r>
    </w:p>
    <w:p w14:paraId="37A56785" w14:textId="77777777" w:rsidR="00F35ADC" w:rsidRDefault="00F35ADC" w:rsidP="00F67453">
      <w:pPr>
        <w:spacing w:line="276" w:lineRule="auto"/>
        <w:ind w:left="0"/>
      </w:pPr>
      <w:r>
        <w:t xml:space="preserve">Zarówno Dokumentacja powykonawcza jak i Instrukcja Eksploatacji Podlegają przeglądowi i zatwierdzeniu przez </w:t>
      </w:r>
      <w:r w:rsidR="00FC4972">
        <w:t>Zmawiającego</w:t>
      </w:r>
      <w:r>
        <w:t xml:space="preserve"> zgodnie z Warunkami Kontraktu.</w:t>
      </w:r>
    </w:p>
    <w:p w14:paraId="5F813793" w14:textId="77777777" w:rsidR="004B0BEC" w:rsidRDefault="00F27A7B" w:rsidP="00F67453">
      <w:pPr>
        <w:pStyle w:val="Nagwek3"/>
        <w:spacing w:line="276" w:lineRule="auto"/>
        <w:rPr>
          <w:b w:val="0"/>
          <w:bCs w:val="0"/>
        </w:rPr>
      </w:pPr>
      <w:bookmarkStart w:id="52" w:name="_Toc509782343"/>
      <w:r w:rsidRPr="00F27A7B">
        <w:t>Zatwierdzanie Dokumentów Wykonawcy</w:t>
      </w:r>
      <w:bookmarkEnd w:id="52"/>
    </w:p>
    <w:p w14:paraId="7B3DEF92" w14:textId="77777777" w:rsidR="004B0BEC" w:rsidRDefault="00F27A7B" w:rsidP="00F67453">
      <w:pPr>
        <w:pStyle w:val="Nagwek4"/>
        <w:spacing w:line="276" w:lineRule="auto"/>
        <w:rPr>
          <w:b w:val="0"/>
          <w:bCs w:val="0"/>
          <w:lang w:eastAsia="pl-PL"/>
        </w:rPr>
      </w:pPr>
      <w:bookmarkStart w:id="53" w:name="_Toc509782344"/>
      <w:r w:rsidRPr="00F27A7B">
        <w:rPr>
          <w:lang w:eastAsia="pl-PL"/>
        </w:rPr>
        <w:t>Zatwierdzanie dokumentacji w wersji roboczej</w:t>
      </w:r>
      <w:bookmarkEnd w:id="53"/>
    </w:p>
    <w:p w14:paraId="121CA6D5" w14:textId="77777777" w:rsidR="004B0BEC" w:rsidRDefault="00F27A7B" w:rsidP="00F67453">
      <w:pPr>
        <w:autoSpaceDE w:val="0"/>
        <w:autoSpaceDN w:val="0"/>
        <w:adjustRightInd w:val="0"/>
        <w:spacing w:before="120" w:after="0" w:line="276" w:lineRule="auto"/>
        <w:ind w:left="0"/>
        <w:rPr>
          <w:rFonts w:cs="Arial"/>
          <w:szCs w:val="22"/>
          <w:lang w:eastAsia="pl-PL"/>
        </w:rPr>
      </w:pPr>
      <w:r w:rsidRPr="00F27A7B">
        <w:rPr>
          <w:rFonts w:cs="Arial"/>
          <w:szCs w:val="22"/>
          <w:lang w:eastAsia="pl-PL"/>
        </w:rPr>
        <w:t>Wykonawca, przed zło</w:t>
      </w:r>
      <w:r w:rsidRPr="00F27A7B">
        <w:rPr>
          <w:rFonts w:eastAsia="TimesNewRoman" w:cs="Arial" w:hint="eastAsia"/>
          <w:szCs w:val="22"/>
          <w:lang w:eastAsia="pl-PL"/>
        </w:rPr>
        <w:t>ż</w:t>
      </w:r>
      <w:r w:rsidRPr="00F27A7B">
        <w:rPr>
          <w:rFonts w:cs="Arial"/>
          <w:szCs w:val="22"/>
          <w:lang w:eastAsia="pl-PL"/>
        </w:rPr>
        <w:t>eniem dokumentacji projektowej do wła</w:t>
      </w:r>
      <w:r w:rsidRPr="00F27A7B">
        <w:rPr>
          <w:rFonts w:eastAsia="TimesNewRoman" w:cs="Arial" w:hint="eastAsia"/>
          <w:szCs w:val="22"/>
          <w:lang w:eastAsia="pl-PL"/>
        </w:rPr>
        <w:t>ś</w:t>
      </w:r>
      <w:r w:rsidRPr="00F27A7B">
        <w:rPr>
          <w:rFonts w:cs="Arial"/>
          <w:szCs w:val="22"/>
          <w:lang w:eastAsia="pl-PL"/>
        </w:rPr>
        <w:t>ciwych organów celem zgłoszenia /uzyskania pozwolenia na budow</w:t>
      </w:r>
      <w:r w:rsidRPr="00F27A7B">
        <w:rPr>
          <w:rFonts w:eastAsia="TimesNewRoman" w:cs="Arial" w:hint="eastAsia"/>
          <w:szCs w:val="22"/>
          <w:lang w:eastAsia="pl-PL"/>
        </w:rPr>
        <w:t>ę</w:t>
      </w:r>
      <w:r w:rsidRPr="00F27A7B">
        <w:rPr>
          <w:rFonts w:cs="Arial"/>
          <w:szCs w:val="22"/>
          <w:lang w:eastAsia="pl-PL"/>
        </w:rPr>
        <w:t>, przeka</w:t>
      </w:r>
      <w:r w:rsidRPr="00F27A7B">
        <w:rPr>
          <w:rFonts w:eastAsia="TimesNewRoman" w:cs="Arial" w:hint="eastAsia"/>
          <w:szCs w:val="22"/>
          <w:lang w:eastAsia="pl-PL"/>
        </w:rPr>
        <w:t>ż</w:t>
      </w:r>
      <w:r w:rsidRPr="00F27A7B">
        <w:rPr>
          <w:rFonts w:cs="Arial"/>
          <w:szCs w:val="22"/>
          <w:lang w:eastAsia="pl-PL"/>
        </w:rPr>
        <w:t>e Inspektorowi dwa komplety dokumentów w wersji</w:t>
      </w:r>
      <w:r w:rsidR="009042C1">
        <w:rPr>
          <w:rFonts w:cs="Arial"/>
          <w:szCs w:val="22"/>
          <w:lang w:eastAsia="pl-PL"/>
        </w:rPr>
        <w:t xml:space="preserve"> </w:t>
      </w:r>
      <w:r w:rsidRPr="00F27A7B">
        <w:rPr>
          <w:rFonts w:cs="Arial"/>
          <w:szCs w:val="22"/>
          <w:lang w:eastAsia="pl-PL"/>
        </w:rPr>
        <w:t>roboczej do zatwierdzenia. Dotyczy to:</w:t>
      </w:r>
    </w:p>
    <w:p w14:paraId="7038F758" w14:textId="77777777" w:rsidR="004B0BEC" w:rsidRDefault="00F27A7B" w:rsidP="00F67453">
      <w:pPr>
        <w:numPr>
          <w:ilvl w:val="0"/>
          <w:numId w:val="24"/>
        </w:numPr>
        <w:autoSpaceDE w:val="0"/>
        <w:autoSpaceDN w:val="0"/>
        <w:adjustRightInd w:val="0"/>
        <w:spacing w:before="120" w:after="0" w:line="276" w:lineRule="auto"/>
        <w:ind w:left="426"/>
        <w:rPr>
          <w:rFonts w:cs="Arial"/>
          <w:szCs w:val="22"/>
          <w:lang w:eastAsia="pl-PL"/>
        </w:rPr>
      </w:pPr>
      <w:r w:rsidRPr="00F27A7B">
        <w:rPr>
          <w:rFonts w:cs="Arial"/>
          <w:szCs w:val="22"/>
          <w:lang w:eastAsia="pl-PL"/>
        </w:rPr>
        <w:t>Dokumentacji projektowej budowlanej celem zgłoszenia wła</w:t>
      </w:r>
      <w:r w:rsidRPr="00F27A7B">
        <w:rPr>
          <w:rFonts w:eastAsia="TimesNewRoman" w:cs="Arial" w:hint="eastAsia"/>
          <w:szCs w:val="22"/>
          <w:lang w:eastAsia="pl-PL"/>
        </w:rPr>
        <w:t>ś</w:t>
      </w:r>
      <w:r w:rsidRPr="00F27A7B">
        <w:rPr>
          <w:rFonts w:cs="Arial"/>
          <w:szCs w:val="22"/>
          <w:lang w:eastAsia="pl-PL"/>
        </w:rPr>
        <w:t>ciwemu organowi zgodnie z art. 30</w:t>
      </w:r>
      <w:r w:rsidR="009042C1" w:rsidRPr="009042C1">
        <w:rPr>
          <w:rFonts w:cs="Arial"/>
          <w:szCs w:val="22"/>
          <w:lang w:eastAsia="pl-PL"/>
        </w:rPr>
        <w:t xml:space="preserve"> </w:t>
      </w:r>
      <w:r w:rsidRPr="00F27A7B">
        <w:rPr>
          <w:rFonts w:cs="Arial"/>
          <w:szCs w:val="22"/>
          <w:lang w:eastAsia="pl-PL"/>
        </w:rPr>
        <w:t>ustawy Prawo budowlane;</w:t>
      </w:r>
    </w:p>
    <w:p w14:paraId="5475CD20" w14:textId="77777777" w:rsidR="004B0BEC" w:rsidRDefault="00F27A7B" w:rsidP="00F67453">
      <w:pPr>
        <w:numPr>
          <w:ilvl w:val="0"/>
          <w:numId w:val="24"/>
        </w:numPr>
        <w:autoSpaceDE w:val="0"/>
        <w:autoSpaceDN w:val="0"/>
        <w:adjustRightInd w:val="0"/>
        <w:spacing w:before="120" w:after="0" w:line="276" w:lineRule="auto"/>
        <w:ind w:left="426"/>
        <w:rPr>
          <w:rFonts w:cs="Arial"/>
          <w:szCs w:val="22"/>
          <w:lang w:eastAsia="pl-PL"/>
        </w:rPr>
      </w:pPr>
      <w:r w:rsidRPr="00F27A7B">
        <w:rPr>
          <w:rFonts w:cs="Arial"/>
          <w:szCs w:val="22"/>
          <w:lang w:eastAsia="pl-PL"/>
        </w:rPr>
        <w:t>Projektu budowlanego – w przypadku konieczności jego opracowania.</w:t>
      </w:r>
      <w:r w:rsidR="009042C1" w:rsidRPr="009042C1">
        <w:rPr>
          <w:rFonts w:cs="Arial"/>
          <w:szCs w:val="22"/>
          <w:lang w:eastAsia="pl-PL"/>
        </w:rPr>
        <w:t xml:space="preserve"> </w:t>
      </w:r>
    </w:p>
    <w:p w14:paraId="464B1CAA" w14:textId="77777777" w:rsidR="004B0BEC" w:rsidRDefault="00F27A7B" w:rsidP="00F67453">
      <w:pPr>
        <w:autoSpaceDE w:val="0"/>
        <w:autoSpaceDN w:val="0"/>
        <w:adjustRightInd w:val="0"/>
        <w:spacing w:before="120" w:after="0" w:line="276" w:lineRule="auto"/>
        <w:ind w:left="66"/>
        <w:rPr>
          <w:rFonts w:cs="Arial"/>
          <w:szCs w:val="22"/>
          <w:lang w:eastAsia="pl-PL"/>
        </w:rPr>
      </w:pPr>
      <w:r w:rsidRPr="00F27A7B">
        <w:rPr>
          <w:rFonts w:cs="Arial"/>
          <w:szCs w:val="22"/>
          <w:lang w:eastAsia="pl-PL"/>
        </w:rPr>
        <w:t>Dokumenty opracowane w wersji roboczej powinny być kompletne i obejmować cały zakres</w:t>
      </w:r>
      <w:r w:rsidR="009042C1" w:rsidRPr="009042C1">
        <w:rPr>
          <w:rFonts w:cs="Arial"/>
          <w:szCs w:val="22"/>
          <w:lang w:eastAsia="pl-PL"/>
        </w:rPr>
        <w:t xml:space="preserve">  </w:t>
      </w:r>
      <w:r w:rsidRPr="00F27A7B">
        <w:rPr>
          <w:rFonts w:cs="Arial"/>
          <w:szCs w:val="22"/>
          <w:lang w:eastAsia="pl-PL"/>
        </w:rPr>
        <w:t>wymaganych informacji. Przed złożeniem dokumentacji projektowej do właściwych organów należy</w:t>
      </w:r>
      <w:r w:rsidR="009042C1" w:rsidRPr="009042C1">
        <w:rPr>
          <w:rFonts w:cs="Arial"/>
          <w:szCs w:val="22"/>
          <w:lang w:eastAsia="pl-PL"/>
        </w:rPr>
        <w:t xml:space="preserve"> </w:t>
      </w:r>
      <w:r w:rsidRPr="00F27A7B">
        <w:rPr>
          <w:rFonts w:cs="Arial"/>
          <w:szCs w:val="22"/>
          <w:lang w:eastAsia="pl-PL"/>
        </w:rPr>
        <w:t>uzyskać zatwierdzenie Inspektora i akceptację Zamawiającego.</w:t>
      </w:r>
    </w:p>
    <w:p w14:paraId="4A979001" w14:textId="77777777" w:rsidR="004B0BEC" w:rsidRDefault="00F27A7B" w:rsidP="00F67453">
      <w:pPr>
        <w:autoSpaceDE w:val="0"/>
        <w:autoSpaceDN w:val="0"/>
        <w:adjustRightInd w:val="0"/>
        <w:spacing w:before="120" w:after="0" w:line="276" w:lineRule="auto"/>
        <w:ind w:left="0"/>
        <w:rPr>
          <w:rFonts w:cs="Arial"/>
          <w:szCs w:val="22"/>
          <w:lang w:eastAsia="pl-PL"/>
        </w:rPr>
      </w:pPr>
      <w:r w:rsidRPr="00F27A7B">
        <w:rPr>
          <w:rFonts w:cs="Arial"/>
          <w:szCs w:val="22"/>
          <w:lang w:eastAsia="pl-PL"/>
        </w:rPr>
        <w:t>Na ka</w:t>
      </w:r>
      <w:r w:rsidRPr="00F27A7B">
        <w:rPr>
          <w:rFonts w:cs="Arial" w:hint="eastAsia"/>
          <w:szCs w:val="22"/>
          <w:lang w:eastAsia="pl-PL"/>
        </w:rPr>
        <w:t>ż</w:t>
      </w:r>
      <w:r w:rsidRPr="00F27A7B">
        <w:rPr>
          <w:rFonts w:cs="Arial"/>
          <w:szCs w:val="22"/>
          <w:lang w:eastAsia="pl-PL"/>
        </w:rPr>
        <w:t>dym etapie projektowania Wykonawca zwróci si</w:t>
      </w:r>
      <w:r w:rsidRPr="00F27A7B">
        <w:rPr>
          <w:rFonts w:cs="Arial" w:hint="eastAsia"/>
          <w:szCs w:val="22"/>
          <w:lang w:eastAsia="pl-PL"/>
        </w:rPr>
        <w:t>ę</w:t>
      </w:r>
      <w:r w:rsidRPr="00F27A7B">
        <w:rPr>
          <w:rFonts w:cs="Arial"/>
          <w:szCs w:val="22"/>
          <w:lang w:eastAsia="pl-PL"/>
        </w:rPr>
        <w:t xml:space="preserve"> niezwłocznie do Zamawiaj</w:t>
      </w:r>
      <w:r w:rsidRPr="00F27A7B">
        <w:rPr>
          <w:rFonts w:cs="Arial" w:hint="eastAsia"/>
          <w:szCs w:val="22"/>
          <w:lang w:eastAsia="pl-PL"/>
        </w:rPr>
        <w:t>ą</w:t>
      </w:r>
      <w:r w:rsidRPr="00F27A7B">
        <w:rPr>
          <w:rFonts w:cs="Arial"/>
          <w:szCs w:val="22"/>
          <w:lang w:eastAsia="pl-PL"/>
        </w:rPr>
        <w:t>cego o</w:t>
      </w:r>
      <w:r w:rsidR="009042C1">
        <w:rPr>
          <w:rFonts w:cs="Arial"/>
          <w:szCs w:val="22"/>
          <w:lang w:eastAsia="pl-PL"/>
        </w:rPr>
        <w:t xml:space="preserve"> </w:t>
      </w:r>
      <w:r w:rsidRPr="00F27A7B">
        <w:rPr>
          <w:rFonts w:cs="Arial"/>
          <w:szCs w:val="22"/>
          <w:lang w:eastAsia="pl-PL"/>
        </w:rPr>
        <w:t>akceptacj</w:t>
      </w:r>
      <w:r w:rsidRPr="00F27A7B">
        <w:rPr>
          <w:rFonts w:cs="Arial" w:hint="eastAsia"/>
          <w:szCs w:val="22"/>
          <w:lang w:eastAsia="pl-PL"/>
        </w:rPr>
        <w:t>ę</w:t>
      </w:r>
      <w:r w:rsidRPr="00F27A7B">
        <w:rPr>
          <w:rFonts w:cs="Arial"/>
          <w:szCs w:val="22"/>
          <w:lang w:eastAsia="pl-PL"/>
        </w:rPr>
        <w:t xml:space="preserve"> proponowanych rozwi</w:t>
      </w:r>
      <w:r w:rsidRPr="00F27A7B">
        <w:rPr>
          <w:rFonts w:cs="Arial" w:hint="eastAsia"/>
          <w:szCs w:val="22"/>
          <w:lang w:eastAsia="pl-PL"/>
        </w:rPr>
        <w:t>ą</w:t>
      </w:r>
      <w:r w:rsidRPr="00F27A7B">
        <w:rPr>
          <w:rFonts w:cs="Arial"/>
          <w:szCs w:val="22"/>
          <w:lang w:eastAsia="pl-PL"/>
        </w:rPr>
        <w:t>za</w:t>
      </w:r>
      <w:r w:rsidRPr="00F27A7B">
        <w:rPr>
          <w:rFonts w:cs="Arial" w:hint="eastAsia"/>
          <w:szCs w:val="22"/>
          <w:lang w:eastAsia="pl-PL"/>
        </w:rPr>
        <w:t>ń</w:t>
      </w:r>
      <w:r w:rsidRPr="00F27A7B">
        <w:rPr>
          <w:rFonts w:cs="Arial"/>
          <w:szCs w:val="22"/>
          <w:lang w:eastAsia="pl-PL"/>
        </w:rPr>
        <w:t xml:space="preserve"> projektowych we wszystkich przypadkach, poza sytuacjami,</w:t>
      </w:r>
      <w:r w:rsidR="009042C1">
        <w:rPr>
          <w:rFonts w:cs="Arial"/>
          <w:szCs w:val="22"/>
          <w:lang w:eastAsia="pl-PL"/>
        </w:rPr>
        <w:t xml:space="preserve"> </w:t>
      </w:r>
      <w:r w:rsidRPr="00F27A7B">
        <w:rPr>
          <w:rFonts w:cs="Arial"/>
          <w:szCs w:val="22"/>
          <w:lang w:eastAsia="pl-PL"/>
        </w:rPr>
        <w:t>gdy w sposób oczywisty i bezsporny istnieje najlepszy wariant rozwi</w:t>
      </w:r>
      <w:r w:rsidRPr="00F27A7B">
        <w:rPr>
          <w:rFonts w:cs="Arial" w:hint="eastAsia"/>
          <w:szCs w:val="22"/>
          <w:lang w:eastAsia="pl-PL"/>
        </w:rPr>
        <w:t>ą</w:t>
      </w:r>
      <w:r w:rsidRPr="00F27A7B">
        <w:rPr>
          <w:rFonts w:cs="Arial"/>
          <w:szCs w:val="22"/>
          <w:lang w:eastAsia="pl-PL"/>
        </w:rPr>
        <w:t>zania projektowego. Akceptacja</w:t>
      </w:r>
      <w:r w:rsidR="009042C1">
        <w:rPr>
          <w:rFonts w:cs="Arial"/>
          <w:szCs w:val="22"/>
          <w:lang w:eastAsia="pl-PL"/>
        </w:rPr>
        <w:t xml:space="preserve"> </w:t>
      </w:r>
      <w:r w:rsidRPr="00F27A7B">
        <w:rPr>
          <w:rFonts w:cs="Arial"/>
          <w:szCs w:val="22"/>
          <w:lang w:eastAsia="pl-PL"/>
        </w:rPr>
        <w:t>Zamawiaj</w:t>
      </w:r>
      <w:r w:rsidRPr="00F27A7B">
        <w:rPr>
          <w:rFonts w:cs="Arial" w:hint="eastAsia"/>
          <w:szCs w:val="22"/>
          <w:lang w:eastAsia="pl-PL"/>
        </w:rPr>
        <w:t>ą</w:t>
      </w:r>
      <w:r w:rsidRPr="00F27A7B">
        <w:rPr>
          <w:rFonts w:cs="Arial"/>
          <w:szCs w:val="22"/>
          <w:lang w:eastAsia="pl-PL"/>
        </w:rPr>
        <w:t xml:space="preserve">cego w </w:t>
      </w:r>
      <w:r w:rsidRPr="00F27A7B">
        <w:rPr>
          <w:rFonts w:cs="Arial" w:hint="eastAsia"/>
          <w:szCs w:val="22"/>
          <w:lang w:eastAsia="pl-PL"/>
        </w:rPr>
        <w:t>ż</w:t>
      </w:r>
      <w:r w:rsidRPr="00F27A7B">
        <w:rPr>
          <w:rFonts w:cs="Arial"/>
          <w:szCs w:val="22"/>
          <w:lang w:eastAsia="pl-PL"/>
        </w:rPr>
        <w:t>adnym stopniu nie zmniejsza odpowiedzialno</w:t>
      </w:r>
      <w:r w:rsidRPr="00F27A7B">
        <w:rPr>
          <w:rFonts w:cs="Arial" w:hint="eastAsia"/>
          <w:szCs w:val="22"/>
          <w:lang w:eastAsia="pl-PL"/>
        </w:rPr>
        <w:t>ś</w:t>
      </w:r>
      <w:r w:rsidRPr="00F27A7B">
        <w:rPr>
          <w:rFonts w:cs="Arial"/>
          <w:szCs w:val="22"/>
          <w:lang w:eastAsia="pl-PL"/>
        </w:rPr>
        <w:t>ci Wykonawcy za poprawno</w:t>
      </w:r>
      <w:r w:rsidRPr="00F27A7B">
        <w:rPr>
          <w:rFonts w:cs="Arial" w:hint="eastAsia"/>
          <w:szCs w:val="22"/>
          <w:lang w:eastAsia="pl-PL"/>
        </w:rPr>
        <w:t>ść</w:t>
      </w:r>
      <w:r w:rsidR="009042C1">
        <w:rPr>
          <w:rFonts w:cs="Arial"/>
          <w:szCs w:val="22"/>
          <w:lang w:eastAsia="pl-PL"/>
        </w:rPr>
        <w:t xml:space="preserve"> </w:t>
      </w:r>
      <w:r w:rsidRPr="00F27A7B">
        <w:rPr>
          <w:rFonts w:cs="Arial"/>
          <w:szCs w:val="22"/>
          <w:lang w:eastAsia="pl-PL"/>
        </w:rPr>
        <w:t>przyj</w:t>
      </w:r>
      <w:r w:rsidRPr="00F27A7B">
        <w:rPr>
          <w:rFonts w:cs="Arial" w:hint="eastAsia"/>
          <w:szCs w:val="22"/>
          <w:lang w:eastAsia="pl-PL"/>
        </w:rPr>
        <w:t>ę</w:t>
      </w:r>
      <w:r w:rsidRPr="00F27A7B">
        <w:rPr>
          <w:rFonts w:cs="Arial"/>
          <w:szCs w:val="22"/>
          <w:lang w:eastAsia="pl-PL"/>
        </w:rPr>
        <w:t>tych rozwi</w:t>
      </w:r>
      <w:r w:rsidRPr="00F27A7B">
        <w:rPr>
          <w:rFonts w:cs="Arial" w:hint="eastAsia"/>
          <w:szCs w:val="22"/>
          <w:lang w:eastAsia="pl-PL"/>
        </w:rPr>
        <w:t>ą</w:t>
      </w:r>
      <w:r w:rsidRPr="00F27A7B">
        <w:rPr>
          <w:rFonts w:cs="Arial"/>
          <w:szCs w:val="22"/>
          <w:lang w:eastAsia="pl-PL"/>
        </w:rPr>
        <w:t>za</w:t>
      </w:r>
      <w:r w:rsidRPr="00F27A7B">
        <w:rPr>
          <w:rFonts w:cs="Arial" w:hint="eastAsia"/>
          <w:szCs w:val="22"/>
          <w:lang w:eastAsia="pl-PL"/>
        </w:rPr>
        <w:t>ń</w:t>
      </w:r>
      <w:r w:rsidRPr="00F27A7B">
        <w:rPr>
          <w:rFonts w:cs="Arial"/>
          <w:szCs w:val="22"/>
          <w:lang w:eastAsia="pl-PL"/>
        </w:rPr>
        <w:t xml:space="preserve"> projektowych i w konsekwencji poprawno</w:t>
      </w:r>
      <w:r w:rsidRPr="00F27A7B">
        <w:rPr>
          <w:rFonts w:cs="Arial" w:hint="eastAsia"/>
          <w:szCs w:val="22"/>
          <w:lang w:eastAsia="pl-PL"/>
        </w:rPr>
        <w:t>ść</w:t>
      </w:r>
      <w:r w:rsidRPr="00F27A7B">
        <w:rPr>
          <w:rFonts w:cs="Arial"/>
          <w:szCs w:val="22"/>
          <w:lang w:eastAsia="pl-PL"/>
        </w:rPr>
        <w:t xml:space="preserve"> wykonania robót budowlano –</w:t>
      </w:r>
      <w:r w:rsidR="009042C1">
        <w:rPr>
          <w:rFonts w:cs="Arial"/>
          <w:szCs w:val="22"/>
          <w:lang w:eastAsia="pl-PL"/>
        </w:rPr>
        <w:t xml:space="preserve"> </w:t>
      </w:r>
      <w:r w:rsidRPr="00F27A7B">
        <w:rPr>
          <w:rFonts w:cs="Arial"/>
          <w:szCs w:val="22"/>
          <w:lang w:eastAsia="pl-PL"/>
        </w:rPr>
        <w:t>monta</w:t>
      </w:r>
      <w:r w:rsidRPr="00F27A7B">
        <w:rPr>
          <w:rFonts w:eastAsia="TimesNewRoman" w:cs="Arial" w:hint="eastAsia"/>
          <w:szCs w:val="22"/>
          <w:lang w:eastAsia="pl-PL"/>
        </w:rPr>
        <w:t>ż</w:t>
      </w:r>
      <w:r w:rsidRPr="00F27A7B">
        <w:rPr>
          <w:rFonts w:cs="Arial"/>
          <w:szCs w:val="22"/>
          <w:lang w:eastAsia="pl-PL"/>
        </w:rPr>
        <w:t>owych.</w:t>
      </w:r>
    </w:p>
    <w:p w14:paraId="337C65EF" w14:textId="77777777" w:rsidR="004B0BEC" w:rsidRDefault="00F27A7B" w:rsidP="00F67453">
      <w:pPr>
        <w:autoSpaceDE w:val="0"/>
        <w:autoSpaceDN w:val="0"/>
        <w:adjustRightInd w:val="0"/>
        <w:spacing w:before="120" w:after="0" w:line="276" w:lineRule="auto"/>
        <w:ind w:left="0"/>
        <w:rPr>
          <w:rFonts w:cs="Arial"/>
          <w:szCs w:val="22"/>
          <w:lang w:eastAsia="pl-PL"/>
        </w:rPr>
      </w:pPr>
      <w:r w:rsidRPr="00F27A7B">
        <w:rPr>
          <w:rFonts w:cs="Arial"/>
          <w:szCs w:val="22"/>
          <w:lang w:eastAsia="pl-PL"/>
        </w:rPr>
        <w:t>Przy uzasadnieniu wybranego rozwi</w:t>
      </w:r>
      <w:r w:rsidRPr="00F27A7B">
        <w:rPr>
          <w:rFonts w:eastAsia="TimesNewRoman" w:cs="Arial" w:hint="eastAsia"/>
          <w:szCs w:val="22"/>
          <w:lang w:eastAsia="pl-PL"/>
        </w:rPr>
        <w:t>ą</w:t>
      </w:r>
      <w:r w:rsidRPr="00F27A7B">
        <w:rPr>
          <w:rFonts w:cs="Arial"/>
          <w:szCs w:val="22"/>
          <w:lang w:eastAsia="pl-PL"/>
        </w:rPr>
        <w:t>zania projektowego Wykonawca b</w:t>
      </w:r>
      <w:r w:rsidRPr="00F27A7B">
        <w:rPr>
          <w:rFonts w:eastAsia="TimesNewRoman" w:cs="Arial" w:hint="eastAsia"/>
          <w:szCs w:val="22"/>
          <w:lang w:eastAsia="pl-PL"/>
        </w:rPr>
        <w:t>ę</w:t>
      </w:r>
      <w:r w:rsidRPr="00F27A7B">
        <w:rPr>
          <w:rFonts w:cs="Arial"/>
          <w:szCs w:val="22"/>
          <w:lang w:eastAsia="pl-PL"/>
        </w:rPr>
        <w:t>dzie si</w:t>
      </w:r>
      <w:r w:rsidRPr="00F27A7B">
        <w:rPr>
          <w:rFonts w:eastAsia="TimesNewRoman" w:cs="Arial" w:hint="eastAsia"/>
          <w:szCs w:val="22"/>
          <w:lang w:eastAsia="pl-PL"/>
        </w:rPr>
        <w:t>ę</w:t>
      </w:r>
      <w:r w:rsidRPr="00F27A7B">
        <w:rPr>
          <w:rFonts w:eastAsia="TimesNewRoman" w:cs="Arial"/>
          <w:szCs w:val="22"/>
          <w:lang w:eastAsia="pl-PL"/>
        </w:rPr>
        <w:t xml:space="preserve"> </w:t>
      </w:r>
      <w:r w:rsidRPr="00F27A7B">
        <w:rPr>
          <w:rFonts w:cs="Arial"/>
          <w:szCs w:val="22"/>
          <w:lang w:eastAsia="pl-PL"/>
        </w:rPr>
        <w:t>kierował kryteriami</w:t>
      </w:r>
      <w:r w:rsidR="009042C1">
        <w:rPr>
          <w:rFonts w:cs="Arial"/>
          <w:szCs w:val="22"/>
          <w:lang w:eastAsia="pl-PL"/>
        </w:rPr>
        <w:t xml:space="preserve"> </w:t>
      </w:r>
      <w:r w:rsidRPr="00F27A7B">
        <w:rPr>
          <w:rFonts w:cs="Arial"/>
          <w:szCs w:val="22"/>
          <w:lang w:eastAsia="pl-PL"/>
        </w:rPr>
        <w:t>według pierwsze</w:t>
      </w:r>
      <w:r w:rsidRPr="00F27A7B">
        <w:rPr>
          <w:rFonts w:eastAsia="TimesNewRoman" w:cs="Arial" w:hint="eastAsia"/>
          <w:szCs w:val="22"/>
          <w:lang w:eastAsia="pl-PL"/>
        </w:rPr>
        <w:t>ń</w:t>
      </w:r>
      <w:r w:rsidRPr="00F27A7B">
        <w:rPr>
          <w:rFonts w:cs="Arial"/>
          <w:szCs w:val="22"/>
          <w:lang w:eastAsia="pl-PL"/>
        </w:rPr>
        <w:t>stwa wynikaj</w:t>
      </w:r>
      <w:r w:rsidRPr="00F27A7B">
        <w:rPr>
          <w:rFonts w:eastAsia="TimesNewRoman" w:cs="Arial" w:hint="eastAsia"/>
          <w:szCs w:val="22"/>
          <w:lang w:eastAsia="pl-PL"/>
        </w:rPr>
        <w:t>ą</w:t>
      </w:r>
      <w:r w:rsidRPr="00F27A7B">
        <w:rPr>
          <w:rFonts w:cs="Arial"/>
          <w:szCs w:val="22"/>
          <w:lang w:eastAsia="pl-PL"/>
        </w:rPr>
        <w:t>cego z kolejno</w:t>
      </w:r>
      <w:r w:rsidRPr="00F27A7B">
        <w:rPr>
          <w:rFonts w:eastAsia="TimesNewRoman" w:cs="Arial" w:hint="eastAsia"/>
          <w:szCs w:val="22"/>
          <w:lang w:eastAsia="pl-PL"/>
        </w:rPr>
        <w:t>ś</w:t>
      </w:r>
      <w:r w:rsidRPr="00F27A7B">
        <w:rPr>
          <w:rFonts w:cs="Arial"/>
          <w:szCs w:val="22"/>
          <w:lang w:eastAsia="pl-PL"/>
        </w:rPr>
        <w:t>ci ich podania:</w:t>
      </w:r>
    </w:p>
    <w:p w14:paraId="465F470F" w14:textId="77777777" w:rsidR="004B0BEC" w:rsidRDefault="00F27A7B" w:rsidP="00F67453">
      <w:pPr>
        <w:numPr>
          <w:ilvl w:val="4"/>
          <w:numId w:val="25"/>
        </w:numPr>
        <w:autoSpaceDE w:val="0"/>
        <w:autoSpaceDN w:val="0"/>
        <w:adjustRightInd w:val="0"/>
        <w:spacing w:before="120" w:after="0" w:line="276" w:lineRule="auto"/>
        <w:ind w:left="709"/>
        <w:rPr>
          <w:rFonts w:cs="Arial"/>
          <w:szCs w:val="22"/>
          <w:lang w:eastAsia="pl-PL"/>
        </w:rPr>
      </w:pPr>
      <w:r w:rsidRPr="00F27A7B">
        <w:rPr>
          <w:rFonts w:cs="Arial"/>
          <w:szCs w:val="22"/>
          <w:lang w:eastAsia="pl-PL"/>
        </w:rPr>
        <w:t>zapewnienia w jak najwi</w:t>
      </w:r>
      <w:r w:rsidRPr="00F27A7B">
        <w:rPr>
          <w:rFonts w:eastAsia="TimesNewRoman" w:cs="Arial" w:hint="eastAsia"/>
          <w:szCs w:val="22"/>
          <w:lang w:eastAsia="pl-PL"/>
        </w:rPr>
        <w:t>ę</w:t>
      </w:r>
      <w:r w:rsidRPr="00F27A7B">
        <w:rPr>
          <w:rFonts w:cs="Arial"/>
          <w:szCs w:val="22"/>
          <w:lang w:eastAsia="pl-PL"/>
        </w:rPr>
        <w:t>kszym stopniu bezpiecznej, mo</w:t>
      </w:r>
      <w:r w:rsidRPr="00F27A7B">
        <w:rPr>
          <w:rFonts w:eastAsia="TimesNewRoman" w:cs="Arial" w:hint="eastAsia"/>
          <w:szCs w:val="22"/>
          <w:lang w:eastAsia="pl-PL"/>
        </w:rPr>
        <w:t>ż</w:t>
      </w:r>
      <w:r w:rsidRPr="00F27A7B">
        <w:rPr>
          <w:rFonts w:cs="Arial"/>
          <w:szCs w:val="22"/>
          <w:lang w:eastAsia="pl-PL"/>
        </w:rPr>
        <w:t>liwie najszybszej i sprawnej realizacji</w:t>
      </w:r>
      <w:r w:rsidR="009042C1" w:rsidRPr="009042C1">
        <w:rPr>
          <w:rFonts w:cs="Arial"/>
          <w:szCs w:val="22"/>
          <w:lang w:eastAsia="pl-PL"/>
        </w:rPr>
        <w:t xml:space="preserve"> </w:t>
      </w:r>
      <w:r w:rsidRPr="00F27A7B">
        <w:rPr>
          <w:rFonts w:cs="Arial"/>
          <w:szCs w:val="22"/>
          <w:lang w:eastAsia="pl-PL"/>
        </w:rPr>
        <w:t>robót budowlano – monta</w:t>
      </w:r>
      <w:r w:rsidRPr="00F27A7B">
        <w:rPr>
          <w:rFonts w:eastAsia="TimesNewRoman" w:cs="Arial" w:hint="eastAsia"/>
          <w:szCs w:val="22"/>
          <w:lang w:eastAsia="pl-PL"/>
        </w:rPr>
        <w:t>ż</w:t>
      </w:r>
      <w:r w:rsidRPr="00F27A7B">
        <w:rPr>
          <w:rFonts w:cs="Arial"/>
          <w:szCs w:val="22"/>
          <w:lang w:eastAsia="pl-PL"/>
        </w:rPr>
        <w:t>owych;</w:t>
      </w:r>
    </w:p>
    <w:p w14:paraId="5035DDFE" w14:textId="77777777" w:rsidR="004B0BEC" w:rsidRDefault="00F27A7B" w:rsidP="00F67453">
      <w:pPr>
        <w:numPr>
          <w:ilvl w:val="4"/>
          <w:numId w:val="25"/>
        </w:numPr>
        <w:autoSpaceDE w:val="0"/>
        <w:autoSpaceDN w:val="0"/>
        <w:adjustRightInd w:val="0"/>
        <w:spacing w:before="120" w:after="0" w:line="276" w:lineRule="auto"/>
        <w:ind w:left="709"/>
        <w:rPr>
          <w:rFonts w:cs="Arial"/>
          <w:szCs w:val="22"/>
          <w:lang w:eastAsia="pl-PL"/>
        </w:rPr>
      </w:pPr>
      <w:r w:rsidRPr="00F27A7B">
        <w:rPr>
          <w:rFonts w:cs="Arial"/>
          <w:szCs w:val="22"/>
          <w:lang w:eastAsia="pl-PL"/>
        </w:rPr>
        <w:t>zastosowania wybranego rozwiązania, jako najlepszego pod względem technicznym lub</w:t>
      </w:r>
      <w:r w:rsidR="009042C1" w:rsidRPr="009042C1">
        <w:rPr>
          <w:rFonts w:cs="Arial"/>
          <w:szCs w:val="22"/>
          <w:lang w:eastAsia="pl-PL"/>
        </w:rPr>
        <w:t xml:space="preserve"> </w:t>
      </w:r>
      <w:r w:rsidRPr="00F27A7B">
        <w:rPr>
          <w:rFonts w:cs="Arial"/>
          <w:szCs w:val="22"/>
          <w:lang w:eastAsia="pl-PL"/>
        </w:rPr>
        <w:t>technologicznym spośród dostępnych na rynku.</w:t>
      </w:r>
    </w:p>
    <w:p w14:paraId="3D92476B" w14:textId="77777777" w:rsidR="004B0BEC" w:rsidRDefault="00F27A7B" w:rsidP="00F67453">
      <w:pPr>
        <w:autoSpaceDE w:val="0"/>
        <w:autoSpaceDN w:val="0"/>
        <w:adjustRightInd w:val="0"/>
        <w:spacing w:before="120" w:after="0" w:line="276" w:lineRule="auto"/>
        <w:ind w:left="0"/>
        <w:rPr>
          <w:rFonts w:cs="Arial"/>
          <w:szCs w:val="22"/>
          <w:lang w:eastAsia="pl-PL"/>
        </w:rPr>
      </w:pPr>
      <w:r w:rsidRPr="00F27A7B">
        <w:rPr>
          <w:rFonts w:cs="Arial"/>
          <w:szCs w:val="22"/>
          <w:lang w:eastAsia="pl-PL"/>
        </w:rPr>
        <w:t>W przypadku, gdy zaistnieje w</w:t>
      </w:r>
      <w:r w:rsidRPr="00F27A7B">
        <w:rPr>
          <w:rFonts w:eastAsia="TimesNewRoman" w:cs="Arial" w:hint="eastAsia"/>
          <w:szCs w:val="22"/>
          <w:lang w:eastAsia="pl-PL"/>
        </w:rPr>
        <w:t>ą</w:t>
      </w:r>
      <w:r w:rsidRPr="00F27A7B">
        <w:rPr>
          <w:rFonts w:cs="Arial"/>
          <w:szCs w:val="22"/>
          <w:lang w:eastAsia="pl-PL"/>
        </w:rPr>
        <w:t>tpliwo</w:t>
      </w:r>
      <w:r w:rsidRPr="00F27A7B">
        <w:rPr>
          <w:rFonts w:eastAsia="TimesNewRoman" w:cs="Arial" w:hint="eastAsia"/>
          <w:szCs w:val="22"/>
          <w:lang w:eastAsia="pl-PL"/>
        </w:rPr>
        <w:t>ść</w:t>
      </w:r>
      <w:r w:rsidRPr="00F27A7B">
        <w:rPr>
          <w:rFonts w:cs="Arial"/>
          <w:szCs w:val="22"/>
          <w:lang w:eastAsia="pl-PL"/>
        </w:rPr>
        <w:t>, co do potrzeby wykonania jakiej</w:t>
      </w:r>
      <w:r w:rsidRPr="00F27A7B">
        <w:rPr>
          <w:rFonts w:eastAsia="TimesNewRoman" w:cs="Arial" w:hint="eastAsia"/>
          <w:szCs w:val="22"/>
          <w:lang w:eastAsia="pl-PL"/>
        </w:rPr>
        <w:t>ś</w:t>
      </w:r>
      <w:r w:rsidRPr="00F27A7B">
        <w:rPr>
          <w:rFonts w:eastAsia="TimesNewRoman" w:cs="Arial"/>
          <w:szCs w:val="22"/>
          <w:lang w:eastAsia="pl-PL"/>
        </w:rPr>
        <w:t xml:space="preserve"> </w:t>
      </w:r>
      <w:r w:rsidRPr="00F27A7B">
        <w:rPr>
          <w:rFonts w:cs="Arial"/>
          <w:szCs w:val="22"/>
          <w:lang w:eastAsia="pl-PL"/>
        </w:rPr>
        <w:t>analizy lub opracowania,</w:t>
      </w:r>
      <w:r w:rsidR="009042C1">
        <w:rPr>
          <w:rFonts w:cs="Arial"/>
          <w:szCs w:val="22"/>
          <w:lang w:eastAsia="pl-PL"/>
        </w:rPr>
        <w:t xml:space="preserve"> </w:t>
      </w:r>
      <w:r w:rsidRPr="00F27A7B">
        <w:rPr>
          <w:rFonts w:cs="Arial"/>
          <w:szCs w:val="22"/>
          <w:lang w:eastAsia="pl-PL"/>
        </w:rPr>
        <w:t>Wykonawca uzyska potwierdzon</w:t>
      </w:r>
      <w:r w:rsidRPr="00F27A7B">
        <w:rPr>
          <w:rFonts w:eastAsia="TimesNewRoman" w:cs="Arial" w:hint="eastAsia"/>
          <w:szCs w:val="22"/>
          <w:lang w:eastAsia="pl-PL"/>
        </w:rPr>
        <w:t>ą</w:t>
      </w:r>
      <w:r w:rsidRPr="00F27A7B">
        <w:rPr>
          <w:rFonts w:eastAsia="TimesNewRoman" w:cs="Arial"/>
          <w:szCs w:val="22"/>
          <w:lang w:eastAsia="pl-PL"/>
        </w:rPr>
        <w:t xml:space="preserve"> </w:t>
      </w:r>
      <w:r w:rsidRPr="00F27A7B">
        <w:rPr>
          <w:rFonts w:cs="Arial"/>
          <w:szCs w:val="22"/>
          <w:lang w:eastAsia="pl-PL"/>
        </w:rPr>
        <w:t>pisemnie decyzj</w:t>
      </w:r>
      <w:r w:rsidRPr="00F27A7B">
        <w:rPr>
          <w:rFonts w:eastAsia="TimesNewRoman" w:cs="Arial" w:hint="eastAsia"/>
          <w:szCs w:val="22"/>
          <w:lang w:eastAsia="pl-PL"/>
        </w:rPr>
        <w:t>ę</w:t>
      </w:r>
      <w:r w:rsidRPr="00F27A7B">
        <w:rPr>
          <w:rFonts w:eastAsia="TimesNewRoman" w:cs="Arial"/>
          <w:szCs w:val="22"/>
          <w:lang w:eastAsia="pl-PL"/>
        </w:rPr>
        <w:t xml:space="preserve"> </w:t>
      </w:r>
      <w:r w:rsidRPr="00F27A7B">
        <w:rPr>
          <w:rFonts w:cs="Arial"/>
          <w:szCs w:val="22"/>
          <w:lang w:eastAsia="pl-PL"/>
        </w:rPr>
        <w:t>w tej sprawie od Zamawiaj</w:t>
      </w:r>
      <w:r w:rsidRPr="00F27A7B">
        <w:rPr>
          <w:rFonts w:eastAsia="TimesNewRoman" w:cs="Arial" w:hint="eastAsia"/>
          <w:szCs w:val="22"/>
          <w:lang w:eastAsia="pl-PL"/>
        </w:rPr>
        <w:t>ą</w:t>
      </w:r>
      <w:r w:rsidRPr="00F27A7B">
        <w:rPr>
          <w:rFonts w:cs="Arial"/>
          <w:szCs w:val="22"/>
          <w:lang w:eastAsia="pl-PL"/>
        </w:rPr>
        <w:t>cego.</w:t>
      </w:r>
    </w:p>
    <w:p w14:paraId="2FCAAE29" w14:textId="77777777" w:rsidR="004B0BEC" w:rsidRDefault="00F27A7B" w:rsidP="00F67453">
      <w:pPr>
        <w:pStyle w:val="Nagwek4"/>
        <w:spacing w:line="276" w:lineRule="auto"/>
        <w:ind w:left="1080" w:hanging="1080"/>
        <w:rPr>
          <w:b w:val="0"/>
          <w:bCs w:val="0"/>
          <w:lang w:eastAsia="pl-PL"/>
        </w:rPr>
      </w:pPr>
      <w:bookmarkStart w:id="54" w:name="_Toc509782345"/>
      <w:r w:rsidRPr="00F27A7B">
        <w:rPr>
          <w:lang w:eastAsia="pl-PL"/>
        </w:rPr>
        <w:t>Zatwierdzenie uzgodnionych Dokumentów Wykonawcy</w:t>
      </w:r>
      <w:bookmarkEnd w:id="54"/>
    </w:p>
    <w:p w14:paraId="0D883004" w14:textId="77777777" w:rsidR="004B0BEC" w:rsidRDefault="00F27A7B" w:rsidP="00F67453">
      <w:pPr>
        <w:autoSpaceDE w:val="0"/>
        <w:autoSpaceDN w:val="0"/>
        <w:adjustRightInd w:val="0"/>
        <w:spacing w:before="120" w:after="0" w:line="276" w:lineRule="auto"/>
        <w:ind w:left="0"/>
        <w:rPr>
          <w:rFonts w:cs="Arial"/>
          <w:szCs w:val="22"/>
          <w:lang w:eastAsia="pl-PL"/>
        </w:rPr>
      </w:pPr>
      <w:r w:rsidRPr="00F27A7B">
        <w:rPr>
          <w:rFonts w:cs="Arial"/>
          <w:szCs w:val="22"/>
          <w:lang w:eastAsia="pl-PL"/>
        </w:rPr>
        <w:t>Dokumenty Wykonawcy uwzgl</w:t>
      </w:r>
      <w:r w:rsidRPr="00F27A7B">
        <w:rPr>
          <w:rFonts w:eastAsia="TimesNewRoman" w:cs="Arial" w:hint="eastAsia"/>
          <w:szCs w:val="22"/>
          <w:lang w:eastAsia="pl-PL"/>
        </w:rPr>
        <w:t>ę</w:t>
      </w:r>
      <w:r w:rsidRPr="00F27A7B">
        <w:rPr>
          <w:rFonts w:cs="Arial"/>
          <w:szCs w:val="22"/>
          <w:lang w:eastAsia="pl-PL"/>
        </w:rPr>
        <w:t>dniaj</w:t>
      </w:r>
      <w:r w:rsidRPr="00F27A7B">
        <w:rPr>
          <w:rFonts w:eastAsia="TimesNewRoman" w:cs="Arial" w:hint="eastAsia"/>
          <w:szCs w:val="22"/>
          <w:lang w:eastAsia="pl-PL"/>
        </w:rPr>
        <w:t>ą</w:t>
      </w:r>
      <w:r w:rsidRPr="00F27A7B">
        <w:rPr>
          <w:rFonts w:cs="Arial"/>
          <w:szCs w:val="22"/>
          <w:lang w:eastAsia="pl-PL"/>
        </w:rPr>
        <w:t>ce uzgodnione uprzednio w wersji roboczej</w:t>
      </w:r>
      <w:r w:rsidR="004C75CA">
        <w:rPr>
          <w:rFonts w:cs="Arial"/>
          <w:szCs w:val="22"/>
          <w:lang w:eastAsia="pl-PL"/>
        </w:rPr>
        <w:t>,</w:t>
      </w:r>
      <w:r w:rsidRPr="00F27A7B">
        <w:rPr>
          <w:rFonts w:cs="Arial"/>
          <w:szCs w:val="22"/>
          <w:lang w:eastAsia="pl-PL"/>
        </w:rPr>
        <w:t xml:space="preserve"> zawieraj</w:t>
      </w:r>
      <w:r w:rsidRPr="00F27A7B">
        <w:rPr>
          <w:rFonts w:eastAsia="TimesNewRoman" w:cs="Arial" w:hint="eastAsia"/>
          <w:szCs w:val="22"/>
          <w:lang w:eastAsia="pl-PL"/>
        </w:rPr>
        <w:t>ą</w:t>
      </w:r>
      <w:r w:rsidRPr="00F27A7B">
        <w:rPr>
          <w:rFonts w:cs="Arial"/>
          <w:szCs w:val="22"/>
          <w:lang w:eastAsia="pl-PL"/>
        </w:rPr>
        <w:t>ce</w:t>
      </w:r>
      <w:r w:rsidR="004C75CA">
        <w:rPr>
          <w:rFonts w:cs="Arial"/>
          <w:szCs w:val="22"/>
          <w:lang w:eastAsia="pl-PL"/>
        </w:rPr>
        <w:t xml:space="preserve"> </w:t>
      </w:r>
      <w:r w:rsidRPr="00F27A7B">
        <w:rPr>
          <w:rFonts w:cs="Arial"/>
          <w:szCs w:val="22"/>
          <w:lang w:eastAsia="pl-PL"/>
        </w:rPr>
        <w:t>wszelkie niezb</w:t>
      </w:r>
      <w:r w:rsidRPr="00F27A7B">
        <w:rPr>
          <w:rFonts w:eastAsia="TimesNewRoman" w:cs="Arial" w:hint="eastAsia"/>
          <w:szCs w:val="22"/>
          <w:lang w:eastAsia="pl-PL"/>
        </w:rPr>
        <w:t>ę</w:t>
      </w:r>
      <w:r w:rsidRPr="00F27A7B">
        <w:rPr>
          <w:rFonts w:cs="Arial"/>
          <w:szCs w:val="22"/>
          <w:lang w:eastAsia="pl-PL"/>
        </w:rPr>
        <w:t>dne uzgodnienia, opinie, dokumentacje i decyzje administracyjne</w:t>
      </w:r>
      <w:r w:rsidR="004C75CA">
        <w:rPr>
          <w:rFonts w:cs="Arial"/>
          <w:szCs w:val="22"/>
          <w:lang w:eastAsia="pl-PL"/>
        </w:rPr>
        <w:t>,</w:t>
      </w:r>
      <w:r w:rsidRPr="00F27A7B">
        <w:rPr>
          <w:rFonts w:cs="Arial"/>
          <w:szCs w:val="22"/>
          <w:lang w:eastAsia="pl-PL"/>
        </w:rPr>
        <w:t xml:space="preserve"> zostan</w:t>
      </w:r>
      <w:r w:rsidRPr="00F27A7B">
        <w:rPr>
          <w:rFonts w:eastAsia="TimesNewRoman" w:cs="Arial" w:hint="eastAsia"/>
          <w:szCs w:val="22"/>
          <w:lang w:eastAsia="pl-PL"/>
        </w:rPr>
        <w:t>ą</w:t>
      </w:r>
      <w:r w:rsidRPr="00F27A7B">
        <w:rPr>
          <w:rFonts w:eastAsia="TimesNewRoman" w:cs="Arial"/>
          <w:szCs w:val="22"/>
          <w:lang w:eastAsia="pl-PL"/>
        </w:rPr>
        <w:t xml:space="preserve"> </w:t>
      </w:r>
      <w:r w:rsidRPr="00F27A7B">
        <w:rPr>
          <w:rFonts w:cs="Arial"/>
          <w:szCs w:val="22"/>
          <w:lang w:eastAsia="pl-PL"/>
        </w:rPr>
        <w:t>przekazane</w:t>
      </w:r>
      <w:r w:rsidR="00AF3122">
        <w:rPr>
          <w:rFonts w:cs="Arial"/>
          <w:szCs w:val="22"/>
          <w:lang w:eastAsia="pl-PL"/>
        </w:rPr>
        <w:t xml:space="preserve"> </w:t>
      </w:r>
      <w:r w:rsidRPr="00F27A7B">
        <w:rPr>
          <w:rFonts w:cs="Arial"/>
          <w:szCs w:val="22"/>
          <w:lang w:eastAsia="pl-PL"/>
        </w:rPr>
        <w:t>Zamawiaj</w:t>
      </w:r>
      <w:r w:rsidRPr="00F27A7B">
        <w:rPr>
          <w:rFonts w:eastAsia="TimesNewRoman" w:cs="Arial" w:hint="eastAsia"/>
          <w:szCs w:val="22"/>
          <w:lang w:eastAsia="pl-PL"/>
        </w:rPr>
        <w:t>ą</w:t>
      </w:r>
      <w:r w:rsidRPr="00F27A7B">
        <w:rPr>
          <w:rFonts w:cs="Arial"/>
          <w:szCs w:val="22"/>
          <w:lang w:eastAsia="pl-PL"/>
        </w:rPr>
        <w:t xml:space="preserve">cemu do ostatecznego </w:t>
      </w:r>
      <w:r w:rsidR="00AF3122">
        <w:rPr>
          <w:rFonts w:cs="Arial"/>
          <w:szCs w:val="22"/>
          <w:lang w:eastAsia="pl-PL"/>
        </w:rPr>
        <w:t>z</w:t>
      </w:r>
      <w:r w:rsidRPr="00F27A7B">
        <w:rPr>
          <w:rFonts w:cs="Arial"/>
          <w:szCs w:val="22"/>
          <w:lang w:eastAsia="pl-PL"/>
        </w:rPr>
        <w:t xml:space="preserve">atwierdzenia. </w:t>
      </w:r>
    </w:p>
    <w:p w14:paraId="3CA6CA1E" w14:textId="77777777" w:rsidR="004B0BEC" w:rsidRDefault="00F27A7B" w:rsidP="00F67453">
      <w:pPr>
        <w:autoSpaceDE w:val="0"/>
        <w:autoSpaceDN w:val="0"/>
        <w:adjustRightInd w:val="0"/>
        <w:spacing w:before="120" w:after="0" w:line="276" w:lineRule="auto"/>
        <w:ind w:left="0"/>
        <w:rPr>
          <w:rFonts w:cs="Arial"/>
          <w:szCs w:val="22"/>
          <w:lang w:eastAsia="pl-PL"/>
        </w:rPr>
      </w:pPr>
      <w:r w:rsidRPr="00F27A7B">
        <w:rPr>
          <w:rFonts w:cs="Arial"/>
          <w:szCs w:val="22"/>
          <w:lang w:eastAsia="pl-PL"/>
        </w:rPr>
        <w:lastRenderedPageBreak/>
        <w:t>Brak uwag</w:t>
      </w:r>
      <w:r w:rsidR="00AF3122">
        <w:rPr>
          <w:rFonts w:cs="Arial"/>
          <w:szCs w:val="22"/>
          <w:lang w:eastAsia="pl-PL"/>
        </w:rPr>
        <w:t xml:space="preserve"> </w:t>
      </w:r>
      <w:r w:rsidRPr="00F27A7B">
        <w:rPr>
          <w:rFonts w:cs="Arial"/>
          <w:szCs w:val="22"/>
          <w:lang w:eastAsia="pl-PL"/>
        </w:rPr>
        <w:t>Zamawiaj</w:t>
      </w:r>
      <w:r w:rsidRPr="00F27A7B">
        <w:rPr>
          <w:rFonts w:eastAsia="TimesNewRoman" w:cs="Arial" w:hint="eastAsia"/>
          <w:szCs w:val="22"/>
          <w:lang w:eastAsia="pl-PL"/>
        </w:rPr>
        <w:t>ą</w:t>
      </w:r>
      <w:r w:rsidRPr="00F27A7B">
        <w:rPr>
          <w:rFonts w:cs="Arial"/>
          <w:szCs w:val="22"/>
          <w:lang w:eastAsia="pl-PL"/>
        </w:rPr>
        <w:t>cego oznacza akceptacj</w:t>
      </w:r>
      <w:r w:rsidRPr="00F27A7B">
        <w:rPr>
          <w:rFonts w:eastAsia="TimesNewRoman" w:cs="Arial" w:hint="eastAsia"/>
          <w:szCs w:val="22"/>
          <w:lang w:eastAsia="pl-PL"/>
        </w:rPr>
        <w:t>ę</w:t>
      </w:r>
      <w:r w:rsidRPr="00F27A7B">
        <w:rPr>
          <w:rFonts w:eastAsia="TimesNewRoman" w:cs="Arial"/>
          <w:szCs w:val="22"/>
          <w:lang w:eastAsia="pl-PL"/>
        </w:rPr>
        <w:t xml:space="preserve"> </w:t>
      </w:r>
      <w:r w:rsidRPr="00F27A7B">
        <w:rPr>
          <w:rFonts w:cs="Arial"/>
          <w:szCs w:val="22"/>
          <w:lang w:eastAsia="pl-PL"/>
        </w:rPr>
        <w:t>opracowania. Je</w:t>
      </w:r>
      <w:r w:rsidRPr="00F27A7B">
        <w:rPr>
          <w:rFonts w:eastAsia="TimesNewRoman" w:cs="Arial" w:hint="eastAsia"/>
          <w:szCs w:val="22"/>
          <w:lang w:eastAsia="pl-PL"/>
        </w:rPr>
        <w:t>ż</w:t>
      </w:r>
      <w:r w:rsidRPr="00F27A7B">
        <w:rPr>
          <w:rFonts w:cs="Arial"/>
          <w:szCs w:val="22"/>
          <w:lang w:eastAsia="pl-PL"/>
        </w:rPr>
        <w:t>eli jednak wykryte zostan</w:t>
      </w:r>
      <w:r w:rsidRPr="00F27A7B">
        <w:rPr>
          <w:rFonts w:eastAsia="TimesNewRoman" w:cs="Arial" w:hint="eastAsia"/>
          <w:szCs w:val="22"/>
          <w:lang w:eastAsia="pl-PL"/>
        </w:rPr>
        <w:t>ą</w:t>
      </w:r>
      <w:r w:rsidRPr="00F27A7B">
        <w:rPr>
          <w:rFonts w:eastAsia="TimesNewRoman" w:cs="Arial"/>
          <w:szCs w:val="22"/>
          <w:lang w:eastAsia="pl-PL"/>
        </w:rPr>
        <w:t xml:space="preserve"> </w:t>
      </w:r>
      <w:r w:rsidRPr="00F27A7B">
        <w:rPr>
          <w:rFonts w:cs="Arial"/>
          <w:szCs w:val="22"/>
          <w:lang w:eastAsia="pl-PL"/>
        </w:rPr>
        <w:t>wady</w:t>
      </w:r>
      <w:r w:rsidR="00AF3122">
        <w:rPr>
          <w:rFonts w:cs="Arial"/>
          <w:szCs w:val="22"/>
          <w:lang w:eastAsia="pl-PL"/>
        </w:rPr>
        <w:t xml:space="preserve"> </w:t>
      </w:r>
      <w:r w:rsidR="004C75CA">
        <w:rPr>
          <w:rFonts w:cs="Arial"/>
          <w:szCs w:val="22"/>
          <w:lang w:eastAsia="pl-PL"/>
        </w:rPr>
        <w:t xml:space="preserve">w </w:t>
      </w:r>
      <w:r w:rsidRPr="00F27A7B">
        <w:rPr>
          <w:rFonts w:cs="Arial"/>
          <w:szCs w:val="22"/>
          <w:lang w:eastAsia="pl-PL"/>
        </w:rPr>
        <w:t>przekazanej dokumentacji, Wykonawca zobowi</w:t>
      </w:r>
      <w:r w:rsidRPr="00F27A7B">
        <w:rPr>
          <w:rFonts w:eastAsia="TimesNewRoman" w:cs="Arial" w:hint="eastAsia"/>
          <w:szCs w:val="22"/>
          <w:lang w:eastAsia="pl-PL"/>
        </w:rPr>
        <w:t>ą</w:t>
      </w:r>
      <w:r w:rsidRPr="00F27A7B">
        <w:rPr>
          <w:rFonts w:cs="Arial"/>
          <w:szCs w:val="22"/>
          <w:lang w:eastAsia="pl-PL"/>
        </w:rPr>
        <w:t>zuje si</w:t>
      </w:r>
      <w:r w:rsidRPr="00F27A7B">
        <w:rPr>
          <w:rFonts w:eastAsia="TimesNewRoman" w:cs="Arial" w:hint="eastAsia"/>
          <w:szCs w:val="22"/>
          <w:lang w:eastAsia="pl-PL"/>
        </w:rPr>
        <w:t>ę</w:t>
      </w:r>
      <w:r w:rsidRPr="00F27A7B">
        <w:rPr>
          <w:rFonts w:eastAsia="TimesNewRoman" w:cs="Arial"/>
          <w:szCs w:val="22"/>
          <w:lang w:eastAsia="pl-PL"/>
        </w:rPr>
        <w:t xml:space="preserve"> </w:t>
      </w:r>
      <w:r w:rsidRPr="00F27A7B">
        <w:rPr>
          <w:rFonts w:cs="Arial"/>
          <w:szCs w:val="22"/>
          <w:lang w:eastAsia="pl-PL"/>
        </w:rPr>
        <w:t>do usuni</w:t>
      </w:r>
      <w:r w:rsidRPr="00F27A7B">
        <w:rPr>
          <w:rFonts w:eastAsia="TimesNewRoman" w:cs="Arial" w:hint="eastAsia"/>
          <w:szCs w:val="22"/>
          <w:lang w:eastAsia="pl-PL"/>
        </w:rPr>
        <w:t>ę</w:t>
      </w:r>
      <w:r w:rsidRPr="00F27A7B">
        <w:rPr>
          <w:rFonts w:cs="Arial"/>
          <w:szCs w:val="22"/>
          <w:lang w:eastAsia="pl-PL"/>
        </w:rPr>
        <w:t>cia wad na własny koszt w terminie</w:t>
      </w:r>
      <w:r w:rsidR="00AF3122">
        <w:rPr>
          <w:rFonts w:cs="Arial"/>
          <w:szCs w:val="22"/>
          <w:lang w:eastAsia="pl-PL"/>
        </w:rPr>
        <w:t xml:space="preserve"> </w:t>
      </w:r>
      <w:r w:rsidRPr="00F27A7B">
        <w:rPr>
          <w:rFonts w:cs="Arial"/>
          <w:szCs w:val="22"/>
          <w:lang w:eastAsia="pl-PL"/>
        </w:rPr>
        <w:t>do 10 dni od daty przekazania uwag przez Zamawiaj</w:t>
      </w:r>
      <w:r w:rsidRPr="00F27A7B">
        <w:rPr>
          <w:rFonts w:eastAsia="TimesNewRoman" w:cs="Arial" w:hint="eastAsia"/>
          <w:szCs w:val="22"/>
          <w:lang w:eastAsia="pl-PL"/>
        </w:rPr>
        <w:t>ą</w:t>
      </w:r>
      <w:r w:rsidRPr="00F27A7B">
        <w:rPr>
          <w:rFonts w:cs="Arial"/>
          <w:szCs w:val="22"/>
          <w:lang w:eastAsia="pl-PL"/>
        </w:rPr>
        <w:t>cego. Podpisanie Protokołu odbioru</w:t>
      </w:r>
      <w:r w:rsidR="00AF3122">
        <w:rPr>
          <w:rFonts w:cs="Arial"/>
          <w:szCs w:val="22"/>
          <w:lang w:eastAsia="pl-PL"/>
        </w:rPr>
        <w:t xml:space="preserve"> </w:t>
      </w:r>
      <w:r w:rsidRPr="00F27A7B">
        <w:rPr>
          <w:rFonts w:cs="Arial"/>
          <w:szCs w:val="22"/>
          <w:lang w:eastAsia="pl-PL"/>
        </w:rPr>
        <w:t>dokumentacji nast</w:t>
      </w:r>
      <w:r w:rsidRPr="00F27A7B">
        <w:rPr>
          <w:rFonts w:eastAsia="TimesNewRoman" w:cs="Arial" w:hint="eastAsia"/>
          <w:szCs w:val="22"/>
          <w:lang w:eastAsia="pl-PL"/>
        </w:rPr>
        <w:t>ą</w:t>
      </w:r>
      <w:r w:rsidRPr="00F27A7B">
        <w:rPr>
          <w:rFonts w:cs="Arial"/>
          <w:szCs w:val="22"/>
          <w:lang w:eastAsia="pl-PL"/>
        </w:rPr>
        <w:t>pi po uwzgl</w:t>
      </w:r>
      <w:r w:rsidRPr="00F27A7B">
        <w:rPr>
          <w:rFonts w:eastAsia="TimesNewRoman" w:cs="Arial" w:hint="eastAsia"/>
          <w:szCs w:val="22"/>
          <w:lang w:eastAsia="pl-PL"/>
        </w:rPr>
        <w:t>ę</w:t>
      </w:r>
      <w:r w:rsidRPr="00F27A7B">
        <w:rPr>
          <w:rFonts w:cs="Arial"/>
          <w:szCs w:val="22"/>
          <w:lang w:eastAsia="pl-PL"/>
        </w:rPr>
        <w:t xml:space="preserve">dnieniu w dokumentacji </w:t>
      </w:r>
      <w:r w:rsidR="004C75CA">
        <w:rPr>
          <w:rFonts w:cs="Arial"/>
          <w:szCs w:val="22"/>
          <w:lang w:eastAsia="pl-PL"/>
        </w:rPr>
        <w:t xml:space="preserve"> wniesionych </w:t>
      </w:r>
      <w:r w:rsidRPr="00F27A7B">
        <w:rPr>
          <w:rFonts w:cs="Arial"/>
          <w:szCs w:val="22"/>
          <w:lang w:eastAsia="pl-PL"/>
        </w:rPr>
        <w:t xml:space="preserve">uwag. </w:t>
      </w:r>
      <w:r w:rsidR="004C75CA">
        <w:rPr>
          <w:rFonts w:cs="Arial"/>
          <w:szCs w:val="22"/>
          <w:lang w:eastAsia="pl-PL"/>
        </w:rPr>
        <w:t>W</w:t>
      </w:r>
      <w:r w:rsidR="00AF3122">
        <w:rPr>
          <w:rFonts w:cs="Arial"/>
          <w:szCs w:val="22"/>
          <w:lang w:eastAsia="pl-PL"/>
        </w:rPr>
        <w:t xml:space="preserve"> </w:t>
      </w:r>
      <w:r w:rsidRPr="00F27A7B">
        <w:rPr>
          <w:rFonts w:cs="Arial"/>
          <w:szCs w:val="22"/>
          <w:lang w:eastAsia="pl-PL"/>
        </w:rPr>
        <w:t>przypadku konieczno</w:t>
      </w:r>
      <w:r w:rsidRPr="00F27A7B">
        <w:rPr>
          <w:rFonts w:eastAsia="TimesNewRoman" w:cs="Arial" w:hint="eastAsia"/>
          <w:szCs w:val="22"/>
          <w:lang w:eastAsia="pl-PL"/>
        </w:rPr>
        <w:t>ś</w:t>
      </w:r>
      <w:r w:rsidRPr="00F27A7B">
        <w:rPr>
          <w:rFonts w:cs="Arial"/>
          <w:szCs w:val="22"/>
          <w:lang w:eastAsia="pl-PL"/>
        </w:rPr>
        <w:t>ci zgłoszenia robót do wła</w:t>
      </w:r>
      <w:r w:rsidRPr="00F27A7B">
        <w:rPr>
          <w:rFonts w:eastAsia="TimesNewRoman" w:cs="Arial" w:hint="eastAsia"/>
          <w:szCs w:val="22"/>
          <w:lang w:eastAsia="pl-PL"/>
        </w:rPr>
        <w:t>ś</w:t>
      </w:r>
      <w:r w:rsidRPr="00F27A7B">
        <w:rPr>
          <w:rFonts w:cs="Arial"/>
          <w:szCs w:val="22"/>
          <w:lang w:eastAsia="pl-PL"/>
        </w:rPr>
        <w:t>ciwego organu lub uzyskania pozwolenia na</w:t>
      </w:r>
      <w:r w:rsidR="00AF3122">
        <w:rPr>
          <w:rFonts w:cs="Arial"/>
          <w:szCs w:val="22"/>
          <w:lang w:eastAsia="pl-PL"/>
        </w:rPr>
        <w:t xml:space="preserve"> </w:t>
      </w:r>
      <w:r w:rsidRPr="00F27A7B">
        <w:rPr>
          <w:rFonts w:cs="Arial"/>
          <w:szCs w:val="22"/>
          <w:lang w:eastAsia="pl-PL"/>
        </w:rPr>
        <w:t>budow</w:t>
      </w:r>
      <w:r w:rsidRPr="00F27A7B">
        <w:rPr>
          <w:rFonts w:eastAsia="TimesNewRoman" w:cs="Arial" w:hint="eastAsia"/>
          <w:szCs w:val="22"/>
          <w:lang w:eastAsia="pl-PL"/>
        </w:rPr>
        <w:t>ę</w:t>
      </w:r>
      <w:r w:rsidRPr="00F27A7B">
        <w:rPr>
          <w:rFonts w:cs="Arial"/>
          <w:szCs w:val="22"/>
          <w:lang w:eastAsia="pl-PL"/>
        </w:rPr>
        <w:t>, podpisanie Protokołu zdawczo-odbiorczego odbioru dokumentacji nast</w:t>
      </w:r>
      <w:r w:rsidRPr="00F27A7B">
        <w:rPr>
          <w:rFonts w:eastAsia="TimesNewRoman" w:cs="Arial" w:hint="eastAsia"/>
          <w:szCs w:val="22"/>
          <w:lang w:eastAsia="pl-PL"/>
        </w:rPr>
        <w:t>ą</w:t>
      </w:r>
      <w:r w:rsidRPr="00F27A7B">
        <w:rPr>
          <w:rFonts w:cs="Arial"/>
          <w:szCs w:val="22"/>
          <w:lang w:eastAsia="pl-PL"/>
        </w:rPr>
        <w:t>pi po przedło</w:t>
      </w:r>
      <w:r w:rsidRPr="00F27A7B">
        <w:rPr>
          <w:rFonts w:eastAsia="TimesNewRoman" w:cs="Arial" w:hint="eastAsia"/>
          <w:szCs w:val="22"/>
          <w:lang w:eastAsia="pl-PL"/>
        </w:rPr>
        <w:t>ż</w:t>
      </w:r>
      <w:r w:rsidRPr="00F27A7B">
        <w:rPr>
          <w:rFonts w:cs="Arial"/>
          <w:szCs w:val="22"/>
          <w:lang w:eastAsia="pl-PL"/>
        </w:rPr>
        <w:t>eniu</w:t>
      </w:r>
      <w:r w:rsidR="00AF3122">
        <w:rPr>
          <w:rFonts w:cs="Arial"/>
          <w:szCs w:val="22"/>
          <w:lang w:eastAsia="pl-PL"/>
        </w:rPr>
        <w:t xml:space="preserve"> </w:t>
      </w:r>
      <w:r w:rsidRPr="00F27A7B">
        <w:rPr>
          <w:rFonts w:cs="Arial"/>
          <w:szCs w:val="22"/>
          <w:lang w:eastAsia="pl-PL"/>
        </w:rPr>
        <w:t>dokumentów potwierdzaj</w:t>
      </w:r>
      <w:r w:rsidRPr="00F27A7B">
        <w:rPr>
          <w:rFonts w:eastAsia="TimesNewRoman" w:cs="Arial" w:hint="eastAsia"/>
          <w:szCs w:val="22"/>
          <w:lang w:eastAsia="pl-PL"/>
        </w:rPr>
        <w:t>ą</w:t>
      </w:r>
      <w:r w:rsidRPr="00F27A7B">
        <w:rPr>
          <w:rFonts w:cs="Arial"/>
          <w:szCs w:val="22"/>
          <w:lang w:eastAsia="pl-PL"/>
        </w:rPr>
        <w:t>cych akceptacj</w:t>
      </w:r>
      <w:r w:rsidRPr="00F27A7B">
        <w:rPr>
          <w:rFonts w:eastAsia="TimesNewRoman" w:cs="Arial" w:hint="eastAsia"/>
          <w:szCs w:val="22"/>
          <w:lang w:eastAsia="pl-PL"/>
        </w:rPr>
        <w:t>ę</w:t>
      </w:r>
      <w:r w:rsidRPr="00F27A7B">
        <w:rPr>
          <w:rFonts w:eastAsia="TimesNewRoman" w:cs="Arial"/>
          <w:szCs w:val="22"/>
          <w:lang w:eastAsia="pl-PL"/>
        </w:rPr>
        <w:t xml:space="preserve"> </w:t>
      </w:r>
      <w:r w:rsidRPr="00F27A7B">
        <w:rPr>
          <w:rFonts w:cs="Arial"/>
          <w:szCs w:val="22"/>
          <w:lang w:eastAsia="pl-PL"/>
        </w:rPr>
        <w:t>organu przyjmuj</w:t>
      </w:r>
      <w:r w:rsidRPr="00F27A7B">
        <w:rPr>
          <w:rFonts w:eastAsia="TimesNewRoman" w:cs="Arial" w:hint="eastAsia"/>
          <w:szCs w:val="22"/>
          <w:lang w:eastAsia="pl-PL"/>
        </w:rPr>
        <w:t>ą</w:t>
      </w:r>
      <w:r w:rsidRPr="00F27A7B">
        <w:rPr>
          <w:rFonts w:cs="Arial"/>
          <w:szCs w:val="22"/>
          <w:lang w:eastAsia="pl-PL"/>
        </w:rPr>
        <w:t>cego zgłoszenie o zamiarze rozpocz</w:t>
      </w:r>
      <w:r w:rsidRPr="00F27A7B">
        <w:rPr>
          <w:rFonts w:eastAsia="TimesNewRoman" w:cs="Arial" w:hint="eastAsia"/>
          <w:szCs w:val="22"/>
          <w:lang w:eastAsia="pl-PL"/>
        </w:rPr>
        <w:t>ę</w:t>
      </w:r>
      <w:r w:rsidRPr="00F27A7B">
        <w:rPr>
          <w:rFonts w:cs="Arial"/>
          <w:szCs w:val="22"/>
          <w:lang w:eastAsia="pl-PL"/>
        </w:rPr>
        <w:t>cia</w:t>
      </w:r>
      <w:r w:rsidR="00AF3122">
        <w:rPr>
          <w:rFonts w:cs="Arial"/>
          <w:szCs w:val="22"/>
          <w:lang w:eastAsia="pl-PL"/>
        </w:rPr>
        <w:t xml:space="preserve"> </w:t>
      </w:r>
      <w:r w:rsidRPr="00F27A7B">
        <w:rPr>
          <w:rFonts w:cs="Arial"/>
          <w:szCs w:val="22"/>
          <w:lang w:eastAsia="pl-PL"/>
        </w:rPr>
        <w:t>robót, i/lub po uzyskaniu decyzji pozwolenia na budow</w:t>
      </w:r>
      <w:r w:rsidRPr="00F27A7B">
        <w:rPr>
          <w:rFonts w:eastAsia="TimesNewRoman" w:cs="Arial" w:hint="eastAsia"/>
          <w:szCs w:val="22"/>
          <w:lang w:eastAsia="pl-PL"/>
        </w:rPr>
        <w:t>ę</w:t>
      </w:r>
      <w:r w:rsidRPr="00F27A7B">
        <w:rPr>
          <w:rFonts w:cs="Arial"/>
          <w:szCs w:val="22"/>
          <w:lang w:eastAsia="pl-PL"/>
        </w:rPr>
        <w:t>.</w:t>
      </w:r>
    </w:p>
    <w:p w14:paraId="65A4B15F" w14:textId="77777777" w:rsidR="004B0BEC" w:rsidRDefault="00F27A7B" w:rsidP="00F67453">
      <w:pPr>
        <w:autoSpaceDE w:val="0"/>
        <w:autoSpaceDN w:val="0"/>
        <w:adjustRightInd w:val="0"/>
        <w:spacing w:before="120" w:after="0" w:line="276" w:lineRule="auto"/>
        <w:ind w:left="0"/>
        <w:rPr>
          <w:rFonts w:cs="Arial"/>
          <w:szCs w:val="22"/>
          <w:lang w:eastAsia="pl-PL"/>
        </w:rPr>
      </w:pPr>
      <w:r w:rsidRPr="00F27A7B">
        <w:rPr>
          <w:rFonts w:cs="Arial"/>
          <w:szCs w:val="22"/>
          <w:lang w:eastAsia="pl-PL"/>
        </w:rPr>
        <w:t>Wszystkie rozwi</w:t>
      </w:r>
      <w:r w:rsidRPr="00F27A7B">
        <w:rPr>
          <w:rFonts w:eastAsia="TimesNewRoman" w:cs="Arial" w:hint="eastAsia"/>
          <w:szCs w:val="22"/>
          <w:lang w:eastAsia="pl-PL"/>
        </w:rPr>
        <w:t>ą</w:t>
      </w:r>
      <w:r w:rsidRPr="00F27A7B">
        <w:rPr>
          <w:rFonts w:cs="Arial"/>
          <w:szCs w:val="22"/>
          <w:lang w:eastAsia="pl-PL"/>
        </w:rPr>
        <w:t xml:space="preserve">zania projektowe przedstawione </w:t>
      </w:r>
      <w:r w:rsidR="004C75CA">
        <w:rPr>
          <w:rFonts w:cs="Arial"/>
          <w:szCs w:val="22"/>
          <w:lang w:eastAsia="pl-PL"/>
        </w:rPr>
        <w:t xml:space="preserve">w dokumentacji  </w:t>
      </w:r>
      <w:r w:rsidRPr="00F27A7B">
        <w:rPr>
          <w:rFonts w:cs="Arial"/>
          <w:szCs w:val="22"/>
          <w:lang w:eastAsia="pl-PL"/>
        </w:rPr>
        <w:t>przez Wykonawc</w:t>
      </w:r>
      <w:r w:rsidRPr="00F27A7B">
        <w:rPr>
          <w:rFonts w:eastAsia="TimesNewRoman" w:cs="Arial" w:hint="eastAsia"/>
          <w:szCs w:val="22"/>
          <w:lang w:eastAsia="pl-PL"/>
        </w:rPr>
        <w:t>ę</w:t>
      </w:r>
      <w:r w:rsidRPr="00F27A7B">
        <w:rPr>
          <w:rFonts w:eastAsia="TimesNewRoman" w:cs="Arial"/>
          <w:szCs w:val="22"/>
          <w:lang w:eastAsia="pl-PL"/>
        </w:rPr>
        <w:t xml:space="preserve"> </w:t>
      </w:r>
      <w:r w:rsidRPr="00F27A7B">
        <w:rPr>
          <w:rFonts w:cs="Arial"/>
          <w:szCs w:val="22"/>
          <w:lang w:eastAsia="pl-PL"/>
        </w:rPr>
        <w:t>musz</w:t>
      </w:r>
      <w:r w:rsidRPr="00F27A7B">
        <w:rPr>
          <w:rFonts w:eastAsia="TimesNewRoman" w:cs="Arial" w:hint="eastAsia"/>
          <w:szCs w:val="22"/>
          <w:lang w:eastAsia="pl-PL"/>
        </w:rPr>
        <w:t>ą</w:t>
      </w:r>
      <w:r w:rsidRPr="00F27A7B">
        <w:rPr>
          <w:rFonts w:eastAsia="TimesNewRoman" w:cs="Arial"/>
          <w:szCs w:val="22"/>
          <w:lang w:eastAsia="pl-PL"/>
        </w:rPr>
        <w:t xml:space="preserve"> </w:t>
      </w:r>
      <w:r w:rsidRPr="00F27A7B">
        <w:rPr>
          <w:rFonts w:cs="Arial"/>
          <w:szCs w:val="22"/>
          <w:lang w:eastAsia="pl-PL"/>
        </w:rPr>
        <w:t>by</w:t>
      </w:r>
      <w:r w:rsidRPr="00F27A7B">
        <w:rPr>
          <w:rFonts w:eastAsia="TimesNewRoman" w:cs="Arial" w:hint="eastAsia"/>
          <w:szCs w:val="22"/>
          <w:lang w:eastAsia="pl-PL"/>
        </w:rPr>
        <w:t>ć</w:t>
      </w:r>
      <w:r w:rsidRPr="00F27A7B">
        <w:rPr>
          <w:rFonts w:eastAsia="TimesNewRoman" w:cs="Arial"/>
          <w:szCs w:val="22"/>
          <w:lang w:eastAsia="pl-PL"/>
        </w:rPr>
        <w:t xml:space="preserve"> </w:t>
      </w:r>
      <w:r w:rsidRPr="00F27A7B">
        <w:rPr>
          <w:rFonts w:cs="Arial"/>
          <w:szCs w:val="22"/>
          <w:lang w:eastAsia="pl-PL"/>
        </w:rPr>
        <w:t>zgodne z aktualnymi</w:t>
      </w:r>
      <w:r w:rsidR="00AF3122">
        <w:rPr>
          <w:rFonts w:cs="Arial"/>
          <w:szCs w:val="22"/>
          <w:lang w:eastAsia="pl-PL"/>
        </w:rPr>
        <w:t xml:space="preserve"> </w:t>
      </w:r>
      <w:r w:rsidRPr="00F27A7B">
        <w:rPr>
          <w:rFonts w:cs="Arial"/>
          <w:szCs w:val="22"/>
          <w:lang w:eastAsia="pl-PL"/>
        </w:rPr>
        <w:t>przepisami prawnymi.</w:t>
      </w:r>
    </w:p>
    <w:p w14:paraId="7A35667F" w14:textId="77777777" w:rsidR="004B0BEC" w:rsidRDefault="00F27A7B" w:rsidP="00F67453">
      <w:pPr>
        <w:autoSpaceDE w:val="0"/>
        <w:autoSpaceDN w:val="0"/>
        <w:adjustRightInd w:val="0"/>
        <w:spacing w:before="120" w:after="0" w:line="276" w:lineRule="auto"/>
        <w:ind w:left="0"/>
        <w:rPr>
          <w:rFonts w:cs="Arial"/>
          <w:szCs w:val="22"/>
          <w:lang w:eastAsia="pl-PL"/>
        </w:rPr>
      </w:pPr>
      <w:r w:rsidRPr="00F27A7B">
        <w:rPr>
          <w:rFonts w:cs="Arial"/>
          <w:szCs w:val="22"/>
          <w:lang w:eastAsia="pl-PL"/>
        </w:rPr>
        <w:t>Zatwierdzenie Dokumentów Wykonawcy przez Zamawiaj</w:t>
      </w:r>
      <w:r w:rsidRPr="00F27A7B">
        <w:rPr>
          <w:rFonts w:eastAsia="TimesNewRoman" w:cs="Arial" w:hint="eastAsia"/>
          <w:szCs w:val="22"/>
          <w:lang w:eastAsia="pl-PL"/>
        </w:rPr>
        <w:t>ą</w:t>
      </w:r>
      <w:r w:rsidRPr="00F27A7B">
        <w:rPr>
          <w:rFonts w:cs="Arial"/>
          <w:szCs w:val="22"/>
          <w:lang w:eastAsia="pl-PL"/>
        </w:rPr>
        <w:t>cego nie b</w:t>
      </w:r>
      <w:r w:rsidRPr="00F27A7B">
        <w:rPr>
          <w:rFonts w:eastAsia="TimesNewRoman" w:cs="Arial" w:hint="eastAsia"/>
          <w:szCs w:val="22"/>
          <w:lang w:eastAsia="pl-PL"/>
        </w:rPr>
        <w:t>ę</w:t>
      </w:r>
      <w:r w:rsidRPr="00F27A7B">
        <w:rPr>
          <w:rFonts w:cs="Arial"/>
          <w:szCs w:val="22"/>
          <w:lang w:eastAsia="pl-PL"/>
        </w:rPr>
        <w:t>dzie</w:t>
      </w:r>
      <w:r w:rsidR="004C75CA">
        <w:rPr>
          <w:rFonts w:cs="Arial"/>
          <w:szCs w:val="22"/>
          <w:lang w:eastAsia="pl-PL"/>
        </w:rPr>
        <w:t xml:space="preserve">   </w:t>
      </w:r>
      <w:r w:rsidRPr="00F27A7B">
        <w:rPr>
          <w:rFonts w:cs="Arial"/>
          <w:szCs w:val="22"/>
          <w:lang w:eastAsia="pl-PL"/>
        </w:rPr>
        <w:t>zwalnia</w:t>
      </w:r>
      <w:r w:rsidRPr="00F27A7B">
        <w:rPr>
          <w:rFonts w:eastAsia="TimesNewRoman" w:cs="Arial" w:hint="eastAsia"/>
          <w:szCs w:val="22"/>
          <w:lang w:eastAsia="pl-PL"/>
        </w:rPr>
        <w:t>ć</w:t>
      </w:r>
      <w:r w:rsidRPr="00F27A7B">
        <w:rPr>
          <w:rFonts w:eastAsia="TimesNewRoman" w:cs="Arial"/>
          <w:szCs w:val="22"/>
          <w:lang w:eastAsia="pl-PL"/>
        </w:rPr>
        <w:t xml:space="preserve"> </w:t>
      </w:r>
      <w:r w:rsidRPr="00F27A7B">
        <w:rPr>
          <w:rFonts w:cs="Arial"/>
          <w:szCs w:val="22"/>
          <w:lang w:eastAsia="pl-PL"/>
        </w:rPr>
        <w:t>Wykonawcy z obowi</w:t>
      </w:r>
      <w:r w:rsidRPr="00F27A7B">
        <w:rPr>
          <w:rFonts w:eastAsia="TimesNewRoman" w:cs="Arial" w:hint="eastAsia"/>
          <w:szCs w:val="22"/>
          <w:lang w:eastAsia="pl-PL"/>
        </w:rPr>
        <w:t>ą</w:t>
      </w:r>
      <w:r w:rsidRPr="00F27A7B">
        <w:rPr>
          <w:rFonts w:cs="Arial"/>
          <w:szCs w:val="22"/>
          <w:lang w:eastAsia="pl-PL"/>
        </w:rPr>
        <w:t>zków wykonania Robót zgodnie z umow</w:t>
      </w:r>
      <w:r w:rsidRPr="00F27A7B">
        <w:rPr>
          <w:rFonts w:eastAsia="TimesNewRoman" w:cs="Arial" w:hint="eastAsia"/>
          <w:szCs w:val="22"/>
          <w:lang w:eastAsia="pl-PL"/>
        </w:rPr>
        <w:t>ą</w:t>
      </w:r>
      <w:r w:rsidRPr="00F27A7B">
        <w:rPr>
          <w:rFonts w:cs="Arial"/>
          <w:szCs w:val="22"/>
          <w:lang w:eastAsia="pl-PL"/>
        </w:rPr>
        <w:t>. Za bł</w:t>
      </w:r>
      <w:r w:rsidRPr="00F27A7B">
        <w:rPr>
          <w:rFonts w:eastAsia="TimesNewRoman" w:cs="Arial" w:hint="eastAsia"/>
          <w:szCs w:val="22"/>
          <w:lang w:eastAsia="pl-PL"/>
        </w:rPr>
        <w:t>ę</w:t>
      </w:r>
      <w:r w:rsidRPr="00F27A7B">
        <w:rPr>
          <w:rFonts w:cs="Arial"/>
          <w:szCs w:val="22"/>
          <w:lang w:eastAsia="pl-PL"/>
        </w:rPr>
        <w:t>dy w zatwierdzonych</w:t>
      </w:r>
      <w:r w:rsidR="00AF3122">
        <w:rPr>
          <w:rFonts w:cs="Arial"/>
          <w:szCs w:val="22"/>
          <w:lang w:eastAsia="pl-PL"/>
        </w:rPr>
        <w:t xml:space="preserve"> </w:t>
      </w:r>
      <w:r w:rsidRPr="00F27A7B">
        <w:rPr>
          <w:rFonts w:cs="Arial"/>
          <w:szCs w:val="22"/>
          <w:lang w:eastAsia="pl-PL"/>
        </w:rPr>
        <w:t>Dokumentach Wykonawcy odpowiada Wykonawca. Rozpocz</w:t>
      </w:r>
      <w:r w:rsidRPr="00F27A7B">
        <w:rPr>
          <w:rFonts w:eastAsia="TimesNewRoman" w:cs="Arial" w:hint="eastAsia"/>
          <w:szCs w:val="22"/>
          <w:lang w:eastAsia="pl-PL"/>
        </w:rPr>
        <w:t>ę</w:t>
      </w:r>
      <w:r w:rsidRPr="00F27A7B">
        <w:rPr>
          <w:rFonts w:cs="Arial"/>
          <w:szCs w:val="22"/>
          <w:lang w:eastAsia="pl-PL"/>
        </w:rPr>
        <w:t>cie Robót lub ich cz</w:t>
      </w:r>
      <w:r w:rsidRPr="00F27A7B">
        <w:rPr>
          <w:rFonts w:eastAsia="TimesNewRoman" w:cs="Arial" w:hint="eastAsia"/>
          <w:szCs w:val="22"/>
          <w:lang w:eastAsia="pl-PL"/>
        </w:rPr>
        <w:t>ęś</w:t>
      </w:r>
      <w:r w:rsidRPr="00F27A7B">
        <w:rPr>
          <w:rFonts w:cs="Arial"/>
          <w:szCs w:val="22"/>
          <w:lang w:eastAsia="pl-PL"/>
        </w:rPr>
        <w:t>ci b</w:t>
      </w:r>
      <w:r w:rsidRPr="00F27A7B">
        <w:rPr>
          <w:rFonts w:eastAsia="TimesNewRoman" w:cs="Arial" w:hint="eastAsia"/>
          <w:szCs w:val="22"/>
          <w:lang w:eastAsia="pl-PL"/>
        </w:rPr>
        <w:t>ę</w:t>
      </w:r>
      <w:r w:rsidRPr="00F27A7B">
        <w:rPr>
          <w:rFonts w:cs="Arial"/>
          <w:szCs w:val="22"/>
          <w:lang w:eastAsia="pl-PL"/>
        </w:rPr>
        <w:t>dzie</w:t>
      </w:r>
      <w:r w:rsidR="00AF3122">
        <w:rPr>
          <w:rFonts w:cs="Arial"/>
          <w:szCs w:val="22"/>
          <w:lang w:eastAsia="pl-PL"/>
        </w:rPr>
        <w:t xml:space="preserve"> </w:t>
      </w:r>
      <w:r w:rsidRPr="00F27A7B">
        <w:rPr>
          <w:rFonts w:cs="Arial"/>
          <w:szCs w:val="22"/>
          <w:lang w:eastAsia="pl-PL"/>
        </w:rPr>
        <w:t>mo</w:t>
      </w:r>
      <w:r w:rsidRPr="00F27A7B">
        <w:rPr>
          <w:rFonts w:eastAsia="TimesNewRoman" w:cs="Arial" w:hint="eastAsia"/>
          <w:szCs w:val="22"/>
          <w:lang w:eastAsia="pl-PL"/>
        </w:rPr>
        <w:t>ż</w:t>
      </w:r>
      <w:r w:rsidRPr="00F27A7B">
        <w:rPr>
          <w:rFonts w:cs="Arial"/>
          <w:szCs w:val="22"/>
          <w:lang w:eastAsia="pl-PL"/>
        </w:rPr>
        <w:t>liwe jedynie po w/w zatwierdzeniu Dokumentów Wykonawcy lub ich cz</w:t>
      </w:r>
      <w:r w:rsidRPr="00F27A7B">
        <w:rPr>
          <w:rFonts w:eastAsia="TimesNewRoman" w:cs="Arial" w:hint="eastAsia"/>
          <w:szCs w:val="22"/>
          <w:lang w:eastAsia="pl-PL"/>
        </w:rPr>
        <w:t>ęś</w:t>
      </w:r>
      <w:r w:rsidRPr="00F27A7B">
        <w:rPr>
          <w:rFonts w:cs="Arial"/>
          <w:szCs w:val="22"/>
          <w:lang w:eastAsia="pl-PL"/>
        </w:rPr>
        <w:t xml:space="preserve">ci przez </w:t>
      </w:r>
      <w:r w:rsidR="004C75CA">
        <w:rPr>
          <w:rFonts w:cs="Arial"/>
          <w:szCs w:val="22"/>
          <w:lang w:eastAsia="pl-PL"/>
        </w:rPr>
        <w:t>Zamawiającego</w:t>
      </w:r>
      <w:r w:rsidRPr="00F27A7B">
        <w:rPr>
          <w:rFonts w:cs="Arial"/>
          <w:szCs w:val="22"/>
          <w:lang w:eastAsia="pl-PL"/>
        </w:rPr>
        <w:t>, a</w:t>
      </w:r>
      <w:r w:rsidR="00AF3122">
        <w:rPr>
          <w:rFonts w:cs="Arial"/>
          <w:szCs w:val="22"/>
          <w:lang w:eastAsia="pl-PL"/>
        </w:rPr>
        <w:t xml:space="preserve"> </w:t>
      </w:r>
      <w:r w:rsidRPr="00F27A7B">
        <w:rPr>
          <w:rFonts w:cs="Arial"/>
          <w:szCs w:val="22"/>
          <w:lang w:eastAsia="pl-PL"/>
        </w:rPr>
        <w:t>tak</w:t>
      </w:r>
      <w:r w:rsidRPr="00F27A7B">
        <w:rPr>
          <w:rFonts w:eastAsia="TimesNewRoman" w:cs="Arial" w:hint="eastAsia"/>
          <w:szCs w:val="22"/>
          <w:lang w:eastAsia="pl-PL"/>
        </w:rPr>
        <w:t>ż</w:t>
      </w:r>
      <w:r w:rsidRPr="00F27A7B">
        <w:rPr>
          <w:rFonts w:cs="Arial"/>
          <w:szCs w:val="22"/>
          <w:lang w:eastAsia="pl-PL"/>
        </w:rPr>
        <w:t>e uprawomocnieniu si</w:t>
      </w:r>
      <w:r w:rsidRPr="00F27A7B">
        <w:rPr>
          <w:rFonts w:eastAsia="TimesNewRoman" w:cs="Arial" w:hint="eastAsia"/>
          <w:szCs w:val="22"/>
          <w:lang w:eastAsia="pl-PL"/>
        </w:rPr>
        <w:t>ę</w:t>
      </w:r>
      <w:r w:rsidRPr="00F27A7B">
        <w:rPr>
          <w:rFonts w:eastAsia="TimesNewRoman" w:cs="Arial"/>
          <w:szCs w:val="22"/>
          <w:lang w:eastAsia="pl-PL"/>
        </w:rPr>
        <w:t xml:space="preserve"> </w:t>
      </w:r>
      <w:r w:rsidRPr="00F27A7B">
        <w:rPr>
          <w:rFonts w:cs="Arial"/>
          <w:szCs w:val="22"/>
          <w:lang w:eastAsia="pl-PL"/>
        </w:rPr>
        <w:t>niezb</w:t>
      </w:r>
      <w:r w:rsidRPr="00F27A7B">
        <w:rPr>
          <w:rFonts w:eastAsia="TimesNewRoman" w:cs="Arial" w:hint="eastAsia"/>
          <w:szCs w:val="22"/>
          <w:lang w:eastAsia="pl-PL"/>
        </w:rPr>
        <w:t>ę</w:t>
      </w:r>
      <w:r w:rsidRPr="00F27A7B">
        <w:rPr>
          <w:rFonts w:cs="Arial"/>
          <w:szCs w:val="22"/>
          <w:lang w:eastAsia="pl-PL"/>
        </w:rPr>
        <w:t>dnych decyzji.</w:t>
      </w:r>
    </w:p>
    <w:p w14:paraId="6DA9FFEF" w14:textId="77777777" w:rsidR="004B0BEC" w:rsidRDefault="00F27A7B" w:rsidP="00F67453">
      <w:pPr>
        <w:pStyle w:val="Nagwek4"/>
        <w:spacing w:line="276" w:lineRule="auto"/>
        <w:ind w:left="1080" w:hanging="1080"/>
        <w:rPr>
          <w:lang w:eastAsia="pl-PL"/>
        </w:rPr>
      </w:pPr>
      <w:bookmarkStart w:id="55" w:name="_Toc509782346"/>
      <w:r w:rsidRPr="00F27A7B">
        <w:rPr>
          <w:lang w:eastAsia="pl-PL"/>
        </w:rPr>
        <w:t>Prawa autorskie</w:t>
      </w:r>
      <w:bookmarkEnd w:id="55"/>
    </w:p>
    <w:p w14:paraId="2DCC5FF2" w14:textId="77777777" w:rsidR="002B5C32" w:rsidRPr="002B5C32" w:rsidRDefault="002B5C32" w:rsidP="00F67453">
      <w:pPr>
        <w:numPr>
          <w:ilvl w:val="0"/>
          <w:numId w:val="36"/>
        </w:numPr>
        <w:suppressAutoHyphens/>
        <w:spacing w:before="120" w:after="0" w:line="276" w:lineRule="auto"/>
        <w:ind w:left="425" w:hanging="357"/>
      </w:pPr>
      <w:r w:rsidRPr="002B5C32">
        <w:t>Wykonawca przenosi na Zamawiającego autorskie prawa majątkowe z wyłącznym prawem do zezwalania na wykonywanie praw zależnych do dokumentacji projektowej i opracowań, które powstaną w ramach niniejszego zamówienia</w:t>
      </w:r>
      <w:r w:rsidR="006D3FC8">
        <w:t>.</w:t>
      </w:r>
    </w:p>
    <w:p w14:paraId="1489A4F4" w14:textId="77777777" w:rsidR="002B5C32" w:rsidRPr="002B5C32" w:rsidRDefault="002B5C32" w:rsidP="00F67453">
      <w:pPr>
        <w:numPr>
          <w:ilvl w:val="0"/>
          <w:numId w:val="36"/>
        </w:numPr>
        <w:suppressAutoHyphens/>
        <w:spacing w:before="120" w:after="0" w:line="276" w:lineRule="auto"/>
        <w:ind w:left="425" w:hanging="357"/>
      </w:pPr>
      <w:r w:rsidRPr="002B5C32">
        <w:t xml:space="preserve"> </w:t>
      </w:r>
      <w:r w:rsidR="006D3FC8" w:rsidRPr="00AD164C">
        <w:t>Wykonawca oświadcza, że na dzień przeniesienia autorskich praw majątkowych będą mu one w sposób nieograniczony przysługiwać oraz że przedmiot niniejszej umowy nie będzie obciążony jakimikolwiek prawami osób trzecich – pod rygorem ponoszenia odpowiedzialności za wynikłą z tego faktu dla Zamawiającego szkodę – w pełnej wysokości.</w:t>
      </w:r>
    </w:p>
    <w:p w14:paraId="7F89D68A" w14:textId="77777777" w:rsidR="006D3FC8" w:rsidRPr="00AD164C" w:rsidRDefault="006D3FC8" w:rsidP="00F67453">
      <w:pPr>
        <w:numPr>
          <w:ilvl w:val="0"/>
          <w:numId w:val="36"/>
        </w:numPr>
        <w:suppressAutoHyphens/>
        <w:spacing w:before="120" w:after="0" w:line="276" w:lineRule="auto"/>
        <w:ind w:left="425" w:hanging="357"/>
      </w:pPr>
      <w:r w:rsidRPr="00AD164C">
        <w:t xml:space="preserve">Wykonawca – w ramach wynagrodzenia – przenosi na Zamawiającego autorskie prawa majątkowe do dokumentacji projektowej będącej przedmiotem umowy oraz za prawo nieograniczonego korzystania z utworu na następujących polach eksploatacji: </w:t>
      </w:r>
    </w:p>
    <w:p w14:paraId="65F86B49" w14:textId="77777777" w:rsidR="006D3FC8" w:rsidRPr="00AD164C" w:rsidRDefault="006D3FC8" w:rsidP="00F67453">
      <w:pPr>
        <w:numPr>
          <w:ilvl w:val="0"/>
          <w:numId w:val="37"/>
        </w:numPr>
        <w:suppressAutoHyphens/>
        <w:spacing w:after="0" w:line="276" w:lineRule="auto"/>
        <w:ind w:left="709"/>
      </w:pPr>
      <w:r w:rsidRPr="00AD164C">
        <w:t xml:space="preserve">utrwalania </w:t>
      </w:r>
    </w:p>
    <w:p w14:paraId="0638B2CE" w14:textId="77777777" w:rsidR="006D3FC8" w:rsidRPr="00AD164C" w:rsidRDefault="006D3FC8" w:rsidP="00F67453">
      <w:pPr>
        <w:numPr>
          <w:ilvl w:val="0"/>
          <w:numId w:val="37"/>
        </w:numPr>
        <w:suppressAutoHyphens/>
        <w:spacing w:after="0" w:line="276" w:lineRule="auto"/>
        <w:ind w:left="709"/>
      </w:pPr>
      <w:r w:rsidRPr="00AD164C">
        <w:t>wprowadzania do obrotu samodzielnie lub łącznie z innymi wyrobami,</w:t>
      </w:r>
    </w:p>
    <w:p w14:paraId="48302FCC" w14:textId="77777777" w:rsidR="006D3FC8" w:rsidRPr="00AD164C" w:rsidRDefault="006D3FC8" w:rsidP="00F67453">
      <w:pPr>
        <w:numPr>
          <w:ilvl w:val="0"/>
          <w:numId w:val="37"/>
        </w:numPr>
        <w:suppressAutoHyphens/>
        <w:spacing w:after="0" w:line="276" w:lineRule="auto"/>
        <w:ind w:left="709"/>
      </w:pPr>
      <w:r w:rsidRPr="00AD164C">
        <w:t>wprowadzanie do pamięci komputera,</w:t>
      </w:r>
    </w:p>
    <w:p w14:paraId="7BA69054" w14:textId="77777777" w:rsidR="006D3FC8" w:rsidRPr="00AD164C" w:rsidRDefault="006D3FC8" w:rsidP="00F67453">
      <w:pPr>
        <w:numPr>
          <w:ilvl w:val="0"/>
          <w:numId w:val="37"/>
        </w:numPr>
        <w:suppressAutoHyphens/>
        <w:spacing w:after="0" w:line="276" w:lineRule="auto"/>
        <w:ind w:left="709"/>
      </w:pPr>
      <w:r w:rsidRPr="00AD164C">
        <w:t xml:space="preserve">publicznego odtworzenia, </w:t>
      </w:r>
    </w:p>
    <w:p w14:paraId="3FFBE3F2" w14:textId="77777777" w:rsidR="006D3FC8" w:rsidRPr="00AD164C" w:rsidRDefault="006D3FC8" w:rsidP="00F67453">
      <w:pPr>
        <w:numPr>
          <w:ilvl w:val="0"/>
          <w:numId w:val="37"/>
        </w:numPr>
        <w:suppressAutoHyphens/>
        <w:spacing w:after="0" w:line="276" w:lineRule="auto"/>
        <w:ind w:left="709"/>
      </w:pPr>
      <w:r w:rsidRPr="00AD164C">
        <w:t>wystawienia,</w:t>
      </w:r>
    </w:p>
    <w:p w14:paraId="3D649773" w14:textId="77777777" w:rsidR="006D3FC8" w:rsidRPr="00AD164C" w:rsidRDefault="006D3FC8" w:rsidP="00F67453">
      <w:pPr>
        <w:numPr>
          <w:ilvl w:val="0"/>
          <w:numId w:val="37"/>
        </w:numPr>
        <w:suppressAutoHyphens/>
        <w:spacing w:after="0" w:line="276" w:lineRule="auto"/>
        <w:ind w:left="709"/>
      </w:pPr>
      <w:r w:rsidRPr="00AD164C">
        <w:t>wyświetlania,</w:t>
      </w:r>
    </w:p>
    <w:p w14:paraId="5712FD21" w14:textId="77777777" w:rsidR="006D3FC8" w:rsidRPr="00AD164C" w:rsidRDefault="006D3FC8" w:rsidP="00F67453">
      <w:pPr>
        <w:numPr>
          <w:ilvl w:val="0"/>
          <w:numId w:val="37"/>
        </w:numPr>
        <w:suppressAutoHyphens/>
        <w:spacing w:after="0" w:line="276" w:lineRule="auto"/>
        <w:ind w:left="709"/>
      </w:pPr>
      <w:r w:rsidRPr="00AD164C">
        <w:t>najmu,</w:t>
      </w:r>
    </w:p>
    <w:p w14:paraId="0E85B97A" w14:textId="77777777" w:rsidR="006D3FC8" w:rsidRPr="00AD164C" w:rsidRDefault="006D3FC8" w:rsidP="00F67453">
      <w:pPr>
        <w:numPr>
          <w:ilvl w:val="0"/>
          <w:numId w:val="37"/>
        </w:numPr>
        <w:suppressAutoHyphens/>
        <w:spacing w:after="0" w:line="276" w:lineRule="auto"/>
        <w:ind w:left="709"/>
      </w:pPr>
      <w:r w:rsidRPr="00AD164C">
        <w:t>dzierżawy,</w:t>
      </w:r>
    </w:p>
    <w:p w14:paraId="3B2932AB" w14:textId="77777777" w:rsidR="006D3FC8" w:rsidRPr="00AD164C" w:rsidRDefault="006D3FC8" w:rsidP="00F67453">
      <w:pPr>
        <w:numPr>
          <w:ilvl w:val="0"/>
          <w:numId w:val="37"/>
        </w:numPr>
        <w:suppressAutoHyphens/>
        <w:spacing w:after="0" w:line="276" w:lineRule="auto"/>
        <w:ind w:left="709"/>
      </w:pPr>
      <w:r w:rsidRPr="00AD164C">
        <w:t>trwałego lub czasowego zwielokrotniania w całości lub w części jakimikolwiek środkami i jakiejkolwiek formie bez potrzeby uzyskiwania odrębnej zgody,</w:t>
      </w:r>
    </w:p>
    <w:p w14:paraId="3689B08D" w14:textId="77777777" w:rsidR="006D3FC8" w:rsidRPr="00AD164C" w:rsidRDefault="006D3FC8" w:rsidP="00F67453">
      <w:pPr>
        <w:numPr>
          <w:ilvl w:val="0"/>
          <w:numId w:val="37"/>
        </w:numPr>
        <w:suppressAutoHyphens/>
        <w:spacing w:after="0" w:line="276" w:lineRule="auto"/>
        <w:ind w:left="709"/>
      </w:pPr>
      <w:r w:rsidRPr="00AD164C">
        <w:t>modyfikacji,</w:t>
      </w:r>
    </w:p>
    <w:p w14:paraId="5B46D050" w14:textId="77777777" w:rsidR="006D3FC8" w:rsidRPr="00AD164C" w:rsidRDefault="006D3FC8" w:rsidP="00F67453">
      <w:pPr>
        <w:numPr>
          <w:ilvl w:val="0"/>
          <w:numId w:val="37"/>
        </w:numPr>
        <w:suppressAutoHyphens/>
        <w:spacing w:after="0" w:line="276" w:lineRule="auto"/>
        <w:ind w:left="709"/>
      </w:pPr>
      <w:r w:rsidRPr="00AD164C">
        <w:t>wprowadzenia do obrotu,</w:t>
      </w:r>
    </w:p>
    <w:p w14:paraId="46B264A7" w14:textId="77777777" w:rsidR="006D3FC8" w:rsidRPr="00AD164C" w:rsidRDefault="006D3FC8" w:rsidP="00F67453">
      <w:pPr>
        <w:numPr>
          <w:ilvl w:val="0"/>
          <w:numId w:val="37"/>
        </w:numPr>
        <w:suppressAutoHyphens/>
        <w:spacing w:after="0" w:line="276" w:lineRule="auto"/>
        <w:ind w:left="709"/>
      </w:pPr>
      <w:r w:rsidRPr="00AD164C">
        <w:t>czynienia zmian w dokumentacji projektowej w zakresie według uznania Zamawiającego.</w:t>
      </w:r>
    </w:p>
    <w:p w14:paraId="44CC4178" w14:textId="77777777" w:rsidR="006D3FC8" w:rsidRPr="00AD164C" w:rsidRDefault="006D3FC8" w:rsidP="00F67453">
      <w:pPr>
        <w:numPr>
          <w:ilvl w:val="0"/>
          <w:numId w:val="37"/>
        </w:numPr>
        <w:suppressAutoHyphens/>
        <w:spacing w:after="0" w:line="276" w:lineRule="auto"/>
        <w:ind w:left="709"/>
      </w:pPr>
      <w:r w:rsidRPr="00AD164C">
        <w:t>prawem do tworzenia już tylko na podstawie przedmiotu umowy utworu zależnego w rozumieniu art. 2 ww.  ustawy bez potrzeby uzyskiwania odrębnej zgody Wykonawcy i za wynagrodzeniem określonym już tylko w umowie,</w:t>
      </w:r>
    </w:p>
    <w:p w14:paraId="6AF87A86" w14:textId="77777777" w:rsidR="006D3FC8" w:rsidRPr="00AD164C" w:rsidRDefault="006D3FC8" w:rsidP="00F67453">
      <w:pPr>
        <w:numPr>
          <w:ilvl w:val="0"/>
          <w:numId w:val="36"/>
        </w:numPr>
        <w:suppressAutoHyphens/>
        <w:spacing w:before="120" w:after="0" w:line="276" w:lineRule="auto"/>
        <w:ind w:left="425"/>
      </w:pPr>
      <w:r w:rsidRPr="00AD164C">
        <w:lastRenderedPageBreak/>
        <w:t>Przejście majątkowych praw autorskich do przedmiotu umowy na Zamawiającego następuje z chwilą podpisania protokołu zdawczo-odbiorczego i w związku z tym Wykonawca niniejszym oświadcza, że z tą chwilą przenosi na Zamawiającego w całości i nieodwołalnie autorskie prawa majątkowe do całości dokumentacji projektowej objętej przedmiotem umowy, w zakresie pól eksploatacji opisanych w ust.3.</w:t>
      </w:r>
    </w:p>
    <w:p w14:paraId="59815007" w14:textId="77777777" w:rsidR="006D3FC8" w:rsidRPr="00AD164C" w:rsidRDefault="006D3FC8" w:rsidP="00F67453">
      <w:pPr>
        <w:numPr>
          <w:ilvl w:val="0"/>
          <w:numId w:val="36"/>
        </w:numPr>
        <w:tabs>
          <w:tab w:val="left" w:pos="426"/>
        </w:tabs>
        <w:spacing w:before="120" w:after="0" w:line="276" w:lineRule="auto"/>
        <w:ind w:left="425"/>
      </w:pPr>
      <w:r w:rsidRPr="00AD164C">
        <w:t>Wykonawca upoważnia Zamawiającego do swobodnego wyboru wykonawcy, który będzie pełnił nadzór autorski nad robotą budowlaną realizowaną na podstawie dokumentacji projektowej, stanowiącej przedmiot niniejszej umowy, w przypadku uchylenia się przez Wykonawcę od tego obowiązku oraz zobowiązuje się do naprawienia w pełnej wysokości szkody wynikłej z uchylenia się od obowiązku.</w:t>
      </w:r>
    </w:p>
    <w:p w14:paraId="50E8055E" w14:textId="77777777" w:rsidR="006D3FC8" w:rsidRPr="00AD164C" w:rsidRDefault="006D3FC8" w:rsidP="00F67453">
      <w:pPr>
        <w:numPr>
          <w:ilvl w:val="0"/>
          <w:numId w:val="36"/>
        </w:numPr>
        <w:tabs>
          <w:tab w:val="left" w:pos="426"/>
          <w:tab w:val="left" w:pos="709"/>
        </w:tabs>
        <w:spacing w:before="120" w:after="0" w:line="276" w:lineRule="auto"/>
        <w:ind w:left="425"/>
      </w:pPr>
      <w:r w:rsidRPr="00AD164C">
        <w:t>Dokumentacja projektowa nie może określać w swojej treści technologii robót, materiałów lub urządzeń w sposób utrudniający uczciwą konkurencję. Zamawiający dopuszcza wskazanie w dokumentacji projektowej zastrzeżeń na znak towarowy, patent lub pochodzenie, ale tylko z uzasadnionych względów technologicznych, ekonomicznych lub organizacyjnych. W takim przypadku przy wskazaniu powinien być dopisek: ”dopuszcza się stosowanie rozwiązań równoważnych” z podaniem kryteriów równoważności.</w:t>
      </w:r>
    </w:p>
    <w:p w14:paraId="7022C568" w14:textId="77777777" w:rsidR="006D3FC8" w:rsidRDefault="006D3FC8" w:rsidP="00F67453">
      <w:pPr>
        <w:numPr>
          <w:ilvl w:val="0"/>
          <w:numId w:val="36"/>
        </w:numPr>
        <w:tabs>
          <w:tab w:val="left" w:pos="426"/>
          <w:tab w:val="left" w:pos="709"/>
        </w:tabs>
        <w:spacing w:before="120" w:after="0" w:line="276" w:lineRule="auto"/>
        <w:ind w:left="425"/>
      </w:pPr>
      <w:r w:rsidRPr="00AD164C">
        <w:t>Po podpisaniu przez Zamawiającego protokołu odbioru końcowego, Zamawiający nabywa prawa do nośników na których przedmiot umowy jest zapis</w:t>
      </w:r>
      <w:r>
        <w:t>any z prawem własności włącznie.</w:t>
      </w:r>
    </w:p>
    <w:p w14:paraId="00FC13F5" w14:textId="77777777" w:rsidR="004B0BEC" w:rsidRDefault="00BC4E3E" w:rsidP="00F67453">
      <w:pPr>
        <w:autoSpaceDE w:val="0"/>
        <w:autoSpaceDN w:val="0"/>
        <w:adjustRightInd w:val="0"/>
        <w:spacing w:before="120" w:after="0" w:line="276" w:lineRule="auto"/>
        <w:ind w:left="0"/>
        <w:rPr>
          <w:rFonts w:cs="Arial"/>
          <w:szCs w:val="22"/>
          <w:lang w:eastAsia="pl-PL"/>
        </w:rPr>
      </w:pPr>
      <w:r>
        <w:rPr>
          <w:rFonts w:cs="Arial"/>
          <w:szCs w:val="22"/>
          <w:lang w:eastAsia="pl-PL"/>
        </w:rPr>
        <w:t>Przeniesienie praw, o których mowa wyżej nie jest ograniczone ani czasowo ani terytorialnie, a prawa te mogą być przenoszone przez Zamawiającego na inne podmioty bez żadnych ograniczeń.</w:t>
      </w:r>
    </w:p>
    <w:p w14:paraId="61964424" w14:textId="77777777" w:rsidR="004B0BEC" w:rsidRDefault="00F27A7B" w:rsidP="00F67453">
      <w:pPr>
        <w:pStyle w:val="Nagwek4"/>
        <w:spacing w:line="276" w:lineRule="auto"/>
        <w:ind w:left="1080" w:hanging="1080"/>
        <w:rPr>
          <w:lang w:eastAsia="pl-PL"/>
        </w:rPr>
      </w:pPr>
      <w:bookmarkStart w:id="56" w:name="_Toc509782347"/>
      <w:r w:rsidRPr="00F27A7B">
        <w:rPr>
          <w:lang w:eastAsia="pl-PL"/>
        </w:rPr>
        <w:t>Nadzór autorski</w:t>
      </w:r>
      <w:bookmarkEnd w:id="56"/>
    </w:p>
    <w:p w14:paraId="5CC10460" w14:textId="77777777" w:rsidR="004B0BEC" w:rsidRDefault="006D175F" w:rsidP="00F67453">
      <w:pPr>
        <w:spacing w:line="276" w:lineRule="auto"/>
        <w:ind w:left="0"/>
        <w:rPr>
          <w:lang w:eastAsia="pl-PL"/>
        </w:rPr>
      </w:pPr>
      <w:r>
        <w:rPr>
          <w:lang w:eastAsia="pl-PL"/>
        </w:rPr>
        <w:t>Wykonawca  musi przyjąć, że został zobowiązany przez Zamawiającego do sprawowania nadzoru autorskiego dla tych zadań dla których wykonał prace projektowe. Nadzór autorski Wykonawcy będzie sprawowany do momentu dokonania Odbioru Końcowego zadania.</w:t>
      </w:r>
    </w:p>
    <w:p w14:paraId="73D1C05F" w14:textId="77777777" w:rsidR="004B0BEC" w:rsidRDefault="006D175F" w:rsidP="00F67453">
      <w:pPr>
        <w:spacing w:line="276" w:lineRule="auto"/>
        <w:ind w:left="0"/>
        <w:rPr>
          <w:lang w:eastAsia="pl-PL"/>
        </w:rPr>
      </w:pPr>
      <w:r>
        <w:rPr>
          <w:lang w:eastAsia="pl-PL"/>
        </w:rPr>
        <w:t>Czynności nadzoru autorskiego muszą być wykonywane przez osoby posiadające uprawnienia projektowe w odpowiednich branżach.</w:t>
      </w:r>
    </w:p>
    <w:p w14:paraId="50CDF31F" w14:textId="77777777" w:rsidR="004B0BEC" w:rsidRDefault="006D175F" w:rsidP="00F67453">
      <w:pPr>
        <w:spacing w:line="276" w:lineRule="auto"/>
        <w:ind w:left="0"/>
        <w:rPr>
          <w:lang w:eastAsia="pl-PL"/>
        </w:rPr>
      </w:pPr>
      <w:r>
        <w:rPr>
          <w:lang w:eastAsia="pl-PL"/>
        </w:rPr>
        <w:t xml:space="preserve">W zakresie nadzoru autorskiego </w:t>
      </w:r>
      <w:r w:rsidR="00AC563E">
        <w:rPr>
          <w:lang w:eastAsia="pl-PL"/>
        </w:rPr>
        <w:t>objętego niniejszym zamówieniem leży:</w:t>
      </w:r>
    </w:p>
    <w:p w14:paraId="07F4DAC9" w14:textId="77777777" w:rsidR="004B0BEC" w:rsidRDefault="00AC563E" w:rsidP="00F67453">
      <w:pPr>
        <w:numPr>
          <w:ilvl w:val="0"/>
          <w:numId w:val="33"/>
        </w:numPr>
        <w:spacing w:line="276" w:lineRule="auto"/>
        <w:rPr>
          <w:lang w:eastAsia="pl-PL"/>
        </w:rPr>
      </w:pPr>
      <w:r>
        <w:rPr>
          <w:lang w:eastAsia="pl-PL"/>
        </w:rPr>
        <w:t>Wyjaśnianie wątpliwości dotyczących projektu i zawartych w nim rozwiązań (zgodnie z Ustawą Prawo budowlane), stwierdzanie, w toku wykonywania robót budowlano  -montażowych, zgodności realizacji z projektem, uzgadniania możliwości wprowadzania rozwiązań zamiennych w stosunku do przewidzianych w projekcie, zgłoszonych przez Kierownika budowy (Kierownika robót) lub Inspektora nadzoru inwestorskiego.</w:t>
      </w:r>
    </w:p>
    <w:p w14:paraId="577A016C" w14:textId="77777777" w:rsidR="004B0BEC" w:rsidRDefault="00AC563E" w:rsidP="00F67453">
      <w:pPr>
        <w:numPr>
          <w:ilvl w:val="0"/>
          <w:numId w:val="33"/>
        </w:numPr>
        <w:spacing w:line="276" w:lineRule="auto"/>
        <w:rPr>
          <w:lang w:eastAsia="pl-PL"/>
        </w:rPr>
      </w:pPr>
      <w:r>
        <w:rPr>
          <w:lang w:eastAsia="pl-PL"/>
        </w:rPr>
        <w:t>Obowiązek pełniącego nadzór autorski w czasie prowadzenia robót budowlano montażowych pobytu na terenie Budowy w miarę potrzeb na wezwanie Zamawiającego.</w:t>
      </w:r>
    </w:p>
    <w:p w14:paraId="7E95731C" w14:textId="77777777" w:rsidR="004B0BEC" w:rsidRDefault="005A719E" w:rsidP="00F67453">
      <w:pPr>
        <w:numPr>
          <w:ilvl w:val="0"/>
          <w:numId w:val="33"/>
        </w:numPr>
        <w:spacing w:line="276" w:lineRule="auto"/>
        <w:rPr>
          <w:lang w:eastAsia="pl-PL"/>
        </w:rPr>
      </w:pPr>
      <w:r>
        <w:rPr>
          <w:lang w:eastAsia="pl-PL"/>
        </w:rPr>
        <w:t xml:space="preserve">Dokonywanie korekt dokumentacji projektowej jeżeli okaże się że nie spełnia wymagań zawartych w niniejszym PFU. Jeżeli w wyniku działania lub zaniechania Wykonawcy powstaną trudności w realizacji budowy, to Wykonawca będzie zobowiązany do dokonania takich korekt w dokumentacji projektowej lub wykonania dokumentacji </w:t>
      </w:r>
      <w:r>
        <w:rPr>
          <w:lang w:eastAsia="pl-PL"/>
        </w:rPr>
        <w:lastRenderedPageBreak/>
        <w:t>zamiennej aby wyeliminować lub zminimalizować  ewentualne straty lub opóźnienia z tym związane.</w:t>
      </w:r>
    </w:p>
    <w:p w14:paraId="466DE212" w14:textId="77777777" w:rsidR="004B0BEC" w:rsidRDefault="005A719E" w:rsidP="00F67453">
      <w:pPr>
        <w:spacing w:line="276" w:lineRule="auto"/>
        <w:rPr>
          <w:lang w:eastAsia="pl-PL"/>
        </w:rPr>
      </w:pPr>
      <w:r>
        <w:rPr>
          <w:lang w:eastAsia="pl-PL"/>
        </w:rPr>
        <w:t>Koszty sprawowania Nadzoru autorskiego Wykonawca uwzględni w cenie ofertowej.</w:t>
      </w:r>
    </w:p>
    <w:p w14:paraId="0086B1C5" w14:textId="77777777" w:rsidR="00F35ADC" w:rsidRDefault="00F35ADC" w:rsidP="00F67453">
      <w:pPr>
        <w:pStyle w:val="Nagwek2"/>
        <w:spacing w:line="276" w:lineRule="auto"/>
      </w:pPr>
      <w:bookmarkStart w:id="57" w:name="_Toc500950867"/>
      <w:bookmarkStart w:id="58" w:name="_Toc500959605"/>
      <w:bookmarkStart w:id="59" w:name="_Ref59962068"/>
      <w:bookmarkStart w:id="60" w:name="_Toc509782348"/>
      <w:bookmarkEnd w:id="57"/>
      <w:bookmarkEnd w:id="58"/>
      <w:r>
        <w:t>Roboty geodezyjne</w:t>
      </w:r>
      <w:bookmarkEnd w:id="59"/>
      <w:bookmarkEnd w:id="60"/>
    </w:p>
    <w:p w14:paraId="4A5E9541" w14:textId="6757482B" w:rsidR="00F35ADC" w:rsidRDefault="00F35ADC" w:rsidP="00F67453">
      <w:pPr>
        <w:spacing w:line="276" w:lineRule="auto"/>
        <w:ind w:left="0"/>
      </w:pPr>
      <w:r>
        <w:t>Prace geodezyjne powinny być wykonane zgodnie z</w:t>
      </w:r>
      <w:r w:rsidR="00961530">
        <w:t xml:space="preserve"> obowiązującymi</w:t>
      </w:r>
      <w:r>
        <w:t xml:space="preserve"> instrukcjami i wytycznymi technicznymi</w:t>
      </w:r>
      <w:r w:rsidR="00961530">
        <w:t>.</w:t>
      </w:r>
    </w:p>
    <w:p w14:paraId="2990AB6B" w14:textId="77777777" w:rsidR="00F35ADC" w:rsidRDefault="00F35ADC" w:rsidP="00F67453">
      <w:pPr>
        <w:spacing w:line="276" w:lineRule="auto"/>
        <w:ind w:left="0"/>
      </w:pPr>
      <w:r>
        <w:t>Wykonawca powinien przeprowadzić obliczenia i pomiary geodezyjne niezbędne do szczegółowego wytyczenia robót.</w:t>
      </w:r>
    </w:p>
    <w:p w14:paraId="2E0CEDC8" w14:textId="77777777" w:rsidR="00F35ADC" w:rsidRDefault="00F35ADC" w:rsidP="00F67453">
      <w:pPr>
        <w:spacing w:line="276" w:lineRule="auto"/>
        <w:ind w:left="0"/>
      </w:pPr>
      <w:r>
        <w:t>Prace pomiarowe powinny być wykonane przez osoby posiadające odpowiednie kwalifikacje i uprawnienia.</w:t>
      </w:r>
    </w:p>
    <w:p w14:paraId="410AD731" w14:textId="77777777" w:rsidR="00F35ADC" w:rsidRDefault="00F35ADC" w:rsidP="00F67453">
      <w:pPr>
        <w:spacing w:line="276" w:lineRule="auto"/>
        <w:ind w:left="0"/>
      </w:pPr>
      <w:r>
        <w:t xml:space="preserve">Wszystkie roboty, które bazują na pomiarach Wykonawcy, nie mogą być rozpoczęte przed zaakceptowaniem wyników pomiarów przez </w:t>
      </w:r>
      <w:r w:rsidR="00CC526A">
        <w:t>Zamawiającego</w:t>
      </w:r>
      <w:r>
        <w:t>.</w:t>
      </w:r>
    </w:p>
    <w:p w14:paraId="57EE3BDB" w14:textId="77777777" w:rsidR="00F35ADC" w:rsidRDefault="00F35ADC" w:rsidP="00F67453">
      <w:pPr>
        <w:spacing w:line="276" w:lineRule="auto"/>
        <w:ind w:left="0"/>
      </w:pPr>
      <w:r>
        <w:t xml:space="preserve">Punkty główne trasy i punkty pośrednie osi trasy muszą być zaopatrzone w oznaczenia określające w sposób wyraźny i jednoznaczny charakterystykę i położenie tych punktów. Forma i wzór tych oznaczeń powinny być zaakceptowane przez </w:t>
      </w:r>
      <w:r w:rsidR="00CC526A">
        <w:t>Zamawiającego</w:t>
      </w:r>
      <w:r>
        <w:t>.</w:t>
      </w:r>
    </w:p>
    <w:p w14:paraId="697B1E37" w14:textId="77777777" w:rsidR="00F35ADC" w:rsidRDefault="00F35ADC" w:rsidP="00F67453">
      <w:pPr>
        <w:spacing w:line="276" w:lineRule="auto"/>
        <w:ind w:left="0"/>
      </w:pPr>
      <w:r>
        <w:t>Wykonawca jest odpowiedzialny za ochronę wszystkich punktów pomiarowych i ich oznaczeń w czasie trwania robót.</w:t>
      </w:r>
    </w:p>
    <w:p w14:paraId="33432622" w14:textId="77777777" w:rsidR="00F35ADC" w:rsidRDefault="00F35ADC" w:rsidP="00F67453">
      <w:pPr>
        <w:spacing w:line="276" w:lineRule="auto"/>
        <w:ind w:left="0"/>
      </w:pPr>
      <w:r>
        <w:t>Wszystkie prace geodezyjne konieczne dla prawidłowej realizacji robót należą do obowiązków Wykonawcy, a w szczególności:</w:t>
      </w:r>
    </w:p>
    <w:p w14:paraId="321AAD62" w14:textId="77777777" w:rsidR="00F35ADC" w:rsidRDefault="00F35ADC" w:rsidP="00F67453">
      <w:pPr>
        <w:pStyle w:val="Listapunktowana"/>
        <w:spacing w:line="276" w:lineRule="auto"/>
      </w:pPr>
      <w:r>
        <w:t>geodezyjna inwentaryzacja istniejącej sieci kanalizacyjnej w zakresie niezbędnym dla prawidłowego wykonania inwestycji,</w:t>
      </w:r>
    </w:p>
    <w:p w14:paraId="447A69EF" w14:textId="77777777" w:rsidR="00F35ADC" w:rsidRDefault="00F35ADC" w:rsidP="00F67453">
      <w:pPr>
        <w:pStyle w:val="Listapunktowana"/>
        <w:spacing w:line="276" w:lineRule="auto"/>
      </w:pPr>
      <w:r>
        <w:t>odtworzenie trasy i punktów wysokościowych kanałów, w tym:</w:t>
      </w:r>
    </w:p>
    <w:p w14:paraId="273ECDCB" w14:textId="77777777" w:rsidR="00F35ADC" w:rsidRDefault="00F35ADC" w:rsidP="00F67453">
      <w:pPr>
        <w:pStyle w:val="Listapunktowana"/>
        <w:numPr>
          <w:ilvl w:val="1"/>
          <w:numId w:val="4"/>
        </w:numPr>
        <w:spacing w:line="276" w:lineRule="auto"/>
      </w:pPr>
      <w:r>
        <w:t>założenie szczegółowej osnowy realizacyjnej poziomej i wysokościowej,</w:t>
      </w:r>
    </w:p>
    <w:p w14:paraId="2F69A1AA" w14:textId="77777777" w:rsidR="00F35ADC" w:rsidRDefault="00F35ADC" w:rsidP="00F67453">
      <w:pPr>
        <w:pStyle w:val="Listapunktowana"/>
        <w:numPr>
          <w:ilvl w:val="1"/>
          <w:numId w:val="4"/>
        </w:numPr>
        <w:spacing w:line="276" w:lineRule="auto"/>
      </w:pPr>
      <w:r>
        <w:t>wyznaczenia punktów głównych osi trasy i punktów wysokościowych,</w:t>
      </w:r>
    </w:p>
    <w:p w14:paraId="026BC417" w14:textId="77777777" w:rsidR="00F35ADC" w:rsidRDefault="00F35ADC" w:rsidP="00F67453">
      <w:pPr>
        <w:pStyle w:val="Listapunktowana"/>
        <w:numPr>
          <w:ilvl w:val="1"/>
          <w:numId w:val="4"/>
        </w:numPr>
        <w:spacing w:line="276" w:lineRule="auto"/>
      </w:pPr>
      <w:r>
        <w:t>uzupełnienie osi trasy dodatkowymi punktami,</w:t>
      </w:r>
    </w:p>
    <w:p w14:paraId="7B4E44D9" w14:textId="77777777" w:rsidR="00F35ADC" w:rsidRDefault="00F35ADC" w:rsidP="00F67453">
      <w:pPr>
        <w:pStyle w:val="Listapunktowana"/>
        <w:numPr>
          <w:ilvl w:val="1"/>
          <w:numId w:val="4"/>
        </w:numPr>
        <w:spacing w:line="276" w:lineRule="auto"/>
      </w:pPr>
      <w:r>
        <w:t>wytyczenie dodatkowych punktów wysokościowych,</w:t>
      </w:r>
    </w:p>
    <w:p w14:paraId="04B43645" w14:textId="77777777" w:rsidR="00F35ADC" w:rsidRDefault="00F35ADC" w:rsidP="00F67453">
      <w:pPr>
        <w:pStyle w:val="Listapunktowana"/>
        <w:numPr>
          <w:ilvl w:val="1"/>
          <w:numId w:val="4"/>
        </w:numPr>
        <w:spacing w:line="276" w:lineRule="auto"/>
      </w:pPr>
      <w:r>
        <w:t>wytyczenie przekrojów poprzecznych z ewentualnym wytyczeniem dodatkowych przekrojów,</w:t>
      </w:r>
    </w:p>
    <w:p w14:paraId="10929BCF" w14:textId="77777777" w:rsidR="00F35ADC" w:rsidRDefault="00CC526A" w:rsidP="00F67453">
      <w:pPr>
        <w:pStyle w:val="Listapunktowana"/>
        <w:numPr>
          <w:ilvl w:val="1"/>
          <w:numId w:val="4"/>
        </w:numPr>
        <w:spacing w:line="276" w:lineRule="auto"/>
      </w:pPr>
      <w:r>
        <w:t>u</w:t>
      </w:r>
      <w:r w:rsidR="00F35ADC">
        <w:t xml:space="preserve">stabilizowanie punktów w sposób trwały, przekazanie ich </w:t>
      </w:r>
      <w:r>
        <w:t>Zamawiającemu</w:t>
      </w:r>
      <w:r w:rsidR="00F35ADC">
        <w:t xml:space="preserve"> i oznakowanie ułatwiające odszukanie i ewentualne odtworzenie,</w:t>
      </w:r>
    </w:p>
    <w:p w14:paraId="63700427" w14:textId="77777777" w:rsidR="00F35ADC" w:rsidRDefault="00F35ADC" w:rsidP="00F67453">
      <w:pPr>
        <w:pStyle w:val="Listapunktowana"/>
        <w:spacing w:line="276" w:lineRule="auto"/>
      </w:pPr>
      <w:r>
        <w:t xml:space="preserve">wykonanie powykonawczej dokumentacji </w:t>
      </w:r>
      <w:proofErr w:type="spellStart"/>
      <w:r>
        <w:t>geodezyjno</w:t>
      </w:r>
      <w:proofErr w:type="spellEnd"/>
      <w:r>
        <w:t xml:space="preserve"> – kartograficznej, a w tym:</w:t>
      </w:r>
    </w:p>
    <w:p w14:paraId="5B5C2F99" w14:textId="77777777" w:rsidR="00F35ADC" w:rsidRDefault="00F35ADC" w:rsidP="00F67453">
      <w:pPr>
        <w:pStyle w:val="Listapunktowana"/>
        <w:numPr>
          <w:ilvl w:val="1"/>
          <w:numId w:val="4"/>
        </w:numPr>
        <w:spacing w:line="276" w:lineRule="auto"/>
      </w:pPr>
      <w:r>
        <w:t>wykonanie geodezyjnej inwentaryzacji powykonawczej,</w:t>
      </w:r>
    </w:p>
    <w:p w14:paraId="7A9ADBD7" w14:textId="77777777" w:rsidR="00F35ADC" w:rsidRDefault="00F35ADC" w:rsidP="00F67453">
      <w:pPr>
        <w:pStyle w:val="Listapunktowana"/>
        <w:numPr>
          <w:ilvl w:val="1"/>
          <w:numId w:val="4"/>
        </w:numPr>
        <w:spacing w:line="276" w:lineRule="auto"/>
      </w:pPr>
      <w:r>
        <w:t xml:space="preserve">wykonanie powykonawczej dokumentacji </w:t>
      </w:r>
      <w:proofErr w:type="spellStart"/>
      <w:r>
        <w:t>geodezyjno</w:t>
      </w:r>
      <w:proofErr w:type="spellEnd"/>
      <w:r>
        <w:t xml:space="preserve"> – kartograficznej w ilości egzemplarzy i formie zgodnej z niniejszym </w:t>
      </w:r>
      <w:r w:rsidR="00C30873">
        <w:t xml:space="preserve">Programem </w:t>
      </w:r>
      <w:proofErr w:type="spellStart"/>
      <w:r w:rsidR="00C30873">
        <w:t>Funkcjonalno</w:t>
      </w:r>
      <w:proofErr w:type="spellEnd"/>
      <w:r w:rsidR="00C30873">
        <w:t xml:space="preserve"> Użytkowym (PFU)</w:t>
      </w:r>
      <w:r>
        <w:t>,</w:t>
      </w:r>
    </w:p>
    <w:p w14:paraId="21F0D074" w14:textId="77777777" w:rsidR="00F35ADC" w:rsidRDefault="00F35ADC" w:rsidP="00F67453">
      <w:pPr>
        <w:pStyle w:val="Listapunktowana"/>
        <w:numPr>
          <w:ilvl w:val="1"/>
          <w:numId w:val="4"/>
        </w:numPr>
        <w:spacing w:line="276" w:lineRule="auto"/>
      </w:pPr>
      <w:r>
        <w:lastRenderedPageBreak/>
        <w:t>wniesienie zinwentaryzowanych sieci i urządzeń do Państwowego Zasobu Geodezyjnego i Kartograficznego.</w:t>
      </w:r>
    </w:p>
    <w:p w14:paraId="2E79A3AB" w14:textId="77777777" w:rsidR="00F35ADC" w:rsidRDefault="00F35ADC" w:rsidP="00F67453">
      <w:pPr>
        <w:pStyle w:val="Nagwek2"/>
        <w:spacing w:line="276" w:lineRule="auto"/>
      </w:pPr>
      <w:bookmarkStart w:id="61" w:name="_Ref59962096"/>
      <w:bookmarkStart w:id="62" w:name="_Ref59968543"/>
      <w:bookmarkStart w:id="63" w:name="_Toc509782349"/>
      <w:r>
        <w:t>Roboty ziemne</w:t>
      </w:r>
      <w:bookmarkEnd w:id="61"/>
      <w:r>
        <w:t xml:space="preserve"> i rozbiórkowe</w:t>
      </w:r>
      <w:bookmarkEnd w:id="62"/>
      <w:bookmarkEnd w:id="63"/>
    </w:p>
    <w:p w14:paraId="0B88B370" w14:textId="77777777" w:rsidR="00F35ADC" w:rsidRDefault="00F35ADC" w:rsidP="00F67453">
      <w:pPr>
        <w:pStyle w:val="Nagwek3"/>
        <w:spacing w:line="276" w:lineRule="auto"/>
      </w:pPr>
      <w:bookmarkStart w:id="64" w:name="_Toc509782350"/>
      <w:r>
        <w:t>Zasady ogólne</w:t>
      </w:r>
      <w:bookmarkEnd w:id="64"/>
    </w:p>
    <w:p w14:paraId="16587AC6" w14:textId="77777777" w:rsidR="00F35ADC" w:rsidRDefault="00F35ADC" w:rsidP="00F67453">
      <w:pPr>
        <w:spacing w:line="276" w:lineRule="auto"/>
        <w:ind w:left="0"/>
      </w:pPr>
      <w:r>
        <w:t>Roboty ziemne</w:t>
      </w:r>
      <w:r w:rsidR="00A02070">
        <w:t xml:space="preserve">, o ile będą konieczne, </w:t>
      </w:r>
      <w:r>
        <w:t xml:space="preserve">należy wykonywać zgodnie z normą PN-B-10736 i PN-B-06050. </w:t>
      </w:r>
    </w:p>
    <w:p w14:paraId="5B6AC26A" w14:textId="77777777" w:rsidR="00F35ADC" w:rsidRDefault="00F35ADC" w:rsidP="00F67453">
      <w:pPr>
        <w:spacing w:line="276" w:lineRule="auto"/>
        <w:ind w:left="0"/>
      </w:pPr>
      <w:r>
        <w:t xml:space="preserve">Wykopy należy prowadzić zgodnie z metodą, organizacją robót i odwodnieniem na czas budowy, zaproponowanymi przez Wykonawcę i przedłożonymi do zatwierdzenia </w:t>
      </w:r>
      <w:r w:rsidR="00CC526A">
        <w:t>Zamawiającemu</w:t>
      </w:r>
      <w:r>
        <w:t xml:space="preserve"> wraz z Harmonogramem Robót. Będą one uwzględniały wszystkie warunki, w jakich wykonywane będą roboty ziemne.</w:t>
      </w:r>
    </w:p>
    <w:p w14:paraId="29B13719" w14:textId="77777777" w:rsidR="00F35ADC" w:rsidRDefault="00F35ADC" w:rsidP="00F67453">
      <w:pPr>
        <w:spacing w:line="276" w:lineRule="auto"/>
        <w:ind w:left="0"/>
      </w:pPr>
      <w:r>
        <w:t>Minimalna szerokość wykopu w świetle obudowy ściany powinna być dostosowana do średnicy przewodu. Przy montażu przewodu na powierzchni terenu i opuszczeniu całych ciągów do wykopu, szerokość wykopu nie może być zmniejszona.</w:t>
      </w:r>
    </w:p>
    <w:p w14:paraId="0E9B84B7" w14:textId="77777777" w:rsidR="00F35ADC" w:rsidRDefault="00F35ADC" w:rsidP="00F67453">
      <w:pPr>
        <w:spacing w:line="276" w:lineRule="auto"/>
        <w:ind w:left="0"/>
      </w:pPr>
      <w:r>
        <w:t>Wszystkie napotkane przewody podziemne na trasie wykonywanego wykopu, krzyżujące się lub biegnące równolegle z wykopem powinny być zabezpieczone przed uszkodzeniem, a w razie potrzeby podwieszone w sposób zapewniający ich eksploatację.</w:t>
      </w:r>
    </w:p>
    <w:p w14:paraId="7F3F10A8" w14:textId="77777777" w:rsidR="00F35ADC" w:rsidRDefault="00F35ADC" w:rsidP="00F67453">
      <w:pPr>
        <w:spacing w:line="276" w:lineRule="auto"/>
        <w:ind w:left="0"/>
      </w:pPr>
      <w:r>
        <w:t>Odchylenie odległości krawędzi wykopu w dnie od ustalonej w planie osi wykopu nie powinno przekraczać +/-5cm.</w:t>
      </w:r>
    </w:p>
    <w:p w14:paraId="316EF55E" w14:textId="77777777" w:rsidR="00F35ADC" w:rsidRDefault="00F35ADC" w:rsidP="00F67453">
      <w:pPr>
        <w:spacing w:line="276" w:lineRule="auto"/>
        <w:ind w:left="0"/>
      </w:pPr>
      <w:r>
        <w:t>Roboty ziemne przy skrzyżowaniu z istniejącym uzbrojeniem prowadzić pod nadzorem użytkownika tego uzbrojenia.</w:t>
      </w:r>
    </w:p>
    <w:p w14:paraId="08C7E634" w14:textId="77777777" w:rsidR="00F35ADC" w:rsidRDefault="00F35ADC" w:rsidP="00F67453">
      <w:pPr>
        <w:pStyle w:val="Nagwek3"/>
        <w:spacing w:line="276" w:lineRule="auto"/>
      </w:pPr>
      <w:bookmarkStart w:id="65" w:name="_Toc509782351"/>
      <w:r>
        <w:t>Prace wstępne</w:t>
      </w:r>
      <w:bookmarkEnd w:id="65"/>
    </w:p>
    <w:p w14:paraId="77D6FE34" w14:textId="77777777" w:rsidR="00F35ADC" w:rsidRDefault="00F35ADC" w:rsidP="00F67453">
      <w:pPr>
        <w:spacing w:line="276" w:lineRule="auto"/>
      </w:pPr>
      <w:r>
        <w:t>Przed przystąpieniem do wykonywania wykopów należy:</w:t>
      </w:r>
    </w:p>
    <w:p w14:paraId="0DE2FC44" w14:textId="77777777" w:rsidR="00F35ADC" w:rsidRDefault="00F35ADC" w:rsidP="00F67453">
      <w:pPr>
        <w:pStyle w:val="Listapunktowana"/>
        <w:spacing w:line="276" w:lineRule="auto"/>
      </w:pPr>
      <w:r>
        <w:t>wykonać przejazdy i tymczasowe drogi dojazdowe,</w:t>
      </w:r>
    </w:p>
    <w:p w14:paraId="57F47B6B" w14:textId="77777777" w:rsidR="00F35ADC" w:rsidRDefault="00F35ADC" w:rsidP="00F67453">
      <w:pPr>
        <w:pStyle w:val="Listapunktowana"/>
        <w:spacing w:line="276" w:lineRule="auto"/>
      </w:pPr>
      <w:r>
        <w:t xml:space="preserve">wyznaczyć zarysy robót ziemnych na powierzchni terenu poprzez trwałe oznaczenie w terenie położenia wszystkich charakterystycznych punktów przekroju podłużnego i przekrojów poprzecznych, zarówno wykopów jak i nasypów, położenia ich osi geometrycznych, szerokości korony, wysokości nasypów i głębokości wykopów, zarysów skarp, punktów ich przecięcia z powierzchnią terenu; </w:t>
      </w:r>
    </w:p>
    <w:p w14:paraId="592F92FC" w14:textId="77777777" w:rsidR="00F35ADC" w:rsidRDefault="00F35ADC" w:rsidP="00F67453">
      <w:pPr>
        <w:pStyle w:val="Listapunktowana"/>
        <w:spacing w:line="276" w:lineRule="auto"/>
      </w:pPr>
      <w:r>
        <w:t xml:space="preserve">przygotować i oczyścić teren poprzez: wycinkę drzew i krzewów, rozebranie istniejących nawierzchni do odtworzenia, rozebranie istniejących obiektów lub ich resztek, usunięcie ogrodzeń itp., osuszenie i odwodnienie pasa terenu, na którym roboty ziemne będą wykonywane, </w:t>
      </w:r>
    </w:p>
    <w:p w14:paraId="1126A298" w14:textId="77777777" w:rsidR="00F35ADC" w:rsidRDefault="00F35ADC" w:rsidP="00F67453">
      <w:pPr>
        <w:pStyle w:val="Nagwek3"/>
        <w:spacing w:line="276" w:lineRule="auto"/>
      </w:pPr>
      <w:bookmarkStart w:id="66" w:name="_Toc509782352"/>
      <w:r>
        <w:t>Odspojenie oraz odkład i wywóz urobku</w:t>
      </w:r>
      <w:bookmarkEnd w:id="66"/>
    </w:p>
    <w:p w14:paraId="12385AEB" w14:textId="77777777" w:rsidR="00F35ADC" w:rsidRDefault="00F35ADC" w:rsidP="00F67453">
      <w:pPr>
        <w:spacing w:line="276" w:lineRule="auto"/>
        <w:ind w:left="0"/>
      </w:pPr>
      <w:r>
        <w:t>Odspojenie gruntu w wykopie docelowym będzie wykonywane przy użyciu sprzętu mechanicznego lub ręcznie.</w:t>
      </w:r>
    </w:p>
    <w:p w14:paraId="1704979B" w14:textId="77777777" w:rsidR="00F35ADC" w:rsidRDefault="00F35ADC" w:rsidP="00F67453">
      <w:pPr>
        <w:spacing w:line="276" w:lineRule="auto"/>
        <w:ind w:left="0"/>
      </w:pPr>
      <w:r>
        <w:lastRenderedPageBreak/>
        <w:t>Dno wykopu powinno być równe i wyprofilowane zgodnie ze spadkiem przewodu ustalonym w Dokumentacji Projektowej.</w:t>
      </w:r>
    </w:p>
    <w:p w14:paraId="2638CB8F" w14:textId="77777777" w:rsidR="00F35ADC" w:rsidRDefault="00F35ADC" w:rsidP="00F67453">
      <w:pPr>
        <w:spacing w:line="276" w:lineRule="auto"/>
        <w:ind w:left="0"/>
      </w:pPr>
      <w:r>
        <w:t>Wykopy powinny być wykonywane bez naruszenia naturalnej struktury gruntu dna wykopu:</w:t>
      </w:r>
    </w:p>
    <w:p w14:paraId="6BE5F3E7" w14:textId="77777777" w:rsidR="00F35ADC" w:rsidRDefault="00F35ADC" w:rsidP="00F67453">
      <w:pPr>
        <w:pStyle w:val="Listapunktowana"/>
        <w:spacing w:line="276" w:lineRule="auto"/>
      </w:pPr>
      <w:r>
        <w:t>warstwa gruntu o grubości 20 cm położona nad projektowanym poziomem posadowienia powinna być usunięta bezpośrednio przed ułożeniem przewodów i posadowieniem obiektów;</w:t>
      </w:r>
    </w:p>
    <w:p w14:paraId="6FCAE5A4" w14:textId="77777777" w:rsidR="00F35ADC" w:rsidRDefault="00F35ADC" w:rsidP="00F67453">
      <w:pPr>
        <w:pStyle w:val="Listapunktowana"/>
        <w:spacing w:line="276" w:lineRule="auto"/>
      </w:pPr>
      <w:r>
        <w:t xml:space="preserve">w przypadku przegłębienia wykopów poniżej przewidzianego poziomu, a zwłaszcza poniżej projektowanego poziomu posadowienia należy porozumieć się z </w:t>
      </w:r>
      <w:r w:rsidR="00CC526A">
        <w:t xml:space="preserve">Zamawiającym </w:t>
      </w:r>
      <w:r>
        <w:t>celem podjęcia odpowiednich decyzji.</w:t>
      </w:r>
    </w:p>
    <w:p w14:paraId="55D8C72D" w14:textId="77777777" w:rsidR="00F35ADC" w:rsidRDefault="00F35ADC" w:rsidP="00F67453">
      <w:pPr>
        <w:spacing w:line="276" w:lineRule="auto"/>
        <w:ind w:left="0"/>
      </w:pPr>
      <w:r>
        <w:t>Przy wykonywaniu wykopów na odkład, urobek powinien być składowany tylko po jednej stronie wykopu, w odległości, co najmniej 1,0 m od krawędzi klina odłamu.</w:t>
      </w:r>
    </w:p>
    <w:p w14:paraId="785DFA43" w14:textId="77777777" w:rsidR="00F35ADC" w:rsidRDefault="00F35ADC" w:rsidP="00F67453">
      <w:pPr>
        <w:spacing w:line="276" w:lineRule="auto"/>
        <w:ind w:left="0"/>
      </w:pPr>
      <w:r>
        <w:t>Po wykonaniu Robót podstawowych, sposób zasypania wykopu (układanie poszczególnych warstw w wykopie) powinien odtworzyć pierwotny układ warstw gruntowych. W związku z powyższym, konieczna jest wcześniejsza segregacja odspojonego urobku i jego magazynowanie na składowisku.</w:t>
      </w:r>
    </w:p>
    <w:p w14:paraId="4856D247" w14:textId="77777777" w:rsidR="00F35ADC" w:rsidRDefault="00F35ADC" w:rsidP="00F67453">
      <w:pPr>
        <w:spacing w:line="276" w:lineRule="auto"/>
        <w:ind w:left="0"/>
      </w:pPr>
      <w:r>
        <w:t>Podczas trwania robót ziemnych należy zwrócić szczególną uwagę na:</w:t>
      </w:r>
    </w:p>
    <w:p w14:paraId="45CDC409" w14:textId="77777777" w:rsidR="00F35ADC" w:rsidRDefault="00F35ADC" w:rsidP="00F67453">
      <w:pPr>
        <w:pStyle w:val="Listapunktowana"/>
        <w:spacing w:line="276" w:lineRule="auto"/>
      </w:pPr>
      <w:r>
        <w:t xml:space="preserve">Bezpieczną odległość (w pionie i w poziomie) od przewodów wodociągowych, gazowych, kanalizacyjnych, kabli energetycznych, telefonicznych itp. W przypadku natrafienia na urządzenia nie oznaczone wcześniej, nie zinwentaryzowane bądź niewypał, należy miejsce to zabezpieczyć i natychmiast powiadomić </w:t>
      </w:r>
      <w:r w:rsidR="00CC526A">
        <w:t>Zamawiającego</w:t>
      </w:r>
      <w:r>
        <w:t xml:space="preserve"> i odpowiednie służby i instytucje. Na głębokościach i w miejscach, w których projekt wskazuje przebieg innego uzbrojenia należy bezwarunkowo odspoić grunt ręcznie. Niezależnie od powyższego, w czasie użycia sprzętu mechanicznego, należy prowadzić ciągłą obserwację odspajanego gruntu;</w:t>
      </w:r>
    </w:p>
    <w:p w14:paraId="01E669BC" w14:textId="77777777" w:rsidR="00F35ADC" w:rsidRDefault="00F35ADC" w:rsidP="00F67453">
      <w:pPr>
        <w:pStyle w:val="Listapunktowana"/>
        <w:spacing w:line="276" w:lineRule="auto"/>
      </w:pPr>
      <w:r>
        <w:t xml:space="preserve">Przy wykonywaniu wykopów umocnionych o ścianach pionowych należy stosować elementy obudowy według normy PN-B-10736. Rozstaw rozparcia lub podparcia powinien być dostosowany do występujących warunków. Należy prowadzić ciągłą kontrolę stanu obudowy, w szczególności rozparcia lub podparcia ścian w stosunku do poziomu terenu (co najmniej 15 cm ponad poziom terenu). Należy instalować bezpieczne zejścia, przestrzegać usytuowania koparki w odległości, co najmniej 0,6 m poza klinem odłamu dla każdej kategorii gruntu; </w:t>
      </w:r>
    </w:p>
    <w:p w14:paraId="7F730A50" w14:textId="77777777" w:rsidR="00F35ADC" w:rsidRDefault="00F35ADC" w:rsidP="00F67453">
      <w:pPr>
        <w:pStyle w:val="Listapunktowana"/>
        <w:spacing w:line="276" w:lineRule="auto"/>
      </w:pPr>
      <w:r>
        <w:t>Jeśli w czasie prowadzenia robót ujawnią się warunki kurzawkowe, to należy natychmiast przerwać pogłębianie wykopu, opanować upłynnianie gruntu i przełomy, a dopiero potem kontynuować prace ziemne;</w:t>
      </w:r>
    </w:p>
    <w:p w14:paraId="7B5FA808" w14:textId="77777777" w:rsidR="00F35ADC" w:rsidRDefault="00F35ADC" w:rsidP="00F67453">
      <w:pPr>
        <w:pStyle w:val="Listapunktowana"/>
        <w:spacing w:line="276" w:lineRule="auto"/>
      </w:pPr>
      <w:r>
        <w:t>Obudowę należy zakładać stopniowo w miarę pogłębiania wykopu, a w czasie zasypki i zagęszczania stopniowo rozbierać;</w:t>
      </w:r>
    </w:p>
    <w:p w14:paraId="1FBE2D53" w14:textId="77777777" w:rsidR="00F35ADC" w:rsidRDefault="00F35ADC" w:rsidP="00F67453">
      <w:pPr>
        <w:pStyle w:val="Nagwek3"/>
        <w:spacing w:line="276" w:lineRule="auto"/>
      </w:pPr>
      <w:bookmarkStart w:id="67" w:name="_Ref59968959"/>
      <w:bookmarkStart w:id="68" w:name="_Toc509782353"/>
      <w:r>
        <w:t>Zasypka i zagęszczenie gruntu</w:t>
      </w:r>
      <w:bookmarkEnd w:id="67"/>
      <w:bookmarkEnd w:id="68"/>
    </w:p>
    <w:p w14:paraId="5DDD8AB7" w14:textId="78ED7DF8" w:rsidR="00F35ADC" w:rsidRDefault="00F35ADC" w:rsidP="00F67453">
      <w:pPr>
        <w:spacing w:line="276" w:lineRule="auto"/>
        <w:ind w:left="0"/>
      </w:pPr>
      <w:r>
        <w:t xml:space="preserve">Zasypywanie końcowe przewodów kanalizacyjnych należy wykonać dopiero po uprzednim wykonaniu </w:t>
      </w:r>
      <w:proofErr w:type="spellStart"/>
      <w:r>
        <w:t>obsypki</w:t>
      </w:r>
      <w:proofErr w:type="spellEnd"/>
      <w:r>
        <w:t xml:space="preserve"> i zasypki wstępnej wykopu zgodnie z wymaganiami podanymi w punkcie </w:t>
      </w:r>
      <w:r w:rsidR="00293661">
        <w:fldChar w:fldCharType="begin"/>
      </w:r>
      <w:r>
        <w:instrText xml:space="preserve"> REF _Ref59967998 \w \h </w:instrText>
      </w:r>
      <w:r w:rsidR="00F67453">
        <w:instrText xml:space="preserve"> \* MERGEFORMAT </w:instrText>
      </w:r>
      <w:r w:rsidR="00293661">
        <w:fldChar w:fldCharType="separate"/>
      </w:r>
      <w:r w:rsidR="00E26AB5">
        <w:rPr>
          <w:b/>
          <w:bCs/>
        </w:rPr>
        <w:t>Błąd! Nie można odnaleźć źródła odwołania.</w:t>
      </w:r>
      <w:r w:rsidR="00293661">
        <w:fldChar w:fldCharType="end"/>
      </w:r>
      <w:r>
        <w:t xml:space="preserve"> niniejsz</w:t>
      </w:r>
      <w:r w:rsidR="00C30873">
        <w:t>ego PFU</w:t>
      </w:r>
      <w:r>
        <w:t>.</w:t>
      </w:r>
    </w:p>
    <w:p w14:paraId="171F65DA" w14:textId="77777777" w:rsidR="00F35ADC" w:rsidRDefault="00F35ADC" w:rsidP="00F67453">
      <w:pPr>
        <w:spacing w:line="276" w:lineRule="auto"/>
        <w:ind w:left="0"/>
      </w:pPr>
      <w:r>
        <w:t>Zasypywanie wykopów winno odbywać się wyselekcjonowanym urobkiem warstwami nie głębszymi niż 20 cm z sukcesywnym zagęszczaniem.</w:t>
      </w:r>
    </w:p>
    <w:p w14:paraId="2A9307BB" w14:textId="77777777" w:rsidR="00F35ADC" w:rsidRDefault="00F35ADC" w:rsidP="00F67453">
      <w:pPr>
        <w:spacing w:line="276" w:lineRule="auto"/>
        <w:ind w:left="0"/>
      </w:pPr>
      <w:r>
        <w:lastRenderedPageBreak/>
        <w:t>Zasypkę wykopu powyżej warstwy ochronnej należy wykonać gruntem rodzimym warstwami z jednoczesnym zagęszczeniem. Użyty materiał i sposób zasypania przewodu nie powinien spowodować uszkodzenia ułożonego przewodu i obiektów na przewodzie oraz izolacji wodoszczelnej.</w:t>
      </w:r>
    </w:p>
    <w:p w14:paraId="659C58DD" w14:textId="77777777" w:rsidR="00F35ADC" w:rsidRDefault="00F35ADC" w:rsidP="00F67453">
      <w:pPr>
        <w:spacing w:line="276" w:lineRule="auto"/>
        <w:ind w:left="0"/>
        <w:rPr>
          <w:highlight w:val="green"/>
        </w:rPr>
      </w:pPr>
      <w:r>
        <w:t>W przypadku stosowania wymiany kanałów w wykopie otwartym, gdy warunki geologiczne wskazują na obecność gruntów o nośności nie gwarantującej uzyskania odpowiedniego stopnia zagęszczenia, należy przewidzieć całkowitą wymianę gruntu do zasypania wykopu.</w:t>
      </w:r>
    </w:p>
    <w:p w14:paraId="3A09FE83" w14:textId="77777777" w:rsidR="00F35ADC" w:rsidRDefault="00F35ADC" w:rsidP="00F67453">
      <w:pPr>
        <w:spacing w:line="276" w:lineRule="auto"/>
        <w:ind w:left="0"/>
      </w:pPr>
      <w:r>
        <w:t>Pod ulicami i drogami wykopy należy zasypać piaskiem z zagęszczaniem jw.</w:t>
      </w:r>
    </w:p>
    <w:p w14:paraId="2C75B478" w14:textId="77777777" w:rsidR="00F35ADC" w:rsidRDefault="00F35ADC" w:rsidP="00F67453">
      <w:pPr>
        <w:spacing w:line="276" w:lineRule="auto"/>
        <w:ind w:left="0"/>
      </w:pPr>
      <w:r>
        <w:t xml:space="preserve">Do zagęszczenia gruntów należy użyć maszyn takich jak: walce wibracyjne, wibratory o ręcznym prowadzeniu, płyty ubijające w zależności od dostępu do miejsca warstwy zagęszczanej. Stopień zagęszczenia pod ulicami i drogami winien wynosić </w:t>
      </w:r>
      <w:r>
        <w:rPr>
          <w:b/>
          <w:bCs/>
        </w:rPr>
        <w:t>Is≥1</w:t>
      </w:r>
      <w:r>
        <w:t xml:space="preserve">, a dla pozostałych terenów do </w:t>
      </w:r>
      <w:proofErr w:type="spellStart"/>
      <w:r>
        <w:rPr>
          <w:b/>
          <w:bCs/>
        </w:rPr>
        <w:t>Is</w:t>
      </w:r>
      <w:proofErr w:type="spellEnd"/>
      <w:r>
        <w:rPr>
          <w:b/>
          <w:bCs/>
        </w:rPr>
        <w:t>=0,95</w:t>
      </w:r>
      <w:r>
        <w:t xml:space="preserve">. </w:t>
      </w:r>
    </w:p>
    <w:p w14:paraId="3A992102" w14:textId="77777777" w:rsidR="00F35ADC" w:rsidRDefault="00F35ADC" w:rsidP="00F67453">
      <w:pPr>
        <w:spacing w:line="276" w:lineRule="auto"/>
        <w:ind w:left="0"/>
      </w:pPr>
      <w:r>
        <w:t>Przy obiektach liniowych przed zasypaniem dno wykopu należy osuszyć i oczyścić z zanieczyszczeń pozostałych po montażu przewodu.</w:t>
      </w:r>
    </w:p>
    <w:p w14:paraId="1F941329" w14:textId="77777777" w:rsidR="00F35ADC" w:rsidRDefault="00F35ADC" w:rsidP="00F67453">
      <w:pPr>
        <w:spacing w:line="276" w:lineRule="auto"/>
        <w:ind w:left="0"/>
      </w:pPr>
      <w:r>
        <w:t>Z uwagi na to, że większość Robót będzie wykonywana w pasie dróg istniejących, należy zwrócić uwagę na prawidłowe wykonanie (zagęszczenie) zasypek wykopów.</w:t>
      </w:r>
    </w:p>
    <w:p w14:paraId="0EAFBFAC" w14:textId="77777777" w:rsidR="00F35ADC" w:rsidRDefault="00F35ADC" w:rsidP="00F67453">
      <w:pPr>
        <w:pStyle w:val="Nagwek4"/>
        <w:spacing w:line="276" w:lineRule="auto"/>
      </w:pPr>
      <w:bookmarkStart w:id="69" w:name="_Toc509782354"/>
      <w:r>
        <w:t>Roboty ziemne przy wykonywaniu dróg</w:t>
      </w:r>
      <w:bookmarkEnd w:id="69"/>
    </w:p>
    <w:p w14:paraId="0758F0AC" w14:textId="77777777" w:rsidR="00024280" w:rsidRDefault="00F35ADC" w:rsidP="00F67453">
      <w:pPr>
        <w:spacing w:line="276" w:lineRule="auto"/>
      </w:pPr>
      <w:r>
        <w:t>Podłoże gruntowe przed ułożeniem konstrukcji nawierzchni drogowych musi być wykonane zgodnie z wymaganiami podanymi w normie PN-S-02205. (Drogi samochodowe - Roboty ziemne – Wymagania i badania).</w:t>
      </w:r>
    </w:p>
    <w:p w14:paraId="7A159906" w14:textId="77777777" w:rsidR="00F35ADC" w:rsidRDefault="00F35ADC" w:rsidP="00F67453">
      <w:pPr>
        <w:pStyle w:val="Nagwek3"/>
        <w:spacing w:line="276" w:lineRule="auto"/>
      </w:pPr>
      <w:bookmarkStart w:id="70" w:name="_Toc509782355"/>
      <w:r>
        <w:t>Szerokość wykopów</w:t>
      </w:r>
      <w:bookmarkEnd w:id="70"/>
    </w:p>
    <w:p w14:paraId="299C7145" w14:textId="77777777" w:rsidR="00024280" w:rsidRDefault="00F35ADC" w:rsidP="00F67453">
      <w:pPr>
        <w:spacing w:line="276" w:lineRule="auto"/>
      </w:pPr>
      <w:r>
        <w:t>Wykonawca będzie odpowiedzialny za dobór odpowiedniej szerokości wykopu. Wykonawca powinien przy tym należycie rozważyć potrzeby:</w:t>
      </w:r>
    </w:p>
    <w:p w14:paraId="71B221BB" w14:textId="77777777" w:rsidR="00F35ADC" w:rsidRDefault="00F35ADC" w:rsidP="00F67453">
      <w:pPr>
        <w:pStyle w:val="Listapunktowana"/>
        <w:spacing w:line="276" w:lineRule="auto"/>
      </w:pPr>
      <w:r>
        <w:t>zapewnienia szerokości wystarczającej do umożliwienia bezpiecznej pracy i właściwej procedury montażu i połączeń rur,</w:t>
      </w:r>
    </w:p>
    <w:p w14:paraId="59C4EF94" w14:textId="77777777" w:rsidR="00F35ADC" w:rsidRDefault="00F35ADC" w:rsidP="00F67453">
      <w:pPr>
        <w:pStyle w:val="Listapunktowana"/>
        <w:spacing w:line="276" w:lineRule="auto"/>
      </w:pPr>
      <w:r>
        <w:t>minimalizacji szkód spowodowanych ruchem pojazdów i pieszych,</w:t>
      </w:r>
    </w:p>
    <w:p w14:paraId="7327E94A" w14:textId="77777777" w:rsidR="00F35ADC" w:rsidRDefault="00F35ADC" w:rsidP="00F67453">
      <w:pPr>
        <w:pStyle w:val="Listapunktowana"/>
        <w:spacing w:line="276" w:lineRule="auto"/>
      </w:pPr>
      <w:r>
        <w:t>minimalizacji uszkodzeń sąsiednich budynków, linii zasilających i innych instalacji,</w:t>
      </w:r>
    </w:p>
    <w:p w14:paraId="5D2DA4A2" w14:textId="77777777" w:rsidR="00F35ADC" w:rsidRDefault="00F35ADC" w:rsidP="00F67453">
      <w:pPr>
        <w:spacing w:line="276" w:lineRule="auto"/>
        <w:ind w:left="0"/>
      </w:pPr>
      <w:r>
        <w:t>Jeśli nie podano ograniczeń, co do szerokości wykopów, powinny być one zgodne z normą PN-EN 1610:2002 i wytycznymi producentów rur</w:t>
      </w:r>
      <w:r w:rsidR="00D4066D">
        <w:t xml:space="preserve"> oraz</w:t>
      </w:r>
      <w:r w:rsidR="00721BE1">
        <w:t xml:space="preserve"> założeniami do obliczeń </w:t>
      </w:r>
      <w:proofErr w:type="spellStart"/>
      <w:r w:rsidR="00721BE1">
        <w:t>statyczno</w:t>
      </w:r>
      <w:proofErr w:type="spellEnd"/>
      <w:r w:rsidR="00721BE1">
        <w:t xml:space="preserve"> wytrzymałościowych</w:t>
      </w:r>
      <w:r>
        <w:t>.</w:t>
      </w:r>
    </w:p>
    <w:p w14:paraId="3B11B24B" w14:textId="77777777" w:rsidR="00F35ADC" w:rsidRDefault="00F35ADC" w:rsidP="00F67453">
      <w:pPr>
        <w:pStyle w:val="Nagwek3"/>
        <w:spacing w:line="276" w:lineRule="auto"/>
      </w:pPr>
      <w:bookmarkStart w:id="71" w:name="_Toc500884715"/>
      <w:bookmarkStart w:id="72" w:name="_Toc500888040"/>
      <w:bookmarkStart w:id="73" w:name="_Toc500950876"/>
      <w:bookmarkStart w:id="74" w:name="_Toc500959614"/>
      <w:bookmarkStart w:id="75" w:name="_Toc509782356"/>
      <w:bookmarkEnd w:id="71"/>
      <w:bookmarkEnd w:id="72"/>
      <w:bookmarkEnd w:id="73"/>
      <w:bookmarkEnd w:id="74"/>
      <w:r>
        <w:t>Składowiska tymczasowe i stałe</w:t>
      </w:r>
      <w:bookmarkEnd w:id="75"/>
    </w:p>
    <w:p w14:paraId="30F1C01D" w14:textId="77777777" w:rsidR="00F35ADC" w:rsidRDefault="00F35ADC" w:rsidP="00F67453">
      <w:pPr>
        <w:spacing w:line="276" w:lineRule="auto"/>
        <w:ind w:left="0"/>
      </w:pPr>
      <w:r>
        <w:t xml:space="preserve">Składowiska tymczasowe urobku winny być zlokalizowane w miejscach uzgodnionych z </w:t>
      </w:r>
      <w:r w:rsidR="00CC526A">
        <w:t>Zamawiającym</w:t>
      </w:r>
      <w:r>
        <w:t>.</w:t>
      </w:r>
    </w:p>
    <w:p w14:paraId="4563DC58" w14:textId="77777777" w:rsidR="00F35ADC" w:rsidRDefault="00F35ADC" w:rsidP="00F67453">
      <w:pPr>
        <w:spacing w:line="276" w:lineRule="auto"/>
        <w:ind w:left="0"/>
      </w:pPr>
      <w:r>
        <w:t xml:space="preserve">W przypadku korzystania z dróg publicznych przy dowozie i wywozie urobku Wykonawca zawróci szczególną uwagę na ich dopuszczalne obciążenia eksploatacyjne oraz na zachowanie czystości. Wykonawca zastosuje odpowiednie środki dla ochrony dróg publicznych przed </w:t>
      </w:r>
      <w:r>
        <w:lastRenderedPageBreak/>
        <w:t>nanoszeniem ziemi przez opony własnych środków transportu lub będzie je regularnie oczyszczał.</w:t>
      </w:r>
    </w:p>
    <w:p w14:paraId="23090492" w14:textId="77777777" w:rsidR="00F35ADC" w:rsidRDefault="00F35ADC" w:rsidP="00F67453">
      <w:pPr>
        <w:spacing w:line="276" w:lineRule="auto"/>
        <w:ind w:left="0"/>
      </w:pPr>
      <w:r>
        <w:t>Wywóz urobku obejmuje transport z miejsca załadunku do miejsca rozładunku wraz z wszystkimi kosztami zdeponowania. W przypadku deponowania tymczasowego obejmuje także ponowny załadunek i powrót na miejsce zasypania.</w:t>
      </w:r>
    </w:p>
    <w:p w14:paraId="2C011E65" w14:textId="77777777" w:rsidR="00F35ADC" w:rsidRDefault="00F35ADC" w:rsidP="00F67453">
      <w:pPr>
        <w:pStyle w:val="Nagwek3"/>
        <w:spacing w:line="276" w:lineRule="auto"/>
      </w:pPr>
      <w:bookmarkStart w:id="76" w:name="_Toc509782357"/>
      <w:r>
        <w:t>Odwodnienie dna wykopu</w:t>
      </w:r>
      <w:bookmarkEnd w:id="76"/>
    </w:p>
    <w:p w14:paraId="41F7DBDD" w14:textId="77777777" w:rsidR="00F35ADC" w:rsidRDefault="00F35ADC" w:rsidP="00F67453">
      <w:pPr>
        <w:spacing w:line="276" w:lineRule="auto"/>
        <w:ind w:left="0"/>
      </w:pPr>
      <w:r>
        <w:t xml:space="preserve">Wykonawca winien prowadzić roboty zgodnie z wytycznymi właściwych władz w Polsce w zakresie prac odwodnieniowych. Wykonawca zobowiązany jest wykonać projekt odwodnienia wykopów. Po zatwierdzeniu projektu przez </w:t>
      </w:r>
      <w:r w:rsidR="00CC526A">
        <w:t>Zamawiającego</w:t>
      </w:r>
      <w:r>
        <w:t xml:space="preserve"> Wykonawca uzyska wszelkie niezbędne uzgodnienia i pozwolenia.</w:t>
      </w:r>
    </w:p>
    <w:p w14:paraId="5CBA7896" w14:textId="77777777" w:rsidR="00F35ADC" w:rsidRDefault="00F35ADC" w:rsidP="00F67453">
      <w:pPr>
        <w:spacing w:line="276" w:lineRule="auto"/>
        <w:ind w:left="0"/>
      </w:pPr>
      <w:r>
        <w:t xml:space="preserve">Instalacje odwodnienia zastosowane w celu odprowadzenia wody powierzchniowej wykona, będzie eksploatował i konserwował Wykonawca. </w:t>
      </w:r>
    </w:p>
    <w:p w14:paraId="78B10162" w14:textId="77777777" w:rsidR="00F35ADC" w:rsidRDefault="00F35ADC" w:rsidP="00F67453">
      <w:pPr>
        <w:spacing w:line="276" w:lineRule="auto"/>
        <w:ind w:left="0"/>
      </w:pPr>
      <w:r>
        <w:t>Po zakończeniu prac związanych z odwodnieniem wykopów Wykonawca musi zadbać o to, aby nie doszło do niepożądanego odpływu lub obniżenia poziomu wód gruntowych.</w:t>
      </w:r>
    </w:p>
    <w:p w14:paraId="398F0636" w14:textId="77777777" w:rsidR="00F35ADC" w:rsidRDefault="00F35ADC" w:rsidP="00F67453">
      <w:pPr>
        <w:spacing w:line="276" w:lineRule="auto"/>
        <w:ind w:left="0"/>
      </w:pPr>
      <w:r>
        <w:t>Podczas wykonywania czynności odwadniających podstawa wykopu musi pozostać sucha. Roboty w rodzaju betonowania lub instalacji rur będą mogły być przeprowadzane jedynie w wykopach suchych.</w:t>
      </w:r>
    </w:p>
    <w:p w14:paraId="3EEE17F7" w14:textId="77777777" w:rsidR="00F35ADC" w:rsidRDefault="00F35ADC" w:rsidP="00F67453">
      <w:pPr>
        <w:spacing w:line="276" w:lineRule="auto"/>
        <w:ind w:left="0"/>
      </w:pPr>
      <w:r>
        <w:t>Niedopuszczalne jest odprowadzanie wód gruntowych do istniejącej kanalizacji sanitarnej.</w:t>
      </w:r>
    </w:p>
    <w:p w14:paraId="4F1A2A1C" w14:textId="77777777" w:rsidR="00F35ADC" w:rsidRDefault="00F35ADC" w:rsidP="00F67453">
      <w:pPr>
        <w:pStyle w:val="Nagwek3"/>
        <w:spacing w:line="276" w:lineRule="auto"/>
      </w:pPr>
      <w:bookmarkStart w:id="77" w:name="_Toc509782358"/>
      <w:r>
        <w:t>Roboty rozbiórkowe</w:t>
      </w:r>
      <w:bookmarkEnd w:id="77"/>
    </w:p>
    <w:p w14:paraId="39CE43AC" w14:textId="77777777" w:rsidR="00F35ADC" w:rsidRDefault="00F35ADC" w:rsidP="00F67453">
      <w:pPr>
        <w:spacing w:line="276" w:lineRule="auto"/>
        <w:ind w:left="0"/>
      </w:pPr>
      <w:r>
        <w:t>Wykonawca zobowiązany jest do wykonania wszelkich prac rozbiórkowych niezbędnych do realizacji Robót (np. rozbiórka elementów nawierzchni, studzienki i inne). Materiał z rozbiórki Wykonawca zobowiązany jest na swój koszt usunąć z Placu Budowy i wywieźć na składowisko lub poddać utylizacji.</w:t>
      </w:r>
    </w:p>
    <w:p w14:paraId="3906EC9C" w14:textId="77777777" w:rsidR="00F35ADC" w:rsidRDefault="00F35ADC" w:rsidP="00F67453">
      <w:pPr>
        <w:pStyle w:val="Nagwek2"/>
        <w:spacing w:line="276" w:lineRule="auto"/>
      </w:pPr>
      <w:bookmarkStart w:id="78" w:name="_Ref59962121"/>
      <w:bookmarkStart w:id="79" w:name="_Toc509782359"/>
      <w:r>
        <w:t>Renowacja sieci kanalizacyjnej</w:t>
      </w:r>
      <w:bookmarkEnd w:id="78"/>
      <w:bookmarkEnd w:id="79"/>
    </w:p>
    <w:p w14:paraId="59AFEF51" w14:textId="77777777" w:rsidR="00F35ADC" w:rsidRDefault="00F35ADC" w:rsidP="00F67453">
      <w:pPr>
        <w:pStyle w:val="Nagwek3"/>
        <w:spacing w:line="276" w:lineRule="auto"/>
      </w:pPr>
      <w:bookmarkStart w:id="80" w:name="_Ref59969487"/>
      <w:bookmarkStart w:id="81" w:name="_Toc509782360"/>
      <w:r>
        <w:t>Zasady ogólne</w:t>
      </w:r>
      <w:bookmarkEnd w:id="80"/>
      <w:bookmarkEnd w:id="81"/>
    </w:p>
    <w:p w14:paraId="4D7CDDAD" w14:textId="77777777" w:rsidR="00F35ADC" w:rsidRDefault="00F35ADC" w:rsidP="00F67453">
      <w:pPr>
        <w:numPr>
          <w:ilvl w:val="0"/>
          <w:numId w:val="11"/>
        </w:numPr>
        <w:tabs>
          <w:tab w:val="clear" w:pos="760"/>
          <w:tab w:val="num" w:pos="426"/>
        </w:tabs>
        <w:spacing w:line="276" w:lineRule="auto"/>
        <w:ind w:left="426" w:hanging="426"/>
      </w:pPr>
      <w:r>
        <w:t xml:space="preserve">Preferowaną przez Zamawiającego metodą renowacji jest metoda </w:t>
      </w:r>
      <w:proofErr w:type="spellStart"/>
      <w:r>
        <w:t>bezwykopowa</w:t>
      </w:r>
      <w:proofErr w:type="spellEnd"/>
      <w:r>
        <w:t xml:space="preserve">, odstąpienie od tej metody jest możliwe jedynie w wyjątkowych sytuacjach </w:t>
      </w:r>
      <w:r w:rsidR="002679AF">
        <w:t xml:space="preserve">mających uzasadnienie techniczne </w:t>
      </w:r>
      <w:r>
        <w:t>i po uzyskaniu zgody Zamawiającego.</w:t>
      </w:r>
    </w:p>
    <w:p w14:paraId="4A511B3A" w14:textId="77777777" w:rsidR="00F35ADC" w:rsidRDefault="00F35ADC" w:rsidP="00F67453">
      <w:pPr>
        <w:numPr>
          <w:ilvl w:val="0"/>
          <w:numId w:val="11"/>
        </w:numPr>
        <w:tabs>
          <w:tab w:val="clear" w:pos="760"/>
          <w:tab w:val="num" w:pos="426"/>
        </w:tabs>
        <w:spacing w:line="276" w:lineRule="auto"/>
        <w:ind w:left="426" w:hanging="426"/>
      </w:pPr>
      <w:r>
        <w:t xml:space="preserve">Wykonawca na własną odpowiedzialność i ryzyko dokonuje doboru technologii optymalnej dla stanu technicznego danego odcinka kanału i spełniającej kryteria Zamawiającego. Przedstawione w </w:t>
      </w:r>
      <w:r w:rsidR="00C30873">
        <w:t xml:space="preserve">PFU </w:t>
      </w:r>
      <w:r>
        <w:t xml:space="preserve">sugestie są przykładowe i mają na celu przybliżenie stanu technicznego kanałów. </w:t>
      </w:r>
    </w:p>
    <w:p w14:paraId="248E50B2" w14:textId="77777777" w:rsidR="004B0BEC" w:rsidRDefault="00F27A7B" w:rsidP="00F67453">
      <w:pPr>
        <w:numPr>
          <w:ilvl w:val="0"/>
          <w:numId w:val="11"/>
        </w:numPr>
        <w:tabs>
          <w:tab w:val="clear" w:pos="760"/>
          <w:tab w:val="num" w:pos="426"/>
        </w:tabs>
        <w:spacing w:line="276" w:lineRule="auto"/>
        <w:ind w:left="426" w:hanging="426"/>
      </w:pPr>
      <w:r w:rsidRPr="00F27A7B">
        <w:t>Na podstawie wykonanej dokumentacji projektowej i technicznej oraz wizji lokalnych i bada</w:t>
      </w:r>
      <w:r w:rsidRPr="00F27A7B">
        <w:rPr>
          <w:rFonts w:hint="eastAsia"/>
        </w:rPr>
        <w:t>ń</w:t>
      </w:r>
      <w:r w:rsidR="00906A8D">
        <w:t xml:space="preserve"> </w:t>
      </w:r>
      <w:r w:rsidRPr="00F27A7B">
        <w:t>istniej</w:t>
      </w:r>
      <w:r w:rsidRPr="00F27A7B">
        <w:rPr>
          <w:rFonts w:hint="eastAsia"/>
        </w:rPr>
        <w:t>ą</w:t>
      </w:r>
      <w:r w:rsidRPr="00F27A7B">
        <w:t>cych kanałów na wyznaczonych odcinkach, nale</w:t>
      </w:r>
      <w:r w:rsidRPr="00F27A7B">
        <w:rPr>
          <w:rFonts w:hint="eastAsia"/>
        </w:rPr>
        <w:t>ż</w:t>
      </w:r>
      <w:r w:rsidRPr="00F27A7B">
        <w:t>y wykona</w:t>
      </w:r>
      <w:r w:rsidRPr="00F27A7B">
        <w:rPr>
          <w:rFonts w:hint="eastAsia"/>
        </w:rPr>
        <w:t>ć</w:t>
      </w:r>
      <w:r w:rsidRPr="00F27A7B">
        <w:t xml:space="preserve"> roboty zwi</w:t>
      </w:r>
      <w:r w:rsidRPr="00F27A7B">
        <w:rPr>
          <w:rFonts w:hint="eastAsia"/>
        </w:rPr>
        <w:t>ą</w:t>
      </w:r>
      <w:r w:rsidRPr="00F27A7B">
        <w:t>zane z renowacj</w:t>
      </w:r>
      <w:r w:rsidRPr="00F27A7B">
        <w:rPr>
          <w:rFonts w:hint="eastAsia"/>
        </w:rPr>
        <w:t>ą</w:t>
      </w:r>
      <w:r w:rsidRPr="00F27A7B">
        <w:t>/przebudow</w:t>
      </w:r>
      <w:r w:rsidRPr="00F27A7B">
        <w:rPr>
          <w:rFonts w:hint="eastAsia"/>
        </w:rPr>
        <w:t>ą</w:t>
      </w:r>
      <w:r w:rsidRPr="00F27A7B">
        <w:t>/ wymian</w:t>
      </w:r>
      <w:r w:rsidRPr="00F27A7B">
        <w:rPr>
          <w:rFonts w:hint="eastAsia"/>
        </w:rPr>
        <w:t>ą</w:t>
      </w:r>
      <w:r w:rsidRPr="00F27A7B">
        <w:t xml:space="preserve"> okre</w:t>
      </w:r>
      <w:r w:rsidRPr="00F27A7B">
        <w:rPr>
          <w:rFonts w:hint="eastAsia"/>
        </w:rPr>
        <w:t>ś</w:t>
      </w:r>
      <w:r w:rsidRPr="00F27A7B">
        <w:t>lonych odcinków.</w:t>
      </w:r>
    </w:p>
    <w:p w14:paraId="02BA813A" w14:textId="77777777" w:rsidR="004B0BEC" w:rsidRDefault="00F27A7B" w:rsidP="00F67453">
      <w:pPr>
        <w:numPr>
          <w:ilvl w:val="0"/>
          <w:numId w:val="11"/>
        </w:numPr>
        <w:tabs>
          <w:tab w:val="clear" w:pos="760"/>
          <w:tab w:val="num" w:pos="426"/>
        </w:tabs>
        <w:spacing w:line="276" w:lineRule="auto"/>
        <w:ind w:left="426" w:hanging="426"/>
      </w:pPr>
      <w:r w:rsidRPr="00F27A7B">
        <w:t>Wymaga si</w:t>
      </w:r>
      <w:r w:rsidRPr="00F27A7B">
        <w:rPr>
          <w:rFonts w:hint="eastAsia"/>
        </w:rPr>
        <w:t>ę</w:t>
      </w:r>
      <w:r w:rsidRPr="00F27A7B">
        <w:t>, aby technologia prowadzenia robót była zgodna z:</w:t>
      </w:r>
    </w:p>
    <w:p w14:paraId="47FC4943" w14:textId="77777777" w:rsidR="004B0BEC" w:rsidRDefault="00F27A7B" w:rsidP="00F67453">
      <w:pPr>
        <w:numPr>
          <w:ilvl w:val="0"/>
          <w:numId w:val="26"/>
        </w:numPr>
        <w:autoSpaceDE w:val="0"/>
        <w:autoSpaceDN w:val="0"/>
        <w:adjustRightInd w:val="0"/>
        <w:spacing w:after="0" w:line="276" w:lineRule="auto"/>
        <w:rPr>
          <w:rFonts w:cs="Arial"/>
          <w:szCs w:val="22"/>
          <w:lang w:eastAsia="pl-PL"/>
        </w:rPr>
      </w:pPr>
      <w:r w:rsidRPr="00F27A7B">
        <w:rPr>
          <w:rFonts w:cs="Arial"/>
          <w:szCs w:val="22"/>
          <w:lang w:eastAsia="pl-PL"/>
        </w:rPr>
        <w:lastRenderedPageBreak/>
        <w:t>wymaganiami Zamawiaj</w:t>
      </w:r>
      <w:r w:rsidRPr="00F27A7B">
        <w:rPr>
          <w:rFonts w:eastAsia="TimesNewRoman" w:cs="Arial" w:hint="eastAsia"/>
          <w:szCs w:val="22"/>
          <w:lang w:eastAsia="pl-PL"/>
        </w:rPr>
        <w:t>ą</w:t>
      </w:r>
      <w:r w:rsidRPr="00F27A7B">
        <w:rPr>
          <w:rFonts w:cs="Arial"/>
          <w:szCs w:val="22"/>
          <w:lang w:eastAsia="pl-PL"/>
        </w:rPr>
        <w:t>cego,</w:t>
      </w:r>
    </w:p>
    <w:p w14:paraId="34937C37" w14:textId="77777777" w:rsidR="004B0BEC" w:rsidRDefault="00F27A7B" w:rsidP="00F67453">
      <w:pPr>
        <w:numPr>
          <w:ilvl w:val="0"/>
          <w:numId w:val="26"/>
        </w:numPr>
        <w:autoSpaceDE w:val="0"/>
        <w:autoSpaceDN w:val="0"/>
        <w:adjustRightInd w:val="0"/>
        <w:spacing w:after="0" w:line="276" w:lineRule="auto"/>
        <w:rPr>
          <w:rFonts w:cs="Arial"/>
          <w:szCs w:val="22"/>
          <w:lang w:eastAsia="pl-PL"/>
        </w:rPr>
      </w:pPr>
      <w:r w:rsidRPr="00F27A7B">
        <w:rPr>
          <w:rFonts w:cs="Arial"/>
          <w:szCs w:val="22"/>
          <w:lang w:eastAsia="pl-PL"/>
        </w:rPr>
        <w:t>obowiązującymi przepisami oraz zasadami wiedzy technicznej</w:t>
      </w:r>
    </w:p>
    <w:p w14:paraId="1911118A" w14:textId="77777777" w:rsidR="004B0BEC" w:rsidRDefault="00F27A7B" w:rsidP="00F67453">
      <w:pPr>
        <w:numPr>
          <w:ilvl w:val="0"/>
          <w:numId w:val="26"/>
        </w:numPr>
        <w:autoSpaceDE w:val="0"/>
        <w:autoSpaceDN w:val="0"/>
        <w:adjustRightInd w:val="0"/>
        <w:spacing w:after="0" w:line="276" w:lineRule="auto"/>
        <w:rPr>
          <w:rFonts w:cs="Arial"/>
          <w:szCs w:val="22"/>
          <w:lang w:eastAsia="pl-PL"/>
        </w:rPr>
      </w:pPr>
      <w:r w:rsidRPr="00F27A7B">
        <w:rPr>
          <w:rFonts w:cs="Arial"/>
          <w:szCs w:val="22"/>
          <w:lang w:eastAsia="pl-PL"/>
        </w:rPr>
        <w:t>opracowanymi przez Wykonawcę projektami wykonawczymi i zgłoszeniem robót;</w:t>
      </w:r>
    </w:p>
    <w:p w14:paraId="3EDAA084" w14:textId="77777777" w:rsidR="004B0BEC" w:rsidRDefault="00F27A7B" w:rsidP="00F67453">
      <w:pPr>
        <w:numPr>
          <w:ilvl w:val="0"/>
          <w:numId w:val="26"/>
        </w:numPr>
        <w:autoSpaceDE w:val="0"/>
        <w:autoSpaceDN w:val="0"/>
        <w:adjustRightInd w:val="0"/>
        <w:spacing w:after="0" w:line="276" w:lineRule="auto"/>
        <w:ind w:left="709"/>
        <w:rPr>
          <w:rFonts w:cs="Arial"/>
          <w:szCs w:val="22"/>
          <w:lang w:eastAsia="pl-PL"/>
        </w:rPr>
      </w:pPr>
      <w:r w:rsidRPr="00F27A7B">
        <w:rPr>
          <w:rFonts w:cs="Arial"/>
          <w:szCs w:val="22"/>
          <w:lang w:eastAsia="pl-PL"/>
        </w:rPr>
        <w:t>planem bezpieczeństwa i ochrony zdrowia opracowanym przez Wykonawcę zgodnie z Prawem Budowlanym,</w:t>
      </w:r>
    </w:p>
    <w:p w14:paraId="644CC96F" w14:textId="77777777" w:rsidR="004B0BEC" w:rsidRDefault="00F27A7B" w:rsidP="00F67453">
      <w:pPr>
        <w:numPr>
          <w:ilvl w:val="0"/>
          <w:numId w:val="26"/>
        </w:numPr>
        <w:autoSpaceDE w:val="0"/>
        <w:autoSpaceDN w:val="0"/>
        <w:adjustRightInd w:val="0"/>
        <w:spacing w:after="0" w:line="276" w:lineRule="auto"/>
        <w:ind w:left="709"/>
        <w:rPr>
          <w:rFonts w:cs="Arial"/>
          <w:szCs w:val="22"/>
          <w:lang w:eastAsia="pl-PL"/>
        </w:rPr>
      </w:pPr>
      <w:r w:rsidRPr="00F27A7B">
        <w:rPr>
          <w:rFonts w:cs="Arial"/>
          <w:szCs w:val="22"/>
          <w:lang w:eastAsia="pl-PL"/>
        </w:rPr>
        <w:t>Instrukcjami stosowania i montażu wyrobów wydanych przez ich producentów.</w:t>
      </w:r>
    </w:p>
    <w:p w14:paraId="70D88D39" w14:textId="77777777" w:rsidR="004B0BEC" w:rsidRDefault="00F27A7B" w:rsidP="00F67453">
      <w:pPr>
        <w:numPr>
          <w:ilvl w:val="0"/>
          <w:numId w:val="11"/>
        </w:numPr>
        <w:tabs>
          <w:tab w:val="clear" w:pos="760"/>
          <w:tab w:val="num" w:pos="426"/>
        </w:tabs>
        <w:spacing w:line="276" w:lineRule="auto"/>
        <w:ind w:left="426" w:hanging="426"/>
        <w:rPr>
          <w:rFonts w:cs="Arial"/>
          <w:szCs w:val="22"/>
          <w:lang w:eastAsia="pl-PL"/>
        </w:rPr>
      </w:pPr>
      <w:r w:rsidRPr="00F27A7B">
        <w:rPr>
          <w:rFonts w:cs="Arial"/>
          <w:szCs w:val="22"/>
          <w:lang w:eastAsia="pl-PL"/>
        </w:rPr>
        <w:t xml:space="preserve">Renowacja kanalizacji ma być wykonywana przy pomocy dostępnych </w:t>
      </w:r>
      <w:proofErr w:type="spellStart"/>
      <w:r w:rsidRPr="00F27A7B">
        <w:rPr>
          <w:rFonts w:cs="Arial"/>
          <w:szCs w:val="22"/>
          <w:lang w:eastAsia="pl-PL"/>
        </w:rPr>
        <w:t>bezwykopowych</w:t>
      </w:r>
      <w:proofErr w:type="spellEnd"/>
      <w:r w:rsidRPr="00F27A7B">
        <w:rPr>
          <w:rFonts w:cs="Arial"/>
          <w:szCs w:val="22"/>
          <w:lang w:eastAsia="pl-PL"/>
        </w:rPr>
        <w:t xml:space="preserve"> technologii renowacji i rekonstrukcji spełniaj</w:t>
      </w:r>
      <w:r w:rsidRPr="00F27A7B">
        <w:rPr>
          <w:rFonts w:eastAsia="TimesNewRoman" w:cs="Arial" w:hint="eastAsia"/>
          <w:szCs w:val="22"/>
          <w:lang w:eastAsia="pl-PL"/>
        </w:rPr>
        <w:t>ą</w:t>
      </w:r>
      <w:r w:rsidRPr="00F27A7B">
        <w:rPr>
          <w:rFonts w:cs="Arial"/>
          <w:szCs w:val="22"/>
          <w:lang w:eastAsia="pl-PL"/>
        </w:rPr>
        <w:t>cymi wymogi niniejszego opisu przedmiotu zamówienia.</w:t>
      </w:r>
    </w:p>
    <w:p w14:paraId="3EAEC51C" w14:textId="77777777" w:rsidR="004B0BEC" w:rsidRDefault="00F27A7B" w:rsidP="00F67453">
      <w:pPr>
        <w:numPr>
          <w:ilvl w:val="0"/>
          <w:numId w:val="11"/>
        </w:numPr>
        <w:tabs>
          <w:tab w:val="clear" w:pos="760"/>
          <w:tab w:val="num" w:pos="426"/>
        </w:tabs>
        <w:spacing w:line="276" w:lineRule="auto"/>
        <w:ind w:left="426" w:hanging="426"/>
        <w:rPr>
          <w:rFonts w:cs="Arial"/>
          <w:szCs w:val="22"/>
          <w:lang w:eastAsia="pl-PL"/>
        </w:rPr>
      </w:pPr>
      <w:r w:rsidRPr="00F27A7B">
        <w:rPr>
          <w:rFonts w:cs="Arial"/>
          <w:szCs w:val="22"/>
          <w:lang w:eastAsia="pl-PL"/>
        </w:rPr>
        <w:t>Przebudowa/ wymiana kanalizacji ma by</w:t>
      </w:r>
      <w:r w:rsidRPr="00F27A7B">
        <w:rPr>
          <w:rFonts w:eastAsia="TimesNewRoman" w:cs="Arial" w:hint="eastAsia"/>
          <w:szCs w:val="22"/>
          <w:lang w:eastAsia="pl-PL"/>
        </w:rPr>
        <w:t>ć</w:t>
      </w:r>
      <w:r w:rsidRPr="00F27A7B">
        <w:rPr>
          <w:rFonts w:eastAsia="TimesNewRoman" w:cs="Arial"/>
          <w:szCs w:val="22"/>
          <w:lang w:eastAsia="pl-PL"/>
        </w:rPr>
        <w:t xml:space="preserve"> </w:t>
      </w:r>
      <w:r w:rsidRPr="00F27A7B">
        <w:rPr>
          <w:rFonts w:cs="Arial"/>
          <w:szCs w:val="22"/>
          <w:lang w:eastAsia="pl-PL"/>
        </w:rPr>
        <w:t>wykonywana przy pomocy metod wykopowych</w:t>
      </w:r>
      <w:r w:rsidR="00906A8D">
        <w:rPr>
          <w:rFonts w:cs="Arial"/>
          <w:szCs w:val="22"/>
          <w:lang w:eastAsia="pl-PL"/>
        </w:rPr>
        <w:t xml:space="preserve">,  </w:t>
      </w:r>
      <w:r w:rsidRPr="00F27A7B">
        <w:rPr>
          <w:rFonts w:cs="Arial"/>
          <w:szCs w:val="22"/>
          <w:lang w:eastAsia="pl-PL"/>
        </w:rPr>
        <w:t>spełniaj</w:t>
      </w:r>
      <w:r w:rsidRPr="00F27A7B">
        <w:rPr>
          <w:rFonts w:eastAsia="TimesNewRoman" w:cs="Arial" w:hint="eastAsia"/>
          <w:szCs w:val="22"/>
          <w:lang w:eastAsia="pl-PL"/>
        </w:rPr>
        <w:t>ą</w:t>
      </w:r>
      <w:r w:rsidR="00906A8D">
        <w:rPr>
          <w:rFonts w:cs="Arial"/>
          <w:szCs w:val="22"/>
          <w:lang w:eastAsia="pl-PL"/>
        </w:rPr>
        <w:t>c</w:t>
      </w:r>
      <w:r w:rsidR="00563F72">
        <w:rPr>
          <w:rFonts w:cs="Arial"/>
          <w:szCs w:val="22"/>
          <w:lang w:eastAsia="pl-PL"/>
        </w:rPr>
        <w:t>yc</w:t>
      </w:r>
      <w:r w:rsidR="00906A8D">
        <w:rPr>
          <w:rFonts w:cs="Arial"/>
          <w:szCs w:val="22"/>
          <w:lang w:eastAsia="pl-PL"/>
        </w:rPr>
        <w:t>h</w:t>
      </w:r>
      <w:r w:rsidRPr="00F27A7B">
        <w:rPr>
          <w:rFonts w:cs="Arial"/>
          <w:szCs w:val="22"/>
          <w:lang w:eastAsia="pl-PL"/>
        </w:rPr>
        <w:t xml:space="preserve"> wymogi niniejszego opisu przedmiotu zamówienia.</w:t>
      </w:r>
    </w:p>
    <w:p w14:paraId="51CC9152" w14:textId="77777777" w:rsidR="004B0BEC" w:rsidRDefault="00F27A7B" w:rsidP="00F67453">
      <w:pPr>
        <w:numPr>
          <w:ilvl w:val="0"/>
          <w:numId w:val="11"/>
        </w:numPr>
        <w:tabs>
          <w:tab w:val="clear" w:pos="760"/>
          <w:tab w:val="num" w:pos="426"/>
        </w:tabs>
        <w:spacing w:line="276" w:lineRule="auto"/>
        <w:ind w:left="426" w:hanging="426"/>
        <w:rPr>
          <w:rFonts w:cs="Arial"/>
          <w:szCs w:val="22"/>
          <w:lang w:eastAsia="pl-PL"/>
        </w:rPr>
      </w:pPr>
      <w:r w:rsidRPr="00F27A7B">
        <w:rPr>
          <w:rFonts w:cs="Arial"/>
          <w:szCs w:val="22"/>
          <w:lang w:eastAsia="pl-PL"/>
        </w:rPr>
        <w:t xml:space="preserve">Renowacja </w:t>
      </w:r>
      <w:r w:rsidR="002C27D6">
        <w:rPr>
          <w:rFonts w:cs="Arial"/>
          <w:szCs w:val="22"/>
          <w:lang w:eastAsia="pl-PL"/>
        </w:rPr>
        <w:t xml:space="preserve">przewodów </w:t>
      </w:r>
      <w:r w:rsidRPr="00F27A7B">
        <w:rPr>
          <w:rFonts w:cs="Arial"/>
          <w:szCs w:val="22"/>
          <w:lang w:eastAsia="pl-PL"/>
        </w:rPr>
        <w:t xml:space="preserve">kanalizacyjnych </w:t>
      </w:r>
      <w:r w:rsidR="002C27D6">
        <w:rPr>
          <w:rFonts w:cs="Arial"/>
          <w:szCs w:val="22"/>
          <w:lang w:eastAsia="pl-PL"/>
        </w:rPr>
        <w:t xml:space="preserve"> powinna </w:t>
      </w:r>
      <w:r w:rsidRPr="00F27A7B">
        <w:rPr>
          <w:rFonts w:cs="Arial"/>
          <w:szCs w:val="22"/>
          <w:lang w:eastAsia="pl-PL"/>
        </w:rPr>
        <w:t>odbywa</w:t>
      </w:r>
      <w:r w:rsidRPr="00F27A7B">
        <w:rPr>
          <w:rFonts w:eastAsia="TimesNewRoman" w:cs="Arial" w:hint="eastAsia"/>
          <w:szCs w:val="22"/>
          <w:lang w:eastAsia="pl-PL"/>
        </w:rPr>
        <w:t>ć</w:t>
      </w:r>
      <w:r w:rsidRPr="00F27A7B">
        <w:rPr>
          <w:rFonts w:eastAsia="TimesNewRoman" w:cs="Arial"/>
          <w:szCs w:val="22"/>
          <w:lang w:eastAsia="pl-PL"/>
        </w:rPr>
        <w:t xml:space="preserve"> </w:t>
      </w:r>
      <w:r w:rsidRPr="00F27A7B">
        <w:rPr>
          <w:rFonts w:cs="Arial"/>
          <w:szCs w:val="22"/>
          <w:lang w:eastAsia="pl-PL"/>
        </w:rPr>
        <w:t>si</w:t>
      </w:r>
      <w:r w:rsidRPr="00F27A7B">
        <w:rPr>
          <w:rFonts w:eastAsia="TimesNewRoman" w:cs="Arial" w:hint="eastAsia"/>
          <w:szCs w:val="22"/>
          <w:lang w:eastAsia="pl-PL"/>
        </w:rPr>
        <w:t>ę</w:t>
      </w:r>
      <w:r w:rsidRPr="00F27A7B">
        <w:rPr>
          <w:rFonts w:eastAsia="TimesNewRoman" w:cs="Arial"/>
          <w:szCs w:val="22"/>
          <w:lang w:eastAsia="pl-PL"/>
        </w:rPr>
        <w:t xml:space="preserve"> </w:t>
      </w:r>
      <w:r w:rsidRPr="00F27A7B">
        <w:rPr>
          <w:rFonts w:cs="Arial"/>
          <w:szCs w:val="22"/>
          <w:lang w:eastAsia="pl-PL"/>
        </w:rPr>
        <w:t>z istniej</w:t>
      </w:r>
      <w:r w:rsidRPr="00F27A7B">
        <w:rPr>
          <w:rFonts w:eastAsia="TimesNewRoman" w:cs="Arial" w:hint="eastAsia"/>
          <w:szCs w:val="22"/>
          <w:lang w:eastAsia="pl-PL"/>
        </w:rPr>
        <w:t>ą</w:t>
      </w:r>
      <w:r w:rsidRPr="00F27A7B">
        <w:rPr>
          <w:rFonts w:cs="Arial"/>
          <w:szCs w:val="22"/>
          <w:lang w:eastAsia="pl-PL"/>
        </w:rPr>
        <w:t>cych studni kanalizacyjnych z</w:t>
      </w:r>
      <w:r w:rsidR="00906A8D">
        <w:rPr>
          <w:rFonts w:cs="Arial"/>
          <w:szCs w:val="22"/>
          <w:lang w:eastAsia="pl-PL"/>
        </w:rPr>
        <w:t xml:space="preserve"> </w:t>
      </w:r>
      <w:r w:rsidRPr="00F27A7B">
        <w:rPr>
          <w:rFonts w:cs="Arial"/>
          <w:szCs w:val="22"/>
          <w:lang w:eastAsia="pl-PL"/>
        </w:rPr>
        <w:t>jednoczesnym uszczelnieniem poł</w:t>
      </w:r>
      <w:r w:rsidRPr="00F27A7B">
        <w:rPr>
          <w:rFonts w:eastAsia="TimesNewRoman" w:cs="Arial" w:hint="eastAsia"/>
          <w:szCs w:val="22"/>
          <w:lang w:eastAsia="pl-PL"/>
        </w:rPr>
        <w:t>ą</w:t>
      </w:r>
      <w:r w:rsidRPr="00F27A7B">
        <w:rPr>
          <w:rFonts w:cs="Arial"/>
          <w:szCs w:val="22"/>
          <w:lang w:eastAsia="pl-PL"/>
        </w:rPr>
        <w:t>czenia kanał–studnia, kanał-przył</w:t>
      </w:r>
      <w:r w:rsidRPr="00F27A7B">
        <w:rPr>
          <w:rFonts w:eastAsia="TimesNewRoman" w:cs="Arial" w:hint="eastAsia"/>
          <w:szCs w:val="22"/>
          <w:lang w:eastAsia="pl-PL"/>
        </w:rPr>
        <w:t>ą</w:t>
      </w:r>
      <w:r w:rsidRPr="00F27A7B">
        <w:rPr>
          <w:rFonts w:cs="Arial"/>
          <w:szCs w:val="22"/>
          <w:lang w:eastAsia="pl-PL"/>
        </w:rPr>
        <w:t>cze.</w:t>
      </w:r>
    </w:p>
    <w:p w14:paraId="2FEFE1F0" w14:textId="77777777" w:rsidR="004B0BEC" w:rsidRDefault="00F27A7B" w:rsidP="00F67453">
      <w:pPr>
        <w:numPr>
          <w:ilvl w:val="0"/>
          <w:numId w:val="11"/>
        </w:numPr>
        <w:tabs>
          <w:tab w:val="clear" w:pos="760"/>
          <w:tab w:val="num" w:pos="426"/>
        </w:tabs>
        <w:spacing w:line="276" w:lineRule="auto"/>
        <w:ind w:left="426" w:hanging="426"/>
        <w:rPr>
          <w:rFonts w:cs="Arial"/>
          <w:szCs w:val="22"/>
          <w:lang w:eastAsia="pl-PL"/>
        </w:rPr>
      </w:pPr>
      <w:r w:rsidRPr="00F27A7B">
        <w:rPr>
          <w:rFonts w:cs="Arial"/>
          <w:szCs w:val="22"/>
          <w:lang w:eastAsia="pl-PL"/>
        </w:rPr>
        <w:t xml:space="preserve">Zastosowana metoda </w:t>
      </w:r>
      <w:proofErr w:type="spellStart"/>
      <w:r w:rsidRPr="00F27A7B">
        <w:rPr>
          <w:rFonts w:cs="Arial"/>
          <w:szCs w:val="22"/>
          <w:lang w:eastAsia="pl-PL"/>
        </w:rPr>
        <w:t>bezwykopowej</w:t>
      </w:r>
      <w:proofErr w:type="spellEnd"/>
      <w:r w:rsidRPr="00F27A7B">
        <w:rPr>
          <w:rFonts w:cs="Arial"/>
          <w:szCs w:val="22"/>
          <w:lang w:eastAsia="pl-PL"/>
        </w:rPr>
        <w:t xml:space="preserve"> renowacji kanałów głównych musi umożliwiać po wykonanych</w:t>
      </w:r>
      <w:r w:rsidR="002C27D6" w:rsidRPr="002C27D6">
        <w:rPr>
          <w:rFonts w:cs="Arial"/>
          <w:szCs w:val="22"/>
          <w:lang w:eastAsia="pl-PL"/>
        </w:rPr>
        <w:t xml:space="preserve">  </w:t>
      </w:r>
      <w:r w:rsidRPr="00F27A7B">
        <w:rPr>
          <w:rFonts w:cs="Arial"/>
          <w:szCs w:val="22"/>
          <w:lang w:eastAsia="pl-PL"/>
        </w:rPr>
        <w:t>robotach otwarcie przyłączy w taki sposób, aby przywrócić przepływ z przyłączy bez</w:t>
      </w:r>
      <w:r w:rsidR="002C27D6" w:rsidRPr="002C27D6">
        <w:rPr>
          <w:rFonts w:cs="Arial"/>
          <w:szCs w:val="22"/>
          <w:lang w:eastAsia="pl-PL"/>
        </w:rPr>
        <w:t xml:space="preserve"> </w:t>
      </w:r>
      <w:r w:rsidRPr="00F27A7B">
        <w:rPr>
          <w:rFonts w:cs="Arial"/>
          <w:szCs w:val="22"/>
          <w:lang w:eastAsia="pl-PL"/>
        </w:rPr>
        <w:t>nieprawidłowości, progów lub wypływek, które mogą zatrzymywać części stałe, powodując</w:t>
      </w:r>
      <w:r w:rsidR="002C27D6" w:rsidRPr="002C27D6">
        <w:rPr>
          <w:rFonts w:cs="Arial"/>
          <w:szCs w:val="22"/>
          <w:lang w:eastAsia="pl-PL"/>
        </w:rPr>
        <w:t xml:space="preserve"> </w:t>
      </w:r>
      <w:r w:rsidRPr="00F27A7B">
        <w:rPr>
          <w:rFonts w:cs="Arial"/>
          <w:szCs w:val="22"/>
          <w:lang w:eastAsia="pl-PL"/>
        </w:rPr>
        <w:t>blokowanie przepływu w rurze głównej lub przyłączu, bez konieczności wykonywania robót</w:t>
      </w:r>
      <w:r w:rsidR="002C27D6" w:rsidRPr="002C27D6">
        <w:rPr>
          <w:rFonts w:cs="Arial"/>
          <w:szCs w:val="22"/>
          <w:lang w:eastAsia="pl-PL"/>
        </w:rPr>
        <w:t xml:space="preserve"> </w:t>
      </w:r>
      <w:r w:rsidRPr="00F27A7B">
        <w:rPr>
          <w:rFonts w:cs="Arial"/>
          <w:szCs w:val="22"/>
          <w:lang w:eastAsia="pl-PL"/>
        </w:rPr>
        <w:t>ziemnych. Wykonawca przedstawi Zamawiającemu instrukcję włączania nowych przyłączy do</w:t>
      </w:r>
      <w:r w:rsidR="002C27D6" w:rsidRPr="002C27D6">
        <w:rPr>
          <w:rFonts w:cs="Arial"/>
          <w:szCs w:val="22"/>
          <w:lang w:eastAsia="pl-PL"/>
        </w:rPr>
        <w:t xml:space="preserve"> </w:t>
      </w:r>
      <w:r w:rsidRPr="00F27A7B">
        <w:rPr>
          <w:rFonts w:cs="Arial"/>
          <w:szCs w:val="22"/>
          <w:lang w:eastAsia="pl-PL"/>
        </w:rPr>
        <w:t>kanałów po wykonanej renowacji w zakresie zastosowanej technologii.</w:t>
      </w:r>
    </w:p>
    <w:p w14:paraId="20BB844A" w14:textId="77777777" w:rsidR="004B0BEC" w:rsidRDefault="00F27A7B" w:rsidP="00F67453">
      <w:pPr>
        <w:numPr>
          <w:ilvl w:val="0"/>
          <w:numId w:val="11"/>
        </w:numPr>
        <w:tabs>
          <w:tab w:val="clear" w:pos="760"/>
          <w:tab w:val="num" w:pos="426"/>
        </w:tabs>
        <w:autoSpaceDE w:val="0"/>
        <w:autoSpaceDN w:val="0"/>
        <w:adjustRightInd w:val="0"/>
        <w:spacing w:before="120" w:after="0" w:line="276" w:lineRule="auto"/>
        <w:ind w:left="426" w:hanging="426"/>
        <w:jc w:val="left"/>
      </w:pPr>
      <w:r w:rsidRPr="00F27A7B">
        <w:rPr>
          <w:rFonts w:cs="Arial"/>
          <w:szCs w:val="22"/>
          <w:lang w:eastAsia="pl-PL"/>
        </w:rPr>
        <w:t>Preferowan</w:t>
      </w:r>
      <w:r w:rsidRPr="00F27A7B">
        <w:rPr>
          <w:rFonts w:eastAsia="TimesNewRoman" w:cs="Arial" w:hint="eastAsia"/>
          <w:szCs w:val="22"/>
          <w:lang w:eastAsia="pl-PL"/>
        </w:rPr>
        <w:t>ą</w:t>
      </w:r>
      <w:r w:rsidRPr="00F27A7B">
        <w:rPr>
          <w:rFonts w:eastAsia="TimesNewRoman" w:cs="Arial"/>
          <w:szCs w:val="22"/>
          <w:lang w:eastAsia="pl-PL"/>
        </w:rPr>
        <w:t xml:space="preserve"> </w:t>
      </w:r>
      <w:r w:rsidRPr="00F27A7B">
        <w:rPr>
          <w:rFonts w:cs="Arial"/>
          <w:szCs w:val="22"/>
          <w:lang w:eastAsia="pl-PL"/>
        </w:rPr>
        <w:t>przez Zamawiaj</w:t>
      </w:r>
      <w:r w:rsidRPr="00F27A7B">
        <w:rPr>
          <w:rFonts w:eastAsia="TimesNewRoman" w:cs="Arial" w:hint="eastAsia"/>
          <w:szCs w:val="22"/>
          <w:lang w:eastAsia="pl-PL"/>
        </w:rPr>
        <w:t>ą</w:t>
      </w:r>
      <w:r w:rsidRPr="00F27A7B">
        <w:rPr>
          <w:rFonts w:cs="Arial"/>
          <w:szCs w:val="22"/>
          <w:lang w:eastAsia="pl-PL"/>
        </w:rPr>
        <w:t>cego metod</w:t>
      </w:r>
      <w:r w:rsidRPr="00F27A7B">
        <w:rPr>
          <w:rFonts w:eastAsia="TimesNewRoman" w:cs="Arial" w:hint="eastAsia"/>
          <w:szCs w:val="22"/>
          <w:lang w:eastAsia="pl-PL"/>
        </w:rPr>
        <w:t>ą</w:t>
      </w:r>
      <w:r w:rsidRPr="00F27A7B">
        <w:rPr>
          <w:rFonts w:eastAsia="TimesNewRoman" w:cs="Arial"/>
          <w:szCs w:val="22"/>
          <w:lang w:eastAsia="pl-PL"/>
        </w:rPr>
        <w:t xml:space="preserve"> </w:t>
      </w:r>
      <w:r w:rsidRPr="00F27A7B">
        <w:rPr>
          <w:rFonts w:cs="Arial"/>
          <w:szCs w:val="22"/>
          <w:lang w:eastAsia="pl-PL"/>
        </w:rPr>
        <w:t>r</w:t>
      </w:r>
      <w:r w:rsidR="006B4C45">
        <w:rPr>
          <w:rFonts w:cs="Arial"/>
          <w:szCs w:val="22"/>
          <w:lang w:eastAsia="pl-PL"/>
        </w:rPr>
        <w:t xml:space="preserve">enowacji jest metoda </w:t>
      </w:r>
      <w:proofErr w:type="spellStart"/>
      <w:r w:rsidR="006B4C45">
        <w:rPr>
          <w:rFonts w:cs="Arial"/>
          <w:szCs w:val="22"/>
          <w:lang w:eastAsia="pl-PL"/>
        </w:rPr>
        <w:t>bezwykopową</w:t>
      </w:r>
      <w:proofErr w:type="spellEnd"/>
      <w:r w:rsidR="006B4C45">
        <w:rPr>
          <w:rFonts w:cs="Arial"/>
          <w:szCs w:val="22"/>
          <w:lang w:eastAsia="pl-PL"/>
        </w:rPr>
        <w:t xml:space="preserve">, </w:t>
      </w:r>
      <w:r w:rsidRPr="00F27A7B">
        <w:rPr>
          <w:rFonts w:cs="Arial"/>
          <w:szCs w:val="22"/>
          <w:lang w:eastAsia="pl-PL"/>
        </w:rPr>
        <w:t xml:space="preserve"> nie powoduj</w:t>
      </w:r>
      <w:r w:rsidRPr="00F27A7B">
        <w:rPr>
          <w:rFonts w:eastAsia="TimesNewRoman" w:cs="Arial" w:hint="eastAsia"/>
          <w:szCs w:val="22"/>
          <w:lang w:eastAsia="pl-PL"/>
        </w:rPr>
        <w:t>ą</w:t>
      </w:r>
      <w:r w:rsidRPr="00F27A7B">
        <w:rPr>
          <w:rFonts w:cs="Arial"/>
          <w:szCs w:val="22"/>
          <w:lang w:eastAsia="pl-PL"/>
        </w:rPr>
        <w:t>ca</w:t>
      </w:r>
      <w:r w:rsidR="002C27D6" w:rsidRPr="002C27D6">
        <w:rPr>
          <w:rFonts w:cs="Arial"/>
          <w:szCs w:val="22"/>
          <w:lang w:eastAsia="pl-PL"/>
        </w:rPr>
        <w:t xml:space="preserve"> </w:t>
      </w:r>
      <w:r w:rsidRPr="00F27A7B">
        <w:rPr>
          <w:rFonts w:cs="Arial"/>
          <w:szCs w:val="22"/>
          <w:lang w:eastAsia="pl-PL"/>
        </w:rPr>
        <w:t>zniszczenia istniej</w:t>
      </w:r>
      <w:r w:rsidRPr="00F27A7B">
        <w:rPr>
          <w:rFonts w:eastAsia="TimesNewRoman" w:cs="Arial" w:hint="eastAsia"/>
          <w:szCs w:val="22"/>
          <w:lang w:eastAsia="pl-PL"/>
        </w:rPr>
        <w:t>ą</w:t>
      </w:r>
      <w:r w:rsidRPr="00F27A7B">
        <w:rPr>
          <w:rFonts w:cs="Arial"/>
          <w:szCs w:val="22"/>
          <w:lang w:eastAsia="pl-PL"/>
        </w:rPr>
        <w:t>cych kolektorów. Wykonawca winien zapewni</w:t>
      </w:r>
      <w:r w:rsidRPr="00F27A7B">
        <w:rPr>
          <w:rFonts w:eastAsia="TimesNewRoman" w:cs="Arial" w:hint="eastAsia"/>
          <w:szCs w:val="22"/>
          <w:lang w:eastAsia="pl-PL"/>
        </w:rPr>
        <w:t>ć</w:t>
      </w:r>
      <w:r w:rsidRPr="00F27A7B">
        <w:rPr>
          <w:rFonts w:eastAsia="TimesNewRoman" w:cs="Arial"/>
          <w:szCs w:val="22"/>
          <w:lang w:eastAsia="pl-PL"/>
        </w:rPr>
        <w:t xml:space="preserve"> </w:t>
      </w:r>
      <w:r w:rsidRPr="00F27A7B">
        <w:t>następujące parametry kanałów poddanych renowacji:</w:t>
      </w:r>
    </w:p>
    <w:p w14:paraId="54CEC507" w14:textId="77777777" w:rsidR="004B0BEC" w:rsidRDefault="00F35ADC" w:rsidP="00F67453">
      <w:pPr>
        <w:numPr>
          <w:ilvl w:val="1"/>
          <w:numId w:val="10"/>
        </w:numPr>
        <w:tabs>
          <w:tab w:val="clear" w:pos="1440"/>
          <w:tab w:val="num" w:pos="1134"/>
        </w:tabs>
        <w:spacing w:line="276" w:lineRule="auto"/>
        <w:ind w:left="1134" w:hanging="425"/>
      </w:pPr>
      <w:r>
        <w:t>Przy renowacji istniejących kanałów należy stosować metodę zapewniającą spełnienie następujących kryteriów:</w:t>
      </w:r>
    </w:p>
    <w:p w14:paraId="1B697596" w14:textId="77777777" w:rsidR="00F35ADC" w:rsidRDefault="00F35ADC" w:rsidP="00F67453">
      <w:pPr>
        <w:numPr>
          <w:ilvl w:val="1"/>
          <w:numId w:val="10"/>
        </w:numPr>
        <w:tabs>
          <w:tab w:val="clear" w:pos="1440"/>
          <w:tab w:val="num" w:pos="1134"/>
        </w:tabs>
        <w:spacing w:line="276" w:lineRule="auto"/>
        <w:ind w:left="1134" w:hanging="425"/>
      </w:pPr>
      <w:r>
        <w:t>Przepustowość hydrauliczna – nie mniejsza niż w przypadku kanału pierwotnego bez uszkodzeń i zanieczyszczeń, potwierdzona przez Wykonawcę obliczeniami hydraulicznymi.</w:t>
      </w:r>
    </w:p>
    <w:p w14:paraId="37D0BF61" w14:textId="77777777" w:rsidR="00F35ADC" w:rsidRPr="004B0BEC" w:rsidRDefault="00F27A7B" w:rsidP="00F67453">
      <w:pPr>
        <w:numPr>
          <w:ilvl w:val="1"/>
          <w:numId w:val="10"/>
        </w:numPr>
        <w:tabs>
          <w:tab w:val="clear" w:pos="1440"/>
          <w:tab w:val="num" w:pos="1134"/>
        </w:tabs>
        <w:spacing w:line="276" w:lineRule="auto"/>
        <w:ind w:left="1134" w:hanging="425"/>
      </w:pPr>
      <w:r w:rsidRPr="004B0BEC">
        <w:t>Nośność i sztywność – przeniesienie rzeczywistych obciążeń – potwierdzona przez Wykonawcę obliczeniami (wg norm ATV A127P, ATV M127P część 2).</w:t>
      </w:r>
    </w:p>
    <w:p w14:paraId="5E4AB571" w14:textId="77777777" w:rsidR="00F35ADC" w:rsidRDefault="00F35ADC" w:rsidP="00F67453">
      <w:pPr>
        <w:numPr>
          <w:ilvl w:val="1"/>
          <w:numId w:val="10"/>
        </w:numPr>
        <w:tabs>
          <w:tab w:val="clear" w:pos="1440"/>
          <w:tab w:val="num" w:pos="1134"/>
        </w:tabs>
        <w:spacing w:line="276" w:lineRule="auto"/>
        <w:ind w:left="1134" w:hanging="425"/>
      </w:pPr>
      <w:r>
        <w:t>Odporność na korozję chemiczną dostosowana do stopnia agresywnoś</w:t>
      </w:r>
      <w:r w:rsidR="00721BE1">
        <w:t>ci</w:t>
      </w:r>
      <w:r>
        <w:t xml:space="preserve"> </w:t>
      </w:r>
      <w:r w:rsidR="00297E90">
        <w:t>środowiska wewnątrz kanału</w:t>
      </w:r>
      <w:r>
        <w:t>.</w:t>
      </w:r>
    </w:p>
    <w:p w14:paraId="731F9BA5" w14:textId="566E39C1" w:rsidR="00F35ADC" w:rsidRPr="00E26AB5" w:rsidRDefault="00F35ADC" w:rsidP="00F67453">
      <w:pPr>
        <w:numPr>
          <w:ilvl w:val="1"/>
          <w:numId w:val="10"/>
        </w:numPr>
        <w:tabs>
          <w:tab w:val="clear" w:pos="1440"/>
          <w:tab w:val="num" w:pos="1134"/>
        </w:tabs>
        <w:spacing w:line="276" w:lineRule="auto"/>
        <w:ind w:left="1134" w:hanging="425"/>
        <w:rPr>
          <w:color w:val="00B0F0"/>
          <w:highlight w:val="yellow"/>
        </w:rPr>
      </w:pPr>
      <w:r w:rsidRPr="00E26AB5">
        <w:rPr>
          <w:color w:val="00B0F0"/>
          <w:highlight w:val="yellow"/>
        </w:rPr>
        <w:t>Trwałość technologii – wymagany okres trwałośc</w:t>
      </w:r>
      <w:bookmarkStart w:id="82" w:name="_GoBack"/>
      <w:bookmarkEnd w:id="82"/>
      <w:r w:rsidRPr="00E26AB5">
        <w:rPr>
          <w:color w:val="00B0F0"/>
          <w:highlight w:val="yellow"/>
        </w:rPr>
        <w:t xml:space="preserve">i zastosowanej technologii, potwierdzony </w:t>
      </w:r>
      <w:r w:rsidR="007101B2">
        <w:rPr>
          <w:color w:val="00B0F0"/>
          <w:highlight w:val="yellow"/>
        </w:rPr>
        <w:t>deklaracją producenta</w:t>
      </w:r>
      <w:r w:rsidRPr="00E26AB5">
        <w:rPr>
          <w:color w:val="00B0F0"/>
          <w:highlight w:val="yellow"/>
        </w:rPr>
        <w:t>, wynosi 50 lat.</w:t>
      </w:r>
    </w:p>
    <w:p w14:paraId="1EA302DA" w14:textId="77777777" w:rsidR="00F35ADC" w:rsidRDefault="00F35ADC" w:rsidP="00F67453">
      <w:pPr>
        <w:numPr>
          <w:ilvl w:val="1"/>
          <w:numId w:val="10"/>
        </w:numPr>
        <w:tabs>
          <w:tab w:val="clear" w:pos="1440"/>
          <w:tab w:val="num" w:pos="1134"/>
        </w:tabs>
        <w:spacing w:line="276" w:lineRule="auto"/>
        <w:ind w:left="1134" w:hanging="425"/>
      </w:pPr>
      <w:r>
        <w:t xml:space="preserve">Szczelność </w:t>
      </w:r>
      <w:r w:rsidR="00721BE1">
        <w:t xml:space="preserve">przewodu </w:t>
      </w:r>
      <w:r w:rsidR="00297E90">
        <w:t xml:space="preserve">wraz ze studniami </w:t>
      </w:r>
      <w:r>
        <w:t xml:space="preserve">na infiltrację i </w:t>
      </w:r>
      <w:proofErr w:type="spellStart"/>
      <w:r>
        <w:t>eksfiltrację</w:t>
      </w:r>
      <w:proofErr w:type="spellEnd"/>
      <w:r>
        <w:t xml:space="preserve"> po wykonaniu renowacji, zweryfikowana próbą szczelności w trakcie Prób Końcowych.</w:t>
      </w:r>
    </w:p>
    <w:p w14:paraId="6EB12D0D" w14:textId="77777777" w:rsidR="004B0BEC" w:rsidRDefault="00F35ADC" w:rsidP="00F67453">
      <w:pPr>
        <w:numPr>
          <w:ilvl w:val="0"/>
          <w:numId w:val="11"/>
        </w:numPr>
        <w:tabs>
          <w:tab w:val="clear" w:pos="760"/>
          <w:tab w:val="num" w:pos="426"/>
        </w:tabs>
        <w:spacing w:line="276" w:lineRule="auto"/>
        <w:ind w:left="426" w:hanging="426"/>
      </w:pPr>
      <w:r>
        <w:t>Na jednym odcinku (od studni do studni) może być zastosowana tylko jedna technologia. Zmiany technologii mogą następować tylko w studniach.</w:t>
      </w:r>
    </w:p>
    <w:p w14:paraId="1E1A2CFB" w14:textId="77777777" w:rsidR="004B0BEC" w:rsidRDefault="00F35ADC" w:rsidP="00F67453">
      <w:pPr>
        <w:numPr>
          <w:ilvl w:val="0"/>
          <w:numId w:val="11"/>
        </w:numPr>
        <w:tabs>
          <w:tab w:val="clear" w:pos="760"/>
          <w:tab w:val="num" w:pos="426"/>
        </w:tabs>
        <w:spacing w:line="276" w:lineRule="auto"/>
        <w:ind w:left="426" w:hanging="426"/>
      </w:pPr>
      <w:r>
        <w:lastRenderedPageBreak/>
        <w:t>Podczas wykonywania robót należy ściśle przestrzegać wytycznych i wymagań podanych w instrukcji producenta danej technologii i w stosownej aprobacie technicznej.</w:t>
      </w:r>
    </w:p>
    <w:p w14:paraId="6D3C6A54" w14:textId="77777777" w:rsidR="004B0BEC" w:rsidRDefault="00F27A7B" w:rsidP="00F67453">
      <w:pPr>
        <w:numPr>
          <w:ilvl w:val="0"/>
          <w:numId w:val="11"/>
        </w:numPr>
        <w:tabs>
          <w:tab w:val="clear" w:pos="760"/>
          <w:tab w:val="num" w:pos="426"/>
        </w:tabs>
        <w:spacing w:line="276" w:lineRule="auto"/>
        <w:ind w:left="426" w:hanging="426"/>
      </w:pPr>
      <w:r w:rsidRPr="00F27A7B">
        <w:t>W trakcie realizacji do obowi</w:t>
      </w:r>
      <w:r w:rsidRPr="00F27A7B">
        <w:rPr>
          <w:rFonts w:hint="eastAsia"/>
        </w:rPr>
        <w:t>ą</w:t>
      </w:r>
      <w:r w:rsidRPr="00F27A7B">
        <w:t>zków Wykonawcy nale</w:t>
      </w:r>
      <w:r w:rsidRPr="00F27A7B">
        <w:rPr>
          <w:rFonts w:hint="eastAsia"/>
        </w:rPr>
        <w:t>ż</w:t>
      </w:r>
      <w:r w:rsidRPr="00F27A7B">
        <w:t>y w szczególno</w:t>
      </w:r>
      <w:r w:rsidRPr="00F27A7B">
        <w:rPr>
          <w:rFonts w:hint="eastAsia"/>
        </w:rPr>
        <w:t>ś</w:t>
      </w:r>
      <w:r w:rsidRPr="00F27A7B">
        <w:t>ci:</w:t>
      </w:r>
    </w:p>
    <w:p w14:paraId="41C80DDB" w14:textId="77777777" w:rsidR="00262A07" w:rsidRDefault="00F27A7B" w:rsidP="00F67453">
      <w:pPr>
        <w:numPr>
          <w:ilvl w:val="0"/>
          <w:numId w:val="27"/>
        </w:numPr>
        <w:autoSpaceDE w:val="0"/>
        <w:autoSpaceDN w:val="0"/>
        <w:adjustRightInd w:val="0"/>
        <w:spacing w:before="120" w:after="0" w:line="276" w:lineRule="auto"/>
        <w:ind w:left="1134" w:hanging="357"/>
        <w:rPr>
          <w:rFonts w:cs="Arial"/>
          <w:szCs w:val="22"/>
          <w:lang w:eastAsia="pl-PL"/>
        </w:rPr>
      </w:pPr>
      <w:r w:rsidRPr="00F27A7B">
        <w:rPr>
          <w:rFonts w:cs="Arial"/>
          <w:szCs w:val="22"/>
          <w:lang w:eastAsia="pl-PL"/>
        </w:rPr>
        <w:t>Zapewnienie i utrzymanie w czasie realizacji zaplecza budowy wraz z dostaw</w:t>
      </w:r>
      <w:r w:rsidRPr="00F27A7B">
        <w:rPr>
          <w:rFonts w:eastAsia="TimesNewRoman" w:cs="Arial" w:hint="eastAsia"/>
          <w:szCs w:val="22"/>
          <w:lang w:eastAsia="pl-PL"/>
        </w:rPr>
        <w:t>ą</w:t>
      </w:r>
      <w:r w:rsidRPr="00F27A7B">
        <w:rPr>
          <w:rFonts w:eastAsia="TimesNewRoman" w:cs="Arial"/>
          <w:szCs w:val="22"/>
          <w:lang w:eastAsia="pl-PL"/>
        </w:rPr>
        <w:t xml:space="preserve"> </w:t>
      </w:r>
      <w:r w:rsidRPr="00F27A7B">
        <w:rPr>
          <w:rFonts w:cs="Arial"/>
          <w:szCs w:val="22"/>
          <w:lang w:eastAsia="pl-PL"/>
        </w:rPr>
        <w:t>niezb</w:t>
      </w:r>
      <w:r w:rsidRPr="00F27A7B">
        <w:rPr>
          <w:rFonts w:eastAsia="TimesNewRoman" w:cs="Arial" w:hint="eastAsia"/>
          <w:szCs w:val="22"/>
          <w:lang w:eastAsia="pl-PL"/>
        </w:rPr>
        <w:t>ę</w:t>
      </w:r>
      <w:r w:rsidRPr="00F27A7B">
        <w:rPr>
          <w:rFonts w:cs="Arial"/>
          <w:szCs w:val="22"/>
          <w:lang w:eastAsia="pl-PL"/>
        </w:rPr>
        <w:t>dnych mediów, składowaniem materiałów i wszelkiego urobku;</w:t>
      </w:r>
    </w:p>
    <w:p w14:paraId="32C84F6B" w14:textId="77777777" w:rsidR="00262A07" w:rsidRDefault="00F27A7B" w:rsidP="00F67453">
      <w:pPr>
        <w:numPr>
          <w:ilvl w:val="0"/>
          <w:numId w:val="27"/>
        </w:numPr>
        <w:autoSpaceDE w:val="0"/>
        <w:autoSpaceDN w:val="0"/>
        <w:adjustRightInd w:val="0"/>
        <w:spacing w:before="120" w:after="0" w:line="276" w:lineRule="auto"/>
        <w:ind w:left="1134" w:hanging="357"/>
        <w:rPr>
          <w:rFonts w:cs="Arial"/>
          <w:szCs w:val="22"/>
          <w:lang w:eastAsia="pl-PL"/>
        </w:rPr>
      </w:pPr>
      <w:r w:rsidRPr="00F27A7B">
        <w:rPr>
          <w:rFonts w:cs="Arial"/>
          <w:szCs w:val="22"/>
          <w:lang w:eastAsia="pl-PL"/>
        </w:rPr>
        <w:t>Uzyskanie zgody właściciela na zajęcie terenu pod realizację i dojazd do budowy, w tym mi</w:t>
      </w:r>
      <w:r w:rsidRPr="00F27A7B">
        <w:rPr>
          <w:rFonts w:eastAsia="TimesNewRoman" w:cs="Arial" w:hint="eastAsia"/>
          <w:szCs w:val="22"/>
          <w:lang w:eastAsia="pl-PL"/>
        </w:rPr>
        <w:t>ę</w:t>
      </w:r>
      <w:r w:rsidRPr="00F27A7B">
        <w:rPr>
          <w:rFonts w:cs="Arial"/>
          <w:szCs w:val="22"/>
          <w:lang w:eastAsia="pl-PL"/>
        </w:rPr>
        <w:t>dzy innymi zgody na zaj</w:t>
      </w:r>
      <w:r w:rsidRPr="00F27A7B">
        <w:rPr>
          <w:rFonts w:eastAsia="TimesNewRoman" w:cs="Arial" w:hint="eastAsia"/>
          <w:szCs w:val="22"/>
          <w:lang w:eastAsia="pl-PL"/>
        </w:rPr>
        <w:t>ę</w:t>
      </w:r>
      <w:r w:rsidRPr="00F27A7B">
        <w:rPr>
          <w:rFonts w:cs="Arial"/>
          <w:szCs w:val="22"/>
          <w:lang w:eastAsia="pl-PL"/>
        </w:rPr>
        <w:t>cie pasa drogowego;</w:t>
      </w:r>
    </w:p>
    <w:p w14:paraId="499B92F0" w14:textId="77777777" w:rsidR="00262A07" w:rsidRDefault="00F27A7B" w:rsidP="00F67453">
      <w:pPr>
        <w:numPr>
          <w:ilvl w:val="0"/>
          <w:numId w:val="27"/>
        </w:numPr>
        <w:autoSpaceDE w:val="0"/>
        <w:autoSpaceDN w:val="0"/>
        <w:adjustRightInd w:val="0"/>
        <w:spacing w:before="120" w:after="0" w:line="276" w:lineRule="auto"/>
        <w:ind w:left="1134" w:hanging="357"/>
        <w:rPr>
          <w:rFonts w:cs="Arial"/>
          <w:szCs w:val="22"/>
          <w:lang w:eastAsia="pl-PL"/>
        </w:rPr>
      </w:pPr>
      <w:r w:rsidRPr="00F27A7B">
        <w:rPr>
          <w:rFonts w:cs="Arial"/>
          <w:szCs w:val="22"/>
          <w:lang w:eastAsia="pl-PL"/>
        </w:rPr>
        <w:t>Zapewnienie odpowiedniej, zgodnej z przepisami, gospodarki odpadami;</w:t>
      </w:r>
    </w:p>
    <w:p w14:paraId="7060DD92" w14:textId="77777777" w:rsidR="00262A07" w:rsidRDefault="00F27A7B" w:rsidP="00F67453">
      <w:pPr>
        <w:numPr>
          <w:ilvl w:val="0"/>
          <w:numId w:val="27"/>
        </w:numPr>
        <w:autoSpaceDE w:val="0"/>
        <w:autoSpaceDN w:val="0"/>
        <w:adjustRightInd w:val="0"/>
        <w:spacing w:before="120" w:after="0" w:line="276" w:lineRule="auto"/>
        <w:ind w:left="1134" w:hanging="357"/>
        <w:rPr>
          <w:rFonts w:cs="Arial"/>
          <w:szCs w:val="22"/>
          <w:lang w:eastAsia="pl-PL"/>
        </w:rPr>
      </w:pPr>
      <w:r w:rsidRPr="00F27A7B">
        <w:rPr>
          <w:rFonts w:cs="Arial"/>
          <w:szCs w:val="22"/>
          <w:lang w:eastAsia="pl-PL"/>
        </w:rPr>
        <w:t xml:space="preserve">Zapewnienie ciągłości przepływu ścieków poprzez zapewnienie </w:t>
      </w:r>
      <w:r w:rsidR="00721BE1">
        <w:rPr>
          <w:rFonts w:cs="Arial"/>
          <w:szCs w:val="22"/>
          <w:lang w:eastAsia="pl-PL"/>
        </w:rPr>
        <w:t>p</w:t>
      </w:r>
      <w:r w:rsidRPr="00F27A7B">
        <w:rPr>
          <w:rFonts w:cs="Arial"/>
          <w:szCs w:val="22"/>
          <w:lang w:eastAsia="pl-PL"/>
        </w:rPr>
        <w:t>rzepompowywania ścieków</w:t>
      </w:r>
      <w:r w:rsidR="003B6C85" w:rsidRPr="003B6C85">
        <w:rPr>
          <w:rFonts w:cs="Arial"/>
          <w:szCs w:val="22"/>
          <w:lang w:eastAsia="pl-PL"/>
        </w:rPr>
        <w:t xml:space="preserve"> </w:t>
      </w:r>
      <w:r w:rsidRPr="00F27A7B">
        <w:rPr>
          <w:rFonts w:cs="Arial"/>
          <w:szCs w:val="22"/>
          <w:lang w:eastAsia="pl-PL"/>
        </w:rPr>
        <w:t>lub wykonanie by-passów;</w:t>
      </w:r>
    </w:p>
    <w:p w14:paraId="4F2128D1" w14:textId="77777777" w:rsidR="00262A07" w:rsidRDefault="00F27A7B" w:rsidP="00F67453">
      <w:pPr>
        <w:numPr>
          <w:ilvl w:val="0"/>
          <w:numId w:val="27"/>
        </w:numPr>
        <w:autoSpaceDE w:val="0"/>
        <w:autoSpaceDN w:val="0"/>
        <w:adjustRightInd w:val="0"/>
        <w:spacing w:before="120" w:after="0" w:line="276" w:lineRule="auto"/>
        <w:ind w:left="1134" w:hanging="357"/>
        <w:rPr>
          <w:rFonts w:cs="Arial"/>
          <w:szCs w:val="22"/>
          <w:lang w:eastAsia="pl-PL"/>
        </w:rPr>
      </w:pPr>
      <w:r w:rsidRPr="00F27A7B">
        <w:rPr>
          <w:rFonts w:cs="Arial"/>
          <w:szCs w:val="22"/>
          <w:lang w:eastAsia="pl-PL"/>
        </w:rPr>
        <w:t xml:space="preserve">Niezbędne oznakowanie terenu robót zgodne z przygotowaną dokumentacją dot. </w:t>
      </w:r>
      <w:r w:rsidR="003B6C85">
        <w:rPr>
          <w:rFonts w:cs="Arial"/>
          <w:szCs w:val="22"/>
          <w:lang w:eastAsia="pl-PL"/>
        </w:rPr>
        <w:t>o</w:t>
      </w:r>
      <w:r w:rsidRPr="00F27A7B">
        <w:rPr>
          <w:rFonts w:cs="Arial"/>
          <w:szCs w:val="22"/>
          <w:lang w:eastAsia="pl-PL"/>
        </w:rPr>
        <w:t>rganizacji</w:t>
      </w:r>
      <w:r w:rsidR="003B6C85" w:rsidRPr="003B6C85">
        <w:rPr>
          <w:rFonts w:cs="Arial"/>
          <w:szCs w:val="22"/>
          <w:lang w:eastAsia="pl-PL"/>
        </w:rPr>
        <w:t xml:space="preserve"> </w:t>
      </w:r>
      <w:r w:rsidRPr="00F27A7B">
        <w:rPr>
          <w:rFonts w:cs="Arial"/>
          <w:szCs w:val="22"/>
          <w:lang w:eastAsia="pl-PL"/>
        </w:rPr>
        <w:t>ruchu w zakresie samej realizacji, jak i oznakowania dotyczącego niezbędnych objazdów;</w:t>
      </w:r>
    </w:p>
    <w:p w14:paraId="4627C0A7" w14:textId="77777777" w:rsidR="00262A07" w:rsidRDefault="00F27A7B" w:rsidP="00F67453">
      <w:pPr>
        <w:numPr>
          <w:ilvl w:val="0"/>
          <w:numId w:val="27"/>
        </w:numPr>
        <w:autoSpaceDE w:val="0"/>
        <w:autoSpaceDN w:val="0"/>
        <w:adjustRightInd w:val="0"/>
        <w:spacing w:before="120" w:after="0" w:line="276" w:lineRule="auto"/>
        <w:ind w:left="1134" w:hanging="357"/>
        <w:rPr>
          <w:rFonts w:cs="Arial"/>
          <w:szCs w:val="22"/>
          <w:lang w:eastAsia="pl-PL"/>
        </w:rPr>
      </w:pPr>
      <w:r w:rsidRPr="00F27A7B">
        <w:rPr>
          <w:rFonts w:cs="Arial"/>
          <w:szCs w:val="22"/>
          <w:lang w:eastAsia="pl-PL"/>
        </w:rPr>
        <w:t>Niezbędne czynności związane z przygotowaniem kanału do renowacji, między innymi:</w:t>
      </w:r>
      <w:r w:rsidR="003B6C85" w:rsidRPr="003B6C85">
        <w:rPr>
          <w:rFonts w:cs="Arial"/>
          <w:szCs w:val="22"/>
          <w:lang w:eastAsia="pl-PL"/>
        </w:rPr>
        <w:t xml:space="preserve"> </w:t>
      </w:r>
      <w:r w:rsidRPr="00F27A7B">
        <w:rPr>
          <w:rFonts w:cs="Arial"/>
          <w:szCs w:val="22"/>
          <w:lang w:eastAsia="pl-PL"/>
        </w:rPr>
        <w:t>czyszczenie kanału, jego przegląd oraz wstępna ocena przed rozpoczęciem prac;</w:t>
      </w:r>
    </w:p>
    <w:p w14:paraId="7E16A1A1" w14:textId="77777777" w:rsidR="00262A07" w:rsidRDefault="00F27A7B" w:rsidP="00F67453">
      <w:pPr>
        <w:numPr>
          <w:ilvl w:val="0"/>
          <w:numId w:val="27"/>
        </w:numPr>
        <w:autoSpaceDE w:val="0"/>
        <w:autoSpaceDN w:val="0"/>
        <w:adjustRightInd w:val="0"/>
        <w:spacing w:before="120" w:after="0" w:line="276" w:lineRule="auto"/>
        <w:ind w:left="1134" w:hanging="357"/>
        <w:rPr>
          <w:rFonts w:cs="Arial"/>
          <w:szCs w:val="22"/>
          <w:lang w:eastAsia="pl-PL"/>
        </w:rPr>
      </w:pPr>
      <w:r w:rsidRPr="00F27A7B">
        <w:rPr>
          <w:rFonts w:cs="Arial"/>
          <w:szCs w:val="22"/>
          <w:lang w:eastAsia="pl-PL"/>
        </w:rPr>
        <w:t>Wykonanie określonych technologicznie robót renowacyjnych odcinków kanałów w</w:t>
      </w:r>
      <w:r w:rsidR="003B6C85" w:rsidRPr="003B6C85">
        <w:rPr>
          <w:rFonts w:cs="Arial"/>
          <w:szCs w:val="22"/>
          <w:lang w:eastAsia="pl-PL"/>
        </w:rPr>
        <w:t xml:space="preserve"> </w:t>
      </w:r>
      <w:r w:rsidRPr="00F27A7B">
        <w:rPr>
          <w:rFonts w:cs="Arial"/>
          <w:szCs w:val="22"/>
          <w:lang w:eastAsia="pl-PL"/>
        </w:rPr>
        <w:t>odpowiedniej ustalonej kolejności i z odpowiednią jakością,</w:t>
      </w:r>
    </w:p>
    <w:p w14:paraId="45438AF5" w14:textId="77777777" w:rsidR="00262A07" w:rsidRDefault="00F27A7B" w:rsidP="00F67453">
      <w:pPr>
        <w:numPr>
          <w:ilvl w:val="0"/>
          <w:numId w:val="27"/>
        </w:numPr>
        <w:autoSpaceDE w:val="0"/>
        <w:autoSpaceDN w:val="0"/>
        <w:adjustRightInd w:val="0"/>
        <w:spacing w:before="120" w:after="0" w:line="276" w:lineRule="auto"/>
        <w:ind w:left="1134" w:hanging="357"/>
        <w:rPr>
          <w:rFonts w:cs="Arial"/>
          <w:szCs w:val="22"/>
          <w:lang w:eastAsia="pl-PL"/>
        </w:rPr>
      </w:pPr>
      <w:r w:rsidRPr="00F27A7B">
        <w:rPr>
          <w:rFonts w:cs="Arial"/>
          <w:szCs w:val="22"/>
          <w:lang w:eastAsia="pl-PL"/>
        </w:rPr>
        <w:t>Przywrócenie stanu pierwotnego całego otoczenia po wykonaniu robót;</w:t>
      </w:r>
    </w:p>
    <w:p w14:paraId="4B36C161" w14:textId="77777777" w:rsidR="00262A07" w:rsidRDefault="00F27A7B" w:rsidP="00F67453">
      <w:pPr>
        <w:numPr>
          <w:ilvl w:val="0"/>
          <w:numId w:val="27"/>
        </w:numPr>
        <w:autoSpaceDE w:val="0"/>
        <w:autoSpaceDN w:val="0"/>
        <w:adjustRightInd w:val="0"/>
        <w:spacing w:before="120" w:after="0" w:line="276" w:lineRule="auto"/>
        <w:ind w:left="1134" w:hanging="357"/>
        <w:rPr>
          <w:rFonts w:cs="Arial"/>
          <w:szCs w:val="22"/>
          <w:lang w:eastAsia="pl-PL"/>
        </w:rPr>
      </w:pPr>
      <w:r w:rsidRPr="00F27A7B">
        <w:rPr>
          <w:rFonts w:cs="Arial"/>
          <w:szCs w:val="22"/>
          <w:lang w:eastAsia="pl-PL"/>
        </w:rPr>
        <w:t>Pobór próbek materiału do badania zgodnie z obowiązującymi normami w celu określenia:</w:t>
      </w:r>
      <w:r w:rsidR="003B6C85" w:rsidRPr="003B6C85">
        <w:rPr>
          <w:rFonts w:cs="Arial"/>
          <w:szCs w:val="22"/>
          <w:lang w:eastAsia="pl-PL"/>
        </w:rPr>
        <w:t xml:space="preserve"> </w:t>
      </w:r>
      <w:r w:rsidRPr="00F27A7B">
        <w:rPr>
          <w:rFonts w:cs="Arial"/>
          <w:szCs w:val="22"/>
          <w:lang w:eastAsia="pl-PL"/>
        </w:rPr>
        <w:t>grubości ścianki całkowitej; przesiąkliwości oraz wytrzymałości obwodowej SN;</w:t>
      </w:r>
    </w:p>
    <w:p w14:paraId="0EA5810E" w14:textId="77777777" w:rsidR="00262A07" w:rsidRDefault="00F27A7B" w:rsidP="00F67453">
      <w:pPr>
        <w:numPr>
          <w:ilvl w:val="0"/>
          <w:numId w:val="27"/>
        </w:numPr>
        <w:autoSpaceDE w:val="0"/>
        <w:autoSpaceDN w:val="0"/>
        <w:adjustRightInd w:val="0"/>
        <w:spacing w:before="120" w:after="0" w:line="276" w:lineRule="auto"/>
        <w:ind w:left="1134" w:hanging="357"/>
        <w:rPr>
          <w:rFonts w:cs="Arial"/>
          <w:szCs w:val="22"/>
          <w:lang w:eastAsia="pl-PL"/>
        </w:rPr>
      </w:pPr>
      <w:r w:rsidRPr="00F27A7B">
        <w:rPr>
          <w:rFonts w:cs="Arial"/>
          <w:szCs w:val="22"/>
          <w:lang w:eastAsia="pl-PL"/>
        </w:rPr>
        <w:t>Kontrola inspekcyjna TV po wykonaniu renowacji;</w:t>
      </w:r>
    </w:p>
    <w:p w14:paraId="7E54AF41" w14:textId="77777777" w:rsidR="00262A07" w:rsidRDefault="00F27A7B" w:rsidP="00F67453">
      <w:pPr>
        <w:numPr>
          <w:ilvl w:val="0"/>
          <w:numId w:val="27"/>
        </w:numPr>
        <w:autoSpaceDE w:val="0"/>
        <w:autoSpaceDN w:val="0"/>
        <w:adjustRightInd w:val="0"/>
        <w:spacing w:before="120" w:after="0" w:line="276" w:lineRule="auto"/>
        <w:ind w:left="1134" w:hanging="357"/>
        <w:rPr>
          <w:rFonts w:cs="Arial"/>
          <w:szCs w:val="22"/>
          <w:lang w:eastAsia="pl-PL"/>
        </w:rPr>
      </w:pPr>
      <w:r w:rsidRPr="00F27A7B">
        <w:rPr>
          <w:rFonts w:cs="Arial"/>
          <w:szCs w:val="22"/>
          <w:lang w:eastAsia="pl-PL"/>
        </w:rPr>
        <w:t>Próby szczelno</w:t>
      </w:r>
      <w:r w:rsidRPr="00F27A7B">
        <w:rPr>
          <w:rFonts w:cs="Arial" w:hint="eastAsia"/>
          <w:szCs w:val="22"/>
          <w:lang w:eastAsia="pl-PL"/>
        </w:rPr>
        <w:t>ś</w:t>
      </w:r>
      <w:r w:rsidRPr="00F27A7B">
        <w:rPr>
          <w:rFonts w:cs="Arial"/>
          <w:szCs w:val="22"/>
          <w:lang w:eastAsia="pl-PL"/>
        </w:rPr>
        <w:t>ci, próby ko</w:t>
      </w:r>
      <w:r w:rsidRPr="00F27A7B">
        <w:rPr>
          <w:rFonts w:cs="Arial" w:hint="eastAsia"/>
          <w:szCs w:val="22"/>
          <w:lang w:eastAsia="pl-PL"/>
        </w:rPr>
        <w:t>ń</w:t>
      </w:r>
      <w:r w:rsidRPr="00F27A7B">
        <w:rPr>
          <w:rFonts w:cs="Arial"/>
          <w:szCs w:val="22"/>
          <w:lang w:eastAsia="pl-PL"/>
        </w:rPr>
        <w:t>cowe i odbiory ko</w:t>
      </w:r>
      <w:r w:rsidRPr="00F27A7B">
        <w:rPr>
          <w:rFonts w:cs="Arial" w:hint="eastAsia"/>
          <w:szCs w:val="22"/>
          <w:lang w:eastAsia="pl-PL"/>
        </w:rPr>
        <w:t>ń</w:t>
      </w:r>
      <w:r w:rsidRPr="00F27A7B">
        <w:rPr>
          <w:rFonts w:cs="Arial"/>
          <w:szCs w:val="22"/>
          <w:lang w:eastAsia="pl-PL"/>
        </w:rPr>
        <w:t>cowe wykonanych robót;</w:t>
      </w:r>
    </w:p>
    <w:p w14:paraId="11D44129" w14:textId="77777777" w:rsidR="00262A07" w:rsidRDefault="00F27A7B" w:rsidP="00F67453">
      <w:pPr>
        <w:numPr>
          <w:ilvl w:val="0"/>
          <w:numId w:val="27"/>
        </w:numPr>
        <w:autoSpaceDE w:val="0"/>
        <w:autoSpaceDN w:val="0"/>
        <w:adjustRightInd w:val="0"/>
        <w:spacing w:before="120" w:after="0" w:line="276" w:lineRule="auto"/>
        <w:ind w:left="1134" w:hanging="357"/>
        <w:rPr>
          <w:rFonts w:cs="Arial"/>
          <w:szCs w:val="22"/>
          <w:lang w:eastAsia="pl-PL"/>
        </w:rPr>
      </w:pPr>
      <w:r w:rsidRPr="00F27A7B">
        <w:rPr>
          <w:rFonts w:cs="Arial"/>
          <w:szCs w:val="22"/>
          <w:lang w:eastAsia="pl-PL"/>
        </w:rPr>
        <w:t xml:space="preserve">Zapewnienie przestrzegania przepisów BHP i ochrony przeciwpożarowej, </w:t>
      </w:r>
      <w:r w:rsidR="003B6C85" w:rsidRPr="003B6C85">
        <w:rPr>
          <w:rFonts w:cs="Arial"/>
          <w:szCs w:val="22"/>
          <w:lang w:eastAsia="pl-PL"/>
        </w:rPr>
        <w:t>n</w:t>
      </w:r>
      <w:r w:rsidRPr="00F27A7B">
        <w:rPr>
          <w:rFonts w:cs="Arial"/>
          <w:szCs w:val="22"/>
          <w:lang w:eastAsia="pl-PL"/>
        </w:rPr>
        <w:t>iezbędnych przy</w:t>
      </w:r>
      <w:r w:rsidR="003B6C85" w:rsidRPr="003B6C85">
        <w:rPr>
          <w:rFonts w:cs="Arial"/>
          <w:szCs w:val="22"/>
          <w:lang w:eastAsia="pl-PL"/>
        </w:rPr>
        <w:t xml:space="preserve"> </w:t>
      </w:r>
      <w:r w:rsidRPr="00F27A7B">
        <w:rPr>
          <w:rFonts w:cs="Arial"/>
          <w:szCs w:val="22"/>
          <w:lang w:eastAsia="pl-PL"/>
        </w:rPr>
        <w:t>realizacji zadania – szczególną uwagę należy zwrócić na skuteczne wentylowanie odcinków</w:t>
      </w:r>
      <w:r w:rsidR="003B6C85" w:rsidRPr="003B6C85">
        <w:rPr>
          <w:rFonts w:cs="Arial"/>
          <w:szCs w:val="22"/>
          <w:lang w:eastAsia="pl-PL"/>
        </w:rPr>
        <w:t xml:space="preserve"> </w:t>
      </w:r>
      <w:r w:rsidRPr="00F27A7B">
        <w:rPr>
          <w:rFonts w:cs="Arial"/>
          <w:szCs w:val="22"/>
          <w:lang w:eastAsia="pl-PL"/>
        </w:rPr>
        <w:t>kanałów przed wejściem do studzienek kanalizacyjnych i przęseł kanałów przełazowych;</w:t>
      </w:r>
    </w:p>
    <w:p w14:paraId="16D46EC8" w14:textId="77777777" w:rsidR="00262A07" w:rsidRDefault="00F27A7B" w:rsidP="00F67453">
      <w:pPr>
        <w:numPr>
          <w:ilvl w:val="0"/>
          <w:numId w:val="27"/>
        </w:numPr>
        <w:autoSpaceDE w:val="0"/>
        <w:autoSpaceDN w:val="0"/>
        <w:adjustRightInd w:val="0"/>
        <w:spacing w:before="120" w:after="0" w:line="276" w:lineRule="auto"/>
        <w:ind w:left="1134" w:hanging="357"/>
        <w:rPr>
          <w:rFonts w:cs="Arial"/>
          <w:szCs w:val="22"/>
          <w:lang w:eastAsia="pl-PL"/>
        </w:rPr>
      </w:pPr>
      <w:r w:rsidRPr="00F27A7B">
        <w:rPr>
          <w:rFonts w:cs="Arial"/>
          <w:szCs w:val="22"/>
          <w:lang w:eastAsia="pl-PL"/>
        </w:rPr>
        <w:t>Ponoszenie skutków ewentualnych uchybie</w:t>
      </w:r>
      <w:r w:rsidRPr="00F27A7B">
        <w:rPr>
          <w:rFonts w:cs="Arial" w:hint="eastAsia"/>
          <w:szCs w:val="22"/>
          <w:lang w:eastAsia="pl-PL"/>
        </w:rPr>
        <w:t>ń</w:t>
      </w:r>
      <w:r w:rsidRPr="00F27A7B">
        <w:rPr>
          <w:rFonts w:cs="Arial"/>
          <w:szCs w:val="22"/>
          <w:lang w:eastAsia="pl-PL"/>
        </w:rPr>
        <w:t xml:space="preserve"> w zakresie BHP i p.po</w:t>
      </w:r>
      <w:r w:rsidRPr="00F27A7B">
        <w:rPr>
          <w:rFonts w:cs="Arial" w:hint="eastAsia"/>
          <w:szCs w:val="22"/>
          <w:lang w:eastAsia="pl-PL"/>
        </w:rPr>
        <w:t>ż</w:t>
      </w:r>
      <w:r w:rsidRPr="00F27A7B">
        <w:rPr>
          <w:rFonts w:cs="Arial"/>
          <w:szCs w:val="22"/>
          <w:lang w:eastAsia="pl-PL"/>
        </w:rPr>
        <w:t>.;</w:t>
      </w:r>
    </w:p>
    <w:p w14:paraId="6EAA9A90" w14:textId="77777777" w:rsidR="00262A07" w:rsidRDefault="00F27A7B" w:rsidP="00F67453">
      <w:pPr>
        <w:numPr>
          <w:ilvl w:val="0"/>
          <w:numId w:val="27"/>
        </w:numPr>
        <w:autoSpaceDE w:val="0"/>
        <w:autoSpaceDN w:val="0"/>
        <w:adjustRightInd w:val="0"/>
        <w:spacing w:before="120" w:after="0" w:line="276" w:lineRule="auto"/>
        <w:ind w:left="1134" w:hanging="425"/>
        <w:rPr>
          <w:rFonts w:ascii="Times New Roman" w:hAnsi="Times New Roman"/>
          <w:szCs w:val="22"/>
          <w:lang w:eastAsia="pl-PL"/>
        </w:rPr>
      </w:pPr>
      <w:r w:rsidRPr="00F27A7B">
        <w:rPr>
          <w:rFonts w:cs="Arial"/>
          <w:szCs w:val="22"/>
          <w:lang w:eastAsia="pl-PL"/>
        </w:rPr>
        <w:t>Prowadzenie prac renowacyjnych przy zachowaniu wymogów BHP wynikających z</w:t>
      </w:r>
      <w:r w:rsidR="003B6C85" w:rsidRPr="003B6C85">
        <w:rPr>
          <w:rFonts w:cs="Arial"/>
          <w:szCs w:val="22"/>
          <w:lang w:eastAsia="pl-PL"/>
        </w:rPr>
        <w:t xml:space="preserve"> </w:t>
      </w:r>
      <w:r w:rsidRPr="00F27A7B">
        <w:rPr>
          <w:rFonts w:cs="Arial"/>
          <w:szCs w:val="22"/>
          <w:lang w:eastAsia="pl-PL"/>
        </w:rPr>
        <w:t>obowiązujących przepisów prawa oraz utrzymywanie w należytym stanie technicznym i</w:t>
      </w:r>
      <w:r w:rsidR="003B6C85" w:rsidRPr="003B6C85">
        <w:rPr>
          <w:rFonts w:cs="Arial"/>
          <w:szCs w:val="22"/>
          <w:lang w:eastAsia="pl-PL"/>
        </w:rPr>
        <w:t xml:space="preserve"> </w:t>
      </w:r>
      <w:r w:rsidRPr="00F27A7B">
        <w:rPr>
          <w:rFonts w:cs="Arial"/>
          <w:szCs w:val="22"/>
          <w:lang w:eastAsia="pl-PL"/>
        </w:rPr>
        <w:t>zabezpieczenie stosowanych urządzeń zgodnie z przepisami BHP;</w:t>
      </w:r>
      <w:r w:rsidR="003B6C85" w:rsidRPr="003B6C85">
        <w:rPr>
          <w:rFonts w:cs="Arial"/>
          <w:szCs w:val="22"/>
          <w:lang w:eastAsia="pl-PL"/>
        </w:rPr>
        <w:t xml:space="preserve"> </w:t>
      </w:r>
    </w:p>
    <w:p w14:paraId="21F87116" w14:textId="77777777" w:rsidR="004B0BEC" w:rsidRDefault="00F27A7B" w:rsidP="00F67453">
      <w:pPr>
        <w:numPr>
          <w:ilvl w:val="0"/>
          <w:numId w:val="27"/>
        </w:numPr>
        <w:autoSpaceDE w:val="0"/>
        <w:autoSpaceDN w:val="0"/>
        <w:adjustRightInd w:val="0"/>
        <w:spacing w:before="120" w:after="0" w:line="276" w:lineRule="auto"/>
        <w:ind w:left="1134" w:hanging="357"/>
        <w:jc w:val="left"/>
        <w:rPr>
          <w:rFonts w:cs="Arial"/>
          <w:szCs w:val="22"/>
          <w:lang w:eastAsia="pl-PL"/>
        </w:rPr>
      </w:pPr>
      <w:r w:rsidRPr="00F27A7B">
        <w:rPr>
          <w:rFonts w:cs="Arial"/>
          <w:szCs w:val="22"/>
          <w:lang w:eastAsia="pl-PL"/>
        </w:rPr>
        <w:t>Odpowiedzialność cywilna z tytułu prowadzonej działalności i następ</w:t>
      </w:r>
      <w:r w:rsidR="003B6C85" w:rsidRPr="003B6C85">
        <w:rPr>
          <w:rFonts w:cs="Arial"/>
          <w:szCs w:val="22"/>
          <w:lang w:eastAsia="pl-PL"/>
        </w:rPr>
        <w:t xml:space="preserve">stw </w:t>
      </w:r>
      <w:r w:rsidRPr="00F27A7B">
        <w:rPr>
          <w:rFonts w:cs="Arial"/>
          <w:szCs w:val="22"/>
          <w:lang w:eastAsia="pl-PL"/>
        </w:rPr>
        <w:t>nieszcz</w:t>
      </w:r>
      <w:r w:rsidRPr="00F27A7B">
        <w:rPr>
          <w:rFonts w:eastAsia="TimesNewRoman" w:cs="Arial" w:hint="eastAsia"/>
          <w:szCs w:val="22"/>
          <w:lang w:eastAsia="pl-PL"/>
        </w:rPr>
        <w:t>ęś</w:t>
      </w:r>
      <w:r w:rsidRPr="00F27A7B">
        <w:rPr>
          <w:rFonts w:cs="Arial"/>
          <w:szCs w:val="22"/>
          <w:lang w:eastAsia="pl-PL"/>
        </w:rPr>
        <w:t>liwych</w:t>
      </w:r>
      <w:r w:rsidR="003B6C85" w:rsidRPr="003B6C85">
        <w:rPr>
          <w:rFonts w:cs="Arial"/>
          <w:szCs w:val="22"/>
          <w:lang w:eastAsia="pl-PL"/>
        </w:rPr>
        <w:t xml:space="preserve"> </w:t>
      </w:r>
      <w:r w:rsidRPr="00F27A7B">
        <w:rPr>
          <w:rFonts w:cs="Arial"/>
          <w:szCs w:val="22"/>
          <w:lang w:eastAsia="pl-PL"/>
        </w:rPr>
        <w:t>wypadków za pracowników i osoby trzecie spoczywa na Wykonawcy.</w:t>
      </w:r>
    </w:p>
    <w:p w14:paraId="53172CB0" w14:textId="77777777" w:rsidR="00F35ADC" w:rsidRDefault="00F35ADC" w:rsidP="00F67453">
      <w:pPr>
        <w:pStyle w:val="Nagwek3"/>
        <w:spacing w:line="276" w:lineRule="auto"/>
      </w:pPr>
      <w:bookmarkStart w:id="83" w:name="_Toc500884721"/>
      <w:bookmarkStart w:id="84" w:name="_Toc500888046"/>
      <w:bookmarkStart w:id="85" w:name="_Toc500950882"/>
      <w:bookmarkStart w:id="86" w:name="_Toc500959620"/>
      <w:bookmarkStart w:id="87" w:name="_Toc509782361"/>
      <w:bookmarkEnd w:id="83"/>
      <w:bookmarkEnd w:id="84"/>
      <w:bookmarkEnd w:id="85"/>
      <w:bookmarkEnd w:id="86"/>
      <w:r>
        <w:lastRenderedPageBreak/>
        <w:t>Roboty przygotowawcze</w:t>
      </w:r>
      <w:bookmarkEnd w:id="87"/>
    </w:p>
    <w:p w14:paraId="3B1A31A8" w14:textId="77777777" w:rsidR="00F35ADC" w:rsidRDefault="00F35ADC" w:rsidP="00F67453">
      <w:pPr>
        <w:pStyle w:val="Nagwek4"/>
        <w:spacing w:line="276" w:lineRule="auto"/>
      </w:pPr>
      <w:bookmarkStart w:id="88" w:name="_Toc509782362"/>
      <w:r>
        <w:t>Wykonanie obejścia („by-passu”)</w:t>
      </w:r>
      <w:bookmarkEnd w:id="88"/>
    </w:p>
    <w:p w14:paraId="76EFCC13" w14:textId="77777777" w:rsidR="00F35ADC" w:rsidRDefault="00F35ADC" w:rsidP="00F67453">
      <w:pPr>
        <w:spacing w:line="276" w:lineRule="auto"/>
      </w:pPr>
      <w:r>
        <w:t xml:space="preserve">Odcinek przeznaczony do renowacji należy tymczasowo wyłączyć z eksploatacji. Wykonawca zobowiązany jest do wykonania obejścia (by-pass) do tymczasowego przepompowywania ścieków na poddawanym renowacji odcinku kanału. Na Wykonawcy spoczywa obowiązek zapewnienia pomp, rurociągów i tymczasowych zamknięć kanałów odpowiednich dla przepływu ścieków na przedmiotowym odcinku. Jeżeli pojemność </w:t>
      </w:r>
      <w:proofErr w:type="spellStart"/>
      <w:r>
        <w:t>przykanalików</w:t>
      </w:r>
      <w:proofErr w:type="spellEnd"/>
      <w:r>
        <w:t xml:space="preserve"> jest niewystarczająca do </w:t>
      </w:r>
      <w:proofErr w:type="spellStart"/>
      <w:r>
        <w:t>zretencjonowania</w:t>
      </w:r>
      <w:proofErr w:type="spellEnd"/>
      <w:r>
        <w:t xml:space="preserve"> ścieków podczas wykonywania renowacji, Wykonawca zagwarantuje również odprowadzenie ścieków z przyłączy. Wszelkie koszty związane z wykonaniem utrzymaniem (w tym koszty pompowania) i demontażem obejścia ponosi Wykonawca.</w:t>
      </w:r>
    </w:p>
    <w:p w14:paraId="6874F122" w14:textId="77777777" w:rsidR="00F35ADC" w:rsidRDefault="00F35ADC" w:rsidP="00F67453">
      <w:pPr>
        <w:pStyle w:val="Nagwek4"/>
        <w:spacing w:line="276" w:lineRule="auto"/>
      </w:pPr>
      <w:bookmarkStart w:id="89" w:name="_Toc509782363"/>
      <w:r>
        <w:t>Czyszczenie i udrożnienie kanału</w:t>
      </w:r>
      <w:bookmarkEnd w:id="89"/>
    </w:p>
    <w:p w14:paraId="6953857B" w14:textId="77777777" w:rsidR="00F35ADC" w:rsidRDefault="00F35ADC" w:rsidP="00F67453">
      <w:pPr>
        <w:spacing w:line="276" w:lineRule="auto"/>
      </w:pPr>
      <w:r>
        <w:t>Czyszczenie i udrożnienie kanału obejmuje w szczególności:</w:t>
      </w:r>
    </w:p>
    <w:p w14:paraId="4434C19C" w14:textId="77777777" w:rsidR="00F35ADC" w:rsidRDefault="00F35ADC" w:rsidP="00F67453">
      <w:pPr>
        <w:numPr>
          <w:ilvl w:val="0"/>
          <w:numId w:val="7"/>
        </w:numPr>
        <w:spacing w:line="276" w:lineRule="auto"/>
      </w:pPr>
      <w:r>
        <w:t xml:space="preserve">Naprawę źle wbudowanych </w:t>
      </w:r>
      <w:proofErr w:type="spellStart"/>
      <w:r>
        <w:t>przykanalików</w:t>
      </w:r>
      <w:proofErr w:type="spellEnd"/>
      <w:r>
        <w:t>.</w:t>
      </w:r>
    </w:p>
    <w:p w14:paraId="36F4562A" w14:textId="77777777" w:rsidR="00F35ADC" w:rsidRDefault="00F35ADC" w:rsidP="00F67453">
      <w:pPr>
        <w:numPr>
          <w:ilvl w:val="0"/>
          <w:numId w:val="7"/>
        </w:numPr>
        <w:spacing w:line="276" w:lineRule="auto"/>
      </w:pPr>
      <w:r>
        <w:t>Usunięcie korzeni wrastających do wewnątrz kanału.</w:t>
      </w:r>
    </w:p>
    <w:p w14:paraId="569A5097" w14:textId="77777777" w:rsidR="00F35ADC" w:rsidRDefault="00F35ADC" w:rsidP="00F67453">
      <w:pPr>
        <w:numPr>
          <w:ilvl w:val="0"/>
          <w:numId w:val="7"/>
        </w:numPr>
        <w:spacing w:line="276" w:lineRule="auto"/>
      </w:pPr>
      <w:r>
        <w:t>Oczyszczenie kanału z zanieczyszczeń, osadów, złogów i luźnych elementów.</w:t>
      </w:r>
    </w:p>
    <w:p w14:paraId="791287B2" w14:textId="77777777" w:rsidR="00F35ADC" w:rsidRDefault="00F35ADC" w:rsidP="00F67453">
      <w:pPr>
        <w:numPr>
          <w:ilvl w:val="0"/>
          <w:numId w:val="7"/>
        </w:numPr>
        <w:spacing w:line="276" w:lineRule="auto"/>
      </w:pPr>
      <w:r>
        <w:t>Usunięcie depozytów.</w:t>
      </w:r>
    </w:p>
    <w:p w14:paraId="56ECA582" w14:textId="3DB155E3" w:rsidR="00F35ADC" w:rsidRDefault="00F35ADC" w:rsidP="00F67453">
      <w:pPr>
        <w:numPr>
          <w:ilvl w:val="0"/>
          <w:numId w:val="7"/>
        </w:numPr>
        <w:spacing w:line="276" w:lineRule="auto"/>
      </w:pPr>
      <w:r>
        <w:t xml:space="preserve">Oczyszczenie i udrożnienie </w:t>
      </w:r>
      <w:proofErr w:type="spellStart"/>
      <w:r>
        <w:t>prz</w:t>
      </w:r>
      <w:r w:rsidR="00E5033A">
        <w:t>ykanalików</w:t>
      </w:r>
      <w:proofErr w:type="spellEnd"/>
      <w:r w:rsidR="00E5033A">
        <w:t xml:space="preserve"> na długości minimum 0,5</w:t>
      </w:r>
      <w:r>
        <w:t xml:space="preserve"> m.</w:t>
      </w:r>
    </w:p>
    <w:p w14:paraId="4F965128" w14:textId="77777777" w:rsidR="00F35ADC" w:rsidRDefault="00F35ADC" w:rsidP="00F67453">
      <w:pPr>
        <w:spacing w:line="276" w:lineRule="auto"/>
      </w:pPr>
      <w:r>
        <w:t>Przewody z inkrustacjami, przerostami korzeni, twardymi osadami dennymi powinny być najpierw oczyszczone mechanicznie lub hydrodynamicznie, a następnie opróżnione z pozostałych w rurociągach odpadów.</w:t>
      </w:r>
    </w:p>
    <w:p w14:paraId="54B438B5" w14:textId="77777777" w:rsidR="00F35ADC" w:rsidRDefault="00F35ADC" w:rsidP="00F67453">
      <w:pPr>
        <w:spacing w:line="276" w:lineRule="auto"/>
      </w:pPr>
      <w:r>
        <w:t>Podczas używania głowic czyszczących należy zachować szczególną ostrożność gdyż stosowanie w zniszczonych kanałach zbyt wysokich ciśnień może doprowadzić do zwiększenia uszkodzeń.</w:t>
      </w:r>
    </w:p>
    <w:p w14:paraId="20F0550B" w14:textId="77777777" w:rsidR="00F35ADC" w:rsidRDefault="00F35ADC" w:rsidP="00F67453">
      <w:pPr>
        <w:spacing w:line="276" w:lineRule="auto"/>
      </w:pPr>
      <w:r>
        <w:t xml:space="preserve">Wszystkie osady muszą zostać wydobyte na powierzchnię i odwiezione na odpowiednie miejsce składowania. </w:t>
      </w:r>
      <w:r w:rsidR="00F27A7B" w:rsidRPr="004B0BEC">
        <w:t xml:space="preserve">Koszty wywozu i składowania zanieczyszczeń usuniętych z kanałów ponosi </w:t>
      </w:r>
      <w:r w:rsidR="00F27A7B" w:rsidRPr="005017E1">
        <w:t>Wykonawca.</w:t>
      </w:r>
    </w:p>
    <w:p w14:paraId="3EFB3FF1" w14:textId="77777777" w:rsidR="00F35ADC" w:rsidRDefault="00F35ADC" w:rsidP="00F67453">
      <w:pPr>
        <w:pStyle w:val="Nagwek4"/>
        <w:spacing w:line="276" w:lineRule="auto"/>
      </w:pPr>
      <w:bookmarkStart w:id="90" w:name="_Ref60561392"/>
      <w:bookmarkStart w:id="91" w:name="_Toc509782364"/>
      <w:r>
        <w:t>Inspekcja telewizyjna</w:t>
      </w:r>
      <w:bookmarkEnd w:id="90"/>
      <w:bookmarkEnd w:id="91"/>
    </w:p>
    <w:p w14:paraId="47D0DC30" w14:textId="77777777" w:rsidR="00F35ADC" w:rsidRDefault="00F35ADC" w:rsidP="00F67453">
      <w:pPr>
        <w:spacing w:line="276" w:lineRule="auto"/>
      </w:pPr>
      <w:r>
        <w:t xml:space="preserve">Wykonawca jest zobowiązany do przeprowadzenia inspekcji telewizyjnej odcinka kanału poddawanego renowacji i dokonania inwentaryzacji stanu technicznego kanału i </w:t>
      </w:r>
      <w:proofErr w:type="spellStart"/>
      <w:r>
        <w:t>przykanalików</w:t>
      </w:r>
      <w:proofErr w:type="spellEnd"/>
      <w:r>
        <w:t>, w zakresie i stopniu dokładności wymaganym do prawidłowego wykonania robót (ustalenie rodzaju i miejsca uszkodzeń, kształtu</w:t>
      </w:r>
      <w:r w:rsidR="00872F8B">
        <w:t xml:space="preserve"> i</w:t>
      </w:r>
      <w:r>
        <w:t xml:space="preserve"> rozmiaru</w:t>
      </w:r>
      <w:r w:rsidR="00872F8B">
        <w:t xml:space="preserve"> kanału</w:t>
      </w:r>
      <w:r>
        <w:t xml:space="preserve">, położenia i kąta włączenia </w:t>
      </w:r>
      <w:proofErr w:type="spellStart"/>
      <w:r>
        <w:t>przykanalików</w:t>
      </w:r>
      <w:proofErr w:type="spellEnd"/>
      <w:r>
        <w:t xml:space="preserve"> itp.) Wykonawca przekaże </w:t>
      </w:r>
      <w:r w:rsidR="00CC526A">
        <w:t>Zamawiającemu</w:t>
      </w:r>
      <w:r>
        <w:t xml:space="preserve"> zapis video oraz raport z inspekcji.</w:t>
      </w:r>
    </w:p>
    <w:p w14:paraId="329BFCE6" w14:textId="77777777" w:rsidR="00A250C2" w:rsidRDefault="00F35ADC" w:rsidP="00F67453">
      <w:pPr>
        <w:pStyle w:val="Nagwek3"/>
        <w:spacing w:line="276" w:lineRule="auto"/>
      </w:pPr>
      <w:bookmarkStart w:id="92" w:name="_Ref60561387"/>
      <w:bookmarkStart w:id="93" w:name="_Toc509782365"/>
      <w:bookmarkStart w:id="94" w:name="_Hlk197418880"/>
      <w:proofErr w:type="spellStart"/>
      <w:r>
        <w:t>Bezwykopowa</w:t>
      </w:r>
      <w:proofErr w:type="spellEnd"/>
      <w:r>
        <w:t xml:space="preserve"> renowacja przewodów kanalizacyjnych</w:t>
      </w:r>
      <w:bookmarkEnd w:id="92"/>
      <w:bookmarkEnd w:id="93"/>
    </w:p>
    <w:bookmarkEnd w:id="94"/>
    <w:p w14:paraId="2541C6C4" w14:textId="24551927" w:rsidR="002B5C32" w:rsidRDefault="00674EA7" w:rsidP="00F67453">
      <w:pPr>
        <w:widowControl w:val="0"/>
        <w:autoSpaceDE w:val="0"/>
        <w:autoSpaceDN w:val="0"/>
        <w:adjustRightInd w:val="0"/>
        <w:spacing w:before="120" w:after="0" w:line="276" w:lineRule="auto"/>
        <w:ind w:left="709"/>
        <w:rPr>
          <w:szCs w:val="22"/>
        </w:rPr>
      </w:pPr>
      <w:r w:rsidRPr="006A621A">
        <w:rPr>
          <w:szCs w:val="22"/>
        </w:rPr>
        <w:t xml:space="preserve">Dla </w:t>
      </w:r>
      <w:r>
        <w:rPr>
          <w:szCs w:val="22"/>
        </w:rPr>
        <w:t xml:space="preserve">poddawanych renowacji kanałów </w:t>
      </w:r>
      <w:r w:rsidRPr="006A621A">
        <w:rPr>
          <w:szCs w:val="22"/>
        </w:rPr>
        <w:t xml:space="preserve">Zamawiający </w:t>
      </w:r>
      <w:r>
        <w:rPr>
          <w:szCs w:val="22"/>
        </w:rPr>
        <w:t>wymaga</w:t>
      </w:r>
      <w:r w:rsidRPr="006A621A">
        <w:rPr>
          <w:szCs w:val="22"/>
        </w:rPr>
        <w:t xml:space="preserve"> zastosowani</w:t>
      </w:r>
      <w:r>
        <w:rPr>
          <w:szCs w:val="22"/>
        </w:rPr>
        <w:t>a</w:t>
      </w:r>
      <w:r w:rsidRPr="006A621A">
        <w:rPr>
          <w:szCs w:val="22"/>
        </w:rPr>
        <w:t xml:space="preserve"> metody CIPP: </w:t>
      </w:r>
    </w:p>
    <w:p w14:paraId="6773246B" w14:textId="77777777" w:rsidR="00D04377" w:rsidRPr="00891139" w:rsidRDefault="00D04377" w:rsidP="00F67453">
      <w:pPr>
        <w:spacing w:line="276" w:lineRule="auto"/>
        <w:rPr>
          <w:szCs w:val="22"/>
        </w:rPr>
      </w:pPr>
      <w:r w:rsidRPr="00891139">
        <w:rPr>
          <w:szCs w:val="22"/>
        </w:rPr>
        <w:lastRenderedPageBreak/>
        <w:t>Renowację kanałów należy wykonać przy użyciu elastycznego</w:t>
      </w:r>
      <w:r w:rsidRPr="00891139">
        <w:rPr>
          <w:bCs/>
          <w:szCs w:val="22"/>
        </w:rPr>
        <w:t xml:space="preserve"> </w:t>
      </w:r>
      <w:r w:rsidRPr="00891139">
        <w:rPr>
          <w:szCs w:val="22"/>
        </w:rPr>
        <w:t xml:space="preserve">rękawa,  nasączonego żywicą, utwardzanego na miejscu. </w:t>
      </w:r>
    </w:p>
    <w:p w14:paraId="47490732" w14:textId="77777777" w:rsidR="002B5C32" w:rsidRDefault="00F27A7B" w:rsidP="00F67453">
      <w:pPr>
        <w:autoSpaceDE w:val="0"/>
        <w:autoSpaceDN w:val="0"/>
        <w:adjustRightInd w:val="0"/>
        <w:spacing w:before="120" w:after="0" w:line="276" w:lineRule="auto"/>
        <w:ind w:left="709"/>
        <w:rPr>
          <w:rFonts w:cs="Arial"/>
          <w:szCs w:val="22"/>
          <w:lang w:eastAsia="pl-PL"/>
        </w:rPr>
      </w:pPr>
      <w:r w:rsidRPr="00F27A7B">
        <w:rPr>
          <w:rFonts w:cs="Arial"/>
          <w:szCs w:val="22"/>
          <w:lang w:eastAsia="pl-PL"/>
        </w:rPr>
        <w:t>Podan</w:t>
      </w:r>
      <w:r w:rsidRPr="00F27A7B">
        <w:rPr>
          <w:rFonts w:eastAsia="TimesNewRoman" w:cs="Arial" w:hint="eastAsia"/>
          <w:szCs w:val="22"/>
          <w:lang w:eastAsia="pl-PL"/>
        </w:rPr>
        <w:t>ą</w:t>
      </w:r>
      <w:r w:rsidRPr="00F27A7B">
        <w:rPr>
          <w:rFonts w:eastAsia="TimesNewRoman" w:cs="Arial"/>
          <w:szCs w:val="22"/>
          <w:lang w:eastAsia="pl-PL"/>
        </w:rPr>
        <w:t xml:space="preserve"> </w:t>
      </w:r>
      <w:r w:rsidRPr="00F27A7B">
        <w:rPr>
          <w:rFonts w:cs="Arial"/>
          <w:szCs w:val="22"/>
          <w:lang w:eastAsia="pl-PL"/>
        </w:rPr>
        <w:t>metod</w:t>
      </w:r>
      <w:r w:rsidRPr="00F27A7B">
        <w:rPr>
          <w:rFonts w:eastAsia="TimesNewRoman" w:cs="Arial" w:hint="eastAsia"/>
          <w:szCs w:val="22"/>
          <w:lang w:eastAsia="pl-PL"/>
        </w:rPr>
        <w:t>ę</w:t>
      </w:r>
      <w:r w:rsidRPr="00F27A7B">
        <w:rPr>
          <w:rFonts w:eastAsia="TimesNewRoman" w:cs="Arial"/>
          <w:szCs w:val="22"/>
          <w:lang w:eastAsia="pl-PL"/>
        </w:rPr>
        <w:t xml:space="preserve"> </w:t>
      </w:r>
      <w:r w:rsidRPr="00F27A7B">
        <w:rPr>
          <w:rFonts w:cs="Arial"/>
          <w:szCs w:val="22"/>
          <w:lang w:eastAsia="pl-PL"/>
        </w:rPr>
        <w:t>renowacji kanalizacji nale</w:t>
      </w:r>
      <w:r w:rsidRPr="00F27A7B">
        <w:rPr>
          <w:rFonts w:eastAsia="TimesNewRoman" w:cs="Arial" w:hint="eastAsia"/>
          <w:szCs w:val="22"/>
          <w:lang w:eastAsia="pl-PL"/>
        </w:rPr>
        <w:t>ż</w:t>
      </w:r>
      <w:r w:rsidRPr="00F27A7B">
        <w:rPr>
          <w:rFonts w:cs="Arial"/>
          <w:szCs w:val="22"/>
          <w:lang w:eastAsia="pl-PL"/>
        </w:rPr>
        <w:t>y traktowa</w:t>
      </w:r>
      <w:r w:rsidRPr="00F27A7B">
        <w:rPr>
          <w:rFonts w:eastAsia="TimesNewRoman" w:cs="Arial" w:hint="eastAsia"/>
          <w:szCs w:val="22"/>
          <w:lang w:eastAsia="pl-PL"/>
        </w:rPr>
        <w:t>ć</w:t>
      </w:r>
      <w:r w:rsidRPr="00F27A7B">
        <w:rPr>
          <w:rFonts w:eastAsia="TimesNewRoman" w:cs="Arial"/>
          <w:szCs w:val="22"/>
          <w:lang w:eastAsia="pl-PL"/>
        </w:rPr>
        <w:t xml:space="preserve"> </w:t>
      </w:r>
      <w:r w:rsidRPr="00F27A7B">
        <w:rPr>
          <w:rFonts w:cs="Arial"/>
          <w:szCs w:val="22"/>
          <w:lang w:eastAsia="pl-PL"/>
        </w:rPr>
        <w:t>jako przykładow</w:t>
      </w:r>
      <w:r w:rsidRPr="00F27A7B">
        <w:rPr>
          <w:rFonts w:eastAsia="TimesNewRoman" w:cs="Arial" w:hint="eastAsia"/>
          <w:szCs w:val="22"/>
          <w:lang w:eastAsia="pl-PL"/>
        </w:rPr>
        <w:t>ą</w:t>
      </w:r>
      <w:r w:rsidRPr="00F27A7B">
        <w:rPr>
          <w:rFonts w:cs="Arial"/>
          <w:szCs w:val="22"/>
          <w:lang w:eastAsia="pl-PL"/>
        </w:rPr>
        <w:t>, wybran</w:t>
      </w:r>
      <w:r w:rsidRPr="00F27A7B">
        <w:rPr>
          <w:rFonts w:eastAsia="TimesNewRoman" w:cs="Arial" w:hint="eastAsia"/>
          <w:szCs w:val="22"/>
          <w:lang w:eastAsia="pl-PL"/>
        </w:rPr>
        <w:t>ą</w:t>
      </w:r>
      <w:r w:rsidRPr="00F27A7B">
        <w:rPr>
          <w:rFonts w:eastAsia="TimesNewRoman" w:cs="Arial"/>
          <w:szCs w:val="22"/>
          <w:lang w:eastAsia="pl-PL"/>
        </w:rPr>
        <w:t xml:space="preserve"> </w:t>
      </w:r>
      <w:r w:rsidRPr="00F27A7B">
        <w:rPr>
          <w:rFonts w:cs="Arial"/>
          <w:szCs w:val="22"/>
          <w:lang w:eastAsia="pl-PL"/>
        </w:rPr>
        <w:t xml:space="preserve">na </w:t>
      </w:r>
      <w:r w:rsidR="00F67478">
        <w:rPr>
          <w:rFonts w:cs="Arial"/>
          <w:szCs w:val="22"/>
          <w:lang w:eastAsia="pl-PL"/>
        </w:rPr>
        <w:t>p</w:t>
      </w:r>
      <w:r w:rsidRPr="00F27A7B">
        <w:rPr>
          <w:rFonts w:cs="Arial"/>
          <w:szCs w:val="22"/>
          <w:lang w:eastAsia="pl-PL"/>
        </w:rPr>
        <w:t>otrzeby</w:t>
      </w:r>
      <w:r w:rsidR="00F67478">
        <w:rPr>
          <w:rFonts w:cs="Arial"/>
          <w:szCs w:val="22"/>
          <w:lang w:eastAsia="pl-PL"/>
        </w:rPr>
        <w:t xml:space="preserve"> </w:t>
      </w:r>
      <w:r w:rsidRPr="00F27A7B">
        <w:rPr>
          <w:rFonts w:cs="Arial"/>
          <w:szCs w:val="22"/>
          <w:lang w:eastAsia="pl-PL"/>
        </w:rPr>
        <w:t xml:space="preserve">niniejszego Programu </w:t>
      </w:r>
      <w:proofErr w:type="spellStart"/>
      <w:r w:rsidRPr="00F27A7B">
        <w:rPr>
          <w:rFonts w:cs="Arial"/>
          <w:szCs w:val="22"/>
          <w:lang w:eastAsia="pl-PL"/>
        </w:rPr>
        <w:t>Funkcjonalno</w:t>
      </w:r>
      <w:proofErr w:type="spellEnd"/>
      <w:r w:rsidRPr="00F27A7B">
        <w:rPr>
          <w:rFonts w:cs="Arial"/>
          <w:szCs w:val="22"/>
          <w:lang w:eastAsia="pl-PL"/>
        </w:rPr>
        <w:t xml:space="preserve"> - U</w:t>
      </w:r>
      <w:r w:rsidRPr="00F27A7B">
        <w:rPr>
          <w:rFonts w:eastAsia="TimesNewRoman" w:cs="Arial" w:hint="eastAsia"/>
          <w:szCs w:val="22"/>
          <w:lang w:eastAsia="pl-PL"/>
        </w:rPr>
        <w:t>ż</w:t>
      </w:r>
      <w:r w:rsidRPr="00F27A7B">
        <w:rPr>
          <w:rFonts w:cs="Arial"/>
          <w:szCs w:val="22"/>
          <w:lang w:eastAsia="pl-PL"/>
        </w:rPr>
        <w:t>ytkowego. Zamawiaj</w:t>
      </w:r>
      <w:r w:rsidRPr="00F27A7B">
        <w:rPr>
          <w:rFonts w:eastAsia="TimesNewRoman" w:cs="Arial" w:hint="eastAsia"/>
          <w:szCs w:val="22"/>
          <w:lang w:eastAsia="pl-PL"/>
        </w:rPr>
        <w:t>ą</w:t>
      </w:r>
      <w:r w:rsidRPr="00F27A7B">
        <w:rPr>
          <w:rFonts w:cs="Arial"/>
          <w:szCs w:val="22"/>
          <w:lang w:eastAsia="pl-PL"/>
        </w:rPr>
        <w:t>cy dopuszcza inne równorz</w:t>
      </w:r>
      <w:r w:rsidRPr="00F27A7B">
        <w:rPr>
          <w:rFonts w:eastAsia="TimesNewRoman" w:cs="Arial" w:hint="eastAsia"/>
          <w:szCs w:val="22"/>
          <w:lang w:eastAsia="pl-PL"/>
        </w:rPr>
        <w:t>ę</w:t>
      </w:r>
      <w:r w:rsidRPr="00F27A7B">
        <w:rPr>
          <w:rFonts w:cs="Arial"/>
          <w:szCs w:val="22"/>
          <w:lang w:eastAsia="pl-PL"/>
        </w:rPr>
        <w:t>dne</w:t>
      </w:r>
      <w:r w:rsidR="00F67478">
        <w:rPr>
          <w:rFonts w:cs="Arial"/>
          <w:szCs w:val="22"/>
          <w:lang w:eastAsia="pl-PL"/>
        </w:rPr>
        <w:t xml:space="preserve"> </w:t>
      </w:r>
      <w:r w:rsidRPr="00F27A7B">
        <w:rPr>
          <w:rFonts w:cs="Arial"/>
          <w:szCs w:val="22"/>
          <w:lang w:eastAsia="pl-PL"/>
        </w:rPr>
        <w:t>metody naprawy kanałów, je</w:t>
      </w:r>
      <w:r w:rsidRPr="00F27A7B">
        <w:rPr>
          <w:rFonts w:eastAsia="TimesNewRoman" w:cs="Arial" w:hint="eastAsia"/>
          <w:szCs w:val="22"/>
          <w:lang w:eastAsia="pl-PL"/>
        </w:rPr>
        <w:t>ż</w:t>
      </w:r>
      <w:r w:rsidRPr="00F27A7B">
        <w:rPr>
          <w:rFonts w:cs="Arial"/>
          <w:szCs w:val="22"/>
          <w:lang w:eastAsia="pl-PL"/>
        </w:rPr>
        <w:t>eli spełniaj</w:t>
      </w:r>
      <w:r w:rsidRPr="00F27A7B">
        <w:rPr>
          <w:rFonts w:eastAsia="TimesNewRoman" w:cs="Arial" w:hint="eastAsia"/>
          <w:szCs w:val="22"/>
          <w:lang w:eastAsia="pl-PL"/>
        </w:rPr>
        <w:t>ą</w:t>
      </w:r>
      <w:r w:rsidRPr="00F27A7B">
        <w:rPr>
          <w:rFonts w:eastAsia="TimesNewRoman" w:cs="Arial"/>
          <w:szCs w:val="22"/>
          <w:lang w:eastAsia="pl-PL"/>
        </w:rPr>
        <w:t xml:space="preserve"> </w:t>
      </w:r>
      <w:r w:rsidRPr="00F27A7B">
        <w:rPr>
          <w:rFonts w:cs="Arial"/>
          <w:szCs w:val="22"/>
          <w:lang w:eastAsia="pl-PL"/>
        </w:rPr>
        <w:t>warunki wytrzymało</w:t>
      </w:r>
      <w:r w:rsidRPr="00F27A7B">
        <w:rPr>
          <w:rFonts w:eastAsia="TimesNewRoman" w:cs="Arial" w:hint="eastAsia"/>
          <w:szCs w:val="22"/>
          <w:lang w:eastAsia="pl-PL"/>
        </w:rPr>
        <w:t>ś</w:t>
      </w:r>
      <w:r w:rsidRPr="00F27A7B">
        <w:rPr>
          <w:rFonts w:cs="Arial"/>
          <w:szCs w:val="22"/>
          <w:lang w:eastAsia="pl-PL"/>
        </w:rPr>
        <w:t>ciowe („samono</w:t>
      </w:r>
      <w:r w:rsidRPr="00F27A7B">
        <w:rPr>
          <w:rFonts w:eastAsia="TimesNewRoman" w:cs="Arial" w:hint="eastAsia"/>
          <w:szCs w:val="22"/>
          <w:lang w:eastAsia="pl-PL"/>
        </w:rPr>
        <w:t>ś</w:t>
      </w:r>
      <w:r w:rsidRPr="00F27A7B">
        <w:rPr>
          <w:rFonts w:cs="Arial"/>
          <w:szCs w:val="22"/>
          <w:lang w:eastAsia="pl-PL"/>
        </w:rPr>
        <w:t>no</w:t>
      </w:r>
      <w:r w:rsidRPr="00F27A7B">
        <w:rPr>
          <w:rFonts w:eastAsia="TimesNewRoman" w:cs="Arial" w:hint="eastAsia"/>
          <w:szCs w:val="22"/>
          <w:lang w:eastAsia="pl-PL"/>
        </w:rPr>
        <w:t>ś</w:t>
      </w:r>
      <w:r w:rsidRPr="00F27A7B">
        <w:rPr>
          <w:rFonts w:cs="Arial"/>
          <w:szCs w:val="22"/>
          <w:lang w:eastAsia="pl-PL"/>
        </w:rPr>
        <w:t>ci” nowej</w:t>
      </w:r>
      <w:r w:rsidR="00F67478">
        <w:rPr>
          <w:rFonts w:cs="Arial"/>
          <w:szCs w:val="22"/>
          <w:lang w:eastAsia="pl-PL"/>
        </w:rPr>
        <w:t xml:space="preserve"> </w:t>
      </w:r>
      <w:r w:rsidRPr="00F27A7B">
        <w:rPr>
          <w:rFonts w:cs="Arial"/>
          <w:szCs w:val="22"/>
          <w:lang w:eastAsia="pl-PL"/>
        </w:rPr>
        <w:t>wykładziny wewn</w:t>
      </w:r>
      <w:r w:rsidRPr="00F27A7B">
        <w:rPr>
          <w:rFonts w:eastAsia="TimesNewRoman" w:cs="Arial" w:hint="eastAsia"/>
          <w:szCs w:val="22"/>
          <w:lang w:eastAsia="pl-PL"/>
        </w:rPr>
        <w:t>ą</w:t>
      </w:r>
      <w:r w:rsidRPr="00F27A7B">
        <w:rPr>
          <w:rFonts w:cs="Arial"/>
          <w:szCs w:val="22"/>
          <w:lang w:eastAsia="pl-PL"/>
        </w:rPr>
        <w:t>trz istniej</w:t>
      </w:r>
      <w:r w:rsidRPr="00F27A7B">
        <w:rPr>
          <w:rFonts w:eastAsia="TimesNewRoman" w:cs="Arial" w:hint="eastAsia"/>
          <w:szCs w:val="22"/>
          <w:lang w:eastAsia="pl-PL"/>
        </w:rPr>
        <w:t>ą</w:t>
      </w:r>
      <w:r w:rsidRPr="00F27A7B">
        <w:rPr>
          <w:rFonts w:cs="Arial"/>
          <w:szCs w:val="22"/>
          <w:lang w:eastAsia="pl-PL"/>
        </w:rPr>
        <w:t>cego kanału) oraz podstawowe kryteria, równowa</w:t>
      </w:r>
      <w:r w:rsidRPr="00F27A7B">
        <w:rPr>
          <w:rFonts w:eastAsia="TimesNewRoman" w:cs="Arial" w:hint="eastAsia"/>
          <w:szCs w:val="22"/>
          <w:lang w:eastAsia="pl-PL"/>
        </w:rPr>
        <w:t>ż</w:t>
      </w:r>
      <w:r w:rsidRPr="00F27A7B">
        <w:rPr>
          <w:rFonts w:cs="Arial"/>
          <w:szCs w:val="22"/>
          <w:lang w:eastAsia="pl-PL"/>
        </w:rPr>
        <w:t>no</w:t>
      </w:r>
      <w:r w:rsidRPr="00F27A7B">
        <w:rPr>
          <w:rFonts w:eastAsia="TimesNewRoman" w:cs="Arial" w:hint="eastAsia"/>
          <w:szCs w:val="22"/>
          <w:lang w:eastAsia="pl-PL"/>
        </w:rPr>
        <w:t>ś</w:t>
      </w:r>
      <w:r w:rsidRPr="00F27A7B">
        <w:rPr>
          <w:rFonts w:cs="Arial"/>
          <w:szCs w:val="22"/>
          <w:lang w:eastAsia="pl-PL"/>
        </w:rPr>
        <w:t>ci, w tym m.in.:</w:t>
      </w:r>
    </w:p>
    <w:p w14:paraId="57A5D956" w14:textId="77777777" w:rsidR="002B5C32" w:rsidRDefault="00F27A7B" w:rsidP="00F67453">
      <w:pPr>
        <w:numPr>
          <w:ilvl w:val="0"/>
          <w:numId w:val="28"/>
        </w:numPr>
        <w:autoSpaceDE w:val="0"/>
        <w:autoSpaceDN w:val="0"/>
        <w:adjustRightInd w:val="0"/>
        <w:spacing w:before="120" w:after="0" w:line="276" w:lineRule="auto"/>
        <w:ind w:left="993"/>
        <w:rPr>
          <w:rFonts w:cs="Arial"/>
          <w:szCs w:val="22"/>
          <w:lang w:eastAsia="pl-PL"/>
        </w:rPr>
      </w:pPr>
      <w:r w:rsidRPr="00F27A7B">
        <w:rPr>
          <w:rFonts w:cs="Arial"/>
          <w:szCs w:val="22"/>
          <w:lang w:eastAsia="pl-PL"/>
        </w:rPr>
        <w:t>Instalacja r</w:t>
      </w:r>
      <w:r w:rsidRPr="00F27A7B">
        <w:rPr>
          <w:rFonts w:eastAsia="TimesNewRoman" w:cs="Arial" w:hint="eastAsia"/>
          <w:szCs w:val="22"/>
          <w:lang w:eastAsia="pl-PL"/>
        </w:rPr>
        <w:t>ę</w:t>
      </w:r>
      <w:r w:rsidRPr="00F27A7B">
        <w:rPr>
          <w:rFonts w:cs="Arial"/>
          <w:szCs w:val="22"/>
          <w:lang w:eastAsia="pl-PL"/>
        </w:rPr>
        <w:t>kawa lub rury odbywa</w:t>
      </w:r>
      <w:r w:rsidRPr="00F27A7B">
        <w:rPr>
          <w:rFonts w:eastAsia="TimesNewRoman" w:cs="Arial" w:hint="eastAsia"/>
          <w:szCs w:val="22"/>
          <w:lang w:eastAsia="pl-PL"/>
        </w:rPr>
        <w:t>ć</w:t>
      </w:r>
      <w:r w:rsidRPr="00F27A7B">
        <w:rPr>
          <w:rFonts w:eastAsia="TimesNewRoman" w:cs="Arial"/>
          <w:szCs w:val="22"/>
          <w:lang w:eastAsia="pl-PL"/>
        </w:rPr>
        <w:t xml:space="preserve"> </w:t>
      </w:r>
      <w:r w:rsidRPr="00F27A7B">
        <w:rPr>
          <w:rFonts w:cs="Arial"/>
          <w:szCs w:val="22"/>
          <w:lang w:eastAsia="pl-PL"/>
        </w:rPr>
        <w:t>si</w:t>
      </w:r>
      <w:r w:rsidRPr="00F27A7B">
        <w:rPr>
          <w:rFonts w:eastAsia="TimesNewRoman" w:cs="Arial" w:hint="eastAsia"/>
          <w:szCs w:val="22"/>
          <w:lang w:eastAsia="pl-PL"/>
        </w:rPr>
        <w:t>ę</w:t>
      </w:r>
      <w:r w:rsidRPr="00F27A7B">
        <w:rPr>
          <w:rFonts w:eastAsia="TimesNewRoman" w:cs="Arial"/>
          <w:szCs w:val="22"/>
          <w:lang w:eastAsia="pl-PL"/>
        </w:rPr>
        <w:t xml:space="preserve"> </w:t>
      </w:r>
      <w:r w:rsidRPr="00F27A7B">
        <w:rPr>
          <w:rFonts w:cs="Arial"/>
          <w:szCs w:val="22"/>
          <w:lang w:eastAsia="pl-PL"/>
        </w:rPr>
        <w:t>b</w:t>
      </w:r>
      <w:r w:rsidRPr="00F27A7B">
        <w:rPr>
          <w:rFonts w:eastAsia="TimesNewRoman" w:cs="Arial" w:hint="eastAsia"/>
          <w:szCs w:val="22"/>
          <w:lang w:eastAsia="pl-PL"/>
        </w:rPr>
        <w:t>ę</w:t>
      </w:r>
      <w:r w:rsidRPr="00F27A7B">
        <w:rPr>
          <w:rFonts w:cs="Arial"/>
          <w:szCs w:val="22"/>
          <w:lang w:eastAsia="pl-PL"/>
        </w:rPr>
        <w:t>dzie przez istniej</w:t>
      </w:r>
      <w:r w:rsidRPr="00F27A7B">
        <w:rPr>
          <w:rFonts w:eastAsia="TimesNewRoman" w:cs="Arial" w:hint="eastAsia"/>
          <w:szCs w:val="22"/>
          <w:lang w:eastAsia="pl-PL"/>
        </w:rPr>
        <w:t>ą</w:t>
      </w:r>
      <w:r w:rsidRPr="00F27A7B">
        <w:rPr>
          <w:rFonts w:cs="Arial"/>
          <w:szCs w:val="22"/>
          <w:lang w:eastAsia="pl-PL"/>
        </w:rPr>
        <w:t>ce studnie rewizyjne;</w:t>
      </w:r>
    </w:p>
    <w:p w14:paraId="108F9FB9" w14:textId="77777777" w:rsidR="00262A07" w:rsidRDefault="00F27A7B" w:rsidP="00F67453">
      <w:pPr>
        <w:numPr>
          <w:ilvl w:val="0"/>
          <w:numId w:val="28"/>
        </w:numPr>
        <w:autoSpaceDE w:val="0"/>
        <w:autoSpaceDN w:val="0"/>
        <w:adjustRightInd w:val="0"/>
        <w:spacing w:before="120" w:after="0" w:line="276" w:lineRule="auto"/>
        <w:ind w:left="709" w:hanging="218"/>
        <w:rPr>
          <w:rFonts w:cs="Arial"/>
          <w:szCs w:val="22"/>
          <w:lang w:eastAsia="pl-PL"/>
        </w:rPr>
      </w:pPr>
      <w:r w:rsidRPr="00F27A7B">
        <w:rPr>
          <w:rFonts w:cs="Arial"/>
          <w:szCs w:val="22"/>
          <w:lang w:eastAsia="pl-PL"/>
        </w:rPr>
        <w:t>Instalowanie i utwardzanie wykładziny wewn</w:t>
      </w:r>
      <w:r w:rsidRPr="00F27A7B">
        <w:rPr>
          <w:rFonts w:cs="Arial" w:hint="eastAsia"/>
          <w:szCs w:val="22"/>
          <w:lang w:eastAsia="pl-PL"/>
        </w:rPr>
        <w:t>ą</w:t>
      </w:r>
      <w:r w:rsidRPr="00F27A7B">
        <w:rPr>
          <w:rFonts w:cs="Arial"/>
          <w:szCs w:val="22"/>
          <w:lang w:eastAsia="pl-PL"/>
        </w:rPr>
        <w:t>trz istniej</w:t>
      </w:r>
      <w:r w:rsidRPr="00F27A7B">
        <w:rPr>
          <w:rFonts w:cs="Arial" w:hint="eastAsia"/>
          <w:szCs w:val="22"/>
          <w:lang w:eastAsia="pl-PL"/>
        </w:rPr>
        <w:t>ą</w:t>
      </w:r>
      <w:r w:rsidRPr="00F27A7B">
        <w:rPr>
          <w:rFonts w:cs="Arial"/>
          <w:szCs w:val="22"/>
          <w:lang w:eastAsia="pl-PL"/>
        </w:rPr>
        <w:t>cego kanału nie spowoduje uszkodzenia</w:t>
      </w:r>
      <w:r w:rsidR="00F67478">
        <w:rPr>
          <w:rFonts w:cs="Arial"/>
          <w:szCs w:val="22"/>
          <w:lang w:eastAsia="pl-PL"/>
        </w:rPr>
        <w:t xml:space="preserve"> </w:t>
      </w:r>
      <w:r w:rsidRPr="00F27A7B">
        <w:rPr>
          <w:rFonts w:cs="Arial"/>
          <w:szCs w:val="22"/>
          <w:lang w:eastAsia="pl-PL"/>
        </w:rPr>
        <w:t>istniej</w:t>
      </w:r>
      <w:r w:rsidRPr="00F27A7B">
        <w:rPr>
          <w:rFonts w:cs="Arial" w:hint="eastAsia"/>
          <w:szCs w:val="22"/>
          <w:lang w:eastAsia="pl-PL"/>
        </w:rPr>
        <w:t>ą</w:t>
      </w:r>
      <w:r w:rsidRPr="00F27A7B">
        <w:rPr>
          <w:rFonts w:cs="Arial"/>
          <w:szCs w:val="22"/>
          <w:lang w:eastAsia="pl-PL"/>
        </w:rPr>
        <w:t>cych rur;</w:t>
      </w:r>
    </w:p>
    <w:p w14:paraId="70EF29C3" w14:textId="77777777" w:rsidR="004B0BEC" w:rsidRDefault="00F27A7B" w:rsidP="00F67453">
      <w:pPr>
        <w:numPr>
          <w:ilvl w:val="0"/>
          <w:numId w:val="28"/>
        </w:numPr>
        <w:autoSpaceDE w:val="0"/>
        <w:autoSpaceDN w:val="0"/>
        <w:adjustRightInd w:val="0"/>
        <w:spacing w:before="120" w:after="0" w:line="276" w:lineRule="auto"/>
        <w:ind w:left="709"/>
        <w:rPr>
          <w:rFonts w:cs="Arial"/>
          <w:szCs w:val="22"/>
          <w:lang w:eastAsia="pl-PL"/>
        </w:rPr>
      </w:pPr>
      <w:r w:rsidRPr="00F27A7B">
        <w:rPr>
          <w:rFonts w:cs="Arial"/>
          <w:szCs w:val="22"/>
          <w:lang w:eastAsia="pl-PL"/>
        </w:rPr>
        <w:t>Renowacja kanału odbywać się będzie na całych odcinkach między studniami rewizyjnymi. Z</w:t>
      </w:r>
      <w:r w:rsidR="00F67478" w:rsidRPr="00F67478">
        <w:rPr>
          <w:rFonts w:cs="Arial"/>
          <w:szCs w:val="22"/>
          <w:lang w:eastAsia="pl-PL"/>
        </w:rPr>
        <w:t xml:space="preserve"> </w:t>
      </w:r>
      <w:r w:rsidRPr="00F27A7B">
        <w:rPr>
          <w:rFonts w:cs="Arial"/>
          <w:szCs w:val="22"/>
          <w:lang w:eastAsia="pl-PL"/>
        </w:rPr>
        <w:t>uwagi na usytuowanie kanałów, w wi</w:t>
      </w:r>
      <w:r w:rsidRPr="00F27A7B">
        <w:rPr>
          <w:rFonts w:eastAsia="TimesNewRoman" w:cs="Arial" w:hint="eastAsia"/>
          <w:szCs w:val="22"/>
          <w:lang w:eastAsia="pl-PL"/>
        </w:rPr>
        <w:t>ę</w:t>
      </w:r>
      <w:r w:rsidRPr="00F27A7B">
        <w:rPr>
          <w:rFonts w:cs="Arial"/>
          <w:szCs w:val="22"/>
          <w:lang w:eastAsia="pl-PL"/>
        </w:rPr>
        <w:t>kszo</w:t>
      </w:r>
      <w:r w:rsidRPr="00F27A7B">
        <w:rPr>
          <w:rFonts w:eastAsia="TimesNewRoman" w:cs="Arial" w:hint="eastAsia"/>
          <w:szCs w:val="22"/>
          <w:lang w:eastAsia="pl-PL"/>
        </w:rPr>
        <w:t>ś</w:t>
      </w:r>
      <w:r w:rsidRPr="00F27A7B">
        <w:rPr>
          <w:rFonts w:cs="Arial"/>
          <w:szCs w:val="22"/>
          <w:lang w:eastAsia="pl-PL"/>
        </w:rPr>
        <w:t>ci przypadków w ulicach o du</w:t>
      </w:r>
      <w:r w:rsidRPr="00F27A7B">
        <w:rPr>
          <w:rFonts w:eastAsia="TimesNewRoman" w:cs="Arial" w:hint="eastAsia"/>
          <w:szCs w:val="22"/>
          <w:lang w:eastAsia="pl-PL"/>
        </w:rPr>
        <w:t>ż</w:t>
      </w:r>
      <w:r w:rsidRPr="00F27A7B">
        <w:rPr>
          <w:rFonts w:cs="Arial"/>
          <w:szCs w:val="22"/>
          <w:lang w:eastAsia="pl-PL"/>
        </w:rPr>
        <w:t>ym nat</w:t>
      </w:r>
      <w:r w:rsidRPr="00F27A7B">
        <w:rPr>
          <w:rFonts w:eastAsia="TimesNewRoman" w:cs="Arial" w:hint="eastAsia"/>
          <w:szCs w:val="22"/>
          <w:lang w:eastAsia="pl-PL"/>
        </w:rPr>
        <w:t>ęż</w:t>
      </w:r>
      <w:r w:rsidRPr="00F27A7B">
        <w:rPr>
          <w:rFonts w:cs="Arial"/>
          <w:szCs w:val="22"/>
          <w:lang w:eastAsia="pl-PL"/>
        </w:rPr>
        <w:t>eniu ruchu, ilo</w:t>
      </w:r>
      <w:r w:rsidRPr="00F27A7B">
        <w:rPr>
          <w:rFonts w:eastAsia="TimesNewRoman" w:cs="Arial" w:hint="eastAsia"/>
          <w:szCs w:val="22"/>
          <w:lang w:eastAsia="pl-PL"/>
        </w:rPr>
        <w:t>ść</w:t>
      </w:r>
      <w:r w:rsidR="00F67478" w:rsidRPr="00F67478">
        <w:rPr>
          <w:rFonts w:eastAsia="TimesNewRoman" w:cs="Arial"/>
          <w:szCs w:val="22"/>
          <w:lang w:eastAsia="pl-PL"/>
        </w:rPr>
        <w:t xml:space="preserve"> </w:t>
      </w:r>
      <w:r w:rsidRPr="00F27A7B">
        <w:rPr>
          <w:rFonts w:cs="Arial"/>
          <w:szCs w:val="22"/>
          <w:lang w:eastAsia="pl-PL"/>
        </w:rPr>
        <w:t>tych odcinków nale</w:t>
      </w:r>
      <w:r w:rsidRPr="00F27A7B">
        <w:rPr>
          <w:rFonts w:eastAsia="TimesNewRoman" w:cs="Arial" w:hint="eastAsia"/>
          <w:szCs w:val="22"/>
          <w:lang w:eastAsia="pl-PL"/>
        </w:rPr>
        <w:t>ż</w:t>
      </w:r>
      <w:r w:rsidRPr="00F27A7B">
        <w:rPr>
          <w:rFonts w:cs="Arial"/>
          <w:szCs w:val="22"/>
          <w:lang w:eastAsia="pl-PL"/>
        </w:rPr>
        <w:t>y ograniczy</w:t>
      </w:r>
      <w:r w:rsidRPr="00F27A7B">
        <w:rPr>
          <w:rFonts w:eastAsia="TimesNewRoman" w:cs="Arial" w:hint="eastAsia"/>
          <w:szCs w:val="22"/>
          <w:lang w:eastAsia="pl-PL"/>
        </w:rPr>
        <w:t>ć</w:t>
      </w:r>
      <w:r w:rsidRPr="00F27A7B">
        <w:rPr>
          <w:rFonts w:eastAsia="TimesNewRoman" w:cs="Arial"/>
          <w:szCs w:val="22"/>
          <w:lang w:eastAsia="pl-PL"/>
        </w:rPr>
        <w:t xml:space="preserve"> </w:t>
      </w:r>
      <w:r w:rsidRPr="00F27A7B">
        <w:rPr>
          <w:rFonts w:cs="Arial"/>
          <w:szCs w:val="22"/>
          <w:lang w:eastAsia="pl-PL"/>
        </w:rPr>
        <w:t>do niezb</w:t>
      </w:r>
      <w:r w:rsidRPr="00F27A7B">
        <w:rPr>
          <w:rFonts w:eastAsia="TimesNewRoman" w:cs="Arial" w:hint="eastAsia"/>
          <w:szCs w:val="22"/>
          <w:lang w:eastAsia="pl-PL"/>
        </w:rPr>
        <w:t>ę</w:t>
      </w:r>
      <w:r w:rsidRPr="00F27A7B">
        <w:rPr>
          <w:rFonts w:cs="Arial"/>
          <w:szCs w:val="22"/>
          <w:lang w:eastAsia="pl-PL"/>
        </w:rPr>
        <w:t>dnego minimum;</w:t>
      </w:r>
    </w:p>
    <w:p w14:paraId="22220877" w14:textId="77777777" w:rsidR="004B0BEC" w:rsidRDefault="00F27A7B" w:rsidP="00F67453">
      <w:pPr>
        <w:numPr>
          <w:ilvl w:val="0"/>
          <w:numId w:val="28"/>
        </w:numPr>
        <w:autoSpaceDE w:val="0"/>
        <w:autoSpaceDN w:val="0"/>
        <w:adjustRightInd w:val="0"/>
        <w:spacing w:before="120" w:after="0" w:line="276" w:lineRule="auto"/>
        <w:ind w:left="709"/>
        <w:rPr>
          <w:rFonts w:cs="Arial"/>
          <w:szCs w:val="22"/>
          <w:lang w:eastAsia="pl-PL"/>
        </w:rPr>
      </w:pPr>
      <w:r w:rsidRPr="00F27A7B">
        <w:rPr>
          <w:rFonts w:cs="Arial"/>
          <w:szCs w:val="22"/>
          <w:lang w:eastAsia="pl-PL"/>
        </w:rPr>
        <w:t>Grubo</w:t>
      </w:r>
      <w:r w:rsidRPr="00F27A7B">
        <w:rPr>
          <w:rFonts w:cs="Arial" w:hint="eastAsia"/>
          <w:szCs w:val="22"/>
          <w:lang w:eastAsia="pl-PL"/>
        </w:rPr>
        <w:t>ść</w:t>
      </w:r>
      <w:r w:rsidRPr="00F27A7B">
        <w:rPr>
          <w:rFonts w:cs="Arial"/>
          <w:szCs w:val="22"/>
          <w:lang w:eastAsia="pl-PL"/>
        </w:rPr>
        <w:t xml:space="preserve"> r</w:t>
      </w:r>
      <w:r w:rsidRPr="00F27A7B">
        <w:rPr>
          <w:rFonts w:cs="Arial" w:hint="eastAsia"/>
          <w:szCs w:val="22"/>
          <w:lang w:eastAsia="pl-PL"/>
        </w:rPr>
        <w:t>ę</w:t>
      </w:r>
      <w:r w:rsidRPr="00F27A7B">
        <w:rPr>
          <w:rFonts w:cs="Arial"/>
          <w:szCs w:val="22"/>
          <w:lang w:eastAsia="pl-PL"/>
        </w:rPr>
        <w:t>kawa lub rury „wewn</w:t>
      </w:r>
      <w:r w:rsidRPr="00F27A7B">
        <w:rPr>
          <w:rFonts w:cs="Arial" w:hint="eastAsia"/>
          <w:szCs w:val="22"/>
          <w:lang w:eastAsia="pl-PL"/>
        </w:rPr>
        <w:t>ę</w:t>
      </w:r>
      <w:r w:rsidRPr="00F27A7B">
        <w:rPr>
          <w:rFonts w:cs="Arial"/>
          <w:szCs w:val="22"/>
          <w:lang w:eastAsia="pl-PL"/>
        </w:rPr>
        <w:t>trznej” musi by</w:t>
      </w:r>
      <w:r w:rsidRPr="00F27A7B">
        <w:rPr>
          <w:rFonts w:cs="Arial" w:hint="eastAsia"/>
          <w:szCs w:val="22"/>
          <w:lang w:eastAsia="pl-PL"/>
        </w:rPr>
        <w:t>ć</w:t>
      </w:r>
      <w:r w:rsidRPr="00F27A7B">
        <w:rPr>
          <w:rFonts w:cs="Arial"/>
          <w:szCs w:val="22"/>
          <w:lang w:eastAsia="pl-PL"/>
        </w:rPr>
        <w:t xml:space="preserve"> dobrana w zale</w:t>
      </w:r>
      <w:r w:rsidRPr="00F27A7B">
        <w:rPr>
          <w:rFonts w:cs="Arial" w:hint="eastAsia"/>
          <w:szCs w:val="22"/>
          <w:lang w:eastAsia="pl-PL"/>
        </w:rPr>
        <w:t>ż</w:t>
      </w:r>
      <w:r w:rsidRPr="00F27A7B">
        <w:rPr>
          <w:rFonts w:cs="Arial"/>
          <w:szCs w:val="22"/>
          <w:lang w:eastAsia="pl-PL"/>
        </w:rPr>
        <w:t>no</w:t>
      </w:r>
      <w:r w:rsidRPr="00F27A7B">
        <w:rPr>
          <w:rFonts w:cs="Arial" w:hint="eastAsia"/>
          <w:szCs w:val="22"/>
          <w:lang w:eastAsia="pl-PL"/>
        </w:rPr>
        <w:t>ś</w:t>
      </w:r>
      <w:r w:rsidRPr="00F27A7B">
        <w:rPr>
          <w:rFonts w:cs="Arial"/>
          <w:szCs w:val="22"/>
          <w:lang w:eastAsia="pl-PL"/>
        </w:rPr>
        <w:t>ci od gł</w:t>
      </w:r>
      <w:r w:rsidRPr="00F27A7B">
        <w:rPr>
          <w:rFonts w:cs="Arial" w:hint="eastAsia"/>
          <w:szCs w:val="22"/>
          <w:lang w:eastAsia="pl-PL"/>
        </w:rPr>
        <w:t>ę</w:t>
      </w:r>
      <w:r w:rsidRPr="00F27A7B">
        <w:rPr>
          <w:rFonts w:cs="Arial"/>
          <w:szCs w:val="22"/>
          <w:lang w:eastAsia="pl-PL"/>
        </w:rPr>
        <w:t>boko</w:t>
      </w:r>
      <w:r w:rsidRPr="00F27A7B">
        <w:rPr>
          <w:rFonts w:cs="Arial" w:hint="eastAsia"/>
          <w:szCs w:val="22"/>
          <w:lang w:eastAsia="pl-PL"/>
        </w:rPr>
        <w:t>ś</w:t>
      </w:r>
      <w:r w:rsidRPr="00F27A7B">
        <w:rPr>
          <w:rFonts w:cs="Arial"/>
          <w:szCs w:val="22"/>
          <w:lang w:eastAsia="pl-PL"/>
        </w:rPr>
        <w:t>ci</w:t>
      </w:r>
      <w:r w:rsidR="00F67478" w:rsidRPr="00F67478">
        <w:rPr>
          <w:rFonts w:cs="Arial"/>
          <w:szCs w:val="22"/>
          <w:lang w:eastAsia="pl-PL"/>
        </w:rPr>
        <w:t xml:space="preserve"> </w:t>
      </w:r>
      <w:r w:rsidRPr="00F27A7B">
        <w:rPr>
          <w:rFonts w:cs="Arial"/>
          <w:szCs w:val="22"/>
          <w:lang w:eastAsia="pl-PL"/>
        </w:rPr>
        <w:t>posadowienia i warunków gruntowych; przy zapewnieniu jego „samono</w:t>
      </w:r>
      <w:r w:rsidRPr="00F27A7B">
        <w:rPr>
          <w:rFonts w:cs="Arial" w:hint="eastAsia"/>
          <w:szCs w:val="22"/>
          <w:lang w:eastAsia="pl-PL"/>
        </w:rPr>
        <w:t>ś</w:t>
      </w:r>
      <w:r w:rsidRPr="00F27A7B">
        <w:rPr>
          <w:rFonts w:cs="Arial"/>
          <w:szCs w:val="22"/>
          <w:lang w:eastAsia="pl-PL"/>
        </w:rPr>
        <w:t>no</w:t>
      </w:r>
      <w:r w:rsidRPr="00F27A7B">
        <w:rPr>
          <w:rFonts w:cs="Arial" w:hint="eastAsia"/>
          <w:szCs w:val="22"/>
          <w:lang w:eastAsia="pl-PL"/>
        </w:rPr>
        <w:t>ś</w:t>
      </w:r>
      <w:r w:rsidRPr="00F27A7B">
        <w:rPr>
          <w:rFonts w:cs="Arial"/>
          <w:szCs w:val="22"/>
          <w:lang w:eastAsia="pl-PL"/>
        </w:rPr>
        <w:t>ci” oraz parametrów</w:t>
      </w:r>
      <w:r w:rsidR="00F67478" w:rsidRPr="00F67478">
        <w:rPr>
          <w:rFonts w:cs="Arial"/>
          <w:szCs w:val="22"/>
          <w:lang w:eastAsia="pl-PL"/>
        </w:rPr>
        <w:t xml:space="preserve"> </w:t>
      </w:r>
      <w:r w:rsidRPr="00F27A7B">
        <w:rPr>
          <w:rFonts w:cs="Arial"/>
          <w:szCs w:val="22"/>
          <w:lang w:eastAsia="pl-PL"/>
        </w:rPr>
        <w:t>wytrzymało</w:t>
      </w:r>
      <w:r w:rsidRPr="00F27A7B">
        <w:rPr>
          <w:rFonts w:cs="Arial" w:hint="eastAsia"/>
          <w:szCs w:val="22"/>
          <w:lang w:eastAsia="pl-PL"/>
        </w:rPr>
        <w:t>ś</w:t>
      </w:r>
      <w:r w:rsidRPr="00F27A7B">
        <w:rPr>
          <w:rFonts w:cs="Arial"/>
          <w:szCs w:val="22"/>
          <w:lang w:eastAsia="pl-PL"/>
        </w:rPr>
        <w:t>ciowych okre</w:t>
      </w:r>
      <w:r w:rsidRPr="00F27A7B">
        <w:rPr>
          <w:rFonts w:cs="Arial" w:hint="eastAsia"/>
          <w:szCs w:val="22"/>
          <w:lang w:eastAsia="pl-PL"/>
        </w:rPr>
        <w:t>ś</w:t>
      </w:r>
      <w:r w:rsidRPr="00F27A7B">
        <w:rPr>
          <w:rFonts w:cs="Arial"/>
          <w:szCs w:val="22"/>
          <w:lang w:eastAsia="pl-PL"/>
        </w:rPr>
        <w:t>lonych w niniejszym PFU;</w:t>
      </w:r>
    </w:p>
    <w:p w14:paraId="0EAB82FE" w14:textId="77777777" w:rsidR="00D04377" w:rsidRPr="00891139" w:rsidRDefault="00D04377" w:rsidP="00F67453">
      <w:pPr>
        <w:numPr>
          <w:ilvl w:val="0"/>
          <w:numId w:val="28"/>
        </w:numPr>
        <w:autoSpaceDE w:val="0"/>
        <w:autoSpaceDN w:val="0"/>
        <w:adjustRightInd w:val="0"/>
        <w:spacing w:before="120" w:after="0" w:line="276" w:lineRule="auto"/>
        <w:ind w:left="709"/>
        <w:rPr>
          <w:rFonts w:cs="Arial"/>
          <w:szCs w:val="22"/>
          <w:lang w:eastAsia="pl-PL"/>
        </w:rPr>
      </w:pPr>
      <w:r w:rsidRPr="00891139">
        <w:rPr>
          <w:rFonts w:cs="Arial"/>
          <w:szCs w:val="22"/>
          <w:lang w:eastAsia="pl-PL"/>
        </w:rPr>
        <w:t>redukcja średnicy kanału po renowacji nie będzie większa niż 8 %;</w:t>
      </w:r>
    </w:p>
    <w:p w14:paraId="64CD01DE" w14:textId="77777777" w:rsidR="004B0BEC" w:rsidRDefault="00F27A7B" w:rsidP="00F67453">
      <w:pPr>
        <w:numPr>
          <w:ilvl w:val="0"/>
          <w:numId w:val="28"/>
        </w:numPr>
        <w:autoSpaceDE w:val="0"/>
        <w:autoSpaceDN w:val="0"/>
        <w:adjustRightInd w:val="0"/>
        <w:spacing w:before="120" w:after="0" w:line="276" w:lineRule="auto"/>
        <w:ind w:left="709"/>
        <w:rPr>
          <w:rFonts w:cs="Arial"/>
          <w:szCs w:val="22"/>
          <w:lang w:eastAsia="pl-PL"/>
        </w:rPr>
      </w:pPr>
      <w:r w:rsidRPr="00F27A7B">
        <w:rPr>
          <w:rFonts w:cs="Arial"/>
          <w:szCs w:val="22"/>
          <w:lang w:eastAsia="pl-PL"/>
        </w:rPr>
        <w:t>uzyskanie 100% szczelności kanału i studni rewizyjnych;</w:t>
      </w:r>
    </w:p>
    <w:p w14:paraId="27CD9950" w14:textId="77777777" w:rsidR="004B0BEC" w:rsidRDefault="00F27A7B" w:rsidP="00F67453">
      <w:pPr>
        <w:numPr>
          <w:ilvl w:val="0"/>
          <w:numId w:val="28"/>
        </w:numPr>
        <w:autoSpaceDE w:val="0"/>
        <w:autoSpaceDN w:val="0"/>
        <w:adjustRightInd w:val="0"/>
        <w:spacing w:before="120" w:after="0" w:line="276" w:lineRule="auto"/>
        <w:ind w:left="709"/>
        <w:rPr>
          <w:rFonts w:cs="Arial"/>
          <w:szCs w:val="22"/>
          <w:lang w:eastAsia="pl-PL"/>
        </w:rPr>
      </w:pPr>
      <w:r w:rsidRPr="00F27A7B">
        <w:rPr>
          <w:rFonts w:cs="Arial"/>
          <w:szCs w:val="22"/>
          <w:lang w:eastAsia="pl-PL"/>
        </w:rPr>
        <w:t>jednorodną i jednakową powierzchnie wewnętrzną rury kanału pod względem strukturalnym o stałej</w:t>
      </w:r>
      <w:r w:rsidR="00F67478" w:rsidRPr="00F67478">
        <w:rPr>
          <w:rFonts w:cs="Arial"/>
          <w:szCs w:val="22"/>
          <w:lang w:eastAsia="pl-PL"/>
        </w:rPr>
        <w:t xml:space="preserve"> </w:t>
      </w:r>
      <w:r w:rsidRPr="00F27A7B">
        <w:rPr>
          <w:rFonts w:cs="Arial"/>
          <w:szCs w:val="22"/>
          <w:lang w:eastAsia="pl-PL"/>
        </w:rPr>
        <w:t>wielkości współczynnika szorstkości (współczynnik k);</w:t>
      </w:r>
    </w:p>
    <w:p w14:paraId="157F489D" w14:textId="77777777" w:rsidR="004B0BEC" w:rsidRDefault="00F27A7B" w:rsidP="00F67453">
      <w:pPr>
        <w:numPr>
          <w:ilvl w:val="0"/>
          <w:numId w:val="28"/>
        </w:numPr>
        <w:autoSpaceDE w:val="0"/>
        <w:autoSpaceDN w:val="0"/>
        <w:adjustRightInd w:val="0"/>
        <w:spacing w:before="120" w:after="0" w:line="276" w:lineRule="auto"/>
        <w:ind w:left="709"/>
        <w:rPr>
          <w:rFonts w:cs="Arial"/>
          <w:szCs w:val="22"/>
          <w:lang w:eastAsia="pl-PL"/>
        </w:rPr>
      </w:pPr>
      <w:r w:rsidRPr="00F27A7B">
        <w:rPr>
          <w:rFonts w:cs="Arial"/>
          <w:szCs w:val="22"/>
          <w:lang w:eastAsia="pl-PL"/>
        </w:rPr>
        <w:t xml:space="preserve">wytrzymałość i szczelność przy ciśnieniu wewnętrznym 0,2 </w:t>
      </w:r>
      <w:proofErr w:type="spellStart"/>
      <w:r w:rsidRPr="00F27A7B">
        <w:rPr>
          <w:rFonts w:cs="Arial"/>
          <w:szCs w:val="22"/>
          <w:lang w:eastAsia="pl-PL"/>
        </w:rPr>
        <w:t>MPa</w:t>
      </w:r>
      <w:proofErr w:type="spellEnd"/>
      <w:r w:rsidRPr="00F27A7B">
        <w:rPr>
          <w:rFonts w:cs="Arial"/>
          <w:szCs w:val="22"/>
          <w:lang w:eastAsia="pl-PL"/>
        </w:rPr>
        <w:t xml:space="preserve"> oraz przy maksymalnej</w:t>
      </w:r>
      <w:r w:rsidR="00F67478" w:rsidRPr="00F67478">
        <w:rPr>
          <w:rFonts w:cs="Arial"/>
          <w:szCs w:val="22"/>
          <w:lang w:eastAsia="pl-PL"/>
        </w:rPr>
        <w:t xml:space="preserve"> </w:t>
      </w:r>
      <w:r w:rsidRPr="00F27A7B">
        <w:rPr>
          <w:rFonts w:cs="Arial"/>
          <w:szCs w:val="22"/>
          <w:lang w:eastAsia="pl-PL"/>
        </w:rPr>
        <w:t>temperaturze medium (ścieków) w kanale do 60C;</w:t>
      </w:r>
    </w:p>
    <w:p w14:paraId="4F116B80" w14:textId="77777777" w:rsidR="004B0BEC" w:rsidRDefault="00F27A7B" w:rsidP="00F67453">
      <w:pPr>
        <w:numPr>
          <w:ilvl w:val="0"/>
          <w:numId w:val="28"/>
        </w:numPr>
        <w:autoSpaceDE w:val="0"/>
        <w:autoSpaceDN w:val="0"/>
        <w:adjustRightInd w:val="0"/>
        <w:spacing w:before="120" w:after="0" w:line="276" w:lineRule="auto"/>
        <w:ind w:left="709"/>
        <w:rPr>
          <w:rFonts w:cs="Arial"/>
          <w:szCs w:val="22"/>
          <w:lang w:eastAsia="pl-PL"/>
        </w:rPr>
      </w:pPr>
      <w:r w:rsidRPr="00F27A7B">
        <w:rPr>
          <w:rFonts w:cs="Arial"/>
          <w:szCs w:val="22"/>
          <w:lang w:eastAsia="pl-PL"/>
        </w:rPr>
        <w:t>odporność na ścierani</w:t>
      </w:r>
      <w:r w:rsidR="00D04377">
        <w:rPr>
          <w:rFonts w:cs="Arial"/>
          <w:szCs w:val="22"/>
          <w:lang w:eastAsia="pl-PL"/>
        </w:rPr>
        <w:t>e po 100 000h nie więcej niż 0,1</w:t>
      </w:r>
      <w:r w:rsidRPr="00F27A7B">
        <w:rPr>
          <w:rFonts w:cs="Arial"/>
          <w:szCs w:val="22"/>
          <w:lang w:eastAsia="pl-PL"/>
        </w:rPr>
        <w:t>5mm;</w:t>
      </w:r>
    </w:p>
    <w:p w14:paraId="6A55FDBE" w14:textId="77777777" w:rsidR="00D04377" w:rsidRPr="00891139" w:rsidRDefault="00D04377" w:rsidP="00F67453">
      <w:pPr>
        <w:numPr>
          <w:ilvl w:val="0"/>
          <w:numId w:val="28"/>
        </w:numPr>
        <w:autoSpaceDE w:val="0"/>
        <w:autoSpaceDN w:val="0"/>
        <w:adjustRightInd w:val="0"/>
        <w:spacing w:before="120" w:after="0" w:line="276" w:lineRule="auto"/>
        <w:ind w:left="709"/>
        <w:rPr>
          <w:rFonts w:cs="Arial"/>
          <w:szCs w:val="22"/>
          <w:lang w:eastAsia="pl-PL"/>
        </w:rPr>
      </w:pPr>
      <w:r w:rsidRPr="00891139">
        <w:rPr>
          <w:rFonts w:cs="Arial"/>
          <w:szCs w:val="22"/>
          <w:lang w:eastAsia="pl-PL"/>
        </w:rPr>
        <w:t xml:space="preserve">odporność na agresywne działanie medium w zakresie </w:t>
      </w:r>
      <w:proofErr w:type="spellStart"/>
      <w:r w:rsidRPr="00891139">
        <w:rPr>
          <w:rFonts w:cs="Arial"/>
          <w:szCs w:val="22"/>
          <w:lang w:eastAsia="pl-PL"/>
        </w:rPr>
        <w:t>pH</w:t>
      </w:r>
      <w:proofErr w:type="spellEnd"/>
      <w:r w:rsidRPr="00891139">
        <w:rPr>
          <w:rFonts w:cs="Arial"/>
          <w:szCs w:val="22"/>
          <w:lang w:eastAsia="pl-PL"/>
        </w:rPr>
        <w:t xml:space="preserve"> od 4 do </w:t>
      </w:r>
      <w:r w:rsidR="00EC2179">
        <w:rPr>
          <w:rFonts w:cs="Arial"/>
          <w:szCs w:val="22"/>
          <w:lang w:eastAsia="pl-PL"/>
        </w:rPr>
        <w:t>9</w:t>
      </w:r>
    </w:p>
    <w:p w14:paraId="7FF43F9B" w14:textId="77777777" w:rsidR="000A107E" w:rsidRDefault="00F27A7B" w:rsidP="00F67453">
      <w:pPr>
        <w:numPr>
          <w:ilvl w:val="0"/>
          <w:numId w:val="28"/>
        </w:numPr>
        <w:autoSpaceDE w:val="0"/>
        <w:autoSpaceDN w:val="0"/>
        <w:adjustRightInd w:val="0"/>
        <w:spacing w:before="120" w:after="0" w:line="276" w:lineRule="auto"/>
        <w:ind w:left="709"/>
        <w:rPr>
          <w:rFonts w:cs="Arial"/>
          <w:szCs w:val="22"/>
          <w:lang w:eastAsia="pl-PL"/>
        </w:rPr>
      </w:pPr>
      <w:r w:rsidRPr="00F27A7B">
        <w:rPr>
          <w:rFonts w:cs="Arial"/>
          <w:szCs w:val="22"/>
          <w:lang w:eastAsia="pl-PL"/>
        </w:rPr>
        <w:t>nośność rękawa bez współpracy z istniejącym rurociągiem gwarantująca przeniesienie</w:t>
      </w:r>
      <w:r w:rsidR="00454EAA" w:rsidRPr="00454EAA">
        <w:rPr>
          <w:rFonts w:cs="Arial"/>
          <w:szCs w:val="22"/>
          <w:lang w:eastAsia="pl-PL"/>
        </w:rPr>
        <w:t xml:space="preserve"> </w:t>
      </w:r>
      <w:r w:rsidRPr="00F27A7B">
        <w:rPr>
          <w:rFonts w:cs="Arial"/>
          <w:szCs w:val="22"/>
          <w:lang w:eastAsia="pl-PL"/>
        </w:rPr>
        <w:t>rzeczywistych obciążeń i niewywołująca deformacji przewodu, potwierdzona będzie przez</w:t>
      </w:r>
      <w:r w:rsidR="00454EAA" w:rsidRPr="00454EAA">
        <w:rPr>
          <w:rFonts w:cs="Arial"/>
          <w:szCs w:val="22"/>
          <w:lang w:eastAsia="pl-PL"/>
        </w:rPr>
        <w:t xml:space="preserve"> </w:t>
      </w:r>
      <w:r w:rsidRPr="00F27A7B">
        <w:rPr>
          <w:rFonts w:cs="Arial"/>
          <w:szCs w:val="22"/>
          <w:lang w:eastAsia="pl-PL"/>
        </w:rPr>
        <w:t>wykonawcę obliczeniami;</w:t>
      </w:r>
      <w:r w:rsidR="000A107E">
        <w:rPr>
          <w:rFonts w:cs="Arial"/>
          <w:szCs w:val="22"/>
          <w:lang w:eastAsia="pl-PL"/>
        </w:rPr>
        <w:t xml:space="preserve"> </w:t>
      </w:r>
    </w:p>
    <w:p w14:paraId="5839187D" w14:textId="77777777" w:rsidR="004B0BEC" w:rsidRPr="00961530" w:rsidRDefault="00F27A7B" w:rsidP="00F67453">
      <w:pPr>
        <w:numPr>
          <w:ilvl w:val="0"/>
          <w:numId w:val="28"/>
        </w:numPr>
        <w:autoSpaceDE w:val="0"/>
        <w:autoSpaceDN w:val="0"/>
        <w:adjustRightInd w:val="0"/>
        <w:spacing w:before="120" w:after="0" w:line="276" w:lineRule="auto"/>
        <w:ind w:left="1276"/>
        <w:rPr>
          <w:rFonts w:cs="Arial"/>
          <w:szCs w:val="22"/>
          <w:lang w:val="fr-FR" w:eastAsia="pl-PL"/>
        </w:rPr>
      </w:pPr>
      <w:r w:rsidRPr="00961530">
        <w:rPr>
          <w:rFonts w:cs="Arial"/>
          <w:szCs w:val="22"/>
          <w:lang w:val="fr-FR" w:eastAsia="pl-PL"/>
        </w:rPr>
        <w:t>zgodnoś</w:t>
      </w:r>
      <w:r w:rsidR="004722AD" w:rsidRPr="00961530">
        <w:rPr>
          <w:rFonts w:cs="Arial"/>
          <w:szCs w:val="22"/>
          <w:lang w:val="fr-FR" w:eastAsia="pl-PL"/>
        </w:rPr>
        <w:t xml:space="preserve">ci </w:t>
      </w:r>
      <w:r w:rsidRPr="00961530">
        <w:rPr>
          <w:rFonts w:cs="Arial"/>
          <w:szCs w:val="22"/>
          <w:lang w:val="fr-FR" w:eastAsia="pl-PL"/>
        </w:rPr>
        <w:t xml:space="preserve"> z normami PN-EN ISO 11296-1:2013, PN-EN ISO 11296-4:2011, PN-EN ISO 11295-1:2010</w:t>
      </w:r>
      <w:r w:rsidR="00297E90" w:rsidRPr="00961530">
        <w:rPr>
          <w:rFonts w:cs="Arial"/>
          <w:szCs w:val="22"/>
          <w:lang w:val="fr-FR" w:eastAsia="pl-PL"/>
        </w:rPr>
        <w:t>, PN-EN ISO 1228</w:t>
      </w:r>
      <w:r w:rsidRPr="00961530">
        <w:rPr>
          <w:rFonts w:cs="Arial"/>
          <w:szCs w:val="22"/>
          <w:lang w:val="fr-FR" w:eastAsia="pl-PL"/>
        </w:rPr>
        <w:t>;</w:t>
      </w:r>
    </w:p>
    <w:p w14:paraId="216D64EE" w14:textId="77777777" w:rsidR="004722AD" w:rsidRPr="004722AD" w:rsidRDefault="004722AD" w:rsidP="00F67453">
      <w:pPr>
        <w:numPr>
          <w:ilvl w:val="0"/>
          <w:numId w:val="28"/>
        </w:numPr>
        <w:autoSpaceDE w:val="0"/>
        <w:autoSpaceDN w:val="0"/>
        <w:adjustRightInd w:val="0"/>
        <w:spacing w:before="120" w:after="0" w:line="276" w:lineRule="auto"/>
        <w:ind w:left="1276"/>
        <w:rPr>
          <w:rFonts w:cs="Arial"/>
          <w:szCs w:val="22"/>
          <w:lang w:eastAsia="pl-PL"/>
        </w:rPr>
      </w:pPr>
      <w:r w:rsidRPr="004722AD">
        <w:rPr>
          <w:rFonts w:cs="Arial"/>
          <w:szCs w:val="22"/>
          <w:lang w:eastAsia="pl-PL"/>
        </w:rPr>
        <w:t>obciążeń   hydrostatycznych, nawet gdy poziom wody jest poniżej dna kanału</w:t>
      </w:r>
      <w:r>
        <w:rPr>
          <w:rFonts w:cs="Arial"/>
          <w:szCs w:val="22"/>
          <w:lang w:eastAsia="pl-PL"/>
        </w:rPr>
        <w:t xml:space="preserve"> należy przyjąć poziom 1,5 m powyżej dna</w:t>
      </w:r>
    </w:p>
    <w:p w14:paraId="7CC5B90D" w14:textId="77777777" w:rsidR="00262A07" w:rsidRDefault="00F27A7B" w:rsidP="00F67453">
      <w:pPr>
        <w:autoSpaceDE w:val="0"/>
        <w:autoSpaceDN w:val="0"/>
        <w:adjustRightInd w:val="0"/>
        <w:spacing w:before="120" w:after="0" w:line="276" w:lineRule="auto"/>
        <w:ind w:left="0"/>
        <w:rPr>
          <w:rFonts w:cs="Arial"/>
          <w:szCs w:val="22"/>
          <w:lang w:eastAsia="pl-PL"/>
        </w:rPr>
      </w:pPr>
      <w:r w:rsidRPr="004722AD">
        <w:rPr>
          <w:rFonts w:cs="Arial"/>
          <w:szCs w:val="22"/>
          <w:lang w:eastAsia="pl-PL"/>
        </w:rPr>
        <w:t>Rękaw powinien być przygotowywany w fabryce dla konkretnego odcinka kanału. Rękaw należy</w:t>
      </w:r>
      <w:r w:rsidR="00454EAA" w:rsidRPr="004722AD">
        <w:rPr>
          <w:rFonts w:cs="Arial"/>
          <w:szCs w:val="22"/>
          <w:lang w:eastAsia="pl-PL"/>
        </w:rPr>
        <w:t xml:space="preserve"> </w:t>
      </w:r>
      <w:r w:rsidRPr="004722AD">
        <w:rPr>
          <w:rFonts w:cs="Arial"/>
          <w:szCs w:val="22"/>
          <w:lang w:eastAsia="pl-PL"/>
        </w:rPr>
        <w:t>uszyć z włókniny na odpowied</w:t>
      </w:r>
      <w:r w:rsidRPr="00F27A7B">
        <w:rPr>
          <w:rFonts w:cs="Arial"/>
          <w:szCs w:val="22"/>
          <w:lang w:eastAsia="pl-PL"/>
        </w:rPr>
        <w:t>nią średnicę i grubość oraz odpowiednią długość, następnie nasączyć</w:t>
      </w:r>
      <w:r w:rsidR="00454EAA">
        <w:rPr>
          <w:rFonts w:cs="Arial"/>
          <w:szCs w:val="22"/>
          <w:lang w:eastAsia="pl-PL"/>
        </w:rPr>
        <w:t xml:space="preserve"> </w:t>
      </w:r>
      <w:r w:rsidRPr="00F27A7B">
        <w:rPr>
          <w:rFonts w:cs="Arial" w:hint="eastAsia"/>
          <w:szCs w:val="22"/>
          <w:lang w:eastAsia="pl-PL"/>
        </w:rPr>
        <w:t>ż</w:t>
      </w:r>
      <w:r w:rsidRPr="00F27A7B">
        <w:rPr>
          <w:rFonts w:cs="Arial"/>
          <w:szCs w:val="22"/>
          <w:lang w:eastAsia="pl-PL"/>
        </w:rPr>
        <w:t>ywic</w:t>
      </w:r>
      <w:r w:rsidR="006B4C45">
        <w:rPr>
          <w:rFonts w:cs="Arial"/>
          <w:szCs w:val="22"/>
          <w:lang w:eastAsia="pl-PL"/>
        </w:rPr>
        <w:t>ą</w:t>
      </w:r>
    </w:p>
    <w:p w14:paraId="48592993" w14:textId="5298EBF7" w:rsidR="004B0BEC" w:rsidRDefault="00F27A7B" w:rsidP="00F67453">
      <w:pPr>
        <w:tabs>
          <w:tab w:val="left" w:pos="142"/>
        </w:tabs>
        <w:spacing w:before="120" w:line="276" w:lineRule="auto"/>
        <w:ind w:left="0"/>
        <w:rPr>
          <w:rFonts w:cs="Arial"/>
          <w:color w:val="000000"/>
        </w:rPr>
      </w:pPr>
      <w:r w:rsidRPr="00F27A7B">
        <w:rPr>
          <w:rFonts w:cs="Arial"/>
          <w:color w:val="000000"/>
        </w:rPr>
        <w:t xml:space="preserve">Materiał wprowadzany do modernizowanego kanału musi spełniać wszystkie wymagania wynikające z obciążeń i warunków jego pracy, stanu technicznego oraz obciążeń związanych z przepływającym medium jakim są ścieki komunalne, jak również z obciążeń od ruchu </w:t>
      </w:r>
      <w:r w:rsidRPr="00F27A7B">
        <w:rPr>
          <w:rFonts w:cs="Arial"/>
          <w:color w:val="000000"/>
        </w:rPr>
        <w:lastRenderedPageBreak/>
        <w:t xml:space="preserve">drogowego. </w:t>
      </w:r>
      <w:r w:rsidRPr="0024554D">
        <w:rPr>
          <w:rFonts w:cs="Arial"/>
          <w:color w:val="00B0F0"/>
          <w:highlight w:val="yellow"/>
        </w:rPr>
        <w:t xml:space="preserve">Sztywność obwodowa zastosowanej wykładziny po utwardzeniu nie może być mniejsza niż </w:t>
      </w:r>
      <w:r w:rsidR="0024554D" w:rsidRPr="0024554D">
        <w:rPr>
          <w:rFonts w:cs="Arial"/>
          <w:color w:val="00B0F0"/>
          <w:highlight w:val="yellow"/>
        </w:rPr>
        <w:t>8</w:t>
      </w:r>
      <w:r w:rsidRPr="0024554D">
        <w:rPr>
          <w:rFonts w:cs="Arial"/>
          <w:color w:val="00B0F0"/>
          <w:highlight w:val="yellow"/>
        </w:rPr>
        <w:t xml:space="preserve"> </w:t>
      </w:r>
      <w:proofErr w:type="spellStart"/>
      <w:r w:rsidRPr="0024554D">
        <w:rPr>
          <w:rFonts w:cs="Arial"/>
          <w:color w:val="00B0F0"/>
          <w:highlight w:val="yellow"/>
        </w:rPr>
        <w:t>kN</w:t>
      </w:r>
      <w:proofErr w:type="spellEnd"/>
      <w:r w:rsidRPr="0024554D">
        <w:rPr>
          <w:rFonts w:cs="Arial"/>
          <w:color w:val="00B0F0"/>
          <w:highlight w:val="yellow"/>
        </w:rPr>
        <w:t>/m</w:t>
      </w:r>
      <w:r w:rsidR="00297E90" w:rsidRPr="0024554D">
        <w:rPr>
          <w:rFonts w:cs="Arial"/>
          <w:color w:val="00B0F0"/>
          <w:highlight w:val="yellow"/>
          <w:vertAlign w:val="superscript"/>
        </w:rPr>
        <w:t>2</w:t>
      </w:r>
      <w:r w:rsidR="00D04377" w:rsidRPr="0024554D">
        <w:rPr>
          <w:rFonts w:cs="Arial"/>
          <w:color w:val="00B0F0"/>
          <w:highlight w:val="yellow"/>
        </w:rPr>
        <w:t xml:space="preserve"> (dla rękawów wzmacniających konstrukcję kanału).</w:t>
      </w:r>
      <w:r w:rsidR="00D04377" w:rsidRPr="0024554D">
        <w:rPr>
          <w:rFonts w:cs="Arial"/>
          <w:color w:val="00B0F0"/>
        </w:rPr>
        <w:t xml:space="preserve"> </w:t>
      </w:r>
      <w:r w:rsidRPr="00F27A7B">
        <w:rPr>
          <w:rFonts w:cs="Arial"/>
          <w:color w:val="000000"/>
        </w:rPr>
        <w:t>Kolor wykładziny („rękawa”) powinien być jednolity na całej długości modernizowanego kanału. Dobrana grubość rękawa, w przypadku gdy istniejący kanał  nie spełnia wymogów konstrukcyjnych, powinna zapewnić przenoszenie obciążeń gruntu, obciążeń hydrostatycznych, obciążeń eksploatacyjnych oraz obciążeń wynikających z ruchu drogowego przy założeniu całkowitego zniszczenia naprawianego przewodu bez uwzględniania jego roli przy przenoszeniu obciążeń. Wymiary rękawa powinny zostać dobrane do wymiarów modernizowanych kanałów.</w:t>
      </w:r>
    </w:p>
    <w:p w14:paraId="1F9CBE00" w14:textId="77777777" w:rsidR="000A107E" w:rsidRPr="00F14100" w:rsidRDefault="000A107E" w:rsidP="00F67453">
      <w:pPr>
        <w:pStyle w:val="pntekstpodstawowy"/>
        <w:spacing w:before="120" w:line="276" w:lineRule="auto"/>
        <w:jc w:val="both"/>
        <w:rPr>
          <w:sz w:val="22"/>
          <w:szCs w:val="22"/>
        </w:rPr>
      </w:pPr>
      <w:r w:rsidRPr="00F14100">
        <w:rPr>
          <w:sz w:val="22"/>
          <w:szCs w:val="22"/>
        </w:rPr>
        <w:t>W trakcie procesu instalowania i utwardzania ciśnienie płynu stosowanego do wywracania lub nadmuchania oraz szybkość wprowadzania wykładziny rurowej powinny być pod stałą kontrolą.</w:t>
      </w:r>
    </w:p>
    <w:p w14:paraId="5B31D86B" w14:textId="77777777" w:rsidR="000A107E" w:rsidRPr="00F14100" w:rsidRDefault="000A107E" w:rsidP="00F67453">
      <w:pPr>
        <w:pStyle w:val="pntekstpodstawowy"/>
        <w:spacing w:before="120" w:line="276" w:lineRule="auto"/>
        <w:jc w:val="both"/>
        <w:rPr>
          <w:sz w:val="22"/>
          <w:szCs w:val="22"/>
        </w:rPr>
      </w:pPr>
      <w:r w:rsidRPr="00F14100">
        <w:rPr>
          <w:sz w:val="22"/>
          <w:szCs w:val="22"/>
        </w:rPr>
        <w:t>Jeżeli do utwardzania stosowane są układy grzewcze, źródło ciepła powinno być połączone z aparaturą do ciągłej kontroli temperatury dopływającego i wypływającego płynu technologicznego, albo, w przypadku elektrycznych układów grzewczych, poboru mocy elektrycznej.</w:t>
      </w:r>
    </w:p>
    <w:p w14:paraId="22487995" w14:textId="77777777" w:rsidR="000A107E" w:rsidRPr="00F14100" w:rsidRDefault="000A107E" w:rsidP="00F67453">
      <w:pPr>
        <w:pStyle w:val="pntekstpodstawowy"/>
        <w:spacing w:before="120" w:line="276" w:lineRule="auto"/>
        <w:jc w:val="both"/>
        <w:rPr>
          <w:sz w:val="22"/>
          <w:szCs w:val="22"/>
          <w:u w:val="single"/>
        </w:rPr>
      </w:pPr>
      <w:r w:rsidRPr="00F14100">
        <w:rPr>
          <w:sz w:val="22"/>
          <w:szCs w:val="22"/>
        </w:rPr>
        <w:t xml:space="preserve">Jeżeli do utwardzania stosowane są generatory promieniowania UV, źródło światła powinno być połączone z przyrządami do stałej kontroli prędkości przesuwu wewnątrz rury oraz stanu włączenie/wyłączenie dla poszczególnych lamp. </w:t>
      </w:r>
      <w:r w:rsidRPr="00F14100">
        <w:rPr>
          <w:sz w:val="22"/>
          <w:szCs w:val="22"/>
          <w:u w:val="single"/>
        </w:rPr>
        <w:t>Natężenie promieniowania lamp musi być sprawdzane w okresach zgodnych z zaleceniami producenta lamp. Zaleca się, aby natężenie promieniowania lamp było sprawdzane okresowo, zgodnie z zaleceniami producenta lamp</w:t>
      </w:r>
    </w:p>
    <w:p w14:paraId="516D1482" w14:textId="77777777" w:rsidR="000A107E" w:rsidRDefault="000A107E" w:rsidP="00F67453">
      <w:pPr>
        <w:pStyle w:val="pntekstpodstawowy"/>
        <w:spacing w:line="276" w:lineRule="auto"/>
        <w:jc w:val="both"/>
        <w:rPr>
          <w:sz w:val="22"/>
          <w:szCs w:val="22"/>
        </w:rPr>
      </w:pPr>
    </w:p>
    <w:p w14:paraId="60B88EB9" w14:textId="77777777" w:rsidR="00F14100" w:rsidRDefault="00F14100" w:rsidP="00F67453">
      <w:pPr>
        <w:pStyle w:val="pntekstpodstawowy"/>
        <w:spacing w:line="276" w:lineRule="auto"/>
        <w:jc w:val="both"/>
        <w:rPr>
          <w:sz w:val="22"/>
          <w:szCs w:val="22"/>
        </w:rPr>
      </w:pPr>
      <w:r>
        <w:rPr>
          <w:sz w:val="22"/>
          <w:szCs w:val="22"/>
        </w:rPr>
        <w:t>We wszystkich przypadkach temperatura na powierzchni rozdziału wykładziny rurowej i istniejącego rurociągu powinna być stale kontrolowana, podczas procesu utwardzania,  za pomocą czujników umieszczonych przy dnie rury na niższy końcu i innych stosownych miejscach.</w:t>
      </w:r>
    </w:p>
    <w:p w14:paraId="234844B2" w14:textId="77777777" w:rsidR="00F14100" w:rsidRDefault="00F14100" w:rsidP="00F67453">
      <w:pPr>
        <w:pStyle w:val="pntekstpodstawowy"/>
        <w:spacing w:line="276" w:lineRule="auto"/>
        <w:jc w:val="both"/>
        <w:rPr>
          <w:sz w:val="22"/>
          <w:szCs w:val="22"/>
        </w:rPr>
      </w:pPr>
      <w:r>
        <w:rPr>
          <w:sz w:val="22"/>
          <w:szCs w:val="22"/>
        </w:rPr>
        <w:t xml:space="preserve">Wszystkie kontrolowane parametry procesu powinny być rejestrowane z wystarczającą częstotliwością by uchwycić </w:t>
      </w:r>
      <w:r w:rsidR="003A5353">
        <w:rPr>
          <w:sz w:val="22"/>
          <w:szCs w:val="22"/>
        </w:rPr>
        <w:t>możliwe krótkotrwałe zdarzenia, takie jak np. nagły wzrost  ciśnienia lub szczyt temperatur egzotermicznych, które mogą mieć wpływ na właściwości produktu końcowego.</w:t>
      </w:r>
    </w:p>
    <w:p w14:paraId="26803350" w14:textId="77777777" w:rsidR="00F14100" w:rsidRDefault="00F14100" w:rsidP="00F67453">
      <w:pPr>
        <w:pStyle w:val="pntekstpodstawowy"/>
        <w:spacing w:line="276" w:lineRule="auto"/>
        <w:jc w:val="both"/>
        <w:rPr>
          <w:sz w:val="22"/>
          <w:szCs w:val="22"/>
        </w:rPr>
      </w:pPr>
    </w:p>
    <w:p w14:paraId="1F3D44F4" w14:textId="77777777" w:rsidR="004B0BEC" w:rsidRDefault="00F27A7B" w:rsidP="00F67453">
      <w:pPr>
        <w:spacing w:line="276" w:lineRule="auto"/>
        <w:ind w:left="0"/>
        <w:rPr>
          <w:sz w:val="20"/>
          <w:szCs w:val="20"/>
        </w:rPr>
      </w:pPr>
      <w:r w:rsidRPr="00F27A7B">
        <w:rPr>
          <w:szCs w:val="22"/>
        </w:rPr>
        <w:t>Rękaw musi spełniać wszystkie z niżej wymienionych wymagań, potwierdzonych stosownymi dokumentami</w:t>
      </w:r>
      <w:r w:rsidR="00FD0282">
        <w:rPr>
          <w:sz w:val="20"/>
          <w:szCs w:val="20"/>
        </w:rPr>
        <w:t>:</w:t>
      </w:r>
    </w:p>
    <w:p w14:paraId="0C8B03A9" w14:textId="77777777" w:rsidR="004B0BEC" w:rsidRDefault="00F27A7B" w:rsidP="00F67453">
      <w:pPr>
        <w:numPr>
          <w:ilvl w:val="0"/>
          <w:numId w:val="18"/>
        </w:numPr>
        <w:autoSpaceDE w:val="0"/>
        <w:autoSpaceDN w:val="0"/>
        <w:adjustRightInd w:val="0"/>
        <w:spacing w:before="120" w:after="0" w:line="276" w:lineRule="auto"/>
        <w:ind w:left="567" w:hanging="357"/>
        <w:rPr>
          <w:rFonts w:cs="Arial"/>
          <w:color w:val="000000"/>
          <w:szCs w:val="22"/>
          <w:lang w:eastAsia="pl-PL"/>
        </w:rPr>
      </w:pPr>
      <w:r w:rsidRPr="00F27A7B">
        <w:rPr>
          <w:rFonts w:cs="Arial"/>
          <w:color w:val="000000"/>
          <w:szCs w:val="22"/>
          <w:lang w:eastAsia="pl-PL"/>
        </w:rPr>
        <w:t xml:space="preserve">nasączone żywicami wewnętrzne i zewnętrzne powierzchnie rękawa powinny być </w:t>
      </w:r>
      <w:r w:rsidR="000A23DD">
        <w:rPr>
          <w:rFonts w:cs="Arial"/>
          <w:color w:val="000000"/>
          <w:szCs w:val="22"/>
          <w:lang w:eastAsia="pl-PL"/>
        </w:rPr>
        <w:t>g</w:t>
      </w:r>
      <w:r w:rsidRPr="00F27A7B">
        <w:rPr>
          <w:rFonts w:cs="Arial"/>
          <w:color w:val="000000"/>
          <w:szCs w:val="22"/>
          <w:lang w:eastAsia="pl-PL"/>
        </w:rPr>
        <w:t xml:space="preserve">ładkie, pozbawione wad w postaci niejednorodności lub ciał obcych: </w:t>
      </w:r>
    </w:p>
    <w:p w14:paraId="4C1814A7" w14:textId="77777777" w:rsidR="004B0BEC" w:rsidRDefault="00F27A7B" w:rsidP="00F67453">
      <w:pPr>
        <w:numPr>
          <w:ilvl w:val="0"/>
          <w:numId w:val="18"/>
        </w:numPr>
        <w:autoSpaceDE w:val="0"/>
        <w:autoSpaceDN w:val="0"/>
        <w:adjustRightInd w:val="0"/>
        <w:spacing w:before="120" w:after="0" w:line="276" w:lineRule="auto"/>
        <w:ind w:left="567" w:hanging="357"/>
        <w:rPr>
          <w:rFonts w:cs="Arial"/>
          <w:color w:val="000000"/>
          <w:szCs w:val="22"/>
          <w:lang w:eastAsia="pl-PL"/>
        </w:rPr>
      </w:pPr>
      <w:r w:rsidRPr="00F27A7B">
        <w:rPr>
          <w:rFonts w:cs="Arial"/>
          <w:color w:val="000000"/>
          <w:szCs w:val="22"/>
          <w:lang w:eastAsia="pl-PL"/>
        </w:rPr>
        <w:t xml:space="preserve">nasączanie rękawa przy zastosowaniu podciśnienia, w warunkach kontrolowanych, umożliwiających uzyskanie optymalnych parametrów nasączenia, </w:t>
      </w:r>
    </w:p>
    <w:p w14:paraId="52DD3597" w14:textId="77777777" w:rsidR="004B0BEC" w:rsidRDefault="00F27A7B" w:rsidP="00F67453">
      <w:pPr>
        <w:numPr>
          <w:ilvl w:val="0"/>
          <w:numId w:val="18"/>
        </w:numPr>
        <w:autoSpaceDE w:val="0"/>
        <w:autoSpaceDN w:val="0"/>
        <w:adjustRightInd w:val="0"/>
        <w:spacing w:before="120" w:after="0" w:line="276" w:lineRule="auto"/>
        <w:ind w:left="567" w:hanging="357"/>
        <w:jc w:val="left"/>
        <w:rPr>
          <w:rFonts w:cs="Arial"/>
          <w:color w:val="000000"/>
          <w:szCs w:val="22"/>
          <w:lang w:eastAsia="pl-PL"/>
        </w:rPr>
      </w:pPr>
      <w:r w:rsidRPr="00F27A7B">
        <w:rPr>
          <w:rFonts w:cs="Arial"/>
          <w:color w:val="000000"/>
          <w:szCs w:val="22"/>
          <w:lang w:eastAsia="pl-PL"/>
        </w:rPr>
        <w:t xml:space="preserve">barwa rękawa przed zainstalowaniem powinna być na całej jego powierzchni jednakowa pod względem odcienia i intensywności </w:t>
      </w:r>
    </w:p>
    <w:p w14:paraId="0B5DC36A" w14:textId="77777777" w:rsidR="00D04377" w:rsidRPr="00891139" w:rsidRDefault="00D04377" w:rsidP="00F67453">
      <w:pPr>
        <w:spacing w:before="120" w:line="276" w:lineRule="auto"/>
        <w:ind w:left="0"/>
        <w:rPr>
          <w:color w:val="000000"/>
        </w:rPr>
      </w:pPr>
      <w:r w:rsidRPr="00891139">
        <w:rPr>
          <w:rFonts w:cs="Arial"/>
          <w:b/>
          <w:color w:val="000000"/>
        </w:rPr>
        <w:t>Wymagane parametry rękawa:</w:t>
      </w:r>
    </w:p>
    <w:p w14:paraId="271E8004" w14:textId="77777777" w:rsidR="00D04377" w:rsidRPr="00891139" w:rsidRDefault="00D04377" w:rsidP="00F67453">
      <w:pPr>
        <w:numPr>
          <w:ilvl w:val="0"/>
          <w:numId w:val="17"/>
        </w:numPr>
        <w:spacing w:after="0" w:line="276" w:lineRule="auto"/>
        <w:ind w:left="1276"/>
        <w:rPr>
          <w:szCs w:val="22"/>
        </w:rPr>
      </w:pPr>
      <w:r w:rsidRPr="00891139">
        <w:rPr>
          <w:b/>
          <w:szCs w:val="22"/>
        </w:rPr>
        <w:t xml:space="preserve">krótkoterminowy moduł sprężystości nie mniejszy niż 14500 </w:t>
      </w:r>
      <w:proofErr w:type="spellStart"/>
      <w:r w:rsidRPr="00891139">
        <w:rPr>
          <w:b/>
          <w:szCs w:val="22"/>
        </w:rPr>
        <w:t>MPa</w:t>
      </w:r>
      <w:proofErr w:type="spellEnd"/>
      <w:r w:rsidRPr="00891139">
        <w:rPr>
          <w:b/>
          <w:szCs w:val="22"/>
        </w:rPr>
        <w:t xml:space="preserve"> w przypadku rękawów z włókna szklanego oraz nie mniejszy niż 2100 </w:t>
      </w:r>
      <w:proofErr w:type="spellStart"/>
      <w:r w:rsidRPr="00891139">
        <w:rPr>
          <w:b/>
          <w:szCs w:val="22"/>
        </w:rPr>
        <w:t>MPa</w:t>
      </w:r>
      <w:proofErr w:type="spellEnd"/>
      <w:r w:rsidRPr="00891139">
        <w:rPr>
          <w:b/>
          <w:szCs w:val="22"/>
        </w:rPr>
        <w:t xml:space="preserve"> w przypadku rękawów filcowych wg normy PN-EN ISO 178,</w:t>
      </w:r>
    </w:p>
    <w:p w14:paraId="5821F05E" w14:textId="77777777" w:rsidR="00D04377" w:rsidRPr="00891139" w:rsidRDefault="00D04377" w:rsidP="00F67453">
      <w:pPr>
        <w:spacing w:after="0" w:line="276" w:lineRule="auto"/>
        <w:rPr>
          <w:szCs w:val="22"/>
        </w:rPr>
      </w:pPr>
    </w:p>
    <w:p w14:paraId="290F3AF7" w14:textId="3584C54C" w:rsidR="00D04377" w:rsidRPr="00152F2C" w:rsidRDefault="00D04377" w:rsidP="00F67453">
      <w:pPr>
        <w:numPr>
          <w:ilvl w:val="0"/>
          <w:numId w:val="17"/>
        </w:numPr>
        <w:spacing w:line="276" w:lineRule="auto"/>
        <w:ind w:left="1276"/>
        <w:rPr>
          <w:color w:val="00B0F0"/>
          <w:highlight w:val="yellow"/>
        </w:rPr>
      </w:pPr>
      <w:r w:rsidRPr="00152F2C">
        <w:rPr>
          <w:rFonts w:cs="Arial"/>
          <w:b/>
          <w:color w:val="00B0F0"/>
          <w:highlight w:val="yellow"/>
        </w:rPr>
        <w:t xml:space="preserve">sztywność obwodowa wykładziny nie niższa niż </w:t>
      </w:r>
      <w:r w:rsidR="00152F2C" w:rsidRPr="00152F2C">
        <w:rPr>
          <w:rFonts w:cs="Arial"/>
          <w:b/>
          <w:color w:val="00B0F0"/>
          <w:highlight w:val="yellow"/>
        </w:rPr>
        <w:t>8</w:t>
      </w:r>
      <w:r w:rsidRPr="00152F2C">
        <w:rPr>
          <w:rFonts w:cs="Arial"/>
          <w:b/>
          <w:color w:val="00B0F0"/>
          <w:highlight w:val="yellow"/>
        </w:rPr>
        <w:t xml:space="preserve"> </w:t>
      </w:r>
      <w:proofErr w:type="spellStart"/>
      <w:r w:rsidRPr="00152F2C">
        <w:rPr>
          <w:rFonts w:cs="Arial"/>
          <w:b/>
          <w:color w:val="00B0F0"/>
          <w:highlight w:val="yellow"/>
        </w:rPr>
        <w:t>kN</w:t>
      </w:r>
      <w:proofErr w:type="spellEnd"/>
      <w:r w:rsidRPr="00152F2C">
        <w:rPr>
          <w:rFonts w:cs="Arial"/>
          <w:b/>
          <w:color w:val="00B0F0"/>
          <w:highlight w:val="yellow"/>
        </w:rPr>
        <w:t>/m</w:t>
      </w:r>
      <w:r w:rsidRPr="00152F2C">
        <w:rPr>
          <w:rFonts w:cs="Arial"/>
          <w:b/>
          <w:color w:val="00B0F0"/>
          <w:highlight w:val="yellow"/>
          <w:vertAlign w:val="superscript"/>
        </w:rPr>
        <w:t xml:space="preserve">2 </w:t>
      </w:r>
      <w:r w:rsidRPr="00152F2C">
        <w:rPr>
          <w:rFonts w:cs="Arial"/>
          <w:color w:val="00B0F0"/>
          <w:highlight w:val="yellow"/>
        </w:rPr>
        <w:t>(dla rękawów wzmacniających konstrukcję kanału)</w:t>
      </w:r>
    </w:p>
    <w:p w14:paraId="4855D006" w14:textId="77777777" w:rsidR="00D04377" w:rsidRPr="00891139" w:rsidRDefault="00D04377" w:rsidP="00F67453">
      <w:pPr>
        <w:numPr>
          <w:ilvl w:val="0"/>
          <w:numId w:val="17"/>
        </w:numPr>
        <w:spacing w:line="276" w:lineRule="auto"/>
        <w:ind w:left="1276"/>
      </w:pPr>
      <w:r w:rsidRPr="00891139">
        <w:rPr>
          <w:rFonts w:cs="Arial"/>
          <w:b/>
          <w:color w:val="000000"/>
        </w:rPr>
        <w:t xml:space="preserve">odporność chemiczna w zakresie </w:t>
      </w:r>
      <w:proofErr w:type="spellStart"/>
      <w:r w:rsidRPr="00891139">
        <w:rPr>
          <w:rFonts w:cs="Arial"/>
          <w:b/>
          <w:color w:val="000000"/>
        </w:rPr>
        <w:t>pH</w:t>
      </w:r>
      <w:proofErr w:type="spellEnd"/>
      <w:r w:rsidRPr="00891139">
        <w:rPr>
          <w:rFonts w:cs="Arial"/>
          <w:b/>
          <w:color w:val="000000"/>
        </w:rPr>
        <w:t xml:space="preserve"> 4-</w:t>
      </w:r>
      <w:r w:rsidR="00EC2179">
        <w:rPr>
          <w:rFonts w:cs="Arial"/>
          <w:b/>
          <w:color w:val="000000"/>
        </w:rPr>
        <w:t>9</w:t>
      </w:r>
      <w:r w:rsidRPr="00891139">
        <w:rPr>
          <w:rFonts w:cs="Arial"/>
          <w:b/>
          <w:color w:val="000000"/>
        </w:rPr>
        <w:t xml:space="preserve"> i temperatury do 60 </w:t>
      </w:r>
      <w:proofErr w:type="spellStart"/>
      <w:r w:rsidRPr="00891139">
        <w:rPr>
          <w:rFonts w:cs="Arial"/>
          <w:b/>
          <w:color w:val="000000"/>
        </w:rPr>
        <w:t>st.C</w:t>
      </w:r>
      <w:proofErr w:type="spellEnd"/>
      <w:r w:rsidRPr="00891139">
        <w:rPr>
          <w:rFonts w:cs="Arial"/>
          <w:b/>
          <w:color w:val="000000"/>
        </w:rPr>
        <w:t>,</w:t>
      </w:r>
    </w:p>
    <w:p w14:paraId="1F1A5C29" w14:textId="77777777" w:rsidR="00D04377" w:rsidRPr="00891139" w:rsidRDefault="00D04377" w:rsidP="00F67453">
      <w:pPr>
        <w:numPr>
          <w:ilvl w:val="0"/>
          <w:numId w:val="17"/>
        </w:numPr>
        <w:spacing w:line="276" w:lineRule="auto"/>
        <w:ind w:left="1276"/>
      </w:pPr>
      <w:r w:rsidRPr="00891139">
        <w:rPr>
          <w:rFonts w:cs="Arial"/>
          <w:b/>
          <w:color w:val="000000"/>
        </w:rPr>
        <w:t>odporność na ścieranie po 100 000 h nie większa niż 0,15 mm,</w:t>
      </w:r>
    </w:p>
    <w:p w14:paraId="514E4C89" w14:textId="77777777" w:rsidR="00D04377" w:rsidRPr="00891139" w:rsidRDefault="00D04377" w:rsidP="00F67453">
      <w:pPr>
        <w:numPr>
          <w:ilvl w:val="0"/>
          <w:numId w:val="17"/>
        </w:numPr>
        <w:spacing w:line="276" w:lineRule="auto"/>
        <w:ind w:left="1276"/>
      </w:pPr>
      <w:r w:rsidRPr="00891139">
        <w:rPr>
          <w:rFonts w:cs="Arial"/>
          <w:b/>
          <w:color w:val="000000"/>
        </w:rPr>
        <w:t>odporność na płukanie eksploatacyjne nie niższe niż 120 bar;</w:t>
      </w:r>
    </w:p>
    <w:p w14:paraId="43DB1416" w14:textId="77777777" w:rsidR="00D04377" w:rsidRPr="00891139" w:rsidRDefault="00D04377" w:rsidP="00F67453">
      <w:pPr>
        <w:spacing w:line="276" w:lineRule="auto"/>
        <w:ind w:left="0"/>
        <w:rPr>
          <w:rFonts w:cs="Arial"/>
          <w:b/>
          <w:color w:val="000000"/>
        </w:rPr>
      </w:pPr>
      <w:r w:rsidRPr="00891139">
        <w:rPr>
          <w:rFonts w:cs="Arial"/>
          <w:b/>
          <w:color w:val="000000"/>
        </w:rPr>
        <w:t>Zamawiający dopuszcza redukcję średnicy przewodu kanalizacyjnego po renowacji  nie większą niż 8%.</w:t>
      </w:r>
    </w:p>
    <w:p w14:paraId="469E748C" w14:textId="77777777" w:rsidR="000A107E" w:rsidRDefault="000A107E" w:rsidP="00F67453">
      <w:pPr>
        <w:spacing w:line="276" w:lineRule="auto"/>
        <w:ind w:left="0"/>
      </w:pPr>
    </w:p>
    <w:p w14:paraId="47E9EF8F" w14:textId="77777777" w:rsidR="00F35ADC" w:rsidRDefault="00F35ADC" w:rsidP="00F67453">
      <w:pPr>
        <w:pStyle w:val="Nagwek4"/>
        <w:spacing w:line="276" w:lineRule="auto"/>
      </w:pPr>
      <w:bookmarkStart w:id="95" w:name="_Toc509782366"/>
      <w:r>
        <w:t>Wzmocnienie konstrukcji kanału z uszczelnieniem</w:t>
      </w:r>
      <w:bookmarkEnd w:id="95"/>
    </w:p>
    <w:p w14:paraId="74980C79" w14:textId="77777777" w:rsidR="00F35ADC" w:rsidRDefault="00F35ADC" w:rsidP="00F67453">
      <w:pPr>
        <w:spacing w:line="276" w:lineRule="auto"/>
      </w:pPr>
      <w:r>
        <w:t>Wzmocnienie konstrukcji kanału wraz z uszczelnieniem obejmuje w szczególności:</w:t>
      </w:r>
    </w:p>
    <w:p w14:paraId="082381C2" w14:textId="77777777" w:rsidR="00F35ADC" w:rsidRDefault="00F35ADC" w:rsidP="00F67453">
      <w:pPr>
        <w:numPr>
          <w:ilvl w:val="0"/>
          <w:numId w:val="8"/>
        </w:numPr>
        <w:spacing w:line="276" w:lineRule="auto"/>
      </w:pPr>
      <w:r>
        <w:t>Wprowadzenie do wnętrza kanału nowego elementu konstrukcyjnego kanału, który po zakończeniu procesu technologicznego zapewni:</w:t>
      </w:r>
    </w:p>
    <w:p w14:paraId="5535B66F" w14:textId="77777777" w:rsidR="00F35ADC" w:rsidRDefault="00F35ADC" w:rsidP="00F67453">
      <w:pPr>
        <w:numPr>
          <w:ilvl w:val="1"/>
          <w:numId w:val="8"/>
        </w:numPr>
        <w:tabs>
          <w:tab w:val="left" w:pos="720"/>
        </w:tabs>
        <w:spacing w:line="276" w:lineRule="auto"/>
      </w:pPr>
      <w:r>
        <w:t xml:space="preserve">wymaganą nośność kanału poprzez przeniesienie całości obciążeń </w:t>
      </w:r>
      <w:r w:rsidR="00EA0301">
        <w:t xml:space="preserve">statycznych i dynamicznych </w:t>
      </w:r>
      <w:r>
        <w:t>przypadających na dany odcinek w istniejących warunkach gruntowo-wodnych,</w:t>
      </w:r>
    </w:p>
    <w:p w14:paraId="08A49AB1" w14:textId="77777777" w:rsidR="00F35ADC" w:rsidRPr="00D973C4" w:rsidRDefault="00F35ADC" w:rsidP="00F67453">
      <w:pPr>
        <w:numPr>
          <w:ilvl w:val="1"/>
          <w:numId w:val="8"/>
        </w:numPr>
        <w:tabs>
          <w:tab w:val="left" w:pos="720"/>
        </w:tabs>
        <w:spacing w:line="276" w:lineRule="auto"/>
      </w:pPr>
      <w:r w:rsidRPr="00D973C4">
        <w:t>wymaganą sztywność przewodu,</w:t>
      </w:r>
    </w:p>
    <w:p w14:paraId="2DCF2E07" w14:textId="77777777" w:rsidR="00F35ADC" w:rsidRPr="00D973C4" w:rsidRDefault="00F35ADC" w:rsidP="00F67453">
      <w:pPr>
        <w:numPr>
          <w:ilvl w:val="1"/>
          <w:numId w:val="8"/>
        </w:numPr>
        <w:tabs>
          <w:tab w:val="left" w:pos="720"/>
        </w:tabs>
        <w:spacing w:line="276" w:lineRule="auto"/>
      </w:pPr>
      <w:r w:rsidRPr="00D973C4">
        <w:t>szczelność kanału na całej długości poddanej renowacji.</w:t>
      </w:r>
    </w:p>
    <w:p w14:paraId="00257F17" w14:textId="0A4992C7" w:rsidR="00F35ADC" w:rsidRPr="00D973C4" w:rsidRDefault="00F35ADC" w:rsidP="00F67453">
      <w:pPr>
        <w:numPr>
          <w:ilvl w:val="0"/>
          <w:numId w:val="8"/>
        </w:numPr>
        <w:spacing w:line="276" w:lineRule="auto"/>
      </w:pPr>
      <w:r w:rsidRPr="00D973C4">
        <w:t xml:space="preserve">Połączenie </w:t>
      </w:r>
      <w:proofErr w:type="spellStart"/>
      <w:r w:rsidRPr="00D973C4">
        <w:t>przykanalików</w:t>
      </w:r>
      <w:proofErr w:type="spellEnd"/>
      <w:r w:rsidRPr="00D973C4">
        <w:t xml:space="preserve"> z nową konstrukcją kanału kształtką uszczelniającą, tj. poprzez wykonanie uszczeln</w:t>
      </w:r>
      <w:r w:rsidR="006554A6" w:rsidRPr="00D973C4">
        <w:t xml:space="preserve">ienia </w:t>
      </w:r>
      <w:proofErr w:type="spellStart"/>
      <w:r w:rsidR="006554A6" w:rsidRPr="00D973C4">
        <w:t>przykanalika</w:t>
      </w:r>
      <w:proofErr w:type="spellEnd"/>
      <w:r w:rsidR="006554A6" w:rsidRPr="00D973C4">
        <w:t xml:space="preserve"> na długości 0,2</w:t>
      </w:r>
      <w:r w:rsidRPr="00D973C4">
        <w:t xml:space="preserve"> m oraz szczelne połączenie z nową konstrukcją kanału.</w:t>
      </w:r>
    </w:p>
    <w:p w14:paraId="39893FD7" w14:textId="77777777" w:rsidR="00F35ADC" w:rsidRPr="00D973C4" w:rsidRDefault="00F35ADC" w:rsidP="00F67453">
      <w:pPr>
        <w:numPr>
          <w:ilvl w:val="0"/>
          <w:numId w:val="8"/>
        </w:numPr>
        <w:spacing w:line="276" w:lineRule="auto"/>
      </w:pPr>
      <w:r w:rsidRPr="00D973C4">
        <w:t>Szczelne połączenie nowej konstrukcji kanału z wewnętrzną powierzchnią studni.</w:t>
      </w:r>
    </w:p>
    <w:p w14:paraId="6162F492" w14:textId="77777777" w:rsidR="00F35ADC" w:rsidRPr="00D973C4" w:rsidRDefault="00F35ADC" w:rsidP="00F67453">
      <w:pPr>
        <w:pStyle w:val="Nagwek4"/>
        <w:spacing w:line="276" w:lineRule="auto"/>
      </w:pPr>
      <w:bookmarkStart w:id="96" w:name="_Toc509782367"/>
      <w:r w:rsidRPr="00D973C4">
        <w:t>Uszczelnienie kanału bez wzmocnienia konstrukcji</w:t>
      </w:r>
      <w:bookmarkEnd w:id="96"/>
    </w:p>
    <w:p w14:paraId="2C4D689F" w14:textId="77777777" w:rsidR="00F35ADC" w:rsidRPr="00D973C4" w:rsidRDefault="00F35ADC" w:rsidP="00F67453">
      <w:pPr>
        <w:spacing w:line="276" w:lineRule="auto"/>
      </w:pPr>
      <w:r w:rsidRPr="00D973C4">
        <w:t>Uszczelnienie kanału bez wzmocnienia konstrukcji obejmuje w szczególności:</w:t>
      </w:r>
    </w:p>
    <w:p w14:paraId="30B35E99" w14:textId="77777777" w:rsidR="00F35ADC" w:rsidRPr="00D973C4" w:rsidRDefault="00F35ADC" w:rsidP="00F67453">
      <w:pPr>
        <w:numPr>
          <w:ilvl w:val="0"/>
          <w:numId w:val="9"/>
        </w:numPr>
        <w:spacing w:line="276" w:lineRule="auto"/>
      </w:pPr>
      <w:r w:rsidRPr="00D973C4">
        <w:t>Wprowadzanie do wnętrza kanału nowego elementu uszczelniającego lub wykonanie ciągłej powłoki uszczelniającej w sposób, który po zakończeniu procesu technologicznego zapewni szczelność kanału na całej długości poddanej renowacji.</w:t>
      </w:r>
    </w:p>
    <w:p w14:paraId="6C40EE51" w14:textId="0DA9A71A" w:rsidR="00F35ADC" w:rsidRPr="00D973C4" w:rsidRDefault="00F35ADC" w:rsidP="00F67453">
      <w:pPr>
        <w:numPr>
          <w:ilvl w:val="0"/>
          <w:numId w:val="9"/>
        </w:numPr>
        <w:spacing w:line="276" w:lineRule="auto"/>
      </w:pPr>
      <w:r w:rsidRPr="00D973C4">
        <w:t xml:space="preserve">Połączenie </w:t>
      </w:r>
      <w:proofErr w:type="spellStart"/>
      <w:r w:rsidRPr="00D973C4">
        <w:t>przykanalików</w:t>
      </w:r>
      <w:proofErr w:type="spellEnd"/>
      <w:r w:rsidRPr="00D973C4">
        <w:t xml:space="preserve"> z nową konstrukcją kanału kształtką uszczelniającą, tj. poprzez wykonanie uszczeln</w:t>
      </w:r>
      <w:r w:rsidR="006554A6" w:rsidRPr="00D973C4">
        <w:t>ie</w:t>
      </w:r>
      <w:r w:rsidR="00256187">
        <w:t xml:space="preserve">nia </w:t>
      </w:r>
      <w:proofErr w:type="spellStart"/>
      <w:r w:rsidR="00256187">
        <w:t>przykanalika</w:t>
      </w:r>
      <w:proofErr w:type="spellEnd"/>
      <w:r w:rsidR="00256187">
        <w:t xml:space="preserve"> na długości 0,1</w:t>
      </w:r>
      <w:r w:rsidRPr="00D973C4">
        <w:t xml:space="preserve"> m oraz szczelne połączenie z nową konstrukcją kanału.</w:t>
      </w:r>
    </w:p>
    <w:p w14:paraId="1203985C" w14:textId="77777777" w:rsidR="00F35ADC" w:rsidRDefault="00F35ADC" w:rsidP="00F67453">
      <w:pPr>
        <w:numPr>
          <w:ilvl w:val="0"/>
          <w:numId w:val="9"/>
        </w:numPr>
        <w:spacing w:line="276" w:lineRule="auto"/>
      </w:pPr>
      <w:r>
        <w:t>Szczelne połączenie nowej konstrukcji kanału z wewnętrzną powierzchnią studni</w:t>
      </w:r>
    </w:p>
    <w:p w14:paraId="2EF8A983" w14:textId="77777777" w:rsidR="00F35ADC" w:rsidRDefault="00F35ADC" w:rsidP="00F67453">
      <w:pPr>
        <w:pStyle w:val="Nagwek4"/>
        <w:spacing w:line="276" w:lineRule="auto"/>
      </w:pPr>
      <w:bookmarkStart w:id="97" w:name="_Toc509782368"/>
      <w:r>
        <w:t>Renowacja miejscowa kanału</w:t>
      </w:r>
      <w:bookmarkEnd w:id="97"/>
    </w:p>
    <w:p w14:paraId="148BC0E3" w14:textId="77777777" w:rsidR="00F35ADC" w:rsidRDefault="00F35ADC" w:rsidP="00F67453">
      <w:pPr>
        <w:spacing w:line="276" w:lineRule="auto"/>
      </w:pPr>
      <w:r>
        <w:t xml:space="preserve">Renowację należy przeprowadzić poprzez naprawę i </w:t>
      </w:r>
      <w:proofErr w:type="spellStart"/>
      <w:r>
        <w:t>reprofilację</w:t>
      </w:r>
      <w:proofErr w:type="spellEnd"/>
      <w:r>
        <w:t xml:space="preserve"> powierzchniową systemem materiałów chemii budowlanej za zachowaniem zasad jak dla studni.</w:t>
      </w:r>
    </w:p>
    <w:p w14:paraId="50738414" w14:textId="77777777" w:rsidR="002B5C32" w:rsidRDefault="00F35ADC" w:rsidP="00F67453">
      <w:pPr>
        <w:pStyle w:val="Nagwek3"/>
        <w:tabs>
          <w:tab w:val="clear" w:pos="1004"/>
          <w:tab w:val="num" w:pos="284"/>
        </w:tabs>
        <w:spacing w:line="276" w:lineRule="auto"/>
      </w:pPr>
      <w:bookmarkStart w:id="98" w:name="_Toc509782369"/>
      <w:proofErr w:type="spellStart"/>
      <w:r>
        <w:lastRenderedPageBreak/>
        <w:t>Bezwykopowa</w:t>
      </w:r>
      <w:proofErr w:type="spellEnd"/>
      <w:r>
        <w:t xml:space="preserve"> renowacja studni kanalizacyjnych</w:t>
      </w:r>
      <w:bookmarkEnd w:id="98"/>
    </w:p>
    <w:p w14:paraId="7A9ED545" w14:textId="77777777" w:rsidR="00262A07" w:rsidRDefault="009B2DC6" w:rsidP="00F67453">
      <w:pPr>
        <w:spacing w:line="276" w:lineRule="auto"/>
      </w:pPr>
      <w:r>
        <w:t xml:space="preserve">Wszystkie materiały do renowacji studni powinny spełniać wymagania dla środowiska sklasyfikowanego jako XWW4 wg PN-EN 19573:2016-9. Wymagana jest całkowita odporność na siarczany i </w:t>
      </w:r>
      <w:r w:rsidR="00E447F9">
        <w:t xml:space="preserve">środowisko o wskaźniku </w:t>
      </w:r>
      <w:proofErr w:type="spellStart"/>
      <w:r w:rsidR="00E447F9">
        <w:t>pH</w:t>
      </w:r>
      <w:proofErr w:type="spellEnd"/>
      <w:r w:rsidR="00E447F9">
        <w:t xml:space="preserve"> od 3 do 10</w:t>
      </w:r>
    </w:p>
    <w:p w14:paraId="3A68A862" w14:textId="77777777" w:rsidR="00E447F9" w:rsidRPr="00891139" w:rsidRDefault="00E447F9" w:rsidP="00F67453">
      <w:pPr>
        <w:spacing w:line="276" w:lineRule="auto"/>
        <w:rPr>
          <w:b/>
        </w:rPr>
      </w:pPr>
      <w:r w:rsidRPr="00891139">
        <w:rPr>
          <w:b/>
        </w:rPr>
        <w:t xml:space="preserve">Wszystkie studnie kanalizacyjne, zlokalizowane w jezdniach o nawierzchni asfaltowej, Wykonawca  wyposaży we włazy </w:t>
      </w:r>
      <w:r w:rsidR="00563F72">
        <w:rPr>
          <w:b/>
        </w:rPr>
        <w:t>„pływające” (samopoziomujące</w:t>
      </w:r>
      <w:r w:rsidRPr="00891139">
        <w:rPr>
          <w:b/>
        </w:rPr>
        <w:t>).</w:t>
      </w:r>
    </w:p>
    <w:p w14:paraId="5C109C3B" w14:textId="77777777" w:rsidR="00E447F9" w:rsidRPr="00891139" w:rsidRDefault="00E447F9" w:rsidP="00F67453">
      <w:pPr>
        <w:spacing w:line="276" w:lineRule="auto"/>
        <w:rPr>
          <w:b/>
        </w:rPr>
      </w:pPr>
      <w:r w:rsidRPr="00891139">
        <w:rPr>
          <w:b/>
        </w:rPr>
        <w:t xml:space="preserve">Wszystkie zdemontowane metalowe elementy uzbrojenia Wykonawca przekaże protokolarnie Zamawiającemu. </w:t>
      </w:r>
    </w:p>
    <w:p w14:paraId="04465B1B" w14:textId="77777777" w:rsidR="00E447F9" w:rsidRDefault="00E447F9" w:rsidP="00F67453">
      <w:pPr>
        <w:spacing w:line="276" w:lineRule="auto"/>
      </w:pPr>
    </w:p>
    <w:p w14:paraId="1A21BBDB" w14:textId="77777777" w:rsidR="00F35ADC" w:rsidRDefault="00F35ADC" w:rsidP="00F67453">
      <w:pPr>
        <w:pStyle w:val="Nagwek4"/>
        <w:spacing w:line="276" w:lineRule="auto"/>
        <w:ind w:left="1134" w:hanging="1134"/>
      </w:pPr>
      <w:bookmarkStart w:id="99" w:name="_Toc509782370"/>
      <w:r>
        <w:t xml:space="preserve">Renowacja studni betonowej poprzez naprawę i </w:t>
      </w:r>
      <w:proofErr w:type="spellStart"/>
      <w:r>
        <w:t>reprofilację</w:t>
      </w:r>
      <w:proofErr w:type="spellEnd"/>
      <w:r>
        <w:t xml:space="preserve"> powierzchniową systemem materiałów chemii budowlanej – wariant I</w:t>
      </w:r>
      <w:bookmarkEnd w:id="99"/>
    </w:p>
    <w:p w14:paraId="1B307802" w14:textId="77777777" w:rsidR="00262A07" w:rsidRDefault="00F35ADC" w:rsidP="00F67453">
      <w:pPr>
        <w:tabs>
          <w:tab w:val="left" w:pos="709"/>
        </w:tabs>
        <w:spacing w:after="60" w:line="276" w:lineRule="auto"/>
        <w:ind w:left="709"/>
      </w:pPr>
      <w:r>
        <w:t xml:space="preserve">Wariant I renowacji studni należy stosować dla studni o równej i gładkiej powierzchni wewnętrznej oraz wytrzymałości podłoża nie mniejszej od 1,0 </w:t>
      </w:r>
      <w:proofErr w:type="spellStart"/>
      <w:r>
        <w:t>MPa</w:t>
      </w:r>
      <w:proofErr w:type="spellEnd"/>
      <w:r w:rsidR="004722AD">
        <w:t>.</w:t>
      </w:r>
    </w:p>
    <w:p w14:paraId="2D78A817" w14:textId="77777777" w:rsidR="00262A07" w:rsidRDefault="004722AD" w:rsidP="00F67453">
      <w:pPr>
        <w:spacing w:after="60" w:line="276" w:lineRule="auto"/>
        <w:ind w:left="0" w:firstLine="720"/>
      </w:pPr>
      <w:r>
        <w:t xml:space="preserve"> </w:t>
      </w:r>
      <w:r w:rsidR="00F35ADC">
        <w:t>Zakres prac obejmuje:</w:t>
      </w:r>
    </w:p>
    <w:p w14:paraId="08D53926" w14:textId="77777777" w:rsidR="00262A07" w:rsidRDefault="00F35ADC" w:rsidP="00F67453">
      <w:pPr>
        <w:pStyle w:val="Listapunktowana"/>
        <w:numPr>
          <w:ilvl w:val="0"/>
          <w:numId w:val="34"/>
        </w:numPr>
        <w:spacing w:after="60" w:line="276" w:lineRule="auto"/>
      </w:pPr>
      <w:r>
        <w:t>zagruntowanie powierzchni materiałem gruntującym,</w:t>
      </w:r>
      <w:r w:rsidR="00D61F05">
        <w:t xml:space="preserve"> odpornym na ś</w:t>
      </w:r>
      <w:r w:rsidR="00E447F9">
        <w:t xml:space="preserve">rodowisko o wskaźniku </w:t>
      </w:r>
      <w:proofErr w:type="spellStart"/>
      <w:r w:rsidR="00E447F9">
        <w:t>pH</w:t>
      </w:r>
      <w:proofErr w:type="spellEnd"/>
      <w:r w:rsidR="00E447F9">
        <w:t xml:space="preserve">  od 3</w:t>
      </w:r>
      <w:r w:rsidR="00FF3A15">
        <w:t>,5</w:t>
      </w:r>
      <w:r w:rsidR="00E447F9">
        <w:t xml:space="preserve"> do 10</w:t>
      </w:r>
      <w:r w:rsidR="00D61F05">
        <w:t>;</w:t>
      </w:r>
    </w:p>
    <w:p w14:paraId="76FE2285" w14:textId="77777777" w:rsidR="00262A07" w:rsidRDefault="00F35ADC" w:rsidP="00F67453">
      <w:pPr>
        <w:pStyle w:val="Listapunktowana"/>
        <w:numPr>
          <w:ilvl w:val="0"/>
          <w:numId w:val="34"/>
        </w:numPr>
        <w:spacing w:after="60" w:line="276" w:lineRule="auto"/>
      </w:pPr>
      <w:r>
        <w:t>wyrównanie powierzchni przez nałożenie warstwy materiału wyrównującego,</w:t>
      </w:r>
    </w:p>
    <w:p w14:paraId="0E7F3F9B" w14:textId="77777777" w:rsidR="00262A07" w:rsidRDefault="00F35ADC" w:rsidP="00F67453">
      <w:pPr>
        <w:pStyle w:val="Listapunktowana"/>
        <w:numPr>
          <w:ilvl w:val="0"/>
          <w:numId w:val="34"/>
        </w:numPr>
        <w:spacing w:after="60" w:line="276" w:lineRule="auto"/>
      </w:pPr>
      <w:r>
        <w:t>wykonanie izolacji antykorozyjnej z antykorozyjnego materiału nawierzchniowego</w:t>
      </w:r>
      <w:r w:rsidR="00D61F05" w:rsidRPr="00D61F05">
        <w:t xml:space="preserve"> </w:t>
      </w:r>
      <w:r w:rsidR="00D61F05">
        <w:t>odpornym na ś</w:t>
      </w:r>
      <w:r w:rsidR="00E447F9">
        <w:t xml:space="preserve">rodowisko o wskaźniku </w:t>
      </w:r>
      <w:proofErr w:type="spellStart"/>
      <w:r w:rsidR="00E447F9">
        <w:t>pH</w:t>
      </w:r>
      <w:proofErr w:type="spellEnd"/>
      <w:r w:rsidR="00E447F9">
        <w:t xml:space="preserve">  od 3</w:t>
      </w:r>
      <w:r w:rsidR="00FF3A15">
        <w:t>,5</w:t>
      </w:r>
      <w:r w:rsidR="00E447F9">
        <w:t xml:space="preserve"> do 10</w:t>
      </w:r>
      <w:r w:rsidR="00D4066D">
        <w:t xml:space="preserve"> (dotyczy materiału izolacyjnego i gruntującego)</w:t>
      </w:r>
      <w:r w:rsidR="00D61F05">
        <w:t>;</w:t>
      </w:r>
    </w:p>
    <w:p w14:paraId="42B7D761" w14:textId="77777777" w:rsidR="002B5C32" w:rsidRDefault="00F35ADC" w:rsidP="00F67453">
      <w:pPr>
        <w:pStyle w:val="Nagwek4"/>
        <w:spacing w:line="276" w:lineRule="auto"/>
        <w:ind w:left="1134" w:hanging="1134"/>
      </w:pPr>
      <w:bookmarkStart w:id="100" w:name="_Toc509782371"/>
      <w:r>
        <w:t xml:space="preserve">Renowacja studni betonowej poprzez naprawę i </w:t>
      </w:r>
      <w:proofErr w:type="spellStart"/>
      <w:r>
        <w:t>reprofilację</w:t>
      </w:r>
      <w:proofErr w:type="spellEnd"/>
      <w:r>
        <w:t xml:space="preserve"> powierzchniową systemem materiałów chemii budowlanej – wariant II</w:t>
      </w:r>
      <w:bookmarkEnd w:id="100"/>
    </w:p>
    <w:p w14:paraId="21CE7550" w14:textId="77777777" w:rsidR="00262A07" w:rsidRDefault="00F35ADC" w:rsidP="00F67453">
      <w:pPr>
        <w:spacing w:after="60" w:line="276" w:lineRule="auto"/>
      </w:pPr>
      <w:r>
        <w:t>Wariant II renowacji studni należy stosować dla studni o stanie powierzchni wewnętrznej jak dla wariantu I, lecz o powierzchni nierównej.</w:t>
      </w:r>
    </w:p>
    <w:p w14:paraId="08774613" w14:textId="77777777" w:rsidR="00262A07" w:rsidRDefault="00F35ADC" w:rsidP="00F67453">
      <w:pPr>
        <w:spacing w:after="60" w:line="276" w:lineRule="auto"/>
      </w:pPr>
      <w:r>
        <w:t>Zakres prac obejmuje:</w:t>
      </w:r>
    </w:p>
    <w:p w14:paraId="62C7E95E" w14:textId="77777777" w:rsidR="00262A07" w:rsidRDefault="00F35ADC" w:rsidP="00F67453">
      <w:pPr>
        <w:pStyle w:val="Listapunktowana"/>
        <w:spacing w:after="60" w:line="276" w:lineRule="auto"/>
        <w:ind w:left="709"/>
      </w:pPr>
      <w:r>
        <w:t>wyrównanie powierzchni wewnętrznej materiałem wyrównawczym</w:t>
      </w:r>
    </w:p>
    <w:p w14:paraId="2A50AA45" w14:textId="77777777" w:rsidR="00262A07" w:rsidRDefault="00F35ADC" w:rsidP="00F67453">
      <w:pPr>
        <w:pStyle w:val="Listapunktowana"/>
        <w:spacing w:after="60" w:line="276" w:lineRule="auto"/>
        <w:ind w:left="709"/>
      </w:pPr>
      <w:r>
        <w:t>pozostałe prace, jak dla wariantu I</w:t>
      </w:r>
    </w:p>
    <w:p w14:paraId="73A0DADA" w14:textId="77777777" w:rsidR="002B5C32" w:rsidRDefault="00F35ADC" w:rsidP="00F67453">
      <w:pPr>
        <w:pStyle w:val="Nagwek4"/>
        <w:spacing w:line="276" w:lineRule="auto"/>
        <w:ind w:left="1134" w:hanging="1134"/>
      </w:pPr>
      <w:bookmarkStart w:id="101" w:name="_Toc509782372"/>
      <w:r>
        <w:t xml:space="preserve">Renowacja studni betonowej poprzez naprawę i </w:t>
      </w:r>
      <w:proofErr w:type="spellStart"/>
      <w:r>
        <w:t>reprofilację</w:t>
      </w:r>
      <w:proofErr w:type="spellEnd"/>
      <w:r>
        <w:t xml:space="preserve"> powierzchniową systemem materiałów chemii budowlanej – wariant III</w:t>
      </w:r>
      <w:bookmarkEnd w:id="101"/>
    </w:p>
    <w:p w14:paraId="7CF8C977" w14:textId="77777777" w:rsidR="00262A07" w:rsidRDefault="00F35ADC" w:rsidP="00F67453">
      <w:pPr>
        <w:spacing w:after="60" w:line="276" w:lineRule="auto"/>
      </w:pPr>
      <w:r>
        <w:t xml:space="preserve">Wariant III przewiduje się dla studni, w których wytrzymałość podłoża powierzchni wewnętrznej jest mniejsza od 1,0 </w:t>
      </w:r>
      <w:proofErr w:type="spellStart"/>
      <w:r>
        <w:t>MPa</w:t>
      </w:r>
      <w:proofErr w:type="spellEnd"/>
      <w:r>
        <w:t>.</w:t>
      </w:r>
    </w:p>
    <w:p w14:paraId="6F55C633" w14:textId="77777777" w:rsidR="00262A07" w:rsidRDefault="00F35ADC" w:rsidP="00F67453">
      <w:pPr>
        <w:spacing w:after="60" w:line="276" w:lineRule="auto"/>
      </w:pPr>
      <w:r>
        <w:t>Zakres prac obejmuje:</w:t>
      </w:r>
    </w:p>
    <w:p w14:paraId="48A188FD" w14:textId="77777777" w:rsidR="00262A07" w:rsidRDefault="00F35ADC" w:rsidP="00F67453">
      <w:pPr>
        <w:pStyle w:val="Listapunktowana"/>
        <w:spacing w:after="60" w:line="276" w:lineRule="auto"/>
        <w:ind w:left="567"/>
      </w:pPr>
      <w:r>
        <w:t>wykonanie na powierzchni wewnętrznej studni podłoża betonu natryskowego zbrojonego siatką stalową kotwioną w konstrukcji studni</w:t>
      </w:r>
    </w:p>
    <w:p w14:paraId="7811327D" w14:textId="77777777" w:rsidR="00262A07" w:rsidRDefault="00F35ADC" w:rsidP="00F67453">
      <w:pPr>
        <w:pStyle w:val="Listapunktowana"/>
        <w:tabs>
          <w:tab w:val="left" w:pos="3930"/>
        </w:tabs>
        <w:spacing w:after="60" w:line="276" w:lineRule="auto"/>
        <w:ind w:left="567"/>
      </w:pPr>
      <w:r>
        <w:t>pozostałe prace, jak dla wariantu I.</w:t>
      </w:r>
      <w:r w:rsidR="009B2DC6">
        <w:tab/>
      </w:r>
    </w:p>
    <w:p w14:paraId="46CAEAC8" w14:textId="77777777" w:rsidR="00262A07" w:rsidRDefault="00F35ADC" w:rsidP="00F67453">
      <w:pPr>
        <w:pStyle w:val="Listapunktowana"/>
        <w:spacing w:after="60" w:line="276" w:lineRule="auto"/>
        <w:ind w:left="567"/>
      </w:pPr>
      <w:r>
        <w:t>w przypadku nierównej powierzchni wewnętrznej studni należy wykonać warstwę wyrównawczą, jak dla wariantu II.</w:t>
      </w:r>
    </w:p>
    <w:p w14:paraId="719DE0C8" w14:textId="77777777" w:rsidR="00F35ADC" w:rsidRDefault="00F35ADC" w:rsidP="00F67453">
      <w:pPr>
        <w:pStyle w:val="Nagwek4"/>
        <w:spacing w:line="276" w:lineRule="auto"/>
      </w:pPr>
      <w:bookmarkStart w:id="102" w:name="_Toc509782373"/>
      <w:r>
        <w:lastRenderedPageBreak/>
        <w:t>Uszczelnienie styków kręgów studni</w:t>
      </w:r>
      <w:bookmarkEnd w:id="102"/>
    </w:p>
    <w:p w14:paraId="50C54899" w14:textId="77777777" w:rsidR="002B5C32" w:rsidRDefault="00F35ADC" w:rsidP="00F67453">
      <w:pPr>
        <w:spacing w:line="276" w:lineRule="auto"/>
        <w:ind w:left="0"/>
      </w:pPr>
      <w:r>
        <w:t>Styki kręgów, w których nie stwierdzono przecieków i innych uszkodzeń należy zabezpieczyć analogicznie jak powierzchnie prefabrykatów. Dla styków, w których występują ubytki betonu można przyjąć następującą kolejność prac:</w:t>
      </w:r>
    </w:p>
    <w:p w14:paraId="3B7EFDCF" w14:textId="77777777" w:rsidR="00F35ADC" w:rsidRDefault="00F35ADC" w:rsidP="00F67453">
      <w:pPr>
        <w:pStyle w:val="Listapunktowana"/>
        <w:spacing w:line="276" w:lineRule="auto"/>
      </w:pPr>
      <w:r>
        <w:t>usunięcie osłabionego betonu, oczyszczenie i schropowacenie powierzchni,</w:t>
      </w:r>
    </w:p>
    <w:p w14:paraId="11DBBB14" w14:textId="77777777" w:rsidR="00262A07" w:rsidRDefault="00F35ADC" w:rsidP="00F67453">
      <w:pPr>
        <w:pStyle w:val="Listapunktowana"/>
        <w:spacing w:after="60" w:line="276" w:lineRule="auto"/>
      </w:pPr>
      <w:r>
        <w:t>oczyszczenie styku na głębokość umożliwiającą wykonanie spoiny (z elastycznego kitu) o wysokości nie mniejszej niż 75% szerokości styku,</w:t>
      </w:r>
      <w:r w:rsidR="00563F72">
        <w:t xml:space="preserve"> </w:t>
      </w:r>
      <w:r>
        <w:t xml:space="preserve">ewentualna </w:t>
      </w:r>
      <w:proofErr w:type="spellStart"/>
      <w:r>
        <w:t>reprofilacja</w:t>
      </w:r>
      <w:proofErr w:type="spellEnd"/>
      <w:r>
        <w:t xml:space="preserve"> krawędzi styku,</w:t>
      </w:r>
    </w:p>
    <w:p w14:paraId="35A4AFAE" w14:textId="77777777" w:rsidR="00F35ADC" w:rsidRDefault="00F35ADC" w:rsidP="00F67453">
      <w:pPr>
        <w:pStyle w:val="Listapunktowana"/>
        <w:spacing w:after="60" w:line="276" w:lineRule="auto"/>
      </w:pPr>
      <w:r>
        <w:t>umieszczenie na dnie spoiny sznura z pianki polietylenowej lub wklejenie taśmy,</w:t>
      </w:r>
      <w:r w:rsidR="00563F72">
        <w:t xml:space="preserve"> </w:t>
      </w:r>
      <w:r>
        <w:t>zagruntowanie bocznych krawędzi styku materiałem gruntującym</w:t>
      </w:r>
      <w:r w:rsidR="00B4750A">
        <w:t xml:space="preserve">, </w:t>
      </w:r>
      <w:r>
        <w:t>wypełnienie styku kitem trwale plastycznym</w:t>
      </w:r>
    </w:p>
    <w:p w14:paraId="09F46FA5" w14:textId="77777777" w:rsidR="00F35ADC" w:rsidRDefault="00F35ADC" w:rsidP="00F67453">
      <w:pPr>
        <w:spacing w:line="276" w:lineRule="auto"/>
      </w:pPr>
      <w:r>
        <w:t>W przypadku styków, gdzie występuje infiltracja wody gruntowej, należy dodatkowo uszczelnić przecieki metodą iniekcji ciśnieniowej.</w:t>
      </w:r>
    </w:p>
    <w:p w14:paraId="016BC0B9" w14:textId="77777777" w:rsidR="00F35ADC" w:rsidRDefault="00F35ADC" w:rsidP="00F67453">
      <w:pPr>
        <w:spacing w:line="276" w:lineRule="auto"/>
      </w:pPr>
      <w:r>
        <w:t>Dla styków o zlicowanych krawędziach zamiast kitu dopuszcza się stosowanie taśmy uszczelniającej.</w:t>
      </w:r>
    </w:p>
    <w:p w14:paraId="1DCD1A07" w14:textId="77777777" w:rsidR="00262A07" w:rsidRDefault="00F35ADC" w:rsidP="00F67453">
      <w:pPr>
        <w:pStyle w:val="Nagwek4"/>
        <w:spacing w:line="276" w:lineRule="auto"/>
        <w:ind w:left="1134" w:hanging="1134"/>
      </w:pPr>
      <w:bookmarkStart w:id="103" w:name="_Toc509782374"/>
      <w:r>
        <w:t xml:space="preserve">Renowacja studni murowanej poprzez naprawę i </w:t>
      </w:r>
      <w:proofErr w:type="spellStart"/>
      <w:r>
        <w:t>reprofilację</w:t>
      </w:r>
      <w:proofErr w:type="spellEnd"/>
      <w:r>
        <w:t xml:space="preserve"> powierzchniową systemem materiałów chemii budowlanej</w:t>
      </w:r>
      <w:bookmarkEnd w:id="103"/>
    </w:p>
    <w:p w14:paraId="606C4773" w14:textId="77777777" w:rsidR="004B0BEC" w:rsidRDefault="00F35ADC" w:rsidP="00F67453">
      <w:pPr>
        <w:spacing w:before="120" w:line="276" w:lineRule="auto"/>
        <w:ind w:left="0"/>
      </w:pPr>
      <w:r>
        <w:t>Renowację należy przeprowadzić z zastosowaniem następujących materiałów naprawczych</w:t>
      </w:r>
      <w:r w:rsidR="005438C8">
        <w:t xml:space="preserve"> o potwierdzonej wysokiej odporności na siarczany i środowisko o </w:t>
      </w:r>
      <w:proofErr w:type="spellStart"/>
      <w:r w:rsidR="005438C8">
        <w:t>pH</w:t>
      </w:r>
      <w:proofErr w:type="spellEnd"/>
      <w:r w:rsidR="005438C8">
        <w:t xml:space="preserve"> od 3,5 do 8</w:t>
      </w:r>
      <w:r>
        <w:t>:</w:t>
      </w:r>
    </w:p>
    <w:p w14:paraId="34FDE201" w14:textId="77777777" w:rsidR="00F35ADC" w:rsidRDefault="00F35ADC" w:rsidP="00F67453">
      <w:pPr>
        <w:pStyle w:val="Listapunktowana"/>
        <w:spacing w:line="276" w:lineRule="auto"/>
      </w:pPr>
      <w:r>
        <w:t>wypełnienie ubytków zaprawy w spoinach ścian bocznych i w kinecie należy wykonać zaprawą modyfikowaną,</w:t>
      </w:r>
    </w:p>
    <w:p w14:paraId="0AD40CA5" w14:textId="77777777" w:rsidR="00F35ADC" w:rsidRDefault="00F35ADC" w:rsidP="00F67453">
      <w:pPr>
        <w:pStyle w:val="Listapunktowana"/>
        <w:spacing w:line="276" w:lineRule="auto"/>
      </w:pPr>
      <w:r>
        <w:t xml:space="preserve">zabezpieczenie ścian bocznych z cegły </w:t>
      </w:r>
      <w:r w:rsidR="005438C8">
        <w:t>ochronną poprzez wypełnienie spoiwa</w:t>
      </w:r>
      <w:r>
        <w:t>,</w:t>
      </w:r>
    </w:p>
    <w:p w14:paraId="03F5C5F9" w14:textId="77777777" w:rsidR="00F35ADC" w:rsidRDefault="00F35ADC" w:rsidP="00F67453">
      <w:pPr>
        <w:pStyle w:val="Listapunktowana"/>
        <w:spacing w:line="276" w:lineRule="auto"/>
      </w:pPr>
      <w:r>
        <w:t>podwyższenie odporności chemicznej i mechanicznej wcześniej wykonanej mineralnej warstwy ochronnej poprzez pokrycie materiałem antykorozyjnym,</w:t>
      </w:r>
    </w:p>
    <w:p w14:paraId="06B8A57F" w14:textId="77777777" w:rsidR="005438C8" w:rsidRDefault="00F35ADC" w:rsidP="00F67453">
      <w:pPr>
        <w:spacing w:line="276" w:lineRule="auto"/>
        <w:ind w:left="142"/>
      </w:pPr>
      <w:r>
        <w:t xml:space="preserve">W studzienkach rewizyjnych, które wymagają przemurowania ich konstrukcji w górnej części należy rozebrać cały osłabiony fragment i oczyścić górną powierzchnię cegieł. </w:t>
      </w:r>
    </w:p>
    <w:p w14:paraId="74B1A9EA" w14:textId="77777777" w:rsidR="005438C8" w:rsidRDefault="005438C8" w:rsidP="00F67453">
      <w:pPr>
        <w:spacing w:line="276" w:lineRule="auto"/>
        <w:ind w:left="142"/>
      </w:pPr>
      <w:r>
        <w:t>Zarysowania należy wzmocnić poprzez „wklejenie” prętów ocynkowanych o średnicy 6 mm i iniekcję.</w:t>
      </w:r>
    </w:p>
    <w:p w14:paraId="5ED0595C" w14:textId="77777777" w:rsidR="00F35ADC" w:rsidRDefault="00F35ADC" w:rsidP="00F67453">
      <w:pPr>
        <w:spacing w:line="276" w:lineRule="auto"/>
        <w:ind w:left="142"/>
      </w:pPr>
      <w:r>
        <w:t>Do przemurowania użyć cegły klinkierowej i zaprawy o zwiększonej odporności</w:t>
      </w:r>
      <w:r w:rsidR="005438C8">
        <w:t xml:space="preserve">, odpornej na środowisko o </w:t>
      </w:r>
      <w:proofErr w:type="spellStart"/>
      <w:r w:rsidR="005438C8">
        <w:t>pH</w:t>
      </w:r>
      <w:proofErr w:type="spellEnd"/>
      <w:r w:rsidR="005438C8">
        <w:t xml:space="preserve">  od</w:t>
      </w:r>
      <w:r w:rsidR="00C9183E">
        <w:t xml:space="preserve"> 3,5 do 8</w:t>
      </w:r>
      <w:r>
        <w:t xml:space="preserve">. </w:t>
      </w:r>
    </w:p>
    <w:p w14:paraId="7A01193A" w14:textId="77777777" w:rsidR="00F35ADC" w:rsidRDefault="00F35ADC" w:rsidP="00F67453">
      <w:pPr>
        <w:spacing w:line="276" w:lineRule="auto"/>
        <w:ind w:left="142"/>
      </w:pPr>
      <w:r>
        <w:t xml:space="preserve">Do przemurowywania i uzupełniania ubytków można użyć także zaprawy modyfikowanej. </w:t>
      </w:r>
    </w:p>
    <w:p w14:paraId="1731BB1C" w14:textId="77777777" w:rsidR="00F35ADC" w:rsidRDefault="00F35ADC" w:rsidP="00F67453">
      <w:pPr>
        <w:pStyle w:val="Nagwek4"/>
        <w:spacing w:line="276" w:lineRule="auto"/>
      </w:pPr>
      <w:bookmarkStart w:id="104" w:name="_Toc509782375"/>
      <w:r>
        <w:t xml:space="preserve">Wymiana włazu i stopni </w:t>
      </w:r>
      <w:proofErr w:type="spellStart"/>
      <w:r>
        <w:t>złazowych</w:t>
      </w:r>
      <w:bookmarkEnd w:id="104"/>
      <w:proofErr w:type="spellEnd"/>
    </w:p>
    <w:p w14:paraId="69E3F085" w14:textId="77777777" w:rsidR="00F35ADC" w:rsidRDefault="00F35ADC" w:rsidP="00F67453">
      <w:pPr>
        <w:spacing w:line="276" w:lineRule="auto"/>
      </w:pPr>
      <w:r>
        <w:t xml:space="preserve">Dla każdego typu studni i w każdym wariancie renowacji należy wykonać wymianę stopni </w:t>
      </w:r>
      <w:proofErr w:type="spellStart"/>
      <w:r>
        <w:t>złazowych</w:t>
      </w:r>
      <w:proofErr w:type="spellEnd"/>
      <w:r>
        <w:t xml:space="preserve">, wymianę włazu studni oraz o ile to konieczne dla prawidłowego zamontowania nowego włazu wymianą pokrywy </w:t>
      </w:r>
      <w:proofErr w:type="spellStart"/>
      <w:r>
        <w:t>nastudziennej</w:t>
      </w:r>
      <w:proofErr w:type="spellEnd"/>
      <w:r>
        <w:t xml:space="preserve">. </w:t>
      </w:r>
    </w:p>
    <w:p w14:paraId="688F05DD" w14:textId="77777777" w:rsidR="00F35ADC" w:rsidRDefault="00F35ADC" w:rsidP="00F67453">
      <w:pPr>
        <w:pStyle w:val="Nagwek1"/>
        <w:pBdr>
          <w:bottom w:val="single" w:sz="4" w:space="1" w:color="auto"/>
        </w:pBdr>
        <w:spacing w:line="276" w:lineRule="auto"/>
      </w:pPr>
      <w:bookmarkStart w:id="105" w:name="_Toc59612269"/>
      <w:bookmarkStart w:id="106" w:name="_Toc59612424"/>
      <w:bookmarkStart w:id="107" w:name="_Toc59630154"/>
      <w:bookmarkStart w:id="108" w:name="_Toc59957915"/>
      <w:bookmarkStart w:id="109" w:name="_Toc59958058"/>
      <w:bookmarkStart w:id="110" w:name="_Toc59958201"/>
      <w:bookmarkStart w:id="111" w:name="_Toc59965268"/>
      <w:bookmarkStart w:id="112" w:name="_Toc59967354"/>
      <w:bookmarkStart w:id="113" w:name="_Toc60296985"/>
      <w:bookmarkStart w:id="114" w:name="_Toc60297428"/>
      <w:bookmarkStart w:id="115" w:name="_Toc60297571"/>
      <w:bookmarkStart w:id="116" w:name="_Toc60297713"/>
      <w:bookmarkStart w:id="117" w:name="_Toc60297854"/>
      <w:bookmarkStart w:id="118" w:name="_Toc60298004"/>
      <w:bookmarkStart w:id="119" w:name="_Toc60298151"/>
      <w:bookmarkStart w:id="120" w:name="_Toc60297687"/>
      <w:bookmarkStart w:id="121" w:name="_Toc60297879"/>
      <w:bookmarkStart w:id="122" w:name="_Toc60304319"/>
      <w:bookmarkStart w:id="123" w:name="_Toc509782386"/>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r>
        <w:lastRenderedPageBreak/>
        <w:t>Wymagania dotyczące materiałów</w:t>
      </w:r>
      <w:bookmarkEnd w:id="123"/>
    </w:p>
    <w:p w14:paraId="51E0F089" w14:textId="77777777" w:rsidR="00F35ADC" w:rsidRDefault="00F35ADC" w:rsidP="00F67453">
      <w:pPr>
        <w:pStyle w:val="Nagwek2"/>
        <w:spacing w:line="276" w:lineRule="auto"/>
      </w:pPr>
      <w:bookmarkStart w:id="124" w:name="_Toc509782387"/>
      <w:r>
        <w:t>Wymagania ogólne</w:t>
      </w:r>
      <w:bookmarkEnd w:id="124"/>
    </w:p>
    <w:p w14:paraId="3D789E46" w14:textId="0CF3E4F4" w:rsidR="00565F69" w:rsidRPr="00EA5BB3" w:rsidRDefault="00565F69" w:rsidP="00F67453">
      <w:pPr>
        <w:spacing w:line="276" w:lineRule="auto"/>
        <w:ind w:left="0"/>
        <w:rPr>
          <w:szCs w:val="22"/>
        </w:rPr>
      </w:pPr>
      <w:r w:rsidRPr="00FE6F76">
        <w:rPr>
          <w:szCs w:val="22"/>
        </w:rPr>
        <w:t xml:space="preserve">Wszystkie zastosowane </w:t>
      </w:r>
      <w:r>
        <w:rPr>
          <w:szCs w:val="22"/>
        </w:rPr>
        <w:t xml:space="preserve">do realizacji robót </w:t>
      </w:r>
      <w:r w:rsidRPr="00FE6F76">
        <w:rPr>
          <w:szCs w:val="22"/>
        </w:rPr>
        <w:t xml:space="preserve">materiały i urządzenia muszą być nowe i oznakowane, muszą posiadać dokumenty atestacyjne dopuszczające do obrotu w krajach UE zgodnie z Ustawą z dnia 16 kwietnia 2004 r. o wyrobach budowlanych (Dz. U. </w:t>
      </w:r>
      <w:r w:rsidR="006307B7">
        <w:rPr>
          <w:szCs w:val="22"/>
        </w:rPr>
        <w:t xml:space="preserve">z 2021 r. </w:t>
      </w:r>
      <w:r w:rsidRPr="00FE6F76">
        <w:rPr>
          <w:szCs w:val="22"/>
        </w:rPr>
        <w:t xml:space="preserve"> poz.</w:t>
      </w:r>
      <w:r w:rsidR="006307B7">
        <w:rPr>
          <w:szCs w:val="22"/>
        </w:rPr>
        <w:t>1213</w:t>
      </w:r>
      <w:r w:rsidRPr="00FE6F76">
        <w:rPr>
          <w:szCs w:val="22"/>
        </w:rPr>
        <w:t>)</w:t>
      </w:r>
      <w:r w:rsidR="0025487C">
        <w:rPr>
          <w:szCs w:val="22"/>
        </w:rPr>
        <w:t>.</w:t>
      </w:r>
    </w:p>
    <w:p w14:paraId="575CA97D" w14:textId="77777777" w:rsidR="00565F69" w:rsidRPr="00FE6F76" w:rsidRDefault="00565F69" w:rsidP="00F67453">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s>
        <w:spacing w:before="40" w:line="276" w:lineRule="auto"/>
        <w:ind w:left="0"/>
        <w:rPr>
          <w:kern w:val="22"/>
          <w:szCs w:val="22"/>
        </w:rPr>
      </w:pPr>
      <w:r w:rsidRPr="00FE6F76">
        <w:rPr>
          <w:kern w:val="22"/>
          <w:szCs w:val="22"/>
        </w:rPr>
        <w:t xml:space="preserve">Ponadto powinny posiadać Deklarację Zgodności lub Certyfikat Zgodności z Polską Normą lub Aprobatą </w:t>
      </w:r>
      <w:r w:rsidRPr="00175AB6">
        <w:rPr>
          <w:kern w:val="22"/>
          <w:szCs w:val="22"/>
        </w:rPr>
        <w:t>Techniczną lub Krajowe Deklaracje sporządzone wg wzoru znajdującego się w Rozporządzeniu Ministra Infrastruktury z 17 listopada 2016 r. roku w sprawie sposobu deklarowania właściwości użytkowych wyrobów budowlanych oraz sposobu znakowania ich znakiem budowlanym (Dz. U. 2016 poz. 1966) lub Deklaracje Właściwości Użytkowych jeżeli na oferowany wyrób istnieje zharmonizowana specyfikacja techniczna.</w:t>
      </w:r>
    </w:p>
    <w:p w14:paraId="18DEF3E2" w14:textId="77777777" w:rsidR="00565F69" w:rsidRPr="00FE6F76" w:rsidRDefault="00565F69" w:rsidP="00F67453">
      <w:pPr>
        <w:spacing w:before="20" w:line="276" w:lineRule="auto"/>
        <w:ind w:left="0"/>
        <w:rPr>
          <w:kern w:val="22"/>
          <w:szCs w:val="22"/>
        </w:rPr>
      </w:pPr>
      <w:r w:rsidRPr="00FE6F76">
        <w:rPr>
          <w:kern w:val="22"/>
          <w:szCs w:val="22"/>
        </w:rPr>
        <w:t>Zastosowane materiały muszą spełniać wymagania obowiązujących norm i przepisów.</w:t>
      </w:r>
    </w:p>
    <w:p w14:paraId="3C3EE5EA" w14:textId="77777777" w:rsidR="00565F69" w:rsidRPr="00FE6F76" w:rsidRDefault="00565F69" w:rsidP="00F67453">
      <w:pPr>
        <w:spacing w:before="20" w:line="276" w:lineRule="auto"/>
        <w:ind w:left="0"/>
        <w:rPr>
          <w:szCs w:val="22"/>
        </w:rPr>
      </w:pPr>
      <w:r w:rsidRPr="00FE6F76">
        <w:rPr>
          <w:szCs w:val="22"/>
        </w:rPr>
        <w:t>Nie mogą mieć negatywnego wpływu na środowisko, ani emitować promieniowania wyższego od dopuszczalnego.</w:t>
      </w:r>
    </w:p>
    <w:p w14:paraId="5407206B" w14:textId="77777777" w:rsidR="00F35ADC" w:rsidRDefault="00F35ADC" w:rsidP="00F67453">
      <w:pPr>
        <w:spacing w:line="276" w:lineRule="auto"/>
        <w:ind w:left="0"/>
      </w:pPr>
      <w:r>
        <w:t xml:space="preserve">Przed przystąpieniem do Robót Wykonawca winien przedstawić </w:t>
      </w:r>
      <w:r w:rsidR="00CC526A">
        <w:t>Zamawiającemu</w:t>
      </w:r>
      <w:r>
        <w:t xml:space="preserve"> do zatwierdzenia szczegółowy wykaz materiałów, których zamierza użyć, źródła ich wytwarzania, zamawiania lub wydobywania wraz z wszelkimi świadectwami badań oraz próbkami. Wykaz materiałów winien znaleźć się w karcie technologicznej, którą Wykonawca przedłoży do zatwierdzenia </w:t>
      </w:r>
      <w:r w:rsidR="00CC526A">
        <w:t>Zamawiającemu</w:t>
      </w:r>
      <w:r>
        <w:t xml:space="preserve"> przed przystąpieniem do Robót.</w:t>
      </w:r>
    </w:p>
    <w:p w14:paraId="30737D9E" w14:textId="77777777" w:rsidR="00F35ADC" w:rsidRDefault="00F35ADC" w:rsidP="00F67453">
      <w:pPr>
        <w:spacing w:line="276" w:lineRule="auto"/>
        <w:ind w:left="0"/>
      </w:pPr>
      <w:r>
        <w:t>Wykonawca zobowiązany jest do prowadzenia badań materiałów, przedstawiania świadectw, atestów i aprobat technicznych w celu udokumentowania, że materiały uzyskane z dopuszczonego źró</w:t>
      </w:r>
      <w:r w:rsidR="00C30873">
        <w:t>dła w sposób ciągły spełniają w</w:t>
      </w:r>
      <w:r>
        <w:t>ymagania Zamawiającego w czasie postępu Robót.</w:t>
      </w:r>
    </w:p>
    <w:p w14:paraId="59A6DA95" w14:textId="77777777" w:rsidR="00F35ADC" w:rsidRDefault="00F35ADC" w:rsidP="00F67453">
      <w:pPr>
        <w:pStyle w:val="Nagwek3"/>
        <w:spacing w:line="276" w:lineRule="auto"/>
      </w:pPr>
      <w:bookmarkStart w:id="125" w:name="_Toc509782389"/>
      <w:r>
        <w:t>Terminy dostaw</w:t>
      </w:r>
      <w:bookmarkEnd w:id="125"/>
    </w:p>
    <w:p w14:paraId="711C6B34" w14:textId="77777777" w:rsidR="002B5C32" w:rsidRDefault="00F35ADC" w:rsidP="00F67453">
      <w:pPr>
        <w:spacing w:line="276" w:lineRule="auto"/>
        <w:ind w:left="0"/>
      </w:pPr>
      <w:r>
        <w:t>Wykonawca zadba o to, aby dostawa całego sprzętu i materiałów była zharmonizowana z postępem Robót i zamówiona z wyprzedzeniem gwarantującym terminowe zakończenie Robót.</w:t>
      </w:r>
    </w:p>
    <w:p w14:paraId="6A49AB5D" w14:textId="77777777" w:rsidR="00F35ADC" w:rsidRDefault="00F35ADC" w:rsidP="00F67453">
      <w:pPr>
        <w:pStyle w:val="Nagwek3"/>
        <w:spacing w:line="276" w:lineRule="auto"/>
      </w:pPr>
      <w:bookmarkStart w:id="126" w:name="_Toc509782390"/>
      <w:r>
        <w:t>Kwalifikacje właściwości materiałów</w:t>
      </w:r>
      <w:bookmarkEnd w:id="126"/>
    </w:p>
    <w:p w14:paraId="27400A32" w14:textId="77777777" w:rsidR="00F35ADC" w:rsidRDefault="00F35ADC" w:rsidP="00F67453">
      <w:pPr>
        <w:spacing w:line="276" w:lineRule="auto"/>
        <w:ind w:left="0"/>
      </w:pPr>
      <w:r>
        <w:t>Wszystkie materiały i urządzenia stosowane przy wykonywaniu Robót muszą być nowe i nieużywane.</w:t>
      </w:r>
    </w:p>
    <w:p w14:paraId="5ED3D9DB" w14:textId="77777777" w:rsidR="00F35ADC" w:rsidRDefault="00F35ADC" w:rsidP="00F67453">
      <w:pPr>
        <w:spacing w:line="276" w:lineRule="auto"/>
        <w:ind w:left="0"/>
      </w:pPr>
      <w:r>
        <w:t xml:space="preserve">Materiały muszą być w gatunkach na bieżąco produkowanych i odpowiadać normom i przepisom wymienionym w </w:t>
      </w:r>
      <w:r w:rsidR="00C30873">
        <w:t xml:space="preserve">PFU </w:t>
      </w:r>
      <w:r>
        <w:t>oraz ich najnowszym wersjom tu nie wymienionym.</w:t>
      </w:r>
    </w:p>
    <w:p w14:paraId="0059A185" w14:textId="77777777" w:rsidR="00F35ADC" w:rsidRDefault="00F35ADC" w:rsidP="00F67453">
      <w:pPr>
        <w:spacing w:line="276" w:lineRule="auto"/>
        <w:ind w:left="0"/>
      </w:pPr>
      <w:r>
        <w:t xml:space="preserve">Materiały do </w:t>
      </w:r>
      <w:proofErr w:type="spellStart"/>
      <w:r>
        <w:t>bezwykopowej</w:t>
      </w:r>
      <w:proofErr w:type="spellEnd"/>
      <w:r>
        <w:t xml:space="preserve"> renowacji sieci kanalizacyjnej Wykonawca powinien dobrać na własna odpowiedzialność w taki sposób aby zapewnić spełnić podstawowe kryteria Zamawiającego określone w </w:t>
      </w:r>
      <w:r w:rsidR="00FF3A15">
        <w:t>PFU</w:t>
      </w:r>
      <w:r>
        <w:t>.</w:t>
      </w:r>
    </w:p>
    <w:p w14:paraId="09962191" w14:textId="77777777" w:rsidR="00F35ADC" w:rsidRDefault="00F35ADC" w:rsidP="00F67453">
      <w:pPr>
        <w:pStyle w:val="Nagwek3"/>
        <w:spacing w:line="276" w:lineRule="auto"/>
      </w:pPr>
      <w:bookmarkStart w:id="127" w:name="_Toc509782391"/>
      <w:r>
        <w:lastRenderedPageBreak/>
        <w:t>Przechowywanie i składowanie materiałów</w:t>
      </w:r>
      <w:bookmarkEnd w:id="127"/>
    </w:p>
    <w:p w14:paraId="5F927EA2" w14:textId="77777777" w:rsidR="00F35ADC" w:rsidRDefault="00F35ADC" w:rsidP="00F67453">
      <w:pPr>
        <w:spacing w:line="276" w:lineRule="auto"/>
      </w:pPr>
      <w:r>
        <w:t xml:space="preserve">Wykonawca zapewni, aby tymczasowo składowane materiały, do czasu, gdy będą one potrzebne do Robót, były zabezpieczone przed zanieczyszczeniami, zachowały swoją jakość i były dostępne do kontroli przez </w:t>
      </w:r>
      <w:r w:rsidR="00CC526A">
        <w:t>Zamawiającego</w:t>
      </w:r>
      <w:r>
        <w:t xml:space="preserve">. Miejsce czasowego składowania będzie zlokalizowane w obrębie Placu Budowy w miejscach uzgodnionych z </w:t>
      </w:r>
      <w:r w:rsidR="00CC526A">
        <w:t>Zamawiającym</w:t>
      </w:r>
      <w:r>
        <w:t xml:space="preserve"> lub poza Placem Budowy w miejscach zorganizowanych przez Wykonawcę.</w:t>
      </w:r>
    </w:p>
    <w:p w14:paraId="1210F598" w14:textId="77777777" w:rsidR="00F35ADC" w:rsidRDefault="00F35ADC" w:rsidP="00F67453">
      <w:pPr>
        <w:spacing w:line="276" w:lineRule="auto"/>
      </w:pPr>
      <w:r>
        <w:t>Składowanie materiałów powinno odbywać się zgodnie z instrukcją producenta.</w:t>
      </w:r>
    </w:p>
    <w:p w14:paraId="2FAA903A" w14:textId="77777777" w:rsidR="005A1634" w:rsidRPr="00D937D3" w:rsidRDefault="002B5C32" w:rsidP="00F67453">
      <w:pPr>
        <w:pStyle w:val="Akapitzlist"/>
        <w:jc w:val="both"/>
        <w:rPr>
          <w:b/>
        </w:rPr>
      </w:pPr>
      <w:r w:rsidRPr="002B5C32">
        <w:rPr>
          <w:b/>
        </w:rPr>
        <w:t xml:space="preserve">Odstępstwa od wyżej wymienionych zasad wymagają pisemnej akceptacji  Zamawiającego. </w:t>
      </w:r>
    </w:p>
    <w:p w14:paraId="3D6BC9E7" w14:textId="77777777" w:rsidR="00F35ADC" w:rsidRDefault="00F35ADC" w:rsidP="00F67453">
      <w:pPr>
        <w:pStyle w:val="Nagwek3"/>
        <w:spacing w:line="276" w:lineRule="auto"/>
      </w:pPr>
      <w:bookmarkStart w:id="128" w:name="_Toc509782392"/>
      <w:r>
        <w:t>Wadliwość materiałów</w:t>
      </w:r>
      <w:bookmarkEnd w:id="128"/>
    </w:p>
    <w:p w14:paraId="6B2D6BAC" w14:textId="77777777" w:rsidR="00F35ADC" w:rsidRDefault="00F35ADC" w:rsidP="00F67453">
      <w:pPr>
        <w:spacing w:line="276" w:lineRule="auto"/>
      </w:pPr>
      <w:r>
        <w:t xml:space="preserve">W przypadku, gdy materiały lub Roboty nie będą w pełni zgodne z Dokumentacją Projektową lub </w:t>
      </w:r>
      <w:r w:rsidR="00C30873">
        <w:t>PFU</w:t>
      </w:r>
      <w:r>
        <w:t xml:space="preserve"> i wpłynie to na niezadowalającą jakość elementu budowli, to takie materiały będą niezwłocznie zastąpione innymi, a Roboty rozebrane na koszt Wykonawcy.</w:t>
      </w:r>
    </w:p>
    <w:p w14:paraId="48888DA2" w14:textId="77777777" w:rsidR="00F35ADC" w:rsidRDefault="00F35ADC" w:rsidP="00F67453">
      <w:pPr>
        <w:pStyle w:val="Nagwek3"/>
        <w:spacing w:line="276" w:lineRule="auto"/>
      </w:pPr>
      <w:bookmarkStart w:id="129" w:name="_Toc509782393"/>
      <w:r>
        <w:t>Inspekcja wytwórni materiałów</w:t>
      </w:r>
      <w:bookmarkEnd w:id="129"/>
    </w:p>
    <w:p w14:paraId="39AE6C46" w14:textId="77777777" w:rsidR="00F35ADC" w:rsidRDefault="00CC526A" w:rsidP="00F67453">
      <w:pPr>
        <w:spacing w:line="276" w:lineRule="auto"/>
      </w:pPr>
      <w:r>
        <w:t>Zamawiający</w:t>
      </w:r>
      <w:r w:rsidR="00F35ADC">
        <w:t xml:space="preserve"> może zlecić okresowe inspekcje wszystkich miejsc wytwarzania i składowania materiałów, w celu sprawdzenia zgodności stosowanych metod produkcji z Dokumentacją Projektową i </w:t>
      </w:r>
      <w:r w:rsidR="00C30873">
        <w:t>PFU</w:t>
      </w:r>
      <w:r w:rsidR="00F35ADC">
        <w:t xml:space="preserve">. </w:t>
      </w:r>
      <w:r>
        <w:t xml:space="preserve">Zamawiający </w:t>
      </w:r>
      <w:r w:rsidR="00F35ADC">
        <w:t xml:space="preserve">jest uprawniony do pobierania próbek w celu sprawdzenia właściwości materiałów będących w użyciu. Wyniki badań będą brane pod uwagę przy akceptacji określonej partii materiałów. </w:t>
      </w:r>
    </w:p>
    <w:p w14:paraId="737C8CE6" w14:textId="77777777" w:rsidR="00F35ADC" w:rsidRDefault="00F35ADC" w:rsidP="00F67453">
      <w:pPr>
        <w:spacing w:line="276" w:lineRule="auto"/>
      </w:pPr>
      <w:r>
        <w:t xml:space="preserve">W trakcie przeprowadzania inspekcji przez </w:t>
      </w:r>
      <w:r w:rsidR="00CC526A">
        <w:t>Zamawiającego</w:t>
      </w:r>
      <w:r>
        <w:t xml:space="preserve"> powinny być spełnione następujące warunki:</w:t>
      </w:r>
    </w:p>
    <w:p w14:paraId="0C363ABC" w14:textId="77777777" w:rsidR="00F35ADC" w:rsidRDefault="00F35ADC" w:rsidP="00F67453">
      <w:pPr>
        <w:pStyle w:val="Listapunktowana"/>
        <w:spacing w:line="276" w:lineRule="auto"/>
      </w:pPr>
      <w:r>
        <w:t xml:space="preserve">podczas przeprowadzania inspekcji </w:t>
      </w:r>
      <w:r w:rsidR="00CC526A">
        <w:t>Zamawiający</w:t>
      </w:r>
      <w:r>
        <w:t xml:space="preserve"> będzie miał zapewnioną pomoc ze strony Wykonawcy i wytwórcy materiałów</w:t>
      </w:r>
      <w:r w:rsidR="00B4750A">
        <w:t>.</w:t>
      </w:r>
    </w:p>
    <w:p w14:paraId="1777F66C" w14:textId="77777777" w:rsidR="00F35ADC" w:rsidRDefault="00CC526A" w:rsidP="00F67453">
      <w:pPr>
        <w:pStyle w:val="Listapunktowana"/>
        <w:spacing w:line="276" w:lineRule="auto"/>
      </w:pPr>
      <w:r>
        <w:t xml:space="preserve">Zamawiający </w:t>
      </w:r>
      <w:r w:rsidR="00F35ADC">
        <w:t>będzie miał zapewniony nieograniczony dostęp w dowolnym czasie do tych części wytwórni materiałów, gdzie są wytwarzane materiały na potrzeby Kontraktu.</w:t>
      </w:r>
    </w:p>
    <w:p w14:paraId="70354295" w14:textId="77777777" w:rsidR="00F35ADC" w:rsidRDefault="00F35ADC" w:rsidP="00F67453">
      <w:pPr>
        <w:pStyle w:val="Nagwek3"/>
        <w:spacing w:line="276" w:lineRule="auto"/>
      </w:pPr>
      <w:bookmarkStart w:id="130" w:name="_Toc509782394"/>
      <w:r>
        <w:t>Materiały niebezpieczne dla środowiska</w:t>
      </w:r>
      <w:bookmarkEnd w:id="130"/>
    </w:p>
    <w:p w14:paraId="4648348E" w14:textId="77777777" w:rsidR="00F35ADC" w:rsidRDefault="00F35ADC" w:rsidP="00F67453">
      <w:pPr>
        <w:spacing w:line="276" w:lineRule="auto"/>
      </w:pPr>
      <w:r>
        <w:t xml:space="preserve">Używanie materiałów stwarzających zagrożenie dla środowiska jest niedozwolone. Stosowanie materiałów emitujących promieniowanie w stopniu wyższym, niż dozwolone w odnośnych przepisach nie będzie akceptowane. </w:t>
      </w:r>
    </w:p>
    <w:p w14:paraId="5B15111D" w14:textId="77777777" w:rsidR="00F35ADC" w:rsidRDefault="00F35ADC" w:rsidP="00F67453">
      <w:pPr>
        <w:spacing w:line="276" w:lineRule="auto"/>
      </w:pPr>
      <w:r>
        <w:t>Jakiekolwiek regenerowane lub odzyskiwane materiały, które mają być użyte do wykonania Robót muszą otrzymać od odnośnych władz certyfikat, że są bezpieczne dla środowiska.</w:t>
      </w:r>
    </w:p>
    <w:p w14:paraId="523E6418" w14:textId="77777777" w:rsidR="00F35ADC" w:rsidRDefault="00F35ADC" w:rsidP="00F67453">
      <w:pPr>
        <w:pStyle w:val="Nagwek1"/>
        <w:spacing w:line="276" w:lineRule="auto"/>
      </w:pPr>
      <w:bookmarkStart w:id="131" w:name="_Toc509782395"/>
      <w:r>
        <w:lastRenderedPageBreak/>
        <w:t>Sprzęt</w:t>
      </w:r>
      <w:bookmarkEnd w:id="131"/>
    </w:p>
    <w:p w14:paraId="3E92CF66" w14:textId="77777777" w:rsidR="00F35ADC" w:rsidRDefault="00F35ADC" w:rsidP="00F67453">
      <w:pPr>
        <w:pStyle w:val="Nagwek2"/>
        <w:spacing w:line="276" w:lineRule="auto"/>
      </w:pPr>
      <w:bookmarkStart w:id="132" w:name="_Toc509782396"/>
      <w:r>
        <w:t>Wymagania ogólne dotyczące sprzętu</w:t>
      </w:r>
      <w:bookmarkEnd w:id="132"/>
    </w:p>
    <w:p w14:paraId="212B5E5D" w14:textId="77777777" w:rsidR="00F35ADC" w:rsidRDefault="00F35ADC" w:rsidP="00F67453">
      <w:pPr>
        <w:spacing w:line="276" w:lineRule="auto"/>
      </w:pPr>
      <w:r>
        <w:t>Wykonawca na własny koszt zapewni sprzęt, narzędzia, aparaty pomiarowe w zakresie koniecznym do wykonania całości Robót przewidzianych Kontraktem.</w:t>
      </w:r>
    </w:p>
    <w:p w14:paraId="17CFD541" w14:textId="77777777" w:rsidR="00F35ADC" w:rsidRDefault="00F35ADC" w:rsidP="00F67453">
      <w:pPr>
        <w:spacing w:line="276" w:lineRule="auto"/>
      </w:pPr>
      <w:r>
        <w:t>Wykonawca jest zobowiązany do używania jedynie Sprzętu, który nie spowoduje niekorzystnego wpływu na jakość wykonywanych Robót.</w:t>
      </w:r>
    </w:p>
    <w:p w14:paraId="1B34CC52" w14:textId="77777777" w:rsidR="00F35ADC" w:rsidRDefault="00F35ADC" w:rsidP="00F67453">
      <w:pPr>
        <w:spacing w:line="276" w:lineRule="auto"/>
      </w:pPr>
      <w:r>
        <w:t>Sprzęt winien spełniać wszystkie przepisy i wymagania dotyczące ochrony środowiska i sposobu jego używania.</w:t>
      </w:r>
    </w:p>
    <w:p w14:paraId="538F37FC" w14:textId="77777777" w:rsidR="00F35ADC" w:rsidRDefault="00F35ADC" w:rsidP="00F67453">
      <w:pPr>
        <w:spacing w:line="276" w:lineRule="auto"/>
      </w:pPr>
      <w:r>
        <w:t xml:space="preserve">Sprzęt używany do Robót powinien być zgodny z Ofertą Wykonawcy i powinien odpowiadać pod względem typów i ilości wskazaniom zawartym w </w:t>
      </w:r>
      <w:r w:rsidR="00CC526A">
        <w:t>PFU</w:t>
      </w:r>
      <w:r>
        <w:t xml:space="preserve"> lub w projekcie organizacji Robót zaakceptowanym przez </w:t>
      </w:r>
      <w:r w:rsidR="00CC526A">
        <w:t>Zamawiającego</w:t>
      </w:r>
      <w:r>
        <w:t xml:space="preserve">. Liczba i wydajność Sprzętu będzie gwarantowała przeprowadzenie Robót w terminie przewidzianym </w:t>
      </w:r>
      <w:r w:rsidR="00CC526A">
        <w:t>Umową</w:t>
      </w:r>
      <w:r>
        <w:t xml:space="preserve">, zgodnie z wymaganiami określonymi w Dokumentach Kontraktowych i poleceniach </w:t>
      </w:r>
      <w:r w:rsidR="00CC526A">
        <w:t>Zamawiającego</w:t>
      </w:r>
      <w:r>
        <w:t>.</w:t>
      </w:r>
    </w:p>
    <w:p w14:paraId="3863A25A" w14:textId="77777777" w:rsidR="00F35ADC" w:rsidRDefault="00F35ADC" w:rsidP="00F67453">
      <w:pPr>
        <w:spacing w:line="276" w:lineRule="auto"/>
      </w:pPr>
      <w:r>
        <w:t xml:space="preserve">Posługiwać się sprzętem mogą jedynie uprawnione i przeszkolone ku temu osoby, mogące się okazać odpowiednimi zaświadczeniami </w:t>
      </w:r>
    </w:p>
    <w:p w14:paraId="61582E6F" w14:textId="77777777" w:rsidR="00F35ADC" w:rsidRDefault="00F35ADC" w:rsidP="00F67453">
      <w:pPr>
        <w:spacing w:line="276" w:lineRule="auto"/>
      </w:pPr>
      <w:r>
        <w:t xml:space="preserve">Sprzęt i narzędzia muszą posiadać ważne konieczne atesty i świadectwa, (jeżeli takie zgodnie z polskim prawem są wymagalne) Przedłużenie Kontraktu nie ogranicza w żaden sposób obowiązku posiadania ważnych świadectw i atestów również w prolongowanym czasie. Wykonawca ma obowiązek na każde żądanie </w:t>
      </w:r>
      <w:r w:rsidR="00CC526A">
        <w:t xml:space="preserve">Zamawiającego </w:t>
      </w:r>
      <w:r>
        <w:t xml:space="preserve">okazać świadectwa i atesty. Nie okazanie świadectwa, jego brak lub nieaktualność jest wystarczającym powodem do wydania polecenia przez </w:t>
      </w:r>
      <w:r w:rsidR="00CC526A">
        <w:t>Zamawiającego</w:t>
      </w:r>
      <w:r>
        <w:t xml:space="preserve"> do natychmiastowego wstrzymania użytkowania przedmiotowego sprzętu i usunięcia z Palcu Budowy. Sprzęt lub narzędzia mogą zostać zwolnione do ponownego użytkowania po przedstawienia ważnych świadectw czy atestów.</w:t>
      </w:r>
    </w:p>
    <w:p w14:paraId="0EFA4D11" w14:textId="77777777" w:rsidR="00F35ADC" w:rsidRDefault="00F35ADC" w:rsidP="00F67453">
      <w:pPr>
        <w:spacing w:line="276" w:lineRule="auto"/>
      </w:pPr>
      <w:r>
        <w:t xml:space="preserve">Sprzęt (maszyny, urządzenia i narzędzia) nie gwarantujący zachowania jakości i warunków wyszczególnionych w Kontrakcie, zostanie przez </w:t>
      </w:r>
      <w:r w:rsidR="00CC526A">
        <w:t>Zamawiającego</w:t>
      </w:r>
      <w:r>
        <w:t xml:space="preserve"> zdyskwalifikowany.</w:t>
      </w:r>
    </w:p>
    <w:p w14:paraId="336B3881" w14:textId="77777777" w:rsidR="00F35ADC" w:rsidRDefault="00F35ADC" w:rsidP="00F67453">
      <w:pPr>
        <w:spacing w:line="276" w:lineRule="auto"/>
      </w:pPr>
      <w:r>
        <w:t>Sprzęt i narzędzia używane do realizacji wszelkich prac w ramach Kontraktu będą własnością lub w wyłącznej i niczym nie obciążonej dyspozycji Wykonawcy. Nie przewiduje się użyczania przez Zamawiającego sprzętu budowlanego i montażowego.</w:t>
      </w:r>
    </w:p>
    <w:p w14:paraId="33637099" w14:textId="77777777" w:rsidR="00F35ADC" w:rsidRDefault="00F35ADC" w:rsidP="00F67453">
      <w:pPr>
        <w:pStyle w:val="Nagwek2"/>
        <w:spacing w:line="276" w:lineRule="auto"/>
      </w:pPr>
      <w:bookmarkStart w:id="133" w:name="_Toc509782397"/>
      <w:r>
        <w:t>Środki transportu</w:t>
      </w:r>
      <w:bookmarkEnd w:id="133"/>
    </w:p>
    <w:p w14:paraId="08E37F38" w14:textId="77777777" w:rsidR="00F35ADC" w:rsidRDefault="00F35ADC" w:rsidP="00F67453">
      <w:pPr>
        <w:spacing w:line="276" w:lineRule="auto"/>
      </w:pPr>
      <w:r>
        <w:t xml:space="preserve">Stosowane środki transportu w zakresie ich liczby i rodzaju winny być dostosowane do przewożenia materiałów w taki sposób, aby zapewnione było prowadzenie Robót zgodnie z zasadami określonymi w Dokumentach Kontraktowych i poleceniach </w:t>
      </w:r>
      <w:r w:rsidR="00CC526A">
        <w:t>Zamawiającego</w:t>
      </w:r>
      <w:r>
        <w:t>. Nie mogą one wpływać niekorzystnie na jakość wykonywanych Robót i właściwości przewożonych materiałów.</w:t>
      </w:r>
    </w:p>
    <w:p w14:paraId="1A942E75" w14:textId="77777777" w:rsidR="00F35ADC" w:rsidRDefault="00F35ADC" w:rsidP="00F67453">
      <w:pPr>
        <w:spacing w:line="276" w:lineRule="auto"/>
      </w:pPr>
      <w:r>
        <w:lastRenderedPageBreak/>
        <w:t xml:space="preserve">Przy ruchu po drogach publicznych transport Wykonawcy winien spełniać wymagania Kodeksu Drogowego i innych przepisów, szczególnie, jeżeli chodzi o zakres dopuszczalnych obciążeń na osie. </w:t>
      </w:r>
    </w:p>
    <w:p w14:paraId="41C7114D" w14:textId="77777777" w:rsidR="00F35ADC" w:rsidRDefault="00F35ADC" w:rsidP="00F67453">
      <w:pPr>
        <w:spacing w:line="276" w:lineRule="auto"/>
      </w:pPr>
      <w:r>
        <w:t xml:space="preserve">Wykonawca powinien posiadać wszystkie wymagane pozwolenia na transport ładunków o nietypowej wadze oraz powinien regularnie informować </w:t>
      </w:r>
      <w:r w:rsidR="00CC526A">
        <w:t>Zamawiającego</w:t>
      </w:r>
      <w:r>
        <w:t xml:space="preserve"> o każdym takim transporcie. Samochody o nadmiernym nacisku na oś nie powinny zostać dopuszczone do ruchu na terenie zakończonych robót. Wykonawca będzie odpowiedzialny za naprawienie wszelkich szkód spowodowanych takim transportem na swój własny koszt i zgodnie z instrukcjami </w:t>
      </w:r>
      <w:r w:rsidR="00CC526A">
        <w:t>Zamawiającego</w:t>
      </w:r>
      <w:r>
        <w:t>.</w:t>
      </w:r>
    </w:p>
    <w:p w14:paraId="0CEF85CD" w14:textId="77777777" w:rsidR="00F35ADC" w:rsidRDefault="00F35ADC" w:rsidP="00F67453">
      <w:pPr>
        <w:spacing w:line="276" w:lineRule="auto"/>
      </w:pPr>
      <w:r>
        <w:t>Wykonawca na własny koszt i na bieżąco będzie usuwał wszelkie zanieczyszczenia spowodowane pracą środków transportu na terenie i poza Placem Budowy.</w:t>
      </w:r>
    </w:p>
    <w:p w14:paraId="5BECC03E" w14:textId="77777777" w:rsidR="00F35ADC" w:rsidRDefault="00F35ADC" w:rsidP="00F67453">
      <w:pPr>
        <w:pStyle w:val="Nagwek1"/>
        <w:pBdr>
          <w:bottom w:val="single" w:sz="4" w:space="1" w:color="auto"/>
        </w:pBdr>
        <w:spacing w:line="276" w:lineRule="auto"/>
      </w:pPr>
      <w:bookmarkStart w:id="134" w:name="_Ref59962220"/>
      <w:bookmarkStart w:id="135" w:name="_Toc509782398"/>
      <w:r>
        <w:t>Kontrola jakości</w:t>
      </w:r>
      <w:bookmarkEnd w:id="134"/>
      <w:bookmarkEnd w:id="135"/>
    </w:p>
    <w:p w14:paraId="24980243" w14:textId="77777777" w:rsidR="00F35ADC" w:rsidRDefault="00F35ADC" w:rsidP="00F67453">
      <w:pPr>
        <w:pStyle w:val="Nagwek2"/>
        <w:spacing w:line="276" w:lineRule="auto"/>
      </w:pPr>
      <w:bookmarkStart w:id="136" w:name="_Toc509782400"/>
      <w:r>
        <w:t>Zasady kontroli jakości Robót</w:t>
      </w:r>
      <w:bookmarkEnd w:id="136"/>
    </w:p>
    <w:p w14:paraId="769B81DA" w14:textId="77777777" w:rsidR="00F35ADC" w:rsidRDefault="00F35ADC" w:rsidP="00F67453">
      <w:pPr>
        <w:spacing w:line="276" w:lineRule="auto"/>
      </w:pPr>
      <w:r>
        <w:t xml:space="preserve">Wykonawca zapewni odpowiedni system kontroli jakości obejmujący personel, Sprzęt, zaopatrzenie i wszystkie Urządzenia niezbędne do pobierania próbek i badań materiałów oraz Robót. Przed zatwierdzeniem systemu kontroli jakości </w:t>
      </w:r>
      <w:r w:rsidR="00CC526A">
        <w:t>Zamawiający</w:t>
      </w:r>
      <w:r>
        <w:t xml:space="preserve"> może żądać od Wykonawcy przeprowadzenia badań w celu zademonstrowania, że poziom ich wykonywania jest zadawalający.</w:t>
      </w:r>
    </w:p>
    <w:p w14:paraId="46D18D45" w14:textId="77777777" w:rsidR="00F35ADC" w:rsidRDefault="00F35ADC" w:rsidP="00F67453">
      <w:pPr>
        <w:spacing w:line="276" w:lineRule="auto"/>
      </w:pPr>
      <w:r>
        <w:t>Wykonawca będzie przeprowadza</w:t>
      </w:r>
      <w:r w:rsidR="00BE049E">
        <w:t>ł</w:t>
      </w:r>
      <w:r>
        <w:t xml:space="preserve"> pomiary i badania materiałów oraz Robót z częstotliwością zapewniającą wykonanie i ukończenie Robót zgodnie z wymaganiami zawartymi w </w:t>
      </w:r>
      <w:r w:rsidR="00C30873">
        <w:t>Umowie</w:t>
      </w:r>
      <w:r>
        <w:t>.</w:t>
      </w:r>
    </w:p>
    <w:p w14:paraId="70255A51" w14:textId="77777777" w:rsidR="00F35ADC" w:rsidRDefault="00F35ADC" w:rsidP="00F67453">
      <w:pPr>
        <w:spacing w:line="276" w:lineRule="auto"/>
      </w:pPr>
      <w:r>
        <w:t xml:space="preserve">Wykonawca dostarczy </w:t>
      </w:r>
      <w:r w:rsidR="005C7F44">
        <w:t xml:space="preserve">Zamawiającemu </w:t>
      </w:r>
      <w:r>
        <w:t>świadectwa, że wszystkie stosowane urządzenia i sprzęt badawczy posiadają ważne legalizacje, zostały prawidłowo wykalibrowane i odpowiadają wymaganiom norm określających procedury badań.</w:t>
      </w:r>
    </w:p>
    <w:p w14:paraId="6406D5DA" w14:textId="77777777" w:rsidR="00F35ADC" w:rsidRDefault="00F35ADC" w:rsidP="00F67453">
      <w:pPr>
        <w:spacing w:line="276" w:lineRule="auto"/>
      </w:pPr>
      <w:r>
        <w:t>Wszystkie koszty związane z organizowaniem i prowadzeniem badań ponosi Wykonawca.</w:t>
      </w:r>
    </w:p>
    <w:p w14:paraId="7546F2EB" w14:textId="77777777" w:rsidR="00F35ADC" w:rsidRDefault="00F35ADC" w:rsidP="00F67453">
      <w:pPr>
        <w:pStyle w:val="Nagwek2"/>
        <w:spacing w:line="276" w:lineRule="auto"/>
      </w:pPr>
      <w:bookmarkStart w:id="137" w:name="_Toc509782401"/>
      <w:r>
        <w:t>Badania i pomiary</w:t>
      </w:r>
      <w:bookmarkEnd w:id="137"/>
    </w:p>
    <w:p w14:paraId="3DE222B3" w14:textId="77777777" w:rsidR="00F35ADC" w:rsidRDefault="00F35ADC" w:rsidP="00F67453">
      <w:pPr>
        <w:spacing w:line="276" w:lineRule="auto"/>
      </w:pPr>
      <w:r>
        <w:t xml:space="preserve">Wszystkie badania i pomiary będą przeprowadzone zgodnie z wymaganiami norm. </w:t>
      </w:r>
    </w:p>
    <w:p w14:paraId="2759F449" w14:textId="77777777" w:rsidR="00F35ADC" w:rsidRDefault="00F35ADC" w:rsidP="00F67453">
      <w:pPr>
        <w:spacing w:line="276" w:lineRule="auto"/>
      </w:pPr>
      <w:r>
        <w:t xml:space="preserve">W przypadku, gdy normy nie obejmują jakiegokolwiek badania wymaganego przez </w:t>
      </w:r>
      <w:r w:rsidR="00A467AF">
        <w:t>Zamawiającego</w:t>
      </w:r>
      <w:r>
        <w:t xml:space="preserve">, stosować można wytyczne albo inne procedury zaakceptowane przez </w:t>
      </w:r>
      <w:r w:rsidR="00A467AF">
        <w:t>Zamawiającego</w:t>
      </w:r>
      <w:r>
        <w:t xml:space="preserve">. Przed przystąpieniem do pomiarów lub badań Wykonawca powiadomi </w:t>
      </w:r>
      <w:r w:rsidR="00A467AF">
        <w:t>Zamawiającego</w:t>
      </w:r>
      <w:r>
        <w:t xml:space="preserve"> o rodzaju, miejscu i terminie pomiaru lub badania. Po wykonaniu pomiaru lub badania, Wykonawca przedstawi na piśmie ich wyniki do akceptacji </w:t>
      </w:r>
      <w:r w:rsidR="00A467AF">
        <w:t>Zamawiającego</w:t>
      </w:r>
      <w:r>
        <w:t>.</w:t>
      </w:r>
    </w:p>
    <w:p w14:paraId="40FD6465" w14:textId="77777777" w:rsidR="00F35ADC" w:rsidRDefault="00F35ADC" w:rsidP="00F67453">
      <w:pPr>
        <w:pStyle w:val="Nagwek4"/>
        <w:spacing w:line="276" w:lineRule="auto"/>
      </w:pPr>
      <w:bookmarkStart w:id="138" w:name="_Toc509782402"/>
      <w:bookmarkStart w:id="139" w:name="_Ref59969877"/>
      <w:r>
        <w:t>Minimalny zakres badań</w:t>
      </w:r>
      <w:bookmarkEnd w:id="138"/>
      <w:r>
        <w:t xml:space="preserve"> </w:t>
      </w:r>
      <w:bookmarkEnd w:id="139"/>
    </w:p>
    <w:p w14:paraId="5401424B" w14:textId="77777777" w:rsidR="00F35ADC" w:rsidRDefault="00F35ADC" w:rsidP="00F67453">
      <w:pPr>
        <w:spacing w:line="276" w:lineRule="auto"/>
      </w:pPr>
      <w:r>
        <w:t>Minimalny zakres badań przeprowadzanych przez Wykonawcę lub na jego zlecenie jest następujący: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43"/>
        <w:gridCol w:w="5501"/>
      </w:tblGrid>
      <w:tr w:rsidR="00F35ADC" w14:paraId="4E9287BB" w14:textId="77777777" w:rsidTr="00172649">
        <w:trPr>
          <w:cantSplit/>
        </w:trPr>
        <w:tc>
          <w:tcPr>
            <w:tcW w:w="3727" w:type="dxa"/>
            <w:vAlign w:val="center"/>
          </w:tcPr>
          <w:p w14:paraId="4F591BA6" w14:textId="77777777" w:rsidR="00F35ADC" w:rsidRDefault="00F35ADC" w:rsidP="00F67453">
            <w:pPr>
              <w:spacing w:before="60" w:after="60" w:line="276" w:lineRule="auto"/>
              <w:ind w:left="0"/>
              <w:jc w:val="center"/>
              <w:rPr>
                <w:b/>
                <w:bCs/>
                <w:sz w:val="20"/>
              </w:rPr>
            </w:pPr>
            <w:r>
              <w:rPr>
                <w:b/>
                <w:bCs/>
                <w:sz w:val="20"/>
              </w:rPr>
              <w:lastRenderedPageBreak/>
              <w:t>Przedmiot Badań</w:t>
            </w:r>
          </w:p>
        </w:tc>
        <w:tc>
          <w:tcPr>
            <w:tcW w:w="5643" w:type="dxa"/>
            <w:vAlign w:val="center"/>
          </w:tcPr>
          <w:p w14:paraId="2886986E" w14:textId="77777777" w:rsidR="00F35ADC" w:rsidRDefault="00F35ADC" w:rsidP="00F67453">
            <w:pPr>
              <w:spacing w:before="60" w:after="60" w:line="276" w:lineRule="auto"/>
              <w:ind w:left="0"/>
              <w:jc w:val="center"/>
              <w:rPr>
                <w:b/>
                <w:bCs/>
                <w:sz w:val="20"/>
              </w:rPr>
            </w:pPr>
            <w:r>
              <w:rPr>
                <w:b/>
                <w:bCs/>
                <w:sz w:val="20"/>
              </w:rPr>
              <w:t>Opis badań i wymagań</w:t>
            </w:r>
          </w:p>
        </w:tc>
      </w:tr>
      <w:tr w:rsidR="00F35ADC" w14:paraId="4EA3C82E" w14:textId="77777777" w:rsidTr="00172649">
        <w:trPr>
          <w:cantSplit/>
        </w:trPr>
        <w:tc>
          <w:tcPr>
            <w:tcW w:w="3727" w:type="dxa"/>
          </w:tcPr>
          <w:p w14:paraId="666DED9E" w14:textId="77777777" w:rsidR="00F35ADC" w:rsidRDefault="00F35ADC" w:rsidP="00F67453">
            <w:pPr>
              <w:spacing w:before="60" w:after="60" w:line="276" w:lineRule="auto"/>
              <w:ind w:left="0"/>
              <w:jc w:val="left"/>
              <w:rPr>
                <w:b/>
                <w:bCs/>
                <w:sz w:val="20"/>
              </w:rPr>
            </w:pPr>
            <w:r>
              <w:rPr>
                <w:b/>
                <w:bCs/>
                <w:sz w:val="20"/>
              </w:rPr>
              <w:t>Badanie wizualne oczyszczenia kanału i przygotowania do renowacji</w:t>
            </w:r>
          </w:p>
        </w:tc>
        <w:tc>
          <w:tcPr>
            <w:tcW w:w="5643" w:type="dxa"/>
          </w:tcPr>
          <w:p w14:paraId="2241BAB0" w14:textId="77777777" w:rsidR="00F35ADC" w:rsidRDefault="00F35ADC" w:rsidP="00F67453">
            <w:pPr>
              <w:spacing w:before="60" w:after="60" w:line="276" w:lineRule="auto"/>
              <w:ind w:left="0"/>
              <w:jc w:val="left"/>
              <w:rPr>
                <w:sz w:val="20"/>
              </w:rPr>
            </w:pPr>
            <w:r>
              <w:rPr>
                <w:sz w:val="20"/>
              </w:rPr>
              <w:t xml:space="preserve">Inspekcja telewizyjna kanału </w:t>
            </w:r>
          </w:p>
        </w:tc>
      </w:tr>
      <w:tr w:rsidR="00F35ADC" w14:paraId="0149A4D5" w14:textId="77777777" w:rsidTr="00172649">
        <w:trPr>
          <w:cantSplit/>
          <w:trHeight w:val="753"/>
        </w:trPr>
        <w:tc>
          <w:tcPr>
            <w:tcW w:w="3727" w:type="dxa"/>
            <w:vMerge w:val="restart"/>
          </w:tcPr>
          <w:p w14:paraId="7C43692B" w14:textId="77777777" w:rsidR="00F35ADC" w:rsidRDefault="00F35ADC" w:rsidP="00F67453">
            <w:pPr>
              <w:spacing w:before="60" w:after="60" w:line="276" w:lineRule="auto"/>
              <w:ind w:left="0"/>
              <w:jc w:val="left"/>
              <w:rPr>
                <w:b/>
                <w:bCs/>
                <w:sz w:val="20"/>
              </w:rPr>
            </w:pPr>
            <w:r>
              <w:rPr>
                <w:b/>
                <w:bCs/>
                <w:sz w:val="20"/>
              </w:rPr>
              <w:t xml:space="preserve">Badanie wykonania renowacji sieci technologią </w:t>
            </w:r>
            <w:proofErr w:type="spellStart"/>
            <w:r>
              <w:rPr>
                <w:b/>
                <w:bCs/>
                <w:sz w:val="20"/>
              </w:rPr>
              <w:t>bezwykopową</w:t>
            </w:r>
            <w:proofErr w:type="spellEnd"/>
          </w:p>
        </w:tc>
        <w:tc>
          <w:tcPr>
            <w:tcW w:w="5643" w:type="dxa"/>
          </w:tcPr>
          <w:p w14:paraId="41269C5E" w14:textId="77777777" w:rsidR="00F35ADC" w:rsidRDefault="00F35ADC" w:rsidP="00F67453">
            <w:pPr>
              <w:spacing w:before="60" w:after="60" w:line="276" w:lineRule="auto"/>
              <w:ind w:left="0"/>
              <w:jc w:val="left"/>
              <w:rPr>
                <w:sz w:val="20"/>
              </w:rPr>
            </w:pPr>
            <w:r>
              <w:rPr>
                <w:sz w:val="20"/>
              </w:rPr>
              <w:t>Zgodnie z instrukcją producenta technologii i odpowiednią Aprobatą Techniczną</w:t>
            </w:r>
          </w:p>
        </w:tc>
      </w:tr>
      <w:tr w:rsidR="00F35ADC" w14:paraId="301F1432" w14:textId="77777777" w:rsidTr="00172649">
        <w:trPr>
          <w:cantSplit/>
          <w:trHeight w:val="753"/>
        </w:trPr>
        <w:tc>
          <w:tcPr>
            <w:tcW w:w="3727" w:type="dxa"/>
            <w:vMerge/>
            <w:vAlign w:val="center"/>
          </w:tcPr>
          <w:p w14:paraId="01453B53" w14:textId="77777777" w:rsidR="00F35ADC" w:rsidRDefault="00F35ADC" w:rsidP="00F67453">
            <w:pPr>
              <w:spacing w:before="60" w:after="60" w:line="276" w:lineRule="auto"/>
              <w:ind w:left="0"/>
              <w:jc w:val="left"/>
              <w:rPr>
                <w:b/>
                <w:bCs/>
                <w:sz w:val="20"/>
              </w:rPr>
            </w:pPr>
          </w:p>
        </w:tc>
        <w:tc>
          <w:tcPr>
            <w:tcW w:w="5643" w:type="dxa"/>
            <w:vAlign w:val="center"/>
          </w:tcPr>
          <w:p w14:paraId="58019E9E" w14:textId="77777777" w:rsidR="00F35ADC" w:rsidRDefault="00F35ADC" w:rsidP="00F67453">
            <w:pPr>
              <w:spacing w:before="60" w:after="60" w:line="276" w:lineRule="auto"/>
              <w:ind w:left="0"/>
              <w:jc w:val="left"/>
              <w:rPr>
                <w:sz w:val="20"/>
              </w:rPr>
            </w:pPr>
            <w:r>
              <w:rPr>
                <w:sz w:val="20"/>
              </w:rPr>
              <w:t>Dla renowacji metodą „rękawa utwardzanego” dodatkowo:</w:t>
            </w:r>
          </w:p>
          <w:p w14:paraId="512EF2F7" w14:textId="77777777" w:rsidR="00F35ADC" w:rsidRDefault="00F35ADC" w:rsidP="00F67453">
            <w:pPr>
              <w:numPr>
                <w:ilvl w:val="0"/>
                <w:numId w:val="16"/>
              </w:numPr>
              <w:tabs>
                <w:tab w:val="num" w:pos="360"/>
                <w:tab w:val="left" w:pos="432"/>
              </w:tabs>
              <w:spacing w:before="60" w:after="60" w:line="276" w:lineRule="auto"/>
              <w:ind w:left="0" w:firstLine="0"/>
              <w:jc w:val="left"/>
              <w:rPr>
                <w:sz w:val="20"/>
              </w:rPr>
            </w:pPr>
            <w:r>
              <w:rPr>
                <w:b/>
                <w:bCs/>
                <w:sz w:val="20"/>
              </w:rPr>
              <w:t>badanie modułu sprężystości przy zginaniu</w:t>
            </w:r>
            <w:r>
              <w:rPr>
                <w:sz w:val="20"/>
              </w:rPr>
              <w:t xml:space="preserve"> wg (PN-EN ISO 178) na min. trzech próbkach z każdego odcinka roboczego (od studni do studni),</w:t>
            </w:r>
          </w:p>
          <w:p w14:paraId="112BDDFA" w14:textId="77777777" w:rsidR="00F35ADC" w:rsidRDefault="00F35ADC" w:rsidP="00F67453">
            <w:pPr>
              <w:numPr>
                <w:ilvl w:val="0"/>
                <w:numId w:val="16"/>
              </w:numPr>
              <w:tabs>
                <w:tab w:val="num" w:pos="360"/>
                <w:tab w:val="left" w:pos="432"/>
              </w:tabs>
              <w:spacing w:before="60" w:after="60" w:line="276" w:lineRule="auto"/>
              <w:ind w:left="0" w:firstLine="0"/>
              <w:jc w:val="left"/>
              <w:rPr>
                <w:sz w:val="20"/>
              </w:rPr>
            </w:pPr>
            <w:r>
              <w:rPr>
                <w:b/>
                <w:bCs/>
                <w:sz w:val="20"/>
              </w:rPr>
              <w:t>badanie wytrzymałości na zginanie</w:t>
            </w:r>
            <w:r>
              <w:rPr>
                <w:sz w:val="20"/>
              </w:rPr>
              <w:t xml:space="preserve"> (PN-EN ISO 178) na min. trzech próbkach z każdego odcinka roboczego (od studni do studni).</w:t>
            </w:r>
          </w:p>
          <w:p w14:paraId="5AEF770B" w14:textId="77777777" w:rsidR="00F35ADC" w:rsidRDefault="00F35ADC" w:rsidP="00F67453">
            <w:pPr>
              <w:tabs>
                <w:tab w:val="left" w:pos="432"/>
              </w:tabs>
              <w:spacing w:before="60" w:after="60" w:line="276" w:lineRule="auto"/>
              <w:ind w:left="0"/>
              <w:jc w:val="left"/>
              <w:rPr>
                <w:sz w:val="20"/>
              </w:rPr>
            </w:pPr>
            <w:r>
              <w:rPr>
                <w:sz w:val="20"/>
              </w:rPr>
              <w:t>Pobieranie próbek dla ww. badań: po zakończeniu prac na danym odcinku i zakończeniu procesu utwardzania rękawa; próbki o rozmiarach zgodnych z wymaganiami PN-EN ISO 178 powinny być pobrane równolegle do osi rękawa.</w:t>
            </w:r>
          </w:p>
          <w:p w14:paraId="2FB6B5D1" w14:textId="77777777" w:rsidR="00F35ADC" w:rsidRDefault="00F35ADC" w:rsidP="00F67453">
            <w:pPr>
              <w:numPr>
                <w:ilvl w:val="0"/>
                <w:numId w:val="16"/>
              </w:numPr>
              <w:tabs>
                <w:tab w:val="num" w:pos="360"/>
                <w:tab w:val="left" w:pos="432"/>
              </w:tabs>
              <w:spacing w:before="60" w:after="60" w:line="276" w:lineRule="auto"/>
              <w:ind w:left="0" w:firstLine="0"/>
              <w:jc w:val="left"/>
              <w:rPr>
                <w:sz w:val="20"/>
              </w:rPr>
            </w:pPr>
            <w:r>
              <w:rPr>
                <w:b/>
                <w:bCs/>
                <w:sz w:val="20"/>
              </w:rPr>
              <w:t>badanie laboratoryjne sztywności obwodowej</w:t>
            </w:r>
            <w:r>
              <w:rPr>
                <w:sz w:val="20"/>
              </w:rPr>
              <w:t xml:space="preserve"> zgodnie z normą </w:t>
            </w:r>
            <w:r w:rsidR="00FE3671">
              <w:rPr>
                <w:sz w:val="20"/>
              </w:rPr>
              <w:t xml:space="preserve">PN-EN 1228 </w:t>
            </w:r>
            <w:r>
              <w:rPr>
                <w:sz w:val="20"/>
              </w:rPr>
              <w:t xml:space="preserve">na jednej próbce z każdego odcinka roboczego (od studni do studni) Próbki w postaci odcinków utwardzonego rękawa o długości 300 mm, należy pobierać w pobliżu końcowej studzienki (dalszej w stosunku do miejsca w którym rozpoczęto wprowadzanie </w:t>
            </w:r>
            <w:proofErr w:type="spellStart"/>
            <w:r>
              <w:rPr>
                <w:sz w:val="20"/>
              </w:rPr>
              <w:t>linera</w:t>
            </w:r>
            <w:proofErr w:type="spellEnd"/>
            <w:r>
              <w:rPr>
                <w:sz w:val="20"/>
              </w:rPr>
              <w:t>)</w:t>
            </w:r>
          </w:p>
          <w:p w14:paraId="0F69DE15" w14:textId="77777777" w:rsidR="00F35ADC" w:rsidRDefault="00F35ADC" w:rsidP="00F67453">
            <w:pPr>
              <w:tabs>
                <w:tab w:val="left" w:pos="432"/>
              </w:tabs>
              <w:spacing w:before="60" w:after="60" w:line="276" w:lineRule="auto"/>
              <w:ind w:left="0"/>
              <w:jc w:val="left"/>
              <w:rPr>
                <w:sz w:val="20"/>
              </w:rPr>
            </w:pPr>
          </w:p>
          <w:p w14:paraId="6B798638" w14:textId="77777777" w:rsidR="00F35ADC" w:rsidRDefault="00F35ADC" w:rsidP="00F67453">
            <w:pPr>
              <w:tabs>
                <w:tab w:val="left" w:pos="432"/>
              </w:tabs>
              <w:spacing w:before="60" w:after="60" w:line="276" w:lineRule="auto"/>
              <w:ind w:left="0"/>
              <w:jc w:val="left"/>
              <w:rPr>
                <w:sz w:val="20"/>
              </w:rPr>
            </w:pPr>
            <w:r>
              <w:rPr>
                <w:sz w:val="20"/>
              </w:rPr>
              <w:t xml:space="preserve">Powyższe badania powinny zostać wykonane przez w jednostkach badawczych dokumentujących się uprawnieniami do prowadzenia statyczno-wytrzymałościowych analiz budowli infrastruktury podziemnej miast Wyniki badań należy porównać z założeniami przyjętymi przez Wykonawcę w obliczeniach </w:t>
            </w:r>
            <w:proofErr w:type="spellStart"/>
            <w:r>
              <w:rPr>
                <w:sz w:val="20"/>
              </w:rPr>
              <w:t>statyczno</w:t>
            </w:r>
            <w:proofErr w:type="spellEnd"/>
            <w:r>
              <w:rPr>
                <w:sz w:val="20"/>
              </w:rPr>
              <w:t xml:space="preserve"> – wytrzymałościowych.</w:t>
            </w:r>
          </w:p>
        </w:tc>
      </w:tr>
    </w:tbl>
    <w:p w14:paraId="335693C3" w14:textId="77777777" w:rsidR="00F35ADC" w:rsidRDefault="00F35ADC" w:rsidP="00F67453">
      <w:pPr>
        <w:pStyle w:val="Nagwek2"/>
        <w:spacing w:line="276" w:lineRule="auto"/>
      </w:pPr>
      <w:bookmarkStart w:id="140" w:name="_Toc509782403"/>
      <w:r>
        <w:t>Raporty z badań</w:t>
      </w:r>
      <w:bookmarkEnd w:id="140"/>
    </w:p>
    <w:p w14:paraId="1B6F7243" w14:textId="77777777" w:rsidR="00F35ADC" w:rsidRDefault="00F35ADC" w:rsidP="00F67453">
      <w:pPr>
        <w:spacing w:line="276" w:lineRule="auto"/>
      </w:pPr>
      <w:r>
        <w:t>Wykonawca będzie przekazywa</w:t>
      </w:r>
      <w:r w:rsidR="001E6053">
        <w:t>ł</w:t>
      </w:r>
      <w:r>
        <w:t xml:space="preserve"> </w:t>
      </w:r>
      <w:r w:rsidR="00A467AF">
        <w:t>Zamawiającemu</w:t>
      </w:r>
      <w:r>
        <w:t xml:space="preserve"> kopie raportów z wynikami badań jak najszybciej, nie później jednak niż w terminie określonym w Systemie Zapewnienia Jakości.</w:t>
      </w:r>
    </w:p>
    <w:p w14:paraId="1D7F46B0" w14:textId="77777777" w:rsidR="00F35ADC" w:rsidRDefault="00F35ADC" w:rsidP="00F67453">
      <w:pPr>
        <w:spacing w:line="276" w:lineRule="auto"/>
      </w:pPr>
      <w:r>
        <w:t xml:space="preserve">Wyniki badań będą przekazywane </w:t>
      </w:r>
      <w:r w:rsidR="00A467AF">
        <w:t>Zamawiającemu</w:t>
      </w:r>
      <w:r>
        <w:t xml:space="preserve"> na formularzach według dostarczonego przez niego wzoru lub innego, przez niego zaaprobowanego.</w:t>
      </w:r>
    </w:p>
    <w:p w14:paraId="36C79951" w14:textId="77777777" w:rsidR="00F35ADC" w:rsidRDefault="00F35ADC" w:rsidP="00F67453">
      <w:pPr>
        <w:pStyle w:val="Nagwek2"/>
        <w:spacing w:line="276" w:lineRule="auto"/>
      </w:pPr>
      <w:bookmarkStart w:id="141" w:name="_Toc509782404"/>
      <w:r>
        <w:lastRenderedPageBreak/>
        <w:t xml:space="preserve">Badania prowadzone przez </w:t>
      </w:r>
      <w:r w:rsidR="00A467AF">
        <w:t>Zamawiającego</w:t>
      </w:r>
      <w:bookmarkEnd w:id="141"/>
    </w:p>
    <w:p w14:paraId="225187ED" w14:textId="77777777" w:rsidR="00F35ADC" w:rsidRDefault="00F35ADC" w:rsidP="00F67453">
      <w:pPr>
        <w:spacing w:line="276" w:lineRule="auto"/>
      </w:pPr>
      <w:r>
        <w:t xml:space="preserve">Dla celów kontroli jakości i zatwierdzenia, </w:t>
      </w:r>
      <w:r w:rsidR="00A467AF">
        <w:t>Zamawiający</w:t>
      </w:r>
      <w:r>
        <w:t xml:space="preserve"> uprawniony jest do dokonywania kontroli, pobierania próbek i badania wszystkich materiałów u źródła ich wytwarzania. Wykonawca winien zapewnić mu wszelką potrzebną do tego pomoc.</w:t>
      </w:r>
    </w:p>
    <w:p w14:paraId="2CD85E39" w14:textId="77777777" w:rsidR="00F35ADC" w:rsidRDefault="00A467AF" w:rsidP="00F67453">
      <w:pPr>
        <w:spacing w:line="276" w:lineRule="auto"/>
      </w:pPr>
      <w:r>
        <w:t>Zamawiający</w:t>
      </w:r>
      <w:r w:rsidR="00F35ADC">
        <w:t>, po uprzedniej weryfikacji systemu kontroli Robót, prowadzonego</w:t>
      </w:r>
      <w:r>
        <w:t xml:space="preserve"> przez Wykonawcę, będzie oceniał</w:t>
      </w:r>
      <w:r w:rsidR="00F35ADC">
        <w:t xml:space="preserve"> zgodność materiałów i Robót z wymaganiami </w:t>
      </w:r>
      <w:r>
        <w:t>zawartymi w PFU</w:t>
      </w:r>
      <w:r w:rsidR="00F35ADC">
        <w:t xml:space="preserve"> i Dokumentacji Projektowej na podstawie wyników badań dostarczonych przez Wykonawcę.</w:t>
      </w:r>
    </w:p>
    <w:p w14:paraId="03A3835B" w14:textId="77777777" w:rsidR="00F35ADC" w:rsidRDefault="00A467AF" w:rsidP="00F67453">
      <w:pPr>
        <w:spacing w:line="276" w:lineRule="auto"/>
      </w:pPr>
      <w:r>
        <w:t>Zamawiający</w:t>
      </w:r>
      <w:r w:rsidR="00F35ADC">
        <w:t xml:space="preserve"> może pobierać próbki materiałów i prowadzić badania niezależnie od Wykonawcy, na swój koszt. Jeżeli wyniki tych badań wykażą, że raporty Wykonawcy są niewiarygodne, to </w:t>
      </w:r>
      <w:r>
        <w:t>Zamawiający</w:t>
      </w:r>
      <w:r w:rsidR="00F35ADC">
        <w:t xml:space="preserve"> poleci Wykonawcy - lub zleci niezależnemu </w:t>
      </w:r>
      <w:r>
        <w:t>laboratorium</w:t>
      </w:r>
      <w:r w:rsidR="00F35ADC">
        <w:t xml:space="preserve"> przeprowadzenie powtórnych lub dodatkowych badań, albo oprze się wyłącznie na własnych badaniach przy ocenie zgodności materiałów i Robót z </w:t>
      </w:r>
      <w:r>
        <w:t xml:space="preserve">PFU </w:t>
      </w:r>
      <w:r w:rsidR="00F35ADC">
        <w:t>i Dokumentacją Projektową. W takim przypadku całkowite koszty badań i pobierania próbek poniesione zostaną przez Wykonawcę.</w:t>
      </w:r>
    </w:p>
    <w:p w14:paraId="32F2FAF3" w14:textId="77777777" w:rsidR="00F35ADC" w:rsidRDefault="00F35ADC" w:rsidP="00F67453">
      <w:pPr>
        <w:pStyle w:val="Nagwek2"/>
        <w:spacing w:line="276" w:lineRule="auto"/>
      </w:pPr>
      <w:bookmarkStart w:id="142" w:name="_Toc509782405"/>
      <w:r>
        <w:t>Atesty jakości materiałów</w:t>
      </w:r>
      <w:bookmarkEnd w:id="142"/>
    </w:p>
    <w:p w14:paraId="2E91FB4B" w14:textId="77777777" w:rsidR="00F35ADC" w:rsidRDefault="00F35ADC" w:rsidP="00F67453">
      <w:pPr>
        <w:spacing w:line="276" w:lineRule="auto"/>
      </w:pPr>
      <w:r>
        <w:t>W przypadku materiałów, dla których atesty są wymagane, każda dostarczona partia winna posiadać atest.</w:t>
      </w:r>
    </w:p>
    <w:p w14:paraId="31623CDF" w14:textId="77777777" w:rsidR="00F35ADC" w:rsidRDefault="00F35ADC" w:rsidP="00F67453">
      <w:pPr>
        <w:spacing w:line="276" w:lineRule="auto"/>
      </w:pPr>
      <w:r>
        <w:t>Materiały będą posiada</w:t>
      </w:r>
      <w:r w:rsidR="003C023D">
        <w:t xml:space="preserve">ły </w:t>
      </w:r>
      <w:r>
        <w:t xml:space="preserve">atesty wydane przez producenta, poparte w razie potrzeby wynikami wykonanych przez niego badań. Kopie wyników tych badań będą dostarczone przez Wykonawcę </w:t>
      </w:r>
      <w:r w:rsidR="00A467AF">
        <w:t>Zamawiającemu</w:t>
      </w:r>
      <w:r>
        <w:t xml:space="preserve">. Materiały posiadające atesty mogą być badane w dowolnym czasie. Jeżeli zostanie stwierdzona niezgodność ich właściwości z </w:t>
      </w:r>
      <w:r w:rsidR="00C30873">
        <w:t>PFU</w:t>
      </w:r>
      <w:r>
        <w:t>, Dokumentacja Projektową lub obowiązującymi normami, to takie materiały lub urządzenia zostaną odrzucone.</w:t>
      </w:r>
    </w:p>
    <w:p w14:paraId="20C5FB93" w14:textId="77777777" w:rsidR="00F35ADC" w:rsidRDefault="00F35ADC" w:rsidP="00F67453">
      <w:pPr>
        <w:pStyle w:val="Nagwek2"/>
        <w:spacing w:line="276" w:lineRule="auto"/>
      </w:pPr>
      <w:bookmarkStart w:id="143" w:name="_Toc509782406"/>
      <w:r>
        <w:t>Sprzęt Pomiarowy</w:t>
      </w:r>
      <w:bookmarkEnd w:id="143"/>
    </w:p>
    <w:p w14:paraId="6650F198" w14:textId="77777777" w:rsidR="00F35ADC" w:rsidRDefault="00F35ADC" w:rsidP="00F67453">
      <w:pPr>
        <w:spacing w:line="276" w:lineRule="auto"/>
      </w:pPr>
      <w:r>
        <w:t xml:space="preserve">Wykonawca na swój koszt będzie użyczał </w:t>
      </w:r>
      <w:r w:rsidR="00A467AF">
        <w:t>Zamawiającemu</w:t>
      </w:r>
      <w:r>
        <w:t xml:space="preserve"> całą aparaturę pomiarową, oprzyrządowanie i siłę roboczą w związku z przeprowadzanymi na Placu Budowy testami i pomiarami, zawsze jak tylko </w:t>
      </w:r>
      <w:r w:rsidR="00A467AF">
        <w:t>Zamawiający</w:t>
      </w:r>
      <w:r>
        <w:t xml:space="preserve"> tego sobie zażyczy.</w:t>
      </w:r>
    </w:p>
    <w:p w14:paraId="4A514117" w14:textId="77777777" w:rsidR="00F35ADC" w:rsidRDefault="00F35ADC" w:rsidP="00F67453">
      <w:pPr>
        <w:spacing w:line="276" w:lineRule="auto"/>
      </w:pPr>
      <w:r>
        <w:t xml:space="preserve">Wykonawca poniesie wyłączną odpowiedzialność za cały sprzęt i przyrządy, jak również zagwarantuje, że nie nastąpi ich uszkodzenie a ustawienia pozostaną zgodne z wymogami. </w:t>
      </w:r>
    </w:p>
    <w:p w14:paraId="2A3AE646" w14:textId="77777777" w:rsidR="00F35ADC" w:rsidRDefault="00F35ADC" w:rsidP="00F67453">
      <w:pPr>
        <w:pStyle w:val="Nagwek2"/>
        <w:spacing w:line="276" w:lineRule="auto"/>
      </w:pPr>
      <w:bookmarkStart w:id="144" w:name="_Toc509782407"/>
      <w:r>
        <w:t>Pobieranie próbek</w:t>
      </w:r>
      <w:bookmarkEnd w:id="144"/>
    </w:p>
    <w:p w14:paraId="30A0D9E2" w14:textId="77777777" w:rsidR="00F35ADC" w:rsidRDefault="00F35ADC" w:rsidP="00F67453">
      <w:pPr>
        <w:spacing w:line="276" w:lineRule="auto"/>
      </w:pPr>
      <w:r>
        <w:t>Próbki będą pobierane losowo. Zaleca się stosowanie statystycznych metod pobierania próbek, opartych na zasadzie, że wszystkie jednostkowe elementy produkcji mogą być z jednakowym prawdopodobieństwem wytypowane do badań.</w:t>
      </w:r>
    </w:p>
    <w:p w14:paraId="25D36D66" w14:textId="77777777" w:rsidR="00F35ADC" w:rsidRDefault="00A467AF" w:rsidP="00F67453">
      <w:pPr>
        <w:spacing w:line="276" w:lineRule="auto"/>
      </w:pPr>
      <w:r>
        <w:t>Zamawiający będzie miał</w:t>
      </w:r>
      <w:r w:rsidR="00F35ADC">
        <w:t xml:space="preserve"> zapewnioną możliwość udziału w pobieraniu próbek.</w:t>
      </w:r>
    </w:p>
    <w:p w14:paraId="3B18A1AB" w14:textId="77777777" w:rsidR="00F35ADC" w:rsidRDefault="00F35ADC" w:rsidP="00F67453">
      <w:pPr>
        <w:spacing w:line="276" w:lineRule="auto"/>
      </w:pPr>
      <w:r>
        <w:t xml:space="preserve">Pojemniki do pobierania próbek będą dostarczone przez Wykonawcę i zatwierdzone przez </w:t>
      </w:r>
      <w:r w:rsidR="00A467AF">
        <w:t>Zamawiającego</w:t>
      </w:r>
      <w:r>
        <w:t xml:space="preserve">. Próbki dostarczone przez Wykonawcę do badań wykonywanych </w:t>
      </w:r>
      <w:r>
        <w:lastRenderedPageBreak/>
        <w:t xml:space="preserve">przez </w:t>
      </w:r>
      <w:r w:rsidR="00A467AF">
        <w:t xml:space="preserve">Zamawiającego </w:t>
      </w:r>
      <w:r>
        <w:t xml:space="preserve">będą odpowiednio opisane i oznakowane, w sposób zaakceptowany przez </w:t>
      </w:r>
      <w:r w:rsidR="00A467AF">
        <w:t>Zamawiającego</w:t>
      </w:r>
      <w:r>
        <w:t>.</w:t>
      </w:r>
    </w:p>
    <w:p w14:paraId="3AFEFF21" w14:textId="77777777" w:rsidR="00F35ADC" w:rsidRDefault="00F35ADC" w:rsidP="00F67453">
      <w:pPr>
        <w:pStyle w:val="Nagwek2"/>
        <w:spacing w:line="276" w:lineRule="auto"/>
      </w:pPr>
      <w:bookmarkStart w:id="145" w:name="_Ref59968877"/>
      <w:bookmarkStart w:id="146" w:name="_Ref59970609"/>
      <w:bookmarkStart w:id="147" w:name="_Toc509782408"/>
      <w:r>
        <w:t>Próby szczelności</w:t>
      </w:r>
      <w:bookmarkEnd w:id="145"/>
      <w:bookmarkEnd w:id="146"/>
      <w:bookmarkEnd w:id="147"/>
    </w:p>
    <w:p w14:paraId="638E5EF1" w14:textId="77777777" w:rsidR="00F35ADC" w:rsidRDefault="00F35ADC" w:rsidP="00F67453">
      <w:pPr>
        <w:spacing w:line="276" w:lineRule="auto"/>
      </w:pPr>
      <w:r>
        <w:t xml:space="preserve">Próbę szczelności kanalizacji grawitacyjnej należy wykonać w zakresie szczelności na </w:t>
      </w:r>
      <w:proofErr w:type="spellStart"/>
      <w:r>
        <w:t>eksfiltrację</w:t>
      </w:r>
      <w:proofErr w:type="spellEnd"/>
      <w:r>
        <w:t xml:space="preserve"> ścieków do gruntu i infiltrację wód gruntowych do kanału</w:t>
      </w:r>
      <w:r w:rsidR="005B05F5">
        <w:t xml:space="preserve"> wg PN-EN 1610</w:t>
      </w:r>
      <w:r>
        <w:t xml:space="preserve">. </w:t>
      </w:r>
    </w:p>
    <w:p w14:paraId="67DD281A" w14:textId="77777777" w:rsidR="00F35ADC" w:rsidRDefault="00F35ADC" w:rsidP="00F67453">
      <w:pPr>
        <w:spacing w:line="276" w:lineRule="auto"/>
      </w:pPr>
      <w:r>
        <w:t xml:space="preserve">Do wstępnej próby szczelności na </w:t>
      </w:r>
      <w:proofErr w:type="spellStart"/>
      <w:r>
        <w:t>eksfiltrację</w:t>
      </w:r>
      <w:proofErr w:type="spellEnd"/>
      <w:r>
        <w:t xml:space="preserve"> rurociąg powinien być zasypany, odkryte tylko miejsca połączenia z armaturą. Ostateczną próbę szczelności należy przeprowadzić po zakończeniu wszelkich prac na danym odcinku.</w:t>
      </w:r>
    </w:p>
    <w:p w14:paraId="2A586482" w14:textId="77777777" w:rsidR="00F35ADC" w:rsidRDefault="00F35ADC" w:rsidP="00F67453">
      <w:pPr>
        <w:spacing w:line="276" w:lineRule="auto"/>
      </w:pPr>
      <w:r>
        <w:t xml:space="preserve">Komisja powołana przez Zamawiającego w skład, której wchodzą Zamawiający oraz Wykonawca, dopuści rurociąg do prób po stwierdzeniu przez </w:t>
      </w:r>
      <w:r w:rsidR="00A467AF">
        <w:t>Zamawiającego</w:t>
      </w:r>
      <w:r>
        <w:t xml:space="preserve"> zgodności wykonania z Dokumentacją Projektową oraz właściwego przygotowania rurociągu do prób zgodnie z wymogami PN-92/B-10735.</w:t>
      </w:r>
    </w:p>
    <w:p w14:paraId="1C149AC2" w14:textId="77777777" w:rsidR="00F35ADC" w:rsidRDefault="00F35ADC" w:rsidP="00F67453">
      <w:pPr>
        <w:spacing w:line="276" w:lineRule="auto"/>
      </w:pPr>
      <w:r>
        <w:t>Zadaniem Komisji jest nadzór nad przebiegiem prób i sporządzeniem protokołu.</w:t>
      </w:r>
    </w:p>
    <w:p w14:paraId="5D81BB8C" w14:textId="77777777" w:rsidR="00F35ADC" w:rsidRDefault="00F35ADC" w:rsidP="00F67453">
      <w:pPr>
        <w:spacing w:line="276" w:lineRule="auto"/>
      </w:pPr>
      <w:r>
        <w:t>Próby szczelności należy przeprowadzić zgodnie ze szczegółowymi wymaganiami podanymi w normie PN-92/B-10735.</w:t>
      </w:r>
    </w:p>
    <w:p w14:paraId="5504D71B" w14:textId="77777777" w:rsidR="00F35ADC" w:rsidRDefault="00F35ADC" w:rsidP="00F67453">
      <w:pPr>
        <w:spacing w:line="276" w:lineRule="auto"/>
      </w:pPr>
      <w:r>
        <w:t>Wykresy i protokoły z przeprowadzonych prób ciśnieniowych rurociągów stanowią część dokumentacji powykonawczej.</w:t>
      </w:r>
    </w:p>
    <w:p w14:paraId="35BCFA34" w14:textId="77777777" w:rsidR="00F35ADC" w:rsidRDefault="00F35ADC" w:rsidP="00F67453">
      <w:pPr>
        <w:pStyle w:val="Nagwek3"/>
        <w:spacing w:line="276" w:lineRule="auto"/>
      </w:pPr>
      <w:bookmarkStart w:id="148" w:name="_Toc509782409"/>
      <w:r>
        <w:t xml:space="preserve">Próba szczelności na </w:t>
      </w:r>
      <w:proofErr w:type="spellStart"/>
      <w:r>
        <w:t>eksfiltrację</w:t>
      </w:r>
      <w:proofErr w:type="spellEnd"/>
      <w:r>
        <w:t>:</w:t>
      </w:r>
      <w:bookmarkEnd w:id="148"/>
    </w:p>
    <w:p w14:paraId="2DD77D1A" w14:textId="77777777" w:rsidR="00F35ADC" w:rsidRDefault="00F35ADC" w:rsidP="00F67453">
      <w:pPr>
        <w:spacing w:line="276" w:lineRule="auto"/>
      </w:pPr>
      <w:r>
        <w:t>Próbę przeprowadzić w pierwszej kolejności, odcinkami pomiędzy studzienkami rewizyjnymi. Przed przystąpieniem do próby szczelności zamknąć wszystkie odgałęzienia. Przeprowadzać próbę szczelności osobno dla przewodów i osobno dla studzienek rewizyjnych. Czas napełnienia przewodu nie powinien być krótszy niż 1 godzina dla odcinków o długości powyżej 50 m i 30 minut dla odcinków o długości do 50 m.</w:t>
      </w:r>
    </w:p>
    <w:p w14:paraId="3EE70A9D" w14:textId="77777777" w:rsidR="00F35ADC" w:rsidRDefault="00F35ADC" w:rsidP="00F67453">
      <w:pPr>
        <w:pStyle w:val="Nagwek3"/>
        <w:spacing w:line="276" w:lineRule="auto"/>
      </w:pPr>
      <w:bookmarkStart w:id="149" w:name="_Toc509782410"/>
      <w:r>
        <w:t>Próba szczelności na infiltrację:</w:t>
      </w:r>
      <w:bookmarkEnd w:id="149"/>
    </w:p>
    <w:p w14:paraId="408EFD68" w14:textId="77777777" w:rsidR="00F35ADC" w:rsidRDefault="00F35ADC" w:rsidP="00F67453">
      <w:pPr>
        <w:spacing w:line="276" w:lineRule="auto"/>
      </w:pPr>
      <w:r>
        <w:t xml:space="preserve">Próbę tę przeprowadzić należy, gdy woda gruntowa występuje powyżej posadowienia dna kanału. Próbę na infiltrację przeprowadza się dla całkowicie wykonanej na określonym terenie sieci kanalizacyjnej, bez podziału na odcinki robocze. Podczas badania na infiltrację nie powinno być napływu wody do kanału w czasie trwania obserwacji, jak przy badaniu </w:t>
      </w:r>
      <w:proofErr w:type="spellStart"/>
      <w:r>
        <w:t>eksfiltracji</w:t>
      </w:r>
      <w:proofErr w:type="spellEnd"/>
      <w:r>
        <w:t>.</w:t>
      </w:r>
    </w:p>
    <w:p w14:paraId="41146B2C" w14:textId="77777777" w:rsidR="005B05F5" w:rsidRDefault="005B05F5" w:rsidP="00F67453">
      <w:pPr>
        <w:pStyle w:val="Nagwek2"/>
        <w:spacing w:line="276" w:lineRule="auto"/>
      </w:pPr>
      <w:bookmarkStart w:id="150" w:name="_Toc509782412"/>
      <w:r>
        <w:t>Badanie powłok ochronnych w studniach</w:t>
      </w:r>
      <w:bookmarkEnd w:id="150"/>
    </w:p>
    <w:p w14:paraId="47605DA3" w14:textId="77777777" w:rsidR="005B05F5" w:rsidRPr="005B05F5" w:rsidRDefault="005B05F5" w:rsidP="00F67453">
      <w:pPr>
        <w:spacing w:line="276" w:lineRule="auto"/>
      </w:pPr>
      <w:r>
        <w:t>Należy przeprowadzić minimum  3 pomiary na odrywanie (</w:t>
      </w:r>
      <w:proofErr w:type="spellStart"/>
      <w:r>
        <w:t>pull</w:t>
      </w:r>
      <w:proofErr w:type="spellEnd"/>
      <w:r>
        <w:t xml:space="preserve">-off). Wytrzymałość powłok nie może być mniejsza niż 1 </w:t>
      </w:r>
      <w:proofErr w:type="spellStart"/>
      <w:r>
        <w:t>MPa</w:t>
      </w:r>
      <w:proofErr w:type="spellEnd"/>
      <w:r>
        <w:t>.</w:t>
      </w:r>
    </w:p>
    <w:p w14:paraId="56F50A35" w14:textId="77777777" w:rsidR="00F35ADC" w:rsidRDefault="00F35ADC" w:rsidP="00F67453">
      <w:pPr>
        <w:pStyle w:val="Nagwek2"/>
        <w:spacing w:line="276" w:lineRule="auto"/>
      </w:pPr>
      <w:bookmarkStart w:id="151" w:name="_Ref60296026"/>
      <w:bookmarkStart w:id="152" w:name="_Toc509782413"/>
      <w:r>
        <w:t>Inspekcja telewizyjna</w:t>
      </w:r>
      <w:bookmarkEnd w:id="151"/>
      <w:bookmarkEnd w:id="152"/>
    </w:p>
    <w:p w14:paraId="119584D9" w14:textId="77777777" w:rsidR="00F35ADC" w:rsidRPr="00292AE8" w:rsidRDefault="00F35ADC" w:rsidP="00F67453">
      <w:pPr>
        <w:spacing w:line="276" w:lineRule="auto"/>
      </w:pPr>
      <w:r w:rsidRPr="00292AE8">
        <w:t xml:space="preserve">Wykonawca zobowiązany jest do </w:t>
      </w:r>
      <w:r w:rsidR="004D73AB" w:rsidRPr="00292AE8">
        <w:t>zgłoszenia Zamawiającemu do</w:t>
      </w:r>
      <w:r w:rsidRPr="00292AE8">
        <w:t xml:space="preserve"> inspekcji telewizyjnej całości sieci kanalizacyjnej grawitacyjnej (sanitarnej, deszczowej i ogólnospławnej), po zakończeniu renowacji, w stanie zakrytym. Wykonawca przekaże </w:t>
      </w:r>
      <w:r w:rsidR="00A467AF" w:rsidRPr="00292AE8">
        <w:t>Zamawiającemu</w:t>
      </w:r>
      <w:r w:rsidRPr="00292AE8">
        <w:t xml:space="preserve"> zapis </w:t>
      </w:r>
      <w:r w:rsidRPr="00292AE8">
        <w:lastRenderedPageBreak/>
        <w:t>video i raporty z przeprowadzonych inspekcji. Przed dokonaniem przeglądu kamerą TV sieć musi być wyczyszczona hydrodynamicznie na koszt Wykonawcy.</w:t>
      </w:r>
    </w:p>
    <w:p w14:paraId="30163A65" w14:textId="77777777" w:rsidR="00F35ADC" w:rsidRPr="00292AE8" w:rsidRDefault="004D73AB" w:rsidP="00F67453">
      <w:pPr>
        <w:spacing w:line="276" w:lineRule="auto"/>
      </w:pPr>
      <w:r w:rsidRPr="00292AE8">
        <w:t xml:space="preserve">Zamawiający </w:t>
      </w:r>
      <w:r w:rsidR="00F35ADC" w:rsidRPr="00292AE8">
        <w:t>dokona oceny wizualnej poprawności wykonanych Robót.</w:t>
      </w:r>
    </w:p>
    <w:p w14:paraId="5FCB0C0E" w14:textId="77777777" w:rsidR="00F35ADC" w:rsidRDefault="00F35ADC" w:rsidP="00F67453">
      <w:pPr>
        <w:spacing w:line="276" w:lineRule="auto"/>
      </w:pPr>
      <w:r w:rsidRPr="00292AE8">
        <w:t xml:space="preserve">W przypadku renowacji metodą „utwardzanego rękawa”, utwardzony rękaw powinien być gładki i powinien dokładnie przylegać do naprawianego przewodu. Dopuszcza się niewielkie sfalowania nie przekraczające wartości określonych w obliczeniach statyczno-wytrzymałościowych (wartość deformacji q przyjęta w obliczeniach). W przypadku stwierdzenia większych deformacji konieczna jest weryfikacja założeń obliczeniowych i ponowne sprawdzające obliczenia statyczno-wytrzymałościowe </w:t>
      </w:r>
      <w:proofErr w:type="spellStart"/>
      <w:r w:rsidRPr="00292AE8">
        <w:t>inlinera</w:t>
      </w:r>
      <w:proofErr w:type="spellEnd"/>
      <w:r w:rsidRPr="00292AE8">
        <w:t>.</w:t>
      </w:r>
    </w:p>
    <w:p w14:paraId="0B9A6D59" w14:textId="77777777" w:rsidR="00F35ADC" w:rsidRDefault="00F35ADC" w:rsidP="00F67453">
      <w:pPr>
        <w:pStyle w:val="Nagwek1"/>
        <w:pBdr>
          <w:bottom w:val="single" w:sz="4" w:space="1" w:color="auto"/>
        </w:pBdr>
        <w:spacing w:line="276" w:lineRule="auto"/>
      </w:pPr>
      <w:bookmarkStart w:id="153" w:name="_Ref59962249"/>
      <w:bookmarkStart w:id="154" w:name="_Toc509782414"/>
      <w:r>
        <w:t>Inspekcje, Próby</w:t>
      </w:r>
      <w:bookmarkEnd w:id="153"/>
      <w:bookmarkEnd w:id="154"/>
    </w:p>
    <w:p w14:paraId="3E61B743" w14:textId="77777777" w:rsidR="00F35ADC" w:rsidRDefault="00F35ADC" w:rsidP="00F67453">
      <w:pPr>
        <w:pStyle w:val="Nagwek2"/>
        <w:spacing w:line="276" w:lineRule="auto"/>
      </w:pPr>
      <w:bookmarkStart w:id="155" w:name="_Toc509782415"/>
      <w:r>
        <w:t>Badania i Inspekcje robót zanikających i ulegających zakryciu</w:t>
      </w:r>
      <w:bookmarkEnd w:id="155"/>
    </w:p>
    <w:p w14:paraId="45C06D91" w14:textId="77777777" w:rsidR="00F35ADC" w:rsidRDefault="00F35ADC" w:rsidP="00F67453">
      <w:pPr>
        <w:spacing w:line="276" w:lineRule="auto"/>
        <w:ind w:left="426"/>
      </w:pPr>
      <w:r>
        <w:t>Inspekcja Robót zanikających i ulegających zakryciu polega na końcowej ocenie ilości i jakości wykonywanych Robót, które w dalszym procesie realizacji ulegną zakryciu.</w:t>
      </w:r>
    </w:p>
    <w:p w14:paraId="0238208E" w14:textId="77777777" w:rsidR="00F35ADC" w:rsidRDefault="00F35ADC" w:rsidP="00F67453">
      <w:pPr>
        <w:spacing w:line="276" w:lineRule="auto"/>
        <w:ind w:left="426"/>
      </w:pPr>
      <w:r>
        <w:t xml:space="preserve">Inspekcja takich Robót będzie dokonana w czasie umożliwiającym wykonanie ewentualnych korekt i poprawek bez hamowania ogólnego postępu Robót. Inspekcji Robót dokonuje </w:t>
      </w:r>
      <w:r w:rsidR="004D73AB">
        <w:t>Zamawiający</w:t>
      </w:r>
      <w:r>
        <w:t xml:space="preserve">. O gotowość danej części Robót do Inspekcji Wykonawca powiadamia pisemnie </w:t>
      </w:r>
      <w:r w:rsidR="004D73AB">
        <w:t>Zamawiającego</w:t>
      </w:r>
      <w:r>
        <w:t xml:space="preserve">. Inspekcja będzie przeprowadzona niezwłocznie, nie później jednak niż w ciągu 3 dni od daty powiadomienia o tym fakcie </w:t>
      </w:r>
      <w:r w:rsidR="004D73AB">
        <w:t>Zamawiającego</w:t>
      </w:r>
      <w:r>
        <w:t>.</w:t>
      </w:r>
    </w:p>
    <w:p w14:paraId="3E45A900" w14:textId="77777777" w:rsidR="00F35ADC" w:rsidRDefault="00F35ADC" w:rsidP="00F67453">
      <w:pPr>
        <w:spacing w:line="276" w:lineRule="auto"/>
        <w:ind w:left="426"/>
      </w:pPr>
      <w:r>
        <w:t xml:space="preserve">Jakość i ilość Robót zanikających i ulegających zakryciu ocenia </w:t>
      </w:r>
      <w:r w:rsidR="004D73AB">
        <w:t>Zamawiający</w:t>
      </w:r>
      <w:r>
        <w:t xml:space="preserve"> na podstawie:</w:t>
      </w:r>
    </w:p>
    <w:p w14:paraId="11712E6F" w14:textId="77777777" w:rsidR="00F35ADC" w:rsidRDefault="00F35ADC" w:rsidP="00F67453">
      <w:pPr>
        <w:pStyle w:val="Listapunktowana"/>
        <w:spacing w:line="276" w:lineRule="auto"/>
        <w:ind w:left="426"/>
      </w:pPr>
      <w:r>
        <w:t>dostarczonych przez Wykonawcę dokumentów potwierdzających jakość i zgodność wykonanych robót z kontraktem, takich jak: raporty z prób i badań, atesty, certyfikaty, świadectwa, szkice geodezyjne z potwierdzeniem geodety o zgodności z projektem wykonanych robót, oraz wszelkie inne dokumenty niezbędne dla zaakceptowania robót,</w:t>
      </w:r>
    </w:p>
    <w:p w14:paraId="3E0F231A" w14:textId="77777777" w:rsidR="00F35ADC" w:rsidRDefault="00F35ADC" w:rsidP="00F67453">
      <w:pPr>
        <w:pStyle w:val="Listapunktowana"/>
        <w:spacing w:line="276" w:lineRule="auto"/>
        <w:ind w:left="426"/>
      </w:pPr>
      <w:r>
        <w:t xml:space="preserve">przeprowadzonych przez </w:t>
      </w:r>
      <w:r w:rsidR="004D73AB">
        <w:t>Zamawiającego</w:t>
      </w:r>
      <w:r>
        <w:t xml:space="preserve"> badań i prób.</w:t>
      </w:r>
    </w:p>
    <w:p w14:paraId="65C280EC" w14:textId="77777777" w:rsidR="00F35ADC" w:rsidRDefault="00F35ADC" w:rsidP="00F67453">
      <w:pPr>
        <w:spacing w:line="276" w:lineRule="auto"/>
        <w:ind w:left="426"/>
      </w:pPr>
      <w:r>
        <w:t xml:space="preserve">Z przeprowadzonej Inspekcji należy sporządzić protokół podpisany przez </w:t>
      </w:r>
      <w:r w:rsidR="004D73AB">
        <w:t>Zamawiającego</w:t>
      </w:r>
      <w:r>
        <w:t>, Wykonawcę i inne osoby uczestniczące w Inspekcji.</w:t>
      </w:r>
    </w:p>
    <w:p w14:paraId="71D8CDD3" w14:textId="77777777" w:rsidR="00F35ADC" w:rsidRDefault="00F35ADC" w:rsidP="00F67453">
      <w:pPr>
        <w:spacing w:line="276" w:lineRule="auto"/>
        <w:ind w:left="426"/>
      </w:pPr>
      <w:r>
        <w:t xml:space="preserve">W </w:t>
      </w:r>
      <w:proofErr w:type="spellStart"/>
      <w:r>
        <w:t>protokóle</w:t>
      </w:r>
      <w:proofErr w:type="spellEnd"/>
      <w:r>
        <w:t xml:space="preserve"> Inspekcji robót zanikających i ulegających zakryciu, należy podać przedmiot i zakres odbioru oraz zapisać istotne dane, mające wpływ na przyszłą eksploatację, trwałość i niezawodność wykonanych robót:</w:t>
      </w:r>
    </w:p>
    <w:p w14:paraId="255D0DAB" w14:textId="77777777" w:rsidR="00F35ADC" w:rsidRDefault="00F35ADC" w:rsidP="00F67453">
      <w:pPr>
        <w:pStyle w:val="Listapunktowana"/>
        <w:spacing w:line="276" w:lineRule="auto"/>
        <w:ind w:left="426"/>
      </w:pPr>
      <w:r>
        <w:t>zgodność wykonanych robót z dokumentacją projektową,</w:t>
      </w:r>
    </w:p>
    <w:p w14:paraId="7DE20FE4" w14:textId="77777777" w:rsidR="00F35ADC" w:rsidRDefault="00B4750A" w:rsidP="00F67453">
      <w:pPr>
        <w:pStyle w:val="Listapunktowana"/>
        <w:spacing w:line="276" w:lineRule="auto"/>
        <w:ind w:left="426"/>
      </w:pPr>
      <w:r>
        <w:t>rodzaj zastosowanych materiałów</w:t>
      </w:r>
    </w:p>
    <w:p w14:paraId="64889590" w14:textId="77777777" w:rsidR="00F35ADC" w:rsidRDefault="00F35ADC" w:rsidP="00F67453">
      <w:pPr>
        <w:pStyle w:val="Listapunktowana"/>
        <w:spacing w:line="276" w:lineRule="auto"/>
        <w:ind w:left="426"/>
      </w:pPr>
      <w:r>
        <w:t>technologię wykonania robót,</w:t>
      </w:r>
    </w:p>
    <w:p w14:paraId="66DE9957" w14:textId="77777777" w:rsidR="00F35ADC" w:rsidRDefault="00F35ADC" w:rsidP="00F67453">
      <w:pPr>
        <w:pStyle w:val="Listapunktowana"/>
        <w:spacing w:line="276" w:lineRule="auto"/>
        <w:ind w:left="426"/>
      </w:pPr>
      <w:r>
        <w:t>parametry techniczne wykonanych robót.</w:t>
      </w:r>
    </w:p>
    <w:p w14:paraId="04AD8B41" w14:textId="77777777" w:rsidR="00F35ADC" w:rsidRDefault="00F35ADC" w:rsidP="00F67453">
      <w:pPr>
        <w:pStyle w:val="Listapunktowana"/>
        <w:spacing w:line="276" w:lineRule="auto"/>
        <w:ind w:left="426"/>
      </w:pPr>
      <w:r>
        <w:t xml:space="preserve">Do </w:t>
      </w:r>
      <w:proofErr w:type="spellStart"/>
      <w:r>
        <w:t>protokółu</w:t>
      </w:r>
      <w:proofErr w:type="spellEnd"/>
      <w:r>
        <w:t xml:space="preserve"> należy załączyć wyżej wymienione dokumenty dostarczane przez Wykonawcę oraz raporty z prób przeprowadzanych przez </w:t>
      </w:r>
      <w:r w:rsidR="004D73AB">
        <w:t>Zamawiającego</w:t>
      </w:r>
      <w:r>
        <w:t xml:space="preserve"> i/lub innych przedstawicieli.</w:t>
      </w:r>
    </w:p>
    <w:p w14:paraId="10C3FEA1" w14:textId="77777777" w:rsidR="00F35ADC" w:rsidRDefault="00F35ADC" w:rsidP="00F67453">
      <w:pPr>
        <w:pStyle w:val="Listapunktowana"/>
        <w:spacing w:line="276" w:lineRule="auto"/>
        <w:ind w:left="426"/>
      </w:pPr>
      <w:r>
        <w:t xml:space="preserve">Wzór </w:t>
      </w:r>
      <w:proofErr w:type="spellStart"/>
      <w:r>
        <w:t>protokółu</w:t>
      </w:r>
      <w:proofErr w:type="spellEnd"/>
      <w:r>
        <w:t xml:space="preserve"> z Inspekcji Wykonawca uzgodni z </w:t>
      </w:r>
      <w:r w:rsidR="004D73AB">
        <w:t>Zamawiającym</w:t>
      </w:r>
      <w:r>
        <w:t>.</w:t>
      </w:r>
    </w:p>
    <w:p w14:paraId="4A0C1AF0" w14:textId="77777777" w:rsidR="00F35ADC" w:rsidRDefault="00F35ADC" w:rsidP="00F67453">
      <w:pPr>
        <w:keepNext/>
        <w:spacing w:line="276" w:lineRule="auto"/>
        <w:rPr>
          <w:b/>
          <w:bCs/>
        </w:rPr>
      </w:pPr>
      <w:r>
        <w:rPr>
          <w:b/>
          <w:bCs/>
        </w:rPr>
        <w:lastRenderedPageBreak/>
        <w:t>Uwaga!</w:t>
      </w:r>
    </w:p>
    <w:p w14:paraId="4D7248B8" w14:textId="77777777" w:rsidR="00F35ADC" w:rsidRDefault="00F35ADC" w:rsidP="00F67453">
      <w:pPr>
        <w:numPr>
          <w:ilvl w:val="0"/>
          <w:numId w:val="12"/>
        </w:numPr>
        <w:spacing w:line="276" w:lineRule="auto"/>
      </w:pPr>
      <w:r>
        <w:t>Realizowany kanał wymaga dodatkowo przeglądu technicznego pracowników Zamawiającego w stanie odkrytym odcinkami (od studni do studni).</w:t>
      </w:r>
    </w:p>
    <w:p w14:paraId="345CAB63" w14:textId="77777777" w:rsidR="00F35ADC" w:rsidRDefault="00F35ADC" w:rsidP="00F67453">
      <w:pPr>
        <w:numPr>
          <w:ilvl w:val="0"/>
          <w:numId w:val="12"/>
        </w:numPr>
        <w:spacing w:line="276" w:lineRule="auto"/>
      </w:pPr>
      <w:r>
        <w:t>W inspekcjach robót zanikających i ulegających zakryciu związanych z odtwarzaniem nawierzchni (wykonanie podłoża, poszczególnych warstwy nawierzchni itp.). wymagany jest udział przedstawicieli właściwego zarządcy i/lub właściciela odtwarzanej nawierzchni.</w:t>
      </w:r>
    </w:p>
    <w:p w14:paraId="6227C80F" w14:textId="77777777" w:rsidR="00F35ADC" w:rsidRDefault="00F35ADC" w:rsidP="00F67453">
      <w:pPr>
        <w:spacing w:line="276" w:lineRule="auto"/>
      </w:pPr>
      <w:r>
        <w:t>Na Wykonawcy spoczywa obowiązek uzgodnienia terminów inspekcji z wyżej wymienionymi przedstawicielami. Wykonawca ponosi wszelkie koszty związane z dokonywaniem tych inspekcji.</w:t>
      </w:r>
    </w:p>
    <w:p w14:paraId="2B32D226" w14:textId="77777777" w:rsidR="00F35ADC" w:rsidRDefault="00F35ADC" w:rsidP="00F67453">
      <w:pPr>
        <w:pStyle w:val="Nagwek2"/>
        <w:spacing w:line="276" w:lineRule="auto"/>
      </w:pPr>
      <w:bookmarkStart w:id="156" w:name="_Toc509782416"/>
      <w:r>
        <w:t>Próby Końcowe</w:t>
      </w:r>
      <w:bookmarkEnd w:id="156"/>
    </w:p>
    <w:p w14:paraId="57B4C875" w14:textId="77777777" w:rsidR="002B5C32" w:rsidRDefault="00F35ADC" w:rsidP="00F67453">
      <w:pPr>
        <w:spacing w:line="276" w:lineRule="auto"/>
        <w:ind w:left="0"/>
      </w:pPr>
      <w:r>
        <w:t xml:space="preserve">Warunkiem przystąpienia do Prób Końcowych dla Odcinka Robót lub Prób Końcowych dla Robót jest dostarczenie </w:t>
      </w:r>
      <w:r w:rsidR="004D73AB">
        <w:t>Zamawiającemu</w:t>
      </w:r>
      <w:r>
        <w:t xml:space="preserve"> przez Wykonawcę wraz z pisemnym powiadomieniem o gotowości do przeprowadzenia prób niżej wymienionych dokumentów:</w:t>
      </w:r>
    </w:p>
    <w:p w14:paraId="4D7B0360" w14:textId="77777777" w:rsidR="00F35ADC" w:rsidRDefault="00F35ADC" w:rsidP="00F67453">
      <w:pPr>
        <w:pStyle w:val="Listapunktowana"/>
        <w:spacing w:line="276" w:lineRule="auto"/>
      </w:pPr>
      <w:r>
        <w:t>dokument stwierdzający przygotowanie zawodowe do pełnienia samodzielnych funkcji w budownictwie kierownika budowy – uprawnienia do kierowania robotami budowlanymi w zakresie instalacji i sieci sanitarnych wraz z zaświadczeniem z Okręgowej Izby Inżynierów Budownictwa,</w:t>
      </w:r>
    </w:p>
    <w:p w14:paraId="033D4FAC" w14:textId="77777777" w:rsidR="00F35ADC" w:rsidRDefault="00F35ADC" w:rsidP="00F67453">
      <w:pPr>
        <w:pStyle w:val="Listapunktowana"/>
        <w:spacing w:line="276" w:lineRule="auto"/>
      </w:pPr>
      <w:r>
        <w:t>projekt budowlano-wykonawczy oryginalnie uzgodniony przez Zamawiającego, podpisany przez kierownika budowy,</w:t>
      </w:r>
    </w:p>
    <w:p w14:paraId="62262C22" w14:textId="77777777" w:rsidR="00F35ADC" w:rsidRDefault="00F35ADC" w:rsidP="00F67453">
      <w:pPr>
        <w:pStyle w:val="Listapunktowana"/>
        <w:spacing w:line="276" w:lineRule="auto"/>
      </w:pPr>
      <w:r>
        <w:t>dokumentacja powykonawcza sieci kanalizacyjnej wraz ze szkicem sytuacyjnym.</w:t>
      </w:r>
    </w:p>
    <w:p w14:paraId="6D780C76" w14:textId="77777777" w:rsidR="00F35ADC" w:rsidRDefault="00F35ADC" w:rsidP="00F67453">
      <w:pPr>
        <w:pStyle w:val="Listapunktowana"/>
        <w:spacing w:line="276" w:lineRule="auto"/>
      </w:pPr>
      <w:r>
        <w:t xml:space="preserve">powykonawcza dokumentacja </w:t>
      </w:r>
      <w:proofErr w:type="spellStart"/>
      <w:r>
        <w:t>geodezyjno</w:t>
      </w:r>
      <w:proofErr w:type="spellEnd"/>
      <w:r>
        <w:t xml:space="preserve"> – kartograficzna z pieczątką o wpisie do zasobów </w:t>
      </w:r>
      <w:proofErr w:type="spellStart"/>
      <w:r>
        <w:t>MODGiK</w:t>
      </w:r>
      <w:proofErr w:type="spellEnd"/>
      <w:r>
        <w:t>,</w:t>
      </w:r>
    </w:p>
    <w:p w14:paraId="3183023B" w14:textId="77777777" w:rsidR="00F35ADC" w:rsidRDefault="00F35ADC" w:rsidP="00F67453">
      <w:pPr>
        <w:pStyle w:val="Listapunktowana"/>
        <w:spacing w:line="276" w:lineRule="auto"/>
      </w:pPr>
      <w:r>
        <w:t>szkice polowe ze współrzędnymi geodezyjnymi i z naniesioną numeracją studni z projektu,</w:t>
      </w:r>
    </w:p>
    <w:p w14:paraId="09F9528D" w14:textId="77777777" w:rsidR="00F35ADC" w:rsidRDefault="00F35ADC" w:rsidP="00F67453">
      <w:pPr>
        <w:pStyle w:val="Listapunktowana"/>
        <w:spacing w:line="276" w:lineRule="auto"/>
      </w:pPr>
      <w:r>
        <w:t>wykaz współrzędnych dotyczących elementów sieci kanalizacyjnych, zapisany na dyskietce w pliku tekstowym (poniżej 5-ciu punktów dopuszcza się wykaz współrzędnych w formie papierowej).</w:t>
      </w:r>
    </w:p>
    <w:p w14:paraId="3CE098C8" w14:textId="77777777" w:rsidR="00F35ADC" w:rsidRDefault="00F35ADC" w:rsidP="00F67453">
      <w:pPr>
        <w:pStyle w:val="Listapunktowana"/>
        <w:spacing w:line="276" w:lineRule="auto"/>
      </w:pPr>
      <w:proofErr w:type="spellStart"/>
      <w:r>
        <w:t>protokóły</w:t>
      </w:r>
      <w:proofErr w:type="spellEnd"/>
      <w:r>
        <w:t xml:space="preserve"> z wszystkich przeprowadzonych prób i inspekcji, w tym między innymi:</w:t>
      </w:r>
    </w:p>
    <w:p w14:paraId="0F51F4EB" w14:textId="77777777" w:rsidR="00F35ADC" w:rsidRDefault="00F35ADC" w:rsidP="00F67453">
      <w:pPr>
        <w:pStyle w:val="Listapunktowana"/>
        <w:numPr>
          <w:ilvl w:val="1"/>
          <w:numId w:val="4"/>
        </w:numPr>
        <w:tabs>
          <w:tab w:val="clear" w:pos="1440"/>
          <w:tab w:val="num" w:pos="709"/>
        </w:tabs>
        <w:spacing w:line="276" w:lineRule="auto"/>
        <w:ind w:left="709"/>
      </w:pPr>
      <w:proofErr w:type="spellStart"/>
      <w:r>
        <w:t>protokóły</w:t>
      </w:r>
      <w:proofErr w:type="spellEnd"/>
      <w:r>
        <w:t xml:space="preserve"> zagęszczenia gruntu w strefie posadowienia przewodu kanalizacyjnego (oryginał lub kopia z klauzulą za zgodność z oryginałem),</w:t>
      </w:r>
    </w:p>
    <w:p w14:paraId="562DA10E" w14:textId="77777777" w:rsidR="00F35ADC" w:rsidRDefault="00F35ADC" w:rsidP="00F67453">
      <w:pPr>
        <w:pStyle w:val="Listapunktowana"/>
        <w:numPr>
          <w:ilvl w:val="1"/>
          <w:numId w:val="4"/>
        </w:numPr>
        <w:tabs>
          <w:tab w:val="clear" w:pos="1440"/>
          <w:tab w:val="num" w:pos="709"/>
        </w:tabs>
        <w:spacing w:line="276" w:lineRule="auto"/>
        <w:ind w:left="709"/>
      </w:pPr>
      <w:r>
        <w:t xml:space="preserve">protokół z prób szczelności rurociągu poświadczony przez </w:t>
      </w:r>
      <w:r w:rsidR="004D73AB">
        <w:t>personel Zamawiającego,</w:t>
      </w:r>
    </w:p>
    <w:p w14:paraId="2F886D14" w14:textId="77777777" w:rsidR="00F35ADC" w:rsidRDefault="00F35ADC" w:rsidP="00F67453">
      <w:pPr>
        <w:pStyle w:val="Listapunktowana"/>
        <w:numPr>
          <w:ilvl w:val="1"/>
          <w:numId w:val="4"/>
        </w:numPr>
        <w:tabs>
          <w:tab w:val="clear" w:pos="1440"/>
          <w:tab w:val="num" w:pos="709"/>
        </w:tabs>
        <w:spacing w:line="276" w:lineRule="auto"/>
        <w:ind w:left="709"/>
      </w:pPr>
      <w:r>
        <w:t xml:space="preserve">protokół odbioru nawierzchni jezdni, chodnika i pobocza wydany przez </w:t>
      </w:r>
      <w:r w:rsidR="004D73AB">
        <w:t>zarząd Dróg i Transportu Miejskiego</w:t>
      </w:r>
    </w:p>
    <w:p w14:paraId="1FCD6DB0" w14:textId="77777777" w:rsidR="00F35ADC" w:rsidRDefault="00F35ADC" w:rsidP="00F67453">
      <w:pPr>
        <w:pStyle w:val="Listapunktowana"/>
        <w:spacing w:line="276" w:lineRule="auto"/>
      </w:pPr>
      <w:r>
        <w:t>dokumenty dotyczące stosowanych materiałów:</w:t>
      </w:r>
    </w:p>
    <w:p w14:paraId="26F5AF1D" w14:textId="77777777" w:rsidR="002B5C32" w:rsidRDefault="00F35ADC" w:rsidP="00F67453">
      <w:pPr>
        <w:pStyle w:val="Listapunktowana"/>
        <w:numPr>
          <w:ilvl w:val="1"/>
          <w:numId w:val="4"/>
        </w:numPr>
        <w:tabs>
          <w:tab w:val="clear" w:pos="1440"/>
          <w:tab w:val="num" w:pos="709"/>
        </w:tabs>
        <w:spacing w:line="276" w:lineRule="auto"/>
        <w:ind w:left="709"/>
      </w:pPr>
      <w:r>
        <w:t>dokumenty atestacyjne (wyroby oznakowane symbolem B),</w:t>
      </w:r>
    </w:p>
    <w:p w14:paraId="3A4BAB86" w14:textId="77777777" w:rsidR="002B5C32" w:rsidRDefault="00F35ADC" w:rsidP="00F67453">
      <w:pPr>
        <w:pStyle w:val="Listapunktowana"/>
        <w:numPr>
          <w:ilvl w:val="1"/>
          <w:numId w:val="4"/>
        </w:numPr>
        <w:tabs>
          <w:tab w:val="clear" w:pos="1440"/>
          <w:tab w:val="num" w:pos="709"/>
        </w:tabs>
        <w:spacing w:line="276" w:lineRule="auto"/>
        <w:ind w:left="709"/>
      </w:pPr>
      <w:r>
        <w:t>certyfikat na znak bezpieczeństwa (jeżeli wyrób tego wymaga na podstawie odrębnych przepisów),</w:t>
      </w:r>
    </w:p>
    <w:p w14:paraId="0400122B" w14:textId="77777777" w:rsidR="002B5C32" w:rsidRDefault="00F35ADC" w:rsidP="00F67453">
      <w:pPr>
        <w:pStyle w:val="Listapunktowana"/>
        <w:numPr>
          <w:ilvl w:val="1"/>
          <w:numId w:val="4"/>
        </w:numPr>
        <w:tabs>
          <w:tab w:val="clear" w:pos="1440"/>
          <w:tab w:val="num" w:pos="709"/>
        </w:tabs>
        <w:spacing w:line="276" w:lineRule="auto"/>
        <w:ind w:left="709"/>
      </w:pPr>
      <w:r>
        <w:lastRenderedPageBreak/>
        <w:t>certyfikaty zgodności wyrobu z PN lub aprobatą (dotyczy również materiałów użytych do budowy studni – jak: cegła, beton),</w:t>
      </w:r>
    </w:p>
    <w:p w14:paraId="11C5B0F9" w14:textId="77777777" w:rsidR="002B5C32" w:rsidRDefault="00F35ADC" w:rsidP="00F67453">
      <w:pPr>
        <w:pStyle w:val="Listapunktowana"/>
        <w:numPr>
          <w:ilvl w:val="1"/>
          <w:numId w:val="4"/>
        </w:numPr>
        <w:tabs>
          <w:tab w:val="clear" w:pos="1440"/>
          <w:tab w:val="num" w:pos="709"/>
        </w:tabs>
        <w:spacing w:line="276" w:lineRule="auto"/>
        <w:ind w:left="709"/>
      </w:pPr>
      <w:r>
        <w:t>deklaracja zgodności producenta wyrobu z PN lub aprobatą techniczną</w:t>
      </w:r>
    </w:p>
    <w:p w14:paraId="68230085" w14:textId="77777777" w:rsidR="002B5C32" w:rsidRDefault="00F35ADC" w:rsidP="00F67453">
      <w:pPr>
        <w:pStyle w:val="Listapunktowana"/>
        <w:numPr>
          <w:ilvl w:val="1"/>
          <w:numId w:val="4"/>
        </w:numPr>
        <w:tabs>
          <w:tab w:val="clear" w:pos="1440"/>
          <w:tab w:val="num" w:pos="709"/>
        </w:tabs>
        <w:spacing w:line="276" w:lineRule="auto"/>
        <w:ind w:left="709"/>
      </w:pPr>
      <w:r>
        <w:t>świadectwa jakości rur i kształtek użytych do budowy kanalizacji oraz prefabrykowanych studni kanalizacyjnych (np. cegła, beton),</w:t>
      </w:r>
    </w:p>
    <w:p w14:paraId="21D7D3C5" w14:textId="77777777" w:rsidR="00F35ADC" w:rsidRDefault="00F35ADC" w:rsidP="00F67453">
      <w:pPr>
        <w:pStyle w:val="Listapunktowana"/>
        <w:spacing w:line="276" w:lineRule="auto"/>
      </w:pPr>
      <w:r>
        <w:t>dla renowacji metodą „utwardzanego rękawa” dodatkowo należy dostarczyć:</w:t>
      </w:r>
    </w:p>
    <w:p w14:paraId="6FE40428" w14:textId="77777777" w:rsidR="002B5C32" w:rsidRDefault="00F35ADC" w:rsidP="00F67453">
      <w:pPr>
        <w:pStyle w:val="Listapunktowana"/>
        <w:numPr>
          <w:ilvl w:val="1"/>
          <w:numId w:val="4"/>
        </w:numPr>
        <w:tabs>
          <w:tab w:val="clear" w:pos="1440"/>
          <w:tab w:val="num" w:pos="709"/>
        </w:tabs>
        <w:spacing w:line="276" w:lineRule="auto"/>
        <w:ind w:left="709"/>
      </w:pPr>
      <w:r>
        <w:t>dokument potwierdzający rodzaj zastosowanego rękawa zawierający następujące informacje:</w:t>
      </w:r>
    </w:p>
    <w:p w14:paraId="19805956" w14:textId="77777777" w:rsidR="00F35ADC" w:rsidRDefault="00F35ADC" w:rsidP="00F67453">
      <w:pPr>
        <w:pStyle w:val="Listapunktowana"/>
        <w:numPr>
          <w:ilvl w:val="2"/>
          <w:numId w:val="4"/>
        </w:numPr>
        <w:spacing w:line="276" w:lineRule="auto"/>
      </w:pPr>
      <w:r>
        <w:t>nazwę producenta,</w:t>
      </w:r>
    </w:p>
    <w:p w14:paraId="6BEFF3CF" w14:textId="77777777" w:rsidR="00F35ADC" w:rsidRDefault="00F35ADC" w:rsidP="00F67453">
      <w:pPr>
        <w:pStyle w:val="Listapunktowana"/>
        <w:numPr>
          <w:ilvl w:val="2"/>
          <w:numId w:val="4"/>
        </w:numPr>
        <w:spacing w:line="276" w:lineRule="auto"/>
      </w:pPr>
      <w:r>
        <w:t>rodzaj zastosowanego włókna,</w:t>
      </w:r>
    </w:p>
    <w:p w14:paraId="6F69358C" w14:textId="77777777" w:rsidR="00F35ADC" w:rsidRDefault="00F35ADC" w:rsidP="00F67453">
      <w:pPr>
        <w:pStyle w:val="Listapunktowana"/>
        <w:numPr>
          <w:ilvl w:val="2"/>
          <w:numId w:val="4"/>
        </w:numPr>
        <w:spacing w:line="276" w:lineRule="auto"/>
      </w:pPr>
      <w:r>
        <w:t>rodzaj powłoki wewnętrznej,</w:t>
      </w:r>
    </w:p>
    <w:p w14:paraId="323824AF" w14:textId="77777777" w:rsidR="00F35ADC" w:rsidRDefault="00F35ADC" w:rsidP="00F67453">
      <w:pPr>
        <w:pStyle w:val="Listapunktowana"/>
        <w:numPr>
          <w:ilvl w:val="2"/>
          <w:numId w:val="4"/>
        </w:numPr>
        <w:spacing w:line="276" w:lineRule="auto"/>
      </w:pPr>
      <w:r>
        <w:t>średnicę zewnętrzną rękawa,</w:t>
      </w:r>
    </w:p>
    <w:p w14:paraId="2EE42BE9" w14:textId="77777777" w:rsidR="00F35ADC" w:rsidRDefault="00F35ADC" w:rsidP="00F67453">
      <w:pPr>
        <w:pStyle w:val="Listapunktowana"/>
        <w:numPr>
          <w:ilvl w:val="2"/>
          <w:numId w:val="4"/>
        </w:numPr>
        <w:spacing w:line="276" w:lineRule="auto"/>
      </w:pPr>
      <w:r>
        <w:t>grubość ścianki rękawa po utwardzeniu,</w:t>
      </w:r>
    </w:p>
    <w:p w14:paraId="0275576D" w14:textId="77777777" w:rsidR="00F35ADC" w:rsidRDefault="00F35ADC" w:rsidP="00F67453">
      <w:pPr>
        <w:pStyle w:val="Listapunktowana"/>
        <w:numPr>
          <w:ilvl w:val="2"/>
          <w:numId w:val="4"/>
        </w:numPr>
        <w:spacing w:line="276" w:lineRule="auto"/>
      </w:pPr>
      <w:r>
        <w:t>barwę rękawa,</w:t>
      </w:r>
    </w:p>
    <w:p w14:paraId="6AA7928A" w14:textId="77777777" w:rsidR="00F35ADC" w:rsidRDefault="00F35ADC" w:rsidP="00F67453">
      <w:pPr>
        <w:pStyle w:val="Listapunktowana"/>
        <w:numPr>
          <w:ilvl w:val="2"/>
          <w:numId w:val="4"/>
        </w:numPr>
        <w:spacing w:line="276" w:lineRule="auto"/>
      </w:pPr>
      <w:r>
        <w:t>numer seryjny produkcji,</w:t>
      </w:r>
    </w:p>
    <w:p w14:paraId="39AD9CD7" w14:textId="77777777" w:rsidR="00F35ADC" w:rsidRDefault="00F35ADC" w:rsidP="00F67453">
      <w:pPr>
        <w:pStyle w:val="Listapunktowana"/>
        <w:numPr>
          <w:ilvl w:val="2"/>
          <w:numId w:val="4"/>
        </w:numPr>
        <w:spacing w:line="276" w:lineRule="auto"/>
      </w:pPr>
      <w:r>
        <w:t>opis sposobu oznakowania i podziału na odcinki o długości 1 m,</w:t>
      </w:r>
    </w:p>
    <w:p w14:paraId="5466B361" w14:textId="77777777" w:rsidR="00D034B0" w:rsidRDefault="00F35ADC" w:rsidP="00F67453">
      <w:pPr>
        <w:pStyle w:val="Listapunktowana"/>
        <w:numPr>
          <w:ilvl w:val="2"/>
          <w:numId w:val="4"/>
        </w:numPr>
        <w:spacing w:line="276" w:lineRule="auto"/>
      </w:pPr>
      <w:r>
        <w:t>datę produkcji rękawa,</w:t>
      </w:r>
    </w:p>
    <w:p w14:paraId="02FC70D3" w14:textId="77777777" w:rsidR="002B5C32" w:rsidRDefault="00F35ADC" w:rsidP="00F67453">
      <w:pPr>
        <w:pStyle w:val="Listapunktowana"/>
        <w:numPr>
          <w:ilvl w:val="1"/>
          <w:numId w:val="4"/>
        </w:numPr>
        <w:tabs>
          <w:tab w:val="clear" w:pos="1440"/>
          <w:tab w:val="num" w:pos="709"/>
        </w:tabs>
        <w:spacing w:line="276" w:lineRule="auto"/>
        <w:ind w:left="709"/>
      </w:pPr>
      <w:r>
        <w:t>dokument potwierdzający rodzaj zastosowanej żywicy zawierający następujące informacje:</w:t>
      </w:r>
    </w:p>
    <w:p w14:paraId="2981074D" w14:textId="77777777" w:rsidR="00F35ADC" w:rsidRDefault="00F35ADC" w:rsidP="00F67453">
      <w:pPr>
        <w:pStyle w:val="Listapunktowana"/>
        <w:numPr>
          <w:ilvl w:val="2"/>
          <w:numId w:val="4"/>
        </w:numPr>
        <w:spacing w:line="276" w:lineRule="auto"/>
      </w:pPr>
      <w:r>
        <w:t>nazwę i rodzaj zastosowanej żywicy i utwardzacza,</w:t>
      </w:r>
    </w:p>
    <w:p w14:paraId="5601D4BD" w14:textId="77777777" w:rsidR="00F35ADC" w:rsidRDefault="00F35ADC" w:rsidP="00F67453">
      <w:pPr>
        <w:pStyle w:val="Listapunktowana"/>
        <w:numPr>
          <w:ilvl w:val="2"/>
          <w:numId w:val="4"/>
        </w:numPr>
        <w:spacing w:line="276" w:lineRule="auto"/>
      </w:pPr>
      <w:r>
        <w:t>nazwę producenta żywicy,</w:t>
      </w:r>
    </w:p>
    <w:p w14:paraId="1F4B373F" w14:textId="77777777" w:rsidR="00F35ADC" w:rsidRDefault="00F35ADC" w:rsidP="00F67453">
      <w:pPr>
        <w:pStyle w:val="Listapunktowana"/>
        <w:numPr>
          <w:ilvl w:val="2"/>
          <w:numId w:val="4"/>
        </w:numPr>
        <w:spacing w:line="276" w:lineRule="auto"/>
      </w:pPr>
      <w:r>
        <w:t>numer partii żywicy,</w:t>
      </w:r>
    </w:p>
    <w:p w14:paraId="23932489" w14:textId="77777777" w:rsidR="00F35ADC" w:rsidRDefault="00F35ADC" w:rsidP="00F67453">
      <w:pPr>
        <w:pStyle w:val="Listapunktowana"/>
        <w:numPr>
          <w:ilvl w:val="2"/>
          <w:numId w:val="4"/>
        </w:numPr>
        <w:spacing w:line="276" w:lineRule="auto"/>
      </w:pPr>
      <w:r>
        <w:t>datę produkcji żywicy,</w:t>
      </w:r>
    </w:p>
    <w:p w14:paraId="5EED5B88" w14:textId="77777777" w:rsidR="002B5C32" w:rsidRDefault="00F35ADC" w:rsidP="00F67453">
      <w:pPr>
        <w:pStyle w:val="Listapunktowana"/>
        <w:numPr>
          <w:ilvl w:val="1"/>
          <w:numId w:val="4"/>
        </w:numPr>
        <w:tabs>
          <w:tab w:val="clear" w:pos="1440"/>
          <w:tab w:val="num" w:pos="709"/>
        </w:tabs>
        <w:spacing w:line="276" w:lineRule="auto"/>
        <w:ind w:left="709"/>
      </w:pPr>
      <w:proofErr w:type="spellStart"/>
      <w:r>
        <w:t>protokóły</w:t>
      </w:r>
      <w:proofErr w:type="spellEnd"/>
      <w:r>
        <w:t xml:space="preserve"> utwardzania </w:t>
      </w:r>
      <w:proofErr w:type="spellStart"/>
      <w:r w:rsidRPr="004B0BEC">
        <w:t>l</w:t>
      </w:r>
      <w:r w:rsidR="006A164B" w:rsidRPr="006A164B">
        <w:t>inera</w:t>
      </w:r>
      <w:proofErr w:type="spellEnd"/>
      <w:r>
        <w:t xml:space="preserve"> określający czas osiągnięcia i wartości kluczowych parametrów technologicznych, czas trwania podstawowych faz procesu itp.,</w:t>
      </w:r>
    </w:p>
    <w:p w14:paraId="52DD6059" w14:textId="77777777" w:rsidR="002B5C32" w:rsidRDefault="00F35ADC" w:rsidP="00F67453">
      <w:pPr>
        <w:pStyle w:val="Listapunktowana"/>
        <w:numPr>
          <w:ilvl w:val="1"/>
          <w:numId w:val="4"/>
        </w:numPr>
        <w:tabs>
          <w:tab w:val="clear" w:pos="1440"/>
          <w:tab w:val="num" w:pos="709"/>
        </w:tabs>
        <w:spacing w:line="276" w:lineRule="auto"/>
        <w:ind w:left="709"/>
      </w:pPr>
      <w:r>
        <w:t>wyniki aktualnych badań laboratoryjnych sztywności obwodowej zastosowanego rękawa (dokument powinien zawierać dokładne dane identyfikacyjne rękawa i żywicy),</w:t>
      </w:r>
    </w:p>
    <w:p w14:paraId="11C61E69" w14:textId="77777777" w:rsidR="002B5C32" w:rsidRDefault="00F35ADC" w:rsidP="00F67453">
      <w:pPr>
        <w:pStyle w:val="Listapunktowana"/>
        <w:numPr>
          <w:ilvl w:val="1"/>
          <w:numId w:val="4"/>
        </w:numPr>
        <w:tabs>
          <w:tab w:val="clear" w:pos="1440"/>
          <w:tab w:val="num" w:pos="709"/>
        </w:tabs>
        <w:spacing w:line="276" w:lineRule="auto"/>
        <w:ind w:left="709"/>
      </w:pPr>
      <w:r>
        <w:t>wyniki badań modułu sprężystości i wytrzymałości na zginanie materiału</w:t>
      </w:r>
    </w:p>
    <w:p w14:paraId="78896115" w14:textId="77777777" w:rsidR="00F35ADC" w:rsidRDefault="00F35ADC" w:rsidP="00F67453">
      <w:pPr>
        <w:spacing w:line="276" w:lineRule="auto"/>
      </w:pPr>
      <w:r>
        <w:t>Nadzór nad przebiegiem Prób sprawować będzie Komisja w skład, której wchodzić będzi</w:t>
      </w:r>
      <w:r w:rsidR="004D73AB">
        <w:t>e przedstawiciel Zamawiającego Wykonawcy</w:t>
      </w:r>
      <w:r>
        <w:t xml:space="preserve"> oraz inne osoby powołane do udziału w próbach przez Zamawiającego i/lub, których udział w Próbach jest wymagany przepisami.</w:t>
      </w:r>
    </w:p>
    <w:p w14:paraId="495E52A5" w14:textId="77777777" w:rsidR="00F35ADC" w:rsidRDefault="00F35ADC" w:rsidP="00F67453">
      <w:pPr>
        <w:spacing w:line="276" w:lineRule="auto"/>
      </w:pPr>
      <w:r>
        <w:t>Próby końcowe przeprowadzone zostaną w następującym porządku</w:t>
      </w:r>
    </w:p>
    <w:p w14:paraId="4295730F" w14:textId="77777777" w:rsidR="00F35ADC" w:rsidRDefault="00F35ADC" w:rsidP="00F67453">
      <w:pPr>
        <w:pStyle w:val="Listapunktowana"/>
        <w:spacing w:line="276" w:lineRule="auto"/>
      </w:pPr>
      <w:r>
        <w:t xml:space="preserve">próby </w:t>
      </w:r>
      <w:proofErr w:type="spellStart"/>
      <w:r>
        <w:t>przedodbiorowe</w:t>
      </w:r>
      <w:proofErr w:type="spellEnd"/>
      <w:r>
        <w:t>:</w:t>
      </w:r>
    </w:p>
    <w:p w14:paraId="7A6BEE99" w14:textId="7859476C" w:rsidR="002B5C32" w:rsidRDefault="00F35ADC" w:rsidP="00F67453">
      <w:pPr>
        <w:pStyle w:val="Listapunktowana"/>
        <w:numPr>
          <w:ilvl w:val="1"/>
          <w:numId w:val="4"/>
        </w:numPr>
        <w:tabs>
          <w:tab w:val="clear" w:pos="1440"/>
          <w:tab w:val="num" w:pos="709"/>
        </w:tabs>
        <w:spacing w:line="276" w:lineRule="auto"/>
        <w:ind w:left="709"/>
      </w:pPr>
      <w:r>
        <w:lastRenderedPageBreak/>
        <w:t>inspekcja telewizyjna wnętrza kanałów (</w:t>
      </w:r>
      <w:r w:rsidR="004D73AB">
        <w:t>PFU</w:t>
      </w:r>
      <w:r>
        <w:t xml:space="preserve"> </w:t>
      </w:r>
      <w:r w:rsidR="009111EA">
        <w:fldChar w:fldCharType="begin"/>
      </w:r>
      <w:r w:rsidR="009111EA">
        <w:instrText xml:space="preserve"> REF _Ref60296026 \r \h  \* MERGEFORMAT </w:instrText>
      </w:r>
      <w:r w:rsidR="009111EA">
        <w:fldChar w:fldCharType="separate"/>
      </w:r>
      <w:r w:rsidR="00E26AB5">
        <w:t>7.10</w:t>
      </w:r>
      <w:r w:rsidR="009111EA">
        <w:fldChar w:fldCharType="end"/>
      </w:r>
      <w:r>
        <w:t>) i ocena wizualna wykonanych robót,</w:t>
      </w:r>
    </w:p>
    <w:p w14:paraId="19AD4FDB" w14:textId="77777777" w:rsidR="002B5C32" w:rsidRDefault="00F35ADC" w:rsidP="00F67453">
      <w:pPr>
        <w:pStyle w:val="Listapunktowana"/>
        <w:numPr>
          <w:ilvl w:val="1"/>
          <w:numId w:val="4"/>
        </w:numPr>
        <w:tabs>
          <w:tab w:val="clear" w:pos="1440"/>
          <w:tab w:val="num" w:pos="709"/>
        </w:tabs>
        <w:spacing w:line="276" w:lineRule="auto"/>
        <w:ind w:left="709"/>
      </w:pPr>
      <w:r>
        <w:t>sprawdzenie regulacji zwieńczeń studni i wpustów w stosunku do nawierzchni jezdni lub rzędnych terenu,</w:t>
      </w:r>
    </w:p>
    <w:p w14:paraId="28DD4A2B" w14:textId="273BAEC8" w:rsidR="00F35ADC" w:rsidRDefault="00F35ADC" w:rsidP="00F67453">
      <w:pPr>
        <w:pStyle w:val="Listapunktowana"/>
        <w:spacing w:line="276" w:lineRule="auto"/>
      </w:pPr>
      <w:r>
        <w:t xml:space="preserve">próba odbiorowa – ostateczna próba szczelności rurociągu na </w:t>
      </w:r>
      <w:proofErr w:type="spellStart"/>
      <w:r>
        <w:t>eksfiltrację</w:t>
      </w:r>
      <w:proofErr w:type="spellEnd"/>
      <w:r>
        <w:t xml:space="preserve"> i infiltrację (</w:t>
      </w:r>
      <w:r w:rsidR="004D73AB">
        <w:t>PFU</w:t>
      </w:r>
      <w:r>
        <w:t xml:space="preserve"> punkt </w:t>
      </w:r>
      <w:r w:rsidR="00293661">
        <w:fldChar w:fldCharType="begin"/>
      </w:r>
      <w:r>
        <w:instrText xml:space="preserve"> REF _Ref59970609 \w \h </w:instrText>
      </w:r>
      <w:r w:rsidR="00F67453">
        <w:instrText xml:space="preserve"> \* MERGEFORMAT </w:instrText>
      </w:r>
      <w:r w:rsidR="00293661">
        <w:fldChar w:fldCharType="separate"/>
      </w:r>
      <w:r w:rsidR="00E26AB5">
        <w:t>7.8</w:t>
      </w:r>
      <w:r w:rsidR="00293661">
        <w:fldChar w:fldCharType="end"/>
      </w:r>
      <w:r>
        <w:t>)</w:t>
      </w:r>
    </w:p>
    <w:p w14:paraId="4C7323A5" w14:textId="77777777" w:rsidR="00F35ADC" w:rsidRDefault="00F35ADC" w:rsidP="00F67453">
      <w:pPr>
        <w:pStyle w:val="Listapunktowana"/>
        <w:spacing w:line="276" w:lineRule="auto"/>
      </w:pPr>
      <w:r>
        <w:t>próbna eksploatacja</w:t>
      </w:r>
    </w:p>
    <w:p w14:paraId="782B4A7A" w14:textId="77777777" w:rsidR="00F35ADC" w:rsidRDefault="00F35ADC" w:rsidP="00F67453">
      <w:pPr>
        <w:pStyle w:val="Listapunktowana"/>
        <w:spacing w:line="276" w:lineRule="auto"/>
        <w:ind w:left="720"/>
      </w:pPr>
      <w:r>
        <w:t xml:space="preserve">Z przeprowadzonych Prób Końcowych Wykonawca sporządzi protokół według wzoru uzgodnionego z </w:t>
      </w:r>
      <w:r w:rsidR="004D73AB">
        <w:t>Zamawiającym</w:t>
      </w:r>
      <w:r>
        <w:t>. Protokół musi zostać poświadczony przez wszystkich członków Komisji.</w:t>
      </w:r>
    </w:p>
    <w:p w14:paraId="2FD52CD9" w14:textId="77777777" w:rsidR="00F35ADC" w:rsidRDefault="00F35ADC" w:rsidP="00F67453">
      <w:pPr>
        <w:pStyle w:val="Nagwek2"/>
        <w:spacing w:line="276" w:lineRule="auto"/>
        <w:ind w:left="720" w:hanging="720"/>
      </w:pPr>
      <w:bookmarkStart w:id="157" w:name="_Toc509782417"/>
      <w:r>
        <w:t>Odbiór Pogwarancyjny</w:t>
      </w:r>
      <w:bookmarkEnd w:id="157"/>
    </w:p>
    <w:p w14:paraId="2026447F" w14:textId="77777777" w:rsidR="00F35ADC" w:rsidRDefault="00F35ADC" w:rsidP="00F67453">
      <w:pPr>
        <w:spacing w:line="276" w:lineRule="auto"/>
      </w:pPr>
      <w:r>
        <w:t xml:space="preserve">Odbiór pogwarancyjny Robót będzie dokonany przez </w:t>
      </w:r>
      <w:r w:rsidR="004D73AB">
        <w:t>Zamawiającego</w:t>
      </w:r>
      <w:r>
        <w:t xml:space="preserve"> przed upływem Okresu </w:t>
      </w:r>
      <w:r w:rsidR="004D73AB">
        <w:t>Gwarancji</w:t>
      </w:r>
      <w:r>
        <w:t xml:space="preserve"> dla każdego Odcinka Robót. Odbiór ten dokonany zostanie na podstawie oceny eksploatacji sieci poddanej renowacji oraz oceny prac związanych z usunięciem ewentualnych usterek powstałych w Okresie </w:t>
      </w:r>
      <w:r w:rsidR="004D73AB">
        <w:t>Gwarancji</w:t>
      </w:r>
      <w:r>
        <w:t xml:space="preserve"> zgodnie z </w:t>
      </w:r>
      <w:r w:rsidR="004D73AB">
        <w:t>zapisami Umowy.</w:t>
      </w:r>
    </w:p>
    <w:p w14:paraId="771E706F" w14:textId="77777777" w:rsidR="00F35ADC" w:rsidRPr="003D56D7" w:rsidRDefault="00F27A7B" w:rsidP="00F67453">
      <w:pPr>
        <w:pStyle w:val="Nagwek1"/>
        <w:pBdr>
          <w:bottom w:val="single" w:sz="4" w:space="1" w:color="auto"/>
        </w:pBdr>
        <w:spacing w:line="276" w:lineRule="auto"/>
      </w:pPr>
      <w:bookmarkStart w:id="158" w:name="_Toc509782418"/>
      <w:r w:rsidRPr="00F27A7B">
        <w:t>Podstawy płatności</w:t>
      </w:r>
      <w:bookmarkEnd w:id="158"/>
    </w:p>
    <w:p w14:paraId="65CC4A48" w14:textId="77777777" w:rsidR="00F35ADC" w:rsidRDefault="00F35ADC" w:rsidP="00F67453">
      <w:pPr>
        <w:pStyle w:val="Nagwek2"/>
        <w:spacing w:line="276" w:lineRule="auto"/>
      </w:pPr>
      <w:bookmarkStart w:id="159" w:name="_Toc509782419"/>
      <w:r>
        <w:t>Ustalenia ogólne</w:t>
      </w:r>
      <w:bookmarkEnd w:id="159"/>
    </w:p>
    <w:p w14:paraId="694AA503" w14:textId="02BD4D46" w:rsidR="004B0BEC" w:rsidRDefault="00F27A7B" w:rsidP="00F67453">
      <w:pPr>
        <w:autoSpaceDE w:val="0"/>
        <w:autoSpaceDN w:val="0"/>
        <w:adjustRightInd w:val="0"/>
        <w:spacing w:before="120" w:after="0" w:line="276" w:lineRule="auto"/>
        <w:ind w:left="0"/>
        <w:rPr>
          <w:rFonts w:cs="Arial"/>
          <w:szCs w:val="22"/>
          <w:lang w:eastAsia="pl-PL"/>
        </w:rPr>
      </w:pPr>
      <w:r w:rsidRPr="00F27A7B">
        <w:rPr>
          <w:rFonts w:cs="Arial"/>
          <w:szCs w:val="22"/>
          <w:lang w:eastAsia="pl-PL"/>
        </w:rPr>
        <w:t>Płatno</w:t>
      </w:r>
      <w:r w:rsidRPr="00F27A7B">
        <w:rPr>
          <w:rFonts w:eastAsia="TimesNewRoman" w:cs="Arial" w:hint="eastAsia"/>
          <w:szCs w:val="22"/>
          <w:lang w:eastAsia="pl-PL"/>
        </w:rPr>
        <w:t>ś</w:t>
      </w:r>
      <w:r w:rsidRPr="00F27A7B">
        <w:rPr>
          <w:rFonts w:cs="Arial"/>
          <w:szCs w:val="22"/>
          <w:lang w:eastAsia="pl-PL"/>
        </w:rPr>
        <w:t>ci za wykonane roboty i dokumenty wykonawcy zostan</w:t>
      </w:r>
      <w:r w:rsidRPr="00F27A7B">
        <w:rPr>
          <w:rFonts w:eastAsia="TimesNewRoman" w:cs="Arial" w:hint="eastAsia"/>
          <w:szCs w:val="22"/>
          <w:lang w:eastAsia="pl-PL"/>
        </w:rPr>
        <w:t>ą</w:t>
      </w:r>
      <w:r w:rsidRPr="00F27A7B">
        <w:rPr>
          <w:rFonts w:eastAsia="TimesNewRoman" w:cs="Arial"/>
          <w:szCs w:val="22"/>
          <w:lang w:eastAsia="pl-PL"/>
        </w:rPr>
        <w:t xml:space="preserve"> </w:t>
      </w:r>
      <w:r w:rsidRPr="00F27A7B">
        <w:rPr>
          <w:rFonts w:cs="Arial"/>
          <w:szCs w:val="22"/>
          <w:lang w:eastAsia="pl-PL"/>
        </w:rPr>
        <w:t>dokonane na zasadzie kwoty</w:t>
      </w:r>
      <w:r w:rsidR="00C828B4">
        <w:rPr>
          <w:rFonts w:cs="Arial"/>
          <w:szCs w:val="22"/>
          <w:lang w:eastAsia="pl-PL"/>
        </w:rPr>
        <w:t xml:space="preserve"> </w:t>
      </w:r>
      <w:r w:rsidRPr="00F27A7B">
        <w:rPr>
          <w:rFonts w:cs="Arial"/>
          <w:szCs w:val="22"/>
          <w:lang w:eastAsia="pl-PL"/>
        </w:rPr>
        <w:t>ryczałtowej, zgodnie z zapisami umowy.</w:t>
      </w:r>
      <w:r w:rsidR="00C828B4">
        <w:rPr>
          <w:rFonts w:cs="Arial"/>
          <w:szCs w:val="22"/>
          <w:lang w:eastAsia="pl-PL"/>
        </w:rPr>
        <w:t xml:space="preserve"> </w:t>
      </w:r>
    </w:p>
    <w:p w14:paraId="6FA963C4" w14:textId="3EE3D111" w:rsidR="004B0BEC" w:rsidRDefault="00F27A7B" w:rsidP="00F67453">
      <w:pPr>
        <w:autoSpaceDE w:val="0"/>
        <w:autoSpaceDN w:val="0"/>
        <w:adjustRightInd w:val="0"/>
        <w:spacing w:before="120" w:after="0" w:line="276" w:lineRule="auto"/>
        <w:ind w:left="0"/>
        <w:rPr>
          <w:rFonts w:cs="Arial"/>
          <w:szCs w:val="22"/>
          <w:lang w:eastAsia="pl-PL"/>
        </w:rPr>
      </w:pPr>
      <w:r w:rsidRPr="00F27A7B">
        <w:rPr>
          <w:rFonts w:cs="Arial"/>
          <w:szCs w:val="22"/>
          <w:lang w:eastAsia="pl-PL"/>
        </w:rPr>
        <w:t>W przypadku braku mo</w:t>
      </w:r>
      <w:r w:rsidRPr="00F27A7B">
        <w:rPr>
          <w:rFonts w:eastAsia="TimesNewRoman" w:cs="Arial" w:hint="eastAsia"/>
          <w:szCs w:val="22"/>
          <w:lang w:eastAsia="pl-PL"/>
        </w:rPr>
        <w:t>ż</w:t>
      </w:r>
      <w:r w:rsidRPr="00F27A7B">
        <w:rPr>
          <w:rFonts w:cs="Arial"/>
          <w:szCs w:val="22"/>
          <w:lang w:eastAsia="pl-PL"/>
        </w:rPr>
        <w:t>liwo</w:t>
      </w:r>
      <w:r w:rsidRPr="00F27A7B">
        <w:rPr>
          <w:rFonts w:eastAsia="TimesNewRoman" w:cs="Arial" w:hint="eastAsia"/>
          <w:szCs w:val="22"/>
          <w:lang w:eastAsia="pl-PL"/>
        </w:rPr>
        <w:t>ś</w:t>
      </w:r>
      <w:r w:rsidRPr="00F27A7B">
        <w:rPr>
          <w:rFonts w:cs="Arial"/>
          <w:szCs w:val="22"/>
          <w:lang w:eastAsia="pl-PL"/>
        </w:rPr>
        <w:t>ci technicznych na wykonanie przewidzianego zakresu rzeczowego</w:t>
      </w:r>
      <w:r w:rsidR="00C828B4">
        <w:rPr>
          <w:rFonts w:cs="Arial"/>
          <w:szCs w:val="22"/>
          <w:lang w:eastAsia="pl-PL"/>
        </w:rPr>
        <w:t xml:space="preserve"> </w:t>
      </w:r>
      <w:r w:rsidRPr="00F27A7B">
        <w:rPr>
          <w:rFonts w:cs="Arial"/>
          <w:szCs w:val="22"/>
          <w:lang w:eastAsia="pl-PL"/>
        </w:rPr>
        <w:t>Zamawiaj</w:t>
      </w:r>
      <w:r w:rsidRPr="00F27A7B">
        <w:rPr>
          <w:rFonts w:eastAsia="TimesNewRoman" w:cs="Arial" w:hint="eastAsia"/>
          <w:szCs w:val="22"/>
          <w:lang w:eastAsia="pl-PL"/>
        </w:rPr>
        <w:t>ą</w:t>
      </w:r>
      <w:r w:rsidRPr="00F27A7B">
        <w:rPr>
          <w:rFonts w:cs="Arial"/>
          <w:szCs w:val="22"/>
          <w:lang w:eastAsia="pl-PL"/>
        </w:rPr>
        <w:t>cy dokona korekty wynagrodzenia na zasadach okre</w:t>
      </w:r>
      <w:r w:rsidRPr="00F27A7B">
        <w:rPr>
          <w:rFonts w:eastAsia="TimesNewRoman" w:cs="Arial" w:hint="eastAsia"/>
          <w:szCs w:val="22"/>
          <w:lang w:eastAsia="pl-PL"/>
        </w:rPr>
        <w:t>ś</w:t>
      </w:r>
      <w:r w:rsidRPr="00F27A7B">
        <w:rPr>
          <w:rFonts w:cs="Arial"/>
          <w:szCs w:val="22"/>
          <w:lang w:eastAsia="pl-PL"/>
        </w:rPr>
        <w:t>lonych w zapisach SWZ.</w:t>
      </w:r>
    </w:p>
    <w:p w14:paraId="506543D3" w14:textId="744D0D99" w:rsidR="004B0BEC" w:rsidRDefault="00F27A7B" w:rsidP="00F67453">
      <w:pPr>
        <w:autoSpaceDE w:val="0"/>
        <w:autoSpaceDN w:val="0"/>
        <w:adjustRightInd w:val="0"/>
        <w:spacing w:before="120" w:after="0" w:line="276" w:lineRule="auto"/>
        <w:ind w:left="0"/>
        <w:rPr>
          <w:rFonts w:ascii="Times New Roman" w:hAnsi="Times New Roman"/>
          <w:szCs w:val="22"/>
          <w:lang w:eastAsia="pl-PL"/>
        </w:rPr>
      </w:pPr>
      <w:r w:rsidRPr="00F27A7B">
        <w:rPr>
          <w:rFonts w:cs="Arial"/>
          <w:szCs w:val="22"/>
          <w:lang w:eastAsia="pl-PL"/>
        </w:rPr>
        <w:t>Kwota wynagrodzenia mo</w:t>
      </w:r>
      <w:r w:rsidRPr="00F27A7B">
        <w:rPr>
          <w:rFonts w:eastAsia="TimesNewRoman" w:cs="Arial" w:hint="eastAsia"/>
          <w:szCs w:val="22"/>
          <w:lang w:eastAsia="pl-PL"/>
        </w:rPr>
        <w:t>ż</w:t>
      </w:r>
      <w:r w:rsidRPr="00F27A7B">
        <w:rPr>
          <w:rFonts w:cs="Arial"/>
          <w:szCs w:val="22"/>
          <w:lang w:eastAsia="pl-PL"/>
        </w:rPr>
        <w:t>e ulec odpowiedniemu zmniejszeniu na zasadach okre</w:t>
      </w:r>
      <w:r w:rsidRPr="00F27A7B">
        <w:rPr>
          <w:rFonts w:eastAsia="TimesNewRoman" w:cs="Arial" w:hint="eastAsia"/>
          <w:szCs w:val="22"/>
          <w:lang w:eastAsia="pl-PL"/>
        </w:rPr>
        <w:t>ś</w:t>
      </w:r>
      <w:r w:rsidRPr="00F27A7B">
        <w:rPr>
          <w:rFonts w:cs="Arial"/>
          <w:szCs w:val="22"/>
          <w:lang w:eastAsia="pl-PL"/>
        </w:rPr>
        <w:t>lonych w SWZ</w:t>
      </w:r>
      <w:r w:rsidR="00EA13D4">
        <w:rPr>
          <w:rFonts w:cs="Arial"/>
          <w:szCs w:val="22"/>
          <w:lang w:eastAsia="pl-PL"/>
        </w:rPr>
        <w:t>.</w:t>
      </w:r>
      <w:r w:rsidRPr="00F27A7B">
        <w:rPr>
          <w:rFonts w:cs="Arial"/>
          <w:szCs w:val="22"/>
          <w:lang w:eastAsia="pl-PL"/>
        </w:rPr>
        <w:tab/>
      </w:r>
    </w:p>
    <w:p w14:paraId="57E7C59A" w14:textId="77777777" w:rsidR="00F35ADC" w:rsidRDefault="00F35ADC" w:rsidP="00F67453">
      <w:pPr>
        <w:pStyle w:val="Nagwek2"/>
        <w:spacing w:line="276" w:lineRule="auto"/>
      </w:pPr>
      <w:bookmarkStart w:id="160" w:name="_Toc500888104"/>
      <w:bookmarkStart w:id="161" w:name="_Toc500950940"/>
      <w:bookmarkStart w:id="162" w:name="_Toc500959678"/>
      <w:bookmarkStart w:id="163" w:name="_Toc509782420"/>
      <w:bookmarkEnd w:id="160"/>
      <w:bookmarkEnd w:id="161"/>
      <w:bookmarkEnd w:id="162"/>
      <w:r>
        <w:t>Kwoty ryczałtowe</w:t>
      </w:r>
      <w:bookmarkEnd w:id="163"/>
    </w:p>
    <w:p w14:paraId="71947783" w14:textId="77777777" w:rsidR="004B0BEC" w:rsidRDefault="00F27A7B" w:rsidP="00F67453">
      <w:pPr>
        <w:autoSpaceDE w:val="0"/>
        <w:autoSpaceDN w:val="0"/>
        <w:adjustRightInd w:val="0"/>
        <w:spacing w:after="0" w:line="276" w:lineRule="auto"/>
        <w:ind w:left="0"/>
        <w:rPr>
          <w:rFonts w:cs="Arial"/>
          <w:szCs w:val="22"/>
          <w:lang w:eastAsia="pl-PL"/>
        </w:rPr>
      </w:pPr>
      <w:r w:rsidRPr="00F27A7B">
        <w:rPr>
          <w:rFonts w:cs="Arial"/>
          <w:szCs w:val="22"/>
          <w:lang w:eastAsia="pl-PL"/>
        </w:rPr>
        <w:t>Kwota ryczałtowa zaproponowana przez Wykonawc</w:t>
      </w:r>
      <w:r w:rsidRPr="00F27A7B">
        <w:rPr>
          <w:rFonts w:eastAsia="TimesNewRoman" w:cs="Arial" w:hint="eastAsia"/>
          <w:szCs w:val="22"/>
          <w:lang w:eastAsia="pl-PL"/>
        </w:rPr>
        <w:t>ę</w:t>
      </w:r>
      <w:r w:rsidRPr="00F27A7B">
        <w:rPr>
          <w:rFonts w:eastAsia="TimesNewRoman" w:cs="Arial"/>
          <w:szCs w:val="22"/>
          <w:lang w:eastAsia="pl-PL"/>
        </w:rPr>
        <w:t xml:space="preserve"> </w:t>
      </w:r>
      <w:r w:rsidRPr="00F27A7B">
        <w:rPr>
          <w:rFonts w:cs="Arial"/>
          <w:szCs w:val="22"/>
          <w:lang w:eastAsia="pl-PL"/>
        </w:rPr>
        <w:t>za dan</w:t>
      </w:r>
      <w:r w:rsidRPr="00F27A7B">
        <w:rPr>
          <w:rFonts w:eastAsia="TimesNewRoman" w:cs="Arial" w:hint="eastAsia"/>
          <w:szCs w:val="22"/>
          <w:lang w:eastAsia="pl-PL"/>
        </w:rPr>
        <w:t>ą</w:t>
      </w:r>
      <w:r w:rsidRPr="00F27A7B">
        <w:rPr>
          <w:rFonts w:eastAsia="TimesNewRoman" w:cs="Arial"/>
          <w:szCs w:val="22"/>
          <w:lang w:eastAsia="pl-PL"/>
        </w:rPr>
        <w:t xml:space="preserve"> </w:t>
      </w:r>
      <w:r w:rsidRPr="00F27A7B">
        <w:rPr>
          <w:rFonts w:cs="Arial"/>
          <w:szCs w:val="22"/>
          <w:lang w:eastAsia="pl-PL"/>
        </w:rPr>
        <w:t>pozycj</w:t>
      </w:r>
      <w:r w:rsidRPr="00F27A7B">
        <w:rPr>
          <w:rFonts w:eastAsia="TimesNewRoman" w:cs="Arial" w:hint="eastAsia"/>
          <w:szCs w:val="22"/>
          <w:lang w:eastAsia="pl-PL"/>
        </w:rPr>
        <w:t>ę</w:t>
      </w:r>
      <w:r w:rsidRPr="00F27A7B">
        <w:rPr>
          <w:rFonts w:eastAsia="TimesNewRoman" w:cs="Arial"/>
          <w:szCs w:val="22"/>
          <w:lang w:eastAsia="pl-PL"/>
        </w:rPr>
        <w:t xml:space="preserve"> </w:t>
      </w:r>
      <w:r w:rsidRPr="00F27A7B">
        <w:rPr>
          <w:rFonts w:cs="Arial"/>
          <w:szCs w:val="22"/>
          <w:lang w:eastAsia="pl-PL"/>
        </w:rPr>
        <w:t>w tabeli cen jest ostateczna i</w:t>
      </w:r>
      <w:r w:rsidR="00881849">
        <w:rPr>
          <w:rFonts w:cs="Arial"/>
          <w:szCs w:val="22"/>
          <w:lang w:eastAsia="pl-PL"/>
        </w:rPr>
        <w:t xml:space="preserve"> </w:t>
      </w:r>
      <w:r w:rsidRPr="00F27A7B">
        <w:rPr>
          <w:rFonts w:cs="Arial"/>
          <w:szCs w:val="22"/>
          <w:lang w:eastAsia="pl-PL"/>
        </w:rPr>
        <w:t>wyklucza mo</w:t>
      </w:r>
      <w:r w:rsidRPr="00F27A7B">
        <w:rPr>
          <w:rFonts w:eastAsia="TimesNewRoman" w:cs="Arial" w:hint="eastAsia"/>
          <w:szCs w:val="22"/>
          <w:lang w:eastAsia="pl-PL"/>
        </w:rPr>
        <w:t>ż</w:t>
      </w:r>
      <w:r w:rsidRPr="00F27A7B">
        <w:rPr>
          <w:rFonts w:cs="Arial"/>
          <w:szCs w:val="22"/>
          <w:lang w:eastAsia="pl-PL"/>
        </w:rPr>
        <w:t>liwo</w:t>
      </w:r>
      <w:r w:rsidRPr="00F27A7B">
        <w:rPr>
          <w:rFonts w:eastAsia="TimesNewRoman" w:cs="Arial" w:hint="eastAsia"/>
          <w:szCs w:val="22"/>
          <w:lang w:eastAsia="pl-PL"/>
        </w:rPr>
        <w:t>ść</w:t>
      </w:r>
      <w:r w:rsidRPr="00F27A7B">
        <w:rPr>
          <w:rFonts w:eastAsia="TimesNewRoman" w:cs="Arial"/>
          <w:szCs w:val="22"/>
          <w:lang w:eastAsia="pl-PL"/>
        </w:rPr>
        <w:t xml:space="preserve"> </w:t>
      </w:r>
      <w:r w:rsidRPr="00F27A7B">
        <w:rPr>
          <w:rFonts w:eastAsia="TimesNewRoman" w:cs="Arial" w:hint="eastAsia"/>
          <w:szCs w:val="22"/>
          <w:lang w:eastAsia="pl-PL"/>
        </w:rPr>
        <w:t>żą</w:t>
      </w:r>
      <w:r w:rsidRPr="00F27A7B">
        <w:rPr>
          <w:rFonts w:cs="Arial"/>
          <w:szCs w:val="22"/>
          <w:lang w:eastAsia="pl-PL"/>
        </w:rPr>
        <w:t>dania dodatkowej zapłaty za wykonane roboty obj</w:t>
      </w:r>
      <w:r w:rsidRPr="00F27A7B">
        <w:rPr>
          <w:rFonts w:eastAsia="TimesNewRoman" w:cs="Arial" w:hint="eastAsia"/>
          <w:szCs w:val="22"/>
          <w:lang w:eastAsia="pl-PL"/>
        </w:rPr>
        <w:t>ę</w:t>
      </w:r>
      <w:r w:rsidRPr="00F27A7B">
        <w:rPr>
          <w:rFonts w:cs="Arial"/>
          <w:szCs w:val="22"/>
          <w:lang w:eastAsia="pl-PL"/>
        </w:rPr>
        <w:t>te t</w:t>
      </w:r>
      <w:r w:rsidRPr="00F27A7B">
        <w:rPr>
          <w:rFonts w:eastAsia="TimesNewRoman" w:cs="Arial" w:hint="eastAsia"/>
          <w:szCs w:val="22"/>
          <w:lang w:eastAsia="pl-PL"/>
        </w:rPr>
        <w:t>ą</w:t>
      </w:r>
      <w:r w:rsidRPr="00F27A7B">
        <w:rPr>
          <w:rFonts w:eastAsia="TimesNewRoman" w:cs="Arial"/>
          <w:szCs w:val="22"/>
          <w:lang w:eastAsia="pl-PL"/>
        </w:rPr>
        <w:t xml:space="preserve"> </w:t>
      </w:r>
      <w:r w:rsidRPr="00F27A7B">
        <w:rPr>
          <w:rFonts w:cs="Arial"/>
          <w:szCs w:val="22"/>
          <w:lang w:eastAsia="pl-PL"/>
        </w:rPr>
        <w:t>pozycj</w:t>
      </w:r>
      <w:r w:rsidRPr="00F27A7B">
        <w:rPr>
          <w:rFonts w:eastAsia="TimesNewRoman" w:cs="Arial" w:hint="eastAsia"/>
          <w:szCs w:val="22"/>
          <w:lang w:eastAsia="pl-PL"/>
        </w:rPr>
        <w:t>ą</w:t>
      </w:r>
      <w:r w:rsidRPr="00F27A7B">
        <w:rPr>
          <w:rFonts w:cs="Arial"/>
          <w:szCs w:val="22"/>
          <w:lang w:eastAsia="pl-PL"/>
        </w:rPr>
        <w:t>. Kwota</w:t>
      </w:r>
      <w:r w:rsidR="00881849">
        <w:rPr>
          <w:rFonts w:cs="Arial"/>
          <w:szCs w:val="22"/>
          <w:lang w:eastAsia="pl-PL"/>
        </w:rPr>
        <w:t xml:space="preserve"> </w:t>
      </w:r>
      <w:r w:rsidRPr="00F27A7B">
        <w:rPr>
          <w:rFonts w:cs="Arial"/>
          <w:szCs w:val="22"/>
          <w:lang w:eastAsia="pl-PL"/>
        </w:rPr>
        <w:t>ryczałtowa danej pozycji powinna uwzgl</w:t>
      </w:r>
      <w:r w:rsidRPr="00F27A7B">
        <w:rPr>
          <w:rFonts w:eastAsia="TimesNewRoman" w:cs="Arial" w:hint="eastAsia"/>
          <w:szCs w:val="22"/>
          <w:lang w:eastAsia="pl-PL"/>
        </w:rPr>
        <w:t>ę</w:t>
      </w:r>
      <w:r w:rsidRPr="00F27A7B">
        <w:rPr>
          <w:rFonts w:cs="Arial"/>
          <w:szCs w:val="22"/>
          <w:lang w:eastAsia="pl-PL"/>
        </w:rPr>
        <w:t>dnia</w:t>
      </w:r>
      <w:r w:rsidRPr="00F27A7B">
        <w:rPr>
          <w:rFonts w:eastAsia="TimesNewRoman" w:cs="Arial" w:hint="eastAsia"/>
          <w:szCs w:val="22"/>
          <w:lang w:eastAsia="pl-PL"/>
        </w:rPr>
        <w:t>ć</w:t>
      </w:r>
      <w:r w:rsidRPr="00F27A7B">
        <w:rPr>
          <w:rFonts w:eastAsia="TimesNewRoman" w:cs="Arial"/>
          <w:szCs w:val="22"/>
          <w:lang w:eastAsia="pl-PL"/>
        </w:rPr>
        <w:t xml:space="preserve"> </w:t>
      </w:r>
      <w:r w:rsidRPr="00F27A7B">
        <w:rPr>
          <w:rFonts w:cs="Arial"/>
          <w:szCs w:val="22"/>
          <w:lang w:eastAsia="pl-PL"/>
        </w:rPr>
        <w:t>wszystkie materiały, czynno</w:t>
      </w:r>
      <w:r w:rsidRPr="00F27A7B">
        <w:rPr>
          <w:rFonts w:eastAsia="TimesNewRoman" w:cs="Arial" w:hint="eastAsia"/>
          <w:szCs w:val="22"/>
          <w:lang w:eastAsia="pl-PL"/>
        </w:rPr>
        <w:t>ś</w:t>
      </w:r>
      <w:r w:rsidRPr="00F27A7B">
        <w:rPr>
          <w:rFonts w:cs="Arial"/>
          <w:szCs w:val="22"/>
          <w:lang w:eastAsia="pl-PL"/>
        </w:rPr>
        <w:t>ci, wymagania i badania</w:t>
      </w:r>
      <w:r w:rsidR="00881849">
        <w:rPr>
          <w:rFonts w:cs="Arial"/>
          <w:szCs w:val="22"/>
          <w:lang w:eastAsia="pl-PL"/>
        </w:rPr>
        <w:t xml:space="preserve"> </w:t>
      </w:r>
      <w:r w:rsidRPr="00F27A7B">
        <w:rPr>
          <w:rFonts w:cs="Arial"/>
          <w:szCs w:val="22"/>
          <w:lang w:eastAsia="pl-PL"/>
        </w:rPr>
        <w:t>niezb</w:t>
      </w:r>
      <w:r w:rsidRPr="00F27A7B">
        <w:rPr>
          <w:rFonts w:eastAsia="TimesNewRoman" w:cs="Arial" w:hint="eastAsia"/>
          <w:szCs w:val="22"/>
          <w:lang w:eastAsia="pl-PL"/>
        </w:rPr>
        <w:t>ę</w:t>
      </w:r>
      <w:r w:rsidRPr="00F27A7B">
        <w:rPr>
          <w:rFonts w:cs="Arial"/>
          <w:szCs w:val="22"/>
          <w:lang w:eastAsia="pl-PL"/>
        </w:rPr>
        <w:t>dne do wła</w:t>
      </w:r>
      <w:r w:rsidRPr="00F27A7B">
        <w:rPr>
          <w:rFonts w:eastAsia="TimesNewRoman" w:cs="Arial" w:hint="eastAsia"/>
          <w:szCs w:val="22"/>
          <w:lang w:eastAsia="pl-PL"/>
        </w:rPr>
        <w:t>ś</w:t>
      </w:r>
      <w:r w:rsidRPr="00F27A7B">
        <w:rPr>
          <w:rFonts w:cs="Arial"/>
          <w:szCs w:val="22"/>
          <w:lang w:eastAsia="pl-PL"/>
        </w:rPr>
        <w:t>ciwego wykonania i odbioru Robót wycenionych w danej pozycji, bez wzgl</w:t>
      </w:r>
      <w:r w:rsidRPr="00F27A7B">
        <w:rPr>
          <w:rFonts w:eastAsia="TimesNewRoman" w:cs="Arial" w:hint="eastAsia"/>
          <w:szCs w:val="22"/>
          <w:lang w:eastAsia="pl-PL"/>
        </w:rPr>
        <w:t>ę</w:t>
      </w:r>
      <w:r w:rsidRPr="00F27A7B">
        <w:rPr>
          <w:rFonts w:cs="Arial"/>
          <w:szCs w:val="22"/>
          <w:lang w:eastAsia="pl-PL"/>
        </w:rPr>
        <w:t>du na</w:t>
      </w:r>
      <w:r w:rsidR="00881849">
        <w:rPr>
          <w:rFonts w:cs="Arial"/>
          <w:szCs w:val="22"/>
          <w:lang w:eastAsia="pl-PL"/>
        </w:rPr>
        <w:t xml:space="preserve"> </w:t>
      </w:r>
      <w:r w:rsidRPr="00F27A7B">
        <w:rPr>
          <w:rFonts w:cs="Arial"/>
          <w:szCs w:val="22"/>
          <w:lang w:eastAsia="pl-PL"/>
        </w:rPr>
        <w:t>to czy zostało to szczegółowo wymienione w PFU, czy te</w:t>
      </w:r>
      <w:r w:rsidRPr="00F27A7B">
        <w:rPr>
          <w:rFonts w:eastAsia="TimesNewRoman" w:cs="Arial" w:hint="eastAsia"/>
          <w:szCs w:val="22"/>
          <w:lang w:eastAsia="pl-PL"/>
        </w:rPr>
        <w:t>ż</w:t>
      </w:r>
      <w:r w:rsidRPr="00F27A7B">
        <w:rPr>
          <w:rFonts w:eastAsia="TimesNewRoman" w:cs="Arial"/>
          <w:szCs w:val="22"/>
          <w:lang w:eastAsia="pl-PL"/>
        </w:rPr>
        <w:t xml:space="preserve"> </w:t>
      </w:r>
      <w:r w:rsidRPr="00F27A7B">
        <w:rPr>
          <w:rFonts w:cs="Arial"/>
          <w:szCs w:val="22"/>
          <w:lang w:eastAsia="pl-PL"/>
        </w:rPr>
        <w:t>nie.</w:t>
      </w:r>
    </w:p>
    <w:p w14:paraId="67B9E33C" w14:textId="77777777" w:rsidR="004B0BEC" w:rsidRDefault="00F27A7B" w:rsidP="00F67453">
      <w:pPr>
        <w:autoSpaceDE w:val="0"/>
        <w:autoSpaceDN w:val="0"/>
        <w:adjustRightInd w:val="0"/>
        <w:spacing w:before="120" w:after="0" w:line="276" w:lineRule="auto"/>
        <w:ind w:left="0"/>
        <w:rPr>
          <w:rFonts w:cs="Arial"/>
          <w:szCs w:val="22"/>
          <w:lang w:eastAsia="pl-PL"/>
        </w:rPr>
      </w:pPr>
      <w:r w:rsidRPr="00F27A7B">
        <w:rPr>
          <w:rFonts w:cs="Arial"/>
          <w:szCs w:val="22"/>
          <w:lang w:eastAsia="pl-PL"/>
        </w:rPr>
        <w:t>W kwotach ryczałtowych nale</w:t>
      </w:r>
      <w:r w:rsidRPr="00F27A7B">
        <w:rPr>
          <w:rFonts w:eastAsia="TimesNewRoman" w:cs="Arial" w:hint="eastAsia"/>
          <w:szCs w:val="22"/>
          <w:lang w:eastAsia="pl-PL"/>
        </w:rPr>
        <w:t>ż</w:t>
      </w:r>
      <w:r w:rsidRPr="00F27A7B">
        <w:rPr>
          <w:rFonts w:cs="Arial"/>
          <w:szCs w:val="22"/>
          <w:lang w:eastAsia="pl-PL"/>
        </w:rPr>
        <w:t>y uwzgl</w:t>
      </w:r>
      <w:r w:rsidRPr="00F27A7B">
        <w:rPr>
          <w:rFonts w:eastAsia="TimesNewRoman" w:cs="Arial" w:hint="eastAsia"/>
          <w:szCs w:val="22"/>
          <w:lang w:eastAsia="pl-PL"/>
        </w:rPr>
        <w:t>ę</w:t>
      </w:r>
      <w:r w:rsidRPr="00F27A7B">
        <w:rPr>
          <w:rFonts w:cs="Arial"/>
          <w:szCs w:val="22"/>
          <w:lang w:eastAsia="pl-PL"/>
        </w:rPr>
        <w:t>dnia</w:t>
      </w:r>
      <w:r w:rsidRPr="00F27A7B">
        <w:rPr>
          <w:rFonts w:eastAsia="TimesNewRoman" w:cs="Arial" w:hint="eastAsia"/>
          <w:szCs w:val="22"/>
          <w:lang w:eastAsia="pl-PL"/>
        </w:rPr>
        <w:t>ć</w:t>
      </w:r>
      <w:r w:rsidRPr="00F27A7B">
        <w:rPr>
          <w:rFonts w:eastAsia="TimesNewRoman" w:cs="Arial"/>
          <w:szCs w:val="22"/>
          <w:lang w:eastAsia="pl-PL"/>
        </w:rPr>
        <w:t xml:space="preserve"> </w:t>
      </w:r>
      <w:r w:rsidRPr="00F27A7B">
        <w:rPr>
          <w:rFonts w:cs="Arial"/>
          <w:szCs w:val="22"/>
          <w:lang w:eastAsia="pl-PL"/>
        </w:rPr>
        <w:t>w szczególno</w:t>
      </w:r>
      <w:r w:rsidRPr="00F27A7B">
        <w:rPr>
          <w:rFonts w:eastAsia="TimesNewRoman" w:cs="Arial" w:hint="eastAsia"/>
          <w:szCs w:val="22"/>
          <w:lang w:eastAsia="pl-PL"/>
        </w:rPr>
        <w:t>ś</w:t>
      </w:r>
      <w:r w:rsidRPr="00F27A7B">
        <w:rPr>
          <w:rFonts w:cs="Arial"/>
          <w:szCs w:val="22"/>
          <w:lang w:eastAsia="pl-PL"/>
        </w:rPr>
        <w:t>ci:</w:t>
      </w:r>
    </w:p>
    <w:p w14:paraId="614F5E5E" w14:textId="77777777" w:rsidR="004B0BEC" w:rsidRDefault="00F27A7B" w:rsidP="00F67453">
      <w:pPr>
        <w:numPr>
          <w:ilvl w:val="0"/>
          <w:numId w:val="30"/>
        </w:numPr>
        <w:autoSpaceDE w:val="0"/>
        <w:autoSpaceDN w:val="0"/>
        <w:adjustRightInd w:val="0"/>
        <w:spacing w:before="120" w:after="0" w:line="276" w:lineRule="auto"/>
        <w:ind w:left="426"/>
        <w:rPr>
          <w:rFonts w:cs="Arial"/>
          <w:szCs w:val="22"/>
          <w:lang w:eastAsia="pl-PL"/>
        </w:rPr>
      </w:pPr>
      <w:r w:rsidRPr="00F27A7B">
        <w:rPr>
          <w:rFonts w:cs="Arial"/>
          <w:szCs w:val="22"/>
          <w:lang w:eastAsia="pl-PL"/>
        </w:rPr>
        <w:t>Koszty wszelkich prac projektowych oraz koszty uzyskania niezb</w:t>
      </w:r>
      <w:r w:rsidRPr="00F27A7B">
        <w:rPr>
          <w:rFonts w:eastAsia="TimesNewRoman" w:cs="Arial" w:hint="eastAsia"/>
          <w:szCs w:val="22"/>
          <w:lang w:eastAsia="pl-PL"/>
        </w:rPr>
        <w:t>ę</w:t>
      </w:r>
      <w:r w:rsidRPr="00F27A7B">
        <w:rPr>
          <w:rFonts w:cs="Arial"/>
          <w:szCs w:val="22"/>
          <w:lang w:eastAsia="pl-PL"/>
        </w:rPr>
        <w:t>dnych map, opinii, decyzji, pozwole</w:t>
      </w:r>
      <w:r w:rsidRPr="00F27A7B">
        <w:rPr>
          <w:rFonts w:eastAsia="TimesNewRoman" w:cs="Arial" w:hint="eastAsia"/>
          <w:szCs w:val="22"/>
          <w:lang w:eastAsia="pl-PL"/>
        </w:rPr>
        <w:t>ń</w:t>
      </w:r>
      <w:r w:rsidRPr="00F27A7B">
        <w:rPr>
          <w:rFonts w:cs="Arial"/>
          <w:szCs w:val="22"/>
          <w:lang w:eastAsia="pl-PL"/>
        </w:rPr>
        <w:t>, uzgodnie</w:t>
      </w:r>
      <w:r w:rsidRPr="00F27A7B">
        <w:rPr>
          <w:rFonts w:eastAsia="TimesNewRoman" w:cs="Arial" w:hint="eastAsia"/>
          <w:szCs w:val="22"/>
          <w:lang w:eastAsia="pl-PL"/>
        </w:rPr>
        <w:t>ń</w:t>
      </w:r>
      <w:r w:rsidRPr="00F27A7B">
        <w:rPr>
          <w:rFonts w:cs="Arial"/>
          <w:szCs w:val="22"/>
          <w:lang w:eastAsia="pl-PL"/>
        </w:rPr>
        <w:t>, warunków technicznych, koszty pracy personelu Wykonawcy, koszty po</w:t>
      </w:r>
      <w:r w:rsidRPr="00F27A7B">
        <w:rPr>
          <w:rFonts w:eastAsia="TimesNewRoman" w:cs="Arial" w:hint="eastAsia"/>
          <w:szCs w:val="22"/>
          <w:lang w:eastAsia="pl-PL"/>
        </w:rPr>
        <w:t>ś</w:t>
      </w:r>
      <w:r w:rsidRPr="00F27A7B">
        <w:rPr>
          <w:rFonts w:cs="Arial"/>
          <w:szCs w:val="22"/>
          <w:lang w:eastAsia="pl-PL"/>
        </w:rPr>
        <w:t>rednie zwi</w:t>
      </w:r>
      <w:r w:rsidRPr="00F27A7B">
        <w:rPr>
          <w:rFonts w:eastAsia="TimesNewRoman" w:cs="Arial" w:hint="eastAsia"/>
          <w:szCs w:val="22"/>
          <w:lang w:eastAsia="pl-PL"/>
        </w:rPr>
        <w:t>ą</w:t>
      </w:r>
      <w:r w:rsidRPr="00F27A7B">
        <w:rPr>
          <w:rFonts w:cs="Arial"/>
          <w:szCs w:val="22"/>
          <w:lang w:eastAsia="pl-PL"/>
        </w:rPr>
        <w:t>zane z opracowaniem Dokumentów Wykonawcy, koszty powielenia i dostarczenia Dokumentów; itp.,</w:t>
      </w:r>
    </w:p>
    <w:p w14:paraId="3CE439BB" w14:textId="77777777" w:rsidR="004B0BEC" w:rsidRDefault="00F27A7B" w:rsidP="00F67453">
      <w:pPr>
        <w:numPr>
          <w:ilvl w:val="0"/>
          <w:numId w:val="30"/>
        </w:numPr>
        <w:autoSpaceDE w:val="0"/>
        <w:autoSpaceDN w:val="0"/>
        <w:adjustRightInd w:val="0"/>
        <w:spacing w:before="120" w:after="0" w:line="276" w:lineRule="auto"/>
        <w:ind w:left="426"/>
        <w:rPr>
          <w:rFonts w:cs="Arial"/>
          <w:szCs w:val="22"/>
          <w:lang w:eastAsia="pl-PL"/>
        </w:rPr>
      </w:pPr>
      <w:r w:rsidRPr="00F27A7B">
        <w:rPr>
          <w:rFonts w:cs="Arial"/>
          <w:szCs w:val="22"/>
          <w:lang w:eastAsia="pl-PL"/>
        </w:rPr>
        <w:t>Dokumenty wykonawcy, dokumentacj</w:t>
      </w:r>
      <w:r w:rsidRPr="00F27A7B">
        <w:rPr>
          <w:rFonts w:cs="Arial" w:hint="eastAsia"/>
          <w:szCs w:val="22"/>
          <w:lang w:eastAsia="pl-PL"/>
        </w:rPr>
        <w:t>ę</w:t>
      </w:r>
      <w:r w:rsidRPr="00F27A7B">
        <w:rPr>
          <w:rFonts w:cs="Arial"/>
          <w:szCs w:val="22"/>
          <w:lang w:eastAsia="pl-PL"/>
        </w:rPr>
        <w:t xml:space="preserve"> budowy oraz dokumentacj</w:t>
      </w:r>
      <w:r w:rsidRPr="00F27A7B">
        <w:rPr>
          <w:rFonts w:cs="Arial" w:hint="eastAsia"/>
          <w:szCs w:val="22"/>
          <w:lang w:eastAsia="pl-PL"/>
        </w:rPr>
        <w:t>ę</w:t>
      </w:r>
      <w:r w:rsidRPr="00F27A7B">
        <w:rPr>
          <w:rFonts w:cs="Arial"/>
          <w:szCs w:val="22"/>
          <w:lang w:eastAsia="pl-PL"/>
        </w:rPr>
        <w:t xml:space="preserve"> powykonawcz</w:t>
      </w:r>
      <w:r w:rsidRPr="00F27A7B">
        <w:rPr>
          <w:rFonts w:cs="Arial" w:hint="eastAsia"/>
          <w:szCs w:val="22"/>
          <w:lang w:eastAsia="pl-PL"/>
        </w:rPr>
        <w:t>ą</w:t>
      </w:r>
      <w:r w:rsidRPr="00F27A7B">
        <w:rPr>
          <w:rFonts w:cs="Arial"/>
          <w:szCs w:val="22"/>
          <w:lang w:eastAsia="pl-PL"/>
        </w:rPr>
        <w:t>,</w:t>
      </w:r>
    </w:p>
    <w:p w14:paraId="1A877EE5" w14:textId="77777777" w:rsidR="004B0BEC" w:rsidRDefault="00F27A7B" w:rsidP="00F67453">
      <w:pPr>
        <w:numPr>
          <w:ilvl w:val="0"/>
          <w:numId w:val="30"/>
        </w:numPr>
        <w:autoSpaceDE w:val="0"/>
        <w:autoSpaceDN w:val="0"/>
        <w:adjustRightInd w:val="0"/>
        <w:spacing w:before="120" w:after="0" w:line="276" w:lineRule="auto"/>
        <w:ind w:left="426"/>
        <w:rPr>
          <w:rFonts w:cs="Arial"/>
          <w:szCs w:val="22"/>
          <w:lang w:eastAsia="pl-PL"/>
        </w:rPr>
      </w:pPr>
      <w:r w:rsidRPr="00F27A7B">
        <w:rPr>
          <w:rFonts w:cs="Arial"/>
          <w:szCs w:val="22"/>
          <w:lang w:eastAsia="pl-PL"/>
        </w:rPr>
        <w:lastRenderedPageBreak/>
        <w:t>Robocizn</w:t>
      </w:r>
      <w:r w:rsidRPr="00F27A7B">
        <w:rPr>
          <w:rFonts w:cs="Arial" w:hint="eastAsia"/>
          <w:szCs w:val="22"/>
          <w:lang w:eastAsia="pl-PL"/>
        </w:rPr>
        <w:t>ę</w:t>
      </w:r>
      <w:r w:rsidRPr="00F27A7B">
        <w:rPr>
          <w:rFonts w:cs="Arial"/>
          <w:szCs w:val="22"/>
          <w:lang w:eastAsia="pl-PL"/>
        </w:rPr>
        <w:t xml:space="preserve"> oraz wszelkie koszty z ni</w:t>
      </w:r>
      <w:r w:rsidRPr="00F27A7B">
        <w:rPr>
          <w:rFonts w:cs="Arial" w:hint="eastAsia"/>
          <w:szCs w:val="22"/>
          <w:lang w:eastAsia="pl-PL"/>
        </w:rPr>
        <w:t>ą</w:t>
      </w:r>
      <w:r w:rsidRPr="00F27A7B">
        <w:rPr>
          <w:rFonts w:cs="Arial"/>
          <w:szCs w:val="22"/>
          <w:lang w:eastAsia="pl-PL"/>
        </w:rPr>
        <w:t xml:space="preserve"> zwi</w:t>
      </w:r>
      <w:r w:rsidRPr="00F27A7B">
        <w:rPr>
          <w:rFonts w:cs="Arial" w:hint="eastAsia"/>
          <w:szCs w:val="22"/>
          <w:lang w:eastAsia="pl-PL"/>
        </w:rPr>
        <w:t>ą</w:t>
      </w:r>
      <w:r w:rsidRPr="00F27A7B">
        <w:rPr>
          <w:rFonts w:cs="Arial"/>
          <w:szCs w:val="22"/>
          <w:lang w:eastAsia="pl-PL"/>
        </w:rPr>
        <w:t>zane wraz z robotami tymczasowymi,</w:t>
      </w:r>
    </w:p>
    <w:p w14:paraId="5B1BE75D" w14:textId="77777777" w:rsidR="004B0BEC" w:rsidRDefault="00F27A7B" w:rsidP="00F67453">
      <w:pPr>
        <w:numPr>
          <w:ilvl w:val="0"/>
          <w:numId w:val="30"/>
        </w:numPr>
        <w:autoSpaceDE w:val="0"/>
        <w:autoSpaceDN w:val="0"/>
        <w:adjustRightInd w:val="0"/>
        <w:spacing w:before="120" w:after="0" w:line="276" w:lineRule="auto"/>
        <w:ind w:left="426"/>
        <w:rPr>
          <w:rFonts w:cs="Arial"/>
          <w:szCs w:val="22"/>
          <w:lang w:eastAsia="pl-PL"/>
        </w:rPr>
      </w:pPr>
      <w:r w:rsidRPr="00F27A7B">
        <w:rPr>
          <w:rFonts w:cs="Arial"/>
          <w:szCs w:val="22"/>
          <w:lang w:eastAsia="pl-PL"/>
        </w:rPr>
        <w:t>Wartość zużytych materiałów (w tym wszelkich materiałów pomocniczych niezbędnych do wykonania robót) wraz z kosztami ich zakupu, magazynowania, ewentualnych ubytków i transportu na teren budowy;</w:t>
      </w:r>
    </w:p>
    <w:p w14:paraId="5887C243" w14:textId="77777777" w:rsidR="004B0BEC" w:rsidRDefault="00F27A7B" w:rsidP="00F67453">
      <w:pPr>
        <w:numPr>
          <w:ilvl w:val="0"/>
          <w:numId w:val="30"/>
        </w:numPr>
        <w:autoSpaceDE w:val="0"/>
        <w:autoSpaceDN w:val="0"/>
        <w:adjustRightInd w:val="0"/>
        <w:spacing w:before="120" w:after="0" w:line="276" w:lineRule="auto"/>
        <w:ind w:left="426"/>
        <w:rPr>
          <w:rFonts w:cs="Arial"/>
          <w:szCs w:val="22"/>
          <w:lang w:eastAsia="pl-PL"/>
        </w:rPr>
      </w:pPr>
      <w:r w:rsidRPr="00F27A7B">
        <w:rPr>
          <w:rFonts w:cs="Arial"/>
          <w:szCs w:val="22"/>
          <w:lang w:eastAsia="pl-PL"/>
        </w:rPr>
        <w:t>Wartość pracy sprzętu wraz z kosztami jednorazowymi, (sprowadzenie sprzętu na plac budowy i z powrotem, montaż i demontaż na stanowisku pracy);</w:t>
      </w:r>
    </w:p>
    <w:p w14:paraId="6B345842" w14:textId="77777777" w:rsidR="004B0BEC" w:rsidRDefault="00F27A7B" w:rsidP="00F67453">
      <w:pPr>
        <w:numPr>
          <w:ilvl w:val="0"/>
          <w:numId w:val="30"/>
        </w:numPr>
        <w:autoSpaceDE w:val="0"/>
        <w:autoSpaceDN w:val="0"/>
        <w:adjustRightInd w:val="0"/>
        <w:spacing w:before="120" w:after="0" w:line="276" w:lineRule="auto"/>
        <w:ind w:left="426"/>
        <w:rPr>
          <w:rFonts w:cs="Arial"/>
          <w:szCs w:val="22"/>
          <w:lang w:eastAsia="pl-PL"/>
        </w:rPr>
      </w:pPr>
      <w:r w:rsidRPr="00F27A7B">
        <w:rPr>
          <w:rFonts w:cs="Arial"/>
          <w:szCs w:val="22"/>
          <w:lang w:eastAsia="pl-PL"/>
        </w:rPr>
        <w:t>Koszty pośrednie, w skład, których wchodzą m.in.: płace personelu i kierownictwa budowy, pracowników nadzoru i laboratorium, koszty urządzenia i eksploatacji zaplecza budowy (w tym doprowadzenie energii i wody, budowa dróg dojazdowych itp.), koszty dotyczące oznakowana robót i wykonania i zamontowania tablic, wydatki dotyczące bhp, usługi obce na rzecz budowy, opłaty za dzierżawę placów, ekspertyzy dotyczące wykonanych robót, specjalistyczny nadzór nad robotami i inne;</w:t>
      </w:r>
    </w:p>
    <w:p w14:paraId="522AC699" w14:textId="77777777" w:rsidR="004B0BEC" w:rsidRDefault="00F27A7B" w:rsidP="00F67453">
      <w:pPr>
        <w:numPr>
          <w:ilvl w:val="0"/>
          <w:numId w:val="30"/>
        </w:numPr>
        <w:autoSpaceDE w:val="0"/>
        <w:autoSpaceDN w:val="0"/>
        <w:adjustRightInd w:val="0"/>
        <w:spacing w:before="120" w:after="0" w:line="276" w:lineRule="auto"/>
        <w:ind w:left="426"/>
        <w:rPr>
          <w:rFonts w:cs="Arial"/>
          <w:szCs w:val="22"/>
          <w:lang w:eastAsia="pl-PL"/>
        </w:rPr>
      </w:pPr>
      <w:r w:rsidRPr="00F27A7B">
        <w:rPr>
          <w:rFonts w:cs="Arial"/>
          <w:szCs w:val="22"/>
          <w:lang w:eastAsia="pl-PL"/>
        </w:rPr>
        <w:t>Koszty zarz</w:t>
      </w:r>
      <w:r w:rsidRPr="00F27A7B">
        <w:rPr>
          <w:rFonts w:cs="Arial" w:hint="eastAsia"/>
          <w:szCs w:val="22"/>
          <w:lang w:eastAsia="pl-PL"/>
        </w:rPr>
        <w:t>ą</w:t>
      </w:r>
      <w:r w:rsidRPr="00F27A7B">
        <w:rPr>
          <w:rFonts w:cs="Arial"/>
          <w:szCs w:val="22"/>
          <w:lang w:eastAsia="pl-PL"/>
        </w:rPr>
        <w:t>du/ ogólne przedsi</w:t>
      </w:r>
      <w:r w:rsidRPr="00F27A7B">
        <w:rPr>
          <w:rFonts w:cs="Arial" w:hint="eastAsia"/>
          <w:szCs w:val="22"/>
          <w:lang w:eastAsia="pl-PL"/>
        </w:rPr>
        <w:t>ę</w:t>
      </w:r>
      <w:r w:rsidRPr="00F27A7B">
        <w:rPr>
          <w:rFonts w:cs="Arial"/>
          <w:szCs w:val="22"/>
          <w:lang w:eastAsia="pl-PL"/>
        </w:rPr>
        <w:t>biorstwa;</w:t>
      </w:r>
    </w:p>
    <w:p w14:paraId="4E11C7B4" w14:textId="77777777" w:rsidR="004B0BEC" w:rsidRDefault="00F27A7B" w:rsidP="00F67453">
      <w:pPr>
        <w:numPr>
          <w:ilvl w:val="0"/>
          <w:numId w:val="30"/>
        </w:numPr>
        <w:autoSpaceDE w:val="0"/>
        <w:autoSpaceDN w:val="0"/>
        <w:adjustRightInd w:val="0"/>
        <w:spacing w:before="120" w:after="0" w:line="276" w:lineRule="auto"/>
        <w:ind w:left="426"/>
        <w:rPr>
          <w:rFonts w:cs="Arial"/>
          <w:szCs w:val="22"/>
          <w:lang w:eastAsia="pl-PL"/>
        </w:rPr>
      </w:pPr>
      <w:r w:rsidRPr="00F27A7B">
        <w:rPr>
          <w:rFonts w:cs="Arial"/>
          <w:szCs w:val="22"/>
          <w:lang w:eastAsia="pl-PL"/>
        </w:rPr>
        <w:t>Koszty wszystkich tymczasowych, budowli, urządzeń, robót itp. niezbędnych do wykonania robót, przeprowadzenia odbiorów częściowych, końcowych oraz utrzymania ciągłości pracy i eksploatacji istniejących systemów;</w:t>
      </w:r>
    </w:p>
    <w:p w14:paraId="1B27225A" w14:textId="340588D6" w:rsidR="004B0BEC" w:rsidRDefault="00F27A7B" w:rsidP="00F67453">
      <w:pPr>
        <w:numPr>
          <w:ilvl w:val="0"/>
          <w:numId w:val="30"/>
        </w:numPr>
        <w:autoSpaceDE w:val="0"/>
        <w:autoSpaceDN w:val="0"/>
        <w:adjustRightInd w:val="0"/>
        <w:spacing w:before="120" w:after="0" w:line="276" w:lineRule="auto"/>
        <w:ind w:left="426"/>
        <w:rPr>
          <w:rFonts w:cs="Arial"/>
          <w:szCs w:val="22"/>
          <w:lang w:eastAsia="pl-PL"/>
        </w:rPr>
      </w:pPr>
      <w:r w:rsidRPr="00F27A7B">
        <w:rPr>
          <w:rFonts w:cs="Arial"/>
          <w:szCs w:val="22"/>
          <w:lang w:eastAsia="pl-PL"/>
        </w:rPr>
        <w:t>Koszty badań, prób i testów wykonanych zgodnie z wymaganiami SWZ oraz koszty przygotowania i opracowania wszystkich dokumentów niezb</w:t>
      </w:r>
      <w:r w:rsidRPr="00F27A7B">
        <w:rPr>
          <w:rFonts w:eastAsia="TimesNewRoman" w:cs="Arial" w:hint="eastAsia"/>
          <w:szCs w:val="22"/>
          <w:lang w:eastAsia="pl-PL"/>
        </w:rPr>
        <w:t>ę</w:t>
      </w:r>
      <w:r w:rsidRPr="00F27A7B">
        <w:rPr>
          <w:rFonts w:cs="Arial"/>
          <w:szCs w:val="22"/>
          <w:lang w:eastAsia="pl-PL"/>
        </w:rPr>
        <w:t>dnych do przeprowadzenia wszelkich czynno</w:t>
      </w:r>
      <w:r w:rsidRPr="00F27A7B">
        <w:rPr>
          <w:rFonts w:eastAsia="TimesNewRoman" w:cs="Arial" w:hint="eastAsia"/>
          <w:szCs w:val="22"/>
          <w:lang w:eastAsia="pl-PL"/>
        </w:rPr>
        <w:t>ś</w:t>
      </w:r>
      <w:r w:rsidRPr="00F27A7B">
        <w:rPr>
          <w:rFonts w:cs="Arial"/>
          <w:szCs w:val="22"/>
          <w:lang w:eastAsia="pl-PL"/>
        </w:rPr>
        <w:t>ci odbiorowych;</w:t>
      </w:r>
    </w:p>
    <w:p w14:paraId="475DA7FE" w14:textId="77777777" w:rsidR="004B0BEC" w:rsidRDefault="00F27A7B" w:rsidP="00F67453">
      <w:pPr>
        <w:numPr>
          <w:ilvl w:val="0"/>
          <w:numId w:val="30"/>
        </w:numPr>
        <w:autoSpaceDE w:val="0"/>
        <w:autoSpaceDN w:val="0"/>
        <w:adjustRightInd w:val="0"/>
        <w:spacing w:before="120" w:after="0" w:line="276" w:lineRule="auto"/>
        <w:ind w:left="426"/>
        <w:rPr>
          <w:rFonts w:cs="Arial"/>
          <w:szCs w:val="22"/>
          <w:lang w:eastAsia="pl-PL"/>
        </w:rPr>
      </w:pPr>
      <w:r w:rsidRPr="00F27A7B">
        <w:rPr>
          <w:rFonts w:cs="Arial"/>
          <w:szCs w:val="22"/>
          <w:lang w:eastAsia="pl-PL"/>
        </w:rPr>
        <w:t>Koszty spełnienia wszelkich wymagań wynikających z umowy, takich jak np.: koszty zajęcia pasa drogowego na czas prowadzenia robót, zmiany organizacji ruchu wraz z projektem organizacji ruchu i zabezpieczenia robót na czas budowy, ustawienie tymczasowego oznakowania i oświetlenia, itp.</w:t>
      </w:r>
    </w:p>
    <w:p w14:paraId="6F02982F" w14:textId="77777777" w:rsidR="004B0BEC" w:rsidRDefault="00F27A7B" w:rsidP="00F67453">
      <w:pPr>
        <w:numPr>
          <w:ilvl w:val="0"/>
          <w:numId w:val="30"/>
        </w:numPr>
        <w:autoSpaceDE w:val="0"/>
        <w:autoSpaceDN w:val="0"/>
        <w:adjustRightInd w:val="0"/>
        <w:spacing w:before="120" w:after="0" w:line="276" w:lineRule="auto"/>
        <w:ind w:left="426"/>
        <w:rPr>
          <w:rFonts w:cs="Arial"/>
          <w:szCs w:val="22"/>
          <w:lang w:eastAsia="pl-PL"/>
        </w:rPr>
      </w:pPr>
      <w:r w:rsidRPr="00F27A7B">
        <w:rPr>
          <w:rFonts w:cs="Arial"/>
          <w:szCs w:val="22"/>
          <w:lang w:eastAsia="pl-PL"/>
        </w:rPr>
        <w:t>Koszty uzyskania i utrzymania ubezpiecze</w:t>
      </w:r>
      <w:r w:rsidRPr="00F27A7B">
        <w:rPr>
          <w:rFonts w:cs="Arial" w:hint="eastAsia"/>
          <w:szCs w:val="22"/>
          <w:lang w:eastAsia="pl-PL"/>
        </w:rPr>
        <w:t>ń</w:t>
      </w:r>
      <w:r w:rsidRPr="00F27A7B">
        <w:rPr>
          <w:rFonts w:cs="Arial"/>
          <w:szCs w:val="22"/>
          <w:lang w:eastAsia="pl-PL"/>
        </w:rPr>
        <w:t xml:space="preserve"> i gwarancji wymaganych Umow</w:t>
      </w:r>
      <w:r w:rsidRPr="00F27A7B">
        <w:rPr>
          <w:rFonts w:cs="Arial" w:hint="eastAsia"/>
          <w:szCs w:val="22"/>
          <w:lang w:eastAsia="pl-PL"/>
        </w:rPr>
        <w:t>ą</w:t>
      </w:r>
      <w:r w:rsidRPr="00F27A7B">
        <w:rPr>
          <w:rFonts w:cs="Arial"/>
          <w:szCs w:val="22"/>
          <w:lang w:eastAsia="pl-PL"/>
        </w:rPr>
        <w:t>;</w:t>
      </w:r>
    </w:p>
    <w:p w14:paraId="519525E7" w14:textId="77777777" w:rsidR="004B0BEC" w:rsidRDefault="00F27A7B" w:rsidP="00F67453">
      <w:pPr>
        <w:numPr>
          <w:ilvl w:val="0"/>
          <w:numId w:val="30"/>
        </w:numPr>
        <w:autoSpaceDE w:val="0"/>
        <w:autoSpaceDN w:val="0"/>
        <w:adjustRightInd w:val="0"/>
        <w:spacing w:before="120" w:after="0" w:line="276" w:lineRule="auto"/>
        <w:ind w:left="426"/>
        <w:rPr>
          <w:rFonts w:cs="Arial"/>
          <w:szCs w:val="22"/>
          <w:lang w:eastAsia="pl-PL"/>
        </w:rPr>
      </w:pPr>
      <w:r w:rsidRPr="00F27A7B">
        <w:rPr>
          <w:rFonts w:cs="Arial"/>
          <w:szCs w:val="22"/>
          <w:lang w:eastAsia="pl-PL"/>
        </w:rPr>
        <w:t>Zysk kalkulacyjny zawierający ewentualne ryzyko wykonawcy z tytułu innych wydatków mogących wystąpić w czasie realizacji robót i w okresie gwarancji i rękojmi;</w:t>
      </w:r>
    </w:p>
    <w:p w14:paraId="61DBFF3C" w14:textId="77777777" w:rsidR="004B0BEC" w:rsidRDefault="00F27A7B" w:rsidP="00F67453">
      <w:pPr>
        <w:numPr>
          <w:ilvl w:val="0"/>
          <w:numId w:val="30"/>
        </w:numPr>
        <w:autoSpaceDE w:val="0"/>
        <w:autoSpaceDN w:val="0"/>
        <w:adjustRightInd w:val="0"/>
        <w:spacing w:before="120" w:after="0" w:line="276" w:lineRule="auto"/>
        <w:ind w:left="426"/>
        <w:rPr>
          <w:rFonts w:cs="Arial"/>
          <w:szCs w:val="22"/>
          <w:lang w:eastAsia="pl-PL"/>
        </w:rPr>
      </w:pPr>
      <w:r w:rsidRPr="00F27A7B">
        <w:rPr>
          <w:rFonts w:cs="Arial"/>
          <w:szCs w:val="22"/>
          <w:lang w:eastAsia="pl-PL"/>
        </w:rPr>
        <w:t>Opłaty, cła i podatki obliczane zgodnie z obowi</w:t>
      </w:r>
      <w:r w:rsidRPr="00F27A7B">
        <w:rPr>
          <w:rFonts w:cs="Arial" w:hint="eastAsia"/>
          <w:szCs w:val="22"/>
          <w:lang w:eastAsia="pl-PL"/>
        </w:rPr>
        <w:t>ą</w:t>
      </w:r>
      <w:r w:rsidRPr="00F27A7B">
        <w:rPr>
          <w:rFonts w:cs="Arial"/>
          <w:szCs w:val="22"/>
          <w:lang w:eastAsia="pl-PL"/>
        </w:rPr>
        <w:t>zuj</w:t>
      </w:r>
      <w:r w:rsidRPr="00F27A7B">
        <w:rPr>
          <w:rFonts w:cs="Arial" w:hint="eastAsia"/>
          <w:szCs w:val="22"/>
          <w:lang w:eastAsia="pl-PL"/>
        </w:rPr>
        <w:t>ą</w:t>
      </w:r>
      <w:r w:rsidRPr="00F27A7B">
        <w:rPr>
          <w:rFonts w:cs="Arial"/>
          <w:szCs w:val="22"/>
          <w:lang w:eastAsia="pl-PL"/>
        </w:rPr>
        <w:t>cymi przepisami;</w:t>
      </w:r>
    </w:p>
    <w:p w14:paraId="4FDB855A" w14:textId="535F3FB9" w:rsidR="004B0BEC" w:rsidRDefault="00F27A7B" w:rsidP="00F67453">
      <w:pPr>
        <w:numPr>
          <w:ilvl w:val="0"/>
          <w:numId w:val="30"/>
        </w:numPr>
        <w:autoSpaceDE w:val="0"/>
        <w:autoSpaceDN w:val="0"/>
        <w:adjustRightInd w:val="0"/>
        <w:spacing w:before="120" w:after="0" w:line="276" w:lineRule="auto"/>
        <w:ind w:left="426"/>
        <w:rPr>
          <w:rFonts w:cs="Arial"/>
          <w:szCs w:val="22"/>
          <w:lang w:eastAsia="pl-PL"/>
        </w:rPr>
      </w:pPr>
      <w:r w:rsidRPr="00F27A7B">
        <w:rPr>
          <w:rFonts w:cs="Arial"/>
          <w:szCs w:val="22"/>
          <w:lang w:eastAsia="pl-PL"/>
        </w:rPr>
        <w:t>Koszty spełnienia wszelkich innych wymagań wynikających z SWZ niezbędnych do prawidłowego wykonania Robót zgodnie z Umową.</w:t>
      </w:r>
    </w:p>
    <w:p w14:paraId="33979E65" w14:textId="77777777" w:rsidR="004B0BEC" w:rsidRDefault="00F27A7B" w:rsidP="00F67453">
      <w:pPr>
        <w:autoSpaceDE w:val="0"/>
        <w:autoSpaceDN w:val="0"/>
        <w:adjustRightInd w:val="0"/>
        <w:spacing w:before="120" w:after="0" w:line="276" w:lineRule="auto"/>
        <w:ind w:left="0"/>
        <w:rPr>
          <w:rFonts w:cs="Arial"/>
          <w:szCs w:val="22"/>
          <w:lang w:eastAsia="pl-PL"/>
        </w:rPr>
      </w:pPr>
      <w:r w:rsidRPr="00F27A7B">
        <w:rPr>
          <w:rFonts w:cs="Arial"/>
          <w:szCs w:val="22"/>
          <w:lang w:eastAsia="pl-PL"/>
        </w:rPr>
        <w:t>Rozliczenie może obejmować jedynie kompletnie ukończone</w:t>
      </w:r>
      <w:r w:rsidR="0075160C">
        <w:rPr>
          <w:rFonts w:cs="Arial"/>
          <w:szCs w:val="22"/>
          <w:lang w:eastAsia="pl-PL"/>
        </w:rPr>
        <w:t xml:space="preserve"> o</w:t>
      </w:r>
      <w:r w:rsidR="00881AA1">
        <w:rPr>
          <w:rFonts w:cs="Arial"/>
          <w:szCs w:val="22"/>
          <w:lang w:eastAsia="pl-PL"/>
        </w:rPr>
        <w:t>dcinki Robót</w:t>
      </w:r>
      <w:r w:rsidRPr="00F27A7B">
        <w:rPr>
          <w:rFonts w:cs="Arial"/>
          <w:szCs w:val="22"/>
          <w:lang w:eastAsia="pl-PL"/>
        </w:rPr>
        <w:t xml:space="preserve">, </w:t>
      </w:r>
      <w:r w:rsidR="00881AA1" w:rsidRPr="00881849">
        <w:rPr>
          <w:rFonts w:cs="Arial"/>
          <w:szCs w:val="22"/>
          <w:lang w:eastAsia="pl-PL"/>
        </w:rPr>
        <w:t>wyszczególnione w wycenionej tabeli cen</w:t>
      </w:r>
      <w:r w:rsidR="00881AA1">
        <w:rPr>
          <w:rFonts w:cs="Arial"/>
          <w:szCs w:val="22"/>
          <w:lang w:eastAsia="pl-PL"/>
        </w:rPr>
        <w:t>,</w:t>
      </w:r>
      <w:r w:rsidRPr="00F27A7B">
        <w:rPr>
          <w:rFonts w:cs="Arial"/>
          <w:szCs w:val="22"/>
          <w:lang w:eastAsia="pl-PL"/>
        </w:rPr>
        <w:t xml:space="preserve"> włącznie z wykonaniem </w:t>
      </w:r>
      <w:r w:rsidR="00881AA1">
        <w:rPr>
          <w:rFonts w:cs="Arial"/>
          <w:szCs w:val="22"/>
          <w:lang w:eastAsia="pl-PL"/>
        </w:rPr>
        <w:t>w</w:t>
      </w:r>
      <w:r w:rsidRPr="00F27A7B">
        <w:rPr>
          <w:rFonts w:cs="Arial"/>
          <w:szCs w:val="22"/>
          <w:lang w:eastAsia="pl-PL"/>
        </w:rPr>
        <w:t>szelkich prób</w:t>
      </w:r>
      <w:r w:rsidR="00881AA1">
        <w:rPr>
          <w:rFonts w:cs="Arial"/>
          <w:szCs w:val="22"/>
          <w:lang w:eastAsia="pl-PL"/>
        </w:rPr>
        <w:t xml:space="preserve"> </w:t>
      </w:r>
      <w:r w:rsidRPr="00F27A7B">
        <w:rPr>
          <w:rFonts w:cs="Arial"/>
          <w:szCs w:val="22"/>
          <w:lang w:eastAsia="pl-PL"/>
        </w:rPr>
        <w:t>i bada</w:t>
      </w:r>
      <w:r w:rsidRPr="00F27A7B">
        <w:rPr>
          <w:rFonts w:cs="Arial" w:hint="eastAsia"/>
          <w:szCs w:val="22"/>
          <w:lang w:eastAsia="pl-PL"/>
        </w:rPr>
        <w:t>ń</w:t>
      </w:r>
      <w:r w:rsidRPr="00F27A7B">
        <w:rPr>
          <w:rFonts w:cs="Arial"/>
          <w:szCs w:val="22"/>
          <w:lang w:eastAsia="pl-PL"/>
        </w:rPr>
        <w:t xml:space="preserve"> przewidzianych w umowie i odebrane przez Zamawiaj</w:t>
      </w:r>
      <w:r w:rsidRPr="00F27A7B">
        <w:rPr>
          <w:rFonts w:cs="Arial" w:hint="eastAsia"/>
          <w:szCs w:val="22"/>
          <w:lang w:eastAsia="pl-PL"/>
        </w:rPr>
        <w:t>ą</w:t>
      </w:r>
      <w:r w:rsidRPr="00F27A7B">
        <w:rPr>
          <w:rFonts w:cs="Arial"/>
          <w:szCs w:val="22"/>
          <w:lang w:eastAsia="pl-PL"/>
        </w:rPr>
        <w:t>cego</w:t>
      </w:r>
      <w:r w:rsidR="00881AA1">
        <w:rPr>
          <w:rFonts w:cs="Arial"/>
          <w:szCs w:val="22"/>
          <w:lang w:eastAsia="pl-PL"/>
        </w:rPr>
        <w:t xml:space="preserve">. </w:t>
      </w:r>
      <w:r w:rsidRPr="00F27A7B">
        <w:rPr>
          <w:rFonts w:cs="Arial"/>
          <w:szCs w:val="22"/>
          <w:lang w:eastAsia="pl-PL"/>
        </w:rPr>
        <w:t xml:space="preserve"> W uzasadnionych przypadkach mo</w:t>
      </w:r>
      <w:r w:rsidRPr="00F27A7B">
        <w:rPr>
          <w:rFonts w:cs="Arial" w:hint="eastAsia"/>
          <w:szCs w:val="22"/>
          <w:lang w:eastAsia="pl-PL"/>
        </w:rPr>
        <w:t>ż</w:t>
      </w:r>
      <w:r w:rsidRPr="00F27A7B">
        <w:rPr>
          <w:rFonts w:cs="Arial"/>
          <w:szCs w:val="22"/>
          <w:lang w:eastAsia="pl-PL"/>
        </w:rPr>
        <w:t>na na zasadach</w:t>
      </w:r>
      <w:r w:rsidR="00881AA1">
        <w:rPr>
          <w:rFonts w:cs="Arial"/>
          <w:szCs w:val="22"/>
          <w:lang w:eastAsia="pl-PL"/>
        </w:rPr>
        <w:t xml:space="preserve"> </w:t>
      </w:r>
      <w:r w:rsidRPr="00F27A7B">
        <w:rPr>
          <w:rFonts w:cs="Arial"/>
          <w:szCs w:val="22"/>
          <w:lang w:eastAsia="pl-PL"/>
        </w:rPr>
        <w:t>okre</w:t>
      </w:r>
      <w:r w:rsidRPr="00F27A7B">
        <w:rPr>
          <w:rFonts w:cs="Arial" w:hint="eastAsia"/>
          <w:szCs w:val="22"/>
          <w:lang w:eastAsia="pl-PL"/>
        </w:rPr>
        <w:t>ś</w:t>
      </w:r>
      <w:r w:rsidRPr="00F27A7B">
        <w:rPr>
          <w:rFonts w:cs="Arial"/>
          <w:szCs w:val="22"/>
          <w:lang w:eastAsia="pl-PL"/>
        </w:rPr>
        <w:t>lonej w umowie zmieni</w:t>
      </w:r>
      <w:r w:rsidRPr="00F27A7B">
        <w:rPr>
          <w:rFonts w:eastAsia="TimesNewRoman" w:cs="Arial" w:hint="eastAsia"/>
          <w:szCs w:val="22"/>
          <w:lang w:eastAsia="pl-PL"/>
        </w:rPr>
        <w:t>ć</w:t>
      </w:r>
      <w:r w:rsidRPr="00F27A7B">
        <w:rPr>
          <w:rFonts w:eastAsia="TimesNewRoman" w:cs="Arial"/>
          <w:szCs w:val="22"/>
          <w:lang w:eastAsia="pl-PL"/>
        </w:rPr>
        <w:t xml:space="preserve"> </w:t>
      </w:r>
      <w:r w:rsidRPr="00F27A7B">
        <w:rPr>
          <w:rFonts w:cs="Arial"/>
          <w:szCs w:val="22"/>
          <w:lang w:eastAsia="pl-PL"/>
        </w:rPr>
        <w:t>sposób rozliczania robót przez Wykonawc</w:t>
      </w:r>
      <w:r w:rsidRPr="00F27A7B">
        <w:rPr>
          <w:rFonts w:eastAsia="TimesNewRoman" w:cs="Arial" w:hint="eastAsia"/>
          <w:szCs w:val="22"/>
          <w:lang w:eastAsia="pl-PL"/>
        </w:rPr>
        <w:t>ę</w:t>
      </w:r>
      <w:r w:rsidRPr="00F27A7B">
        <w:rPr>
          <w:rFonts w:cs="Arial"/>
          <w:szCs w:val="22"/>
          <w:lang w:eastAsia="pl-PL"/>
        </w:rPr>
        <w:t>.</w:t>
      </w:r>
    </w:p>
    <w:p w14:paraId="5AA45438" w14:textId="77777777" w:rsidR="004B0BEC" w:rsidRDefault="00F27A7B" w:rsidP="00F67453">
      <w:pPr>
        <w:autoSpaceDE w:val="0"/>
        <w:autoSpaceDN w:val="0"/>
        <w:adjustRightInd w:val="0"/>
        <w:spacing w:before="120" w:after="0" w:line="276" w:lineRule="auto"/>
        <w:ind w:left="0"/>
        <w:rPr>
          <w:rFonts w:cs="Arial"/>
          <w:szCs w:val="22"/>
          <w:lang w:eastAsia="pl-PL"/>
        </w:rPr>
      </w:pPr>
      <w:r w:rsidRPr="00F27A7B">
        <w:rPr>
          <w:rFonts w:cs="Arial"/>
          <w:szCs w:val="22"/>
          <w:lang w:eastAsia="pl-PL"/>
        </w:rPr>
        <w:t>Wykonawca wyst</w:t>
      </w:r>
      <w:r w:rsidRPr="00F27A7B">
        <w:rPr>
          <w:rFonts w:eastAsia="TimesNewRoman" w:cs="Arial" w:hint="eastAsia"/>
          <w:szCs w:val="22"/>
          <w:lang w:eastAsia="pl-PL"/>
        </w:rPr>
        <w:t>ę</w:t>
      </w:r>
      <w:r w:rsidRPr="00F27A7B">
        <w:rPr>
          <w:rFonts w:cs="Arial"/>
          <w:szCs w:val="22"/>
          <w:lang w:eastAsia="pl-PL"/>
        </w:rPr>
        <w:t>pował b</w:t>
      </w:r>
      <w:r w:rsidRPr="00F27A7B">
        <w:rPr>
          <w:rFonts w:eastAsia="TimesNewRoman" w:cs="Arial" w:hint="eastAsia"/>
          <w:szCs w:val="22"/>
          <w:lang w:eastAsia="pl-PL"/>
        </w:rPr>
        <w:t>ę</w:t>
      </w:r>
      <w:r w:rsidRPr="00F27A7B">
        <w:rPr>
          <w:rFonts w:cs="Arial"/>
          <w:szCs w:val="22"/>
          <w:lang w:eastAsia="pl-PL"/>
        </w:rPr>
        <w:t>dzie o okresowe rozliczenia robót nie cz</w:t>
      </w:r>
      <w:r w:rsidRPr="00F27A7B">
        <w:rPr>
          <w:rFonts w:eastAsia="TimesNewRoman" w:cs="Arial" w:hint="eastAsia"/>
          <w:szCs w:val="22"/>
          <w:lang w:eastAsia="pl-PL"/>
        </w:rPr>
        <w:t>ęś</w:t>
      </w:r>
      <w:r w:rsidRPr="00F27A7B">
        <w:rPr>
          <w:rFonts w:cs="Arial"/>
          <w:szCs w:val="22"/>
          <w:lang w:eastAsia="pl-PL"/>
        </w:rPr>
        <w:t>ciej ni</w:t>
      </w:r>
      <w:r w:rsidRPr="00F27A7B">
        <w:rPr>
          <w:rFonts w:eastAsia="TimesNewRoman" w:cs="Arial" w:hint="eastAsia"/>
          <w:szCs w:val="22"/>
          <w:lang w:eastAsia="pl-PL"/>
        </w:rPr>
        <w:t>ż</w:t>
      </w:r>
      <w:r w:rsidRPr="00F27A7B">
        <w:rPr>
          <w:rFonts w:eastAsia="TimesNewRoman" w:cs="Arial"/>
          <w:szCs w:val="22"/>
          <w:lang w:eastAsia="pl-PL"/>
        </w:rPr>
        <w:t xml:space="preserve"> </w:t>
      </w:r>
      <w:r w:rsidRPr="00F27A7B">
        <w:rPr>
          <w:rFonts w:cs="Arial"/>
          <w:szCs w:val="22"/>
          <w:lang w:eastAsia="pl-PL"/>
        </w:rPr>
        <w:t>raz w miesi</w:t>
      </w:r>
      <w:r w:rsidRPr="00F27A7B">
        <w:rPr>
          <w:rFonts w:eastAsia="TimesNewRoman" w:cs="Arial" w:hint="eastAsia"/>
          <w:szCs w:val="22"/>
          <w:lang w:eastAsia="pl-PL"/>
        </w:rPr>
        <w:t>ą</w:t>
      </w:r>
      <w:r w:rsidRPr="00F27A7B">
        <w:rPr>
          <w:rFonts w:cs="Arial"/>
          <w:szCs w:val="22"/>
          <w:lang w:eastAsia="pl-PL"/>
        </w:rPr>
        <w:t>cu.</w:t>
      </w:r>
    </w:p>
    <w:p w14:paraId="4293508A" w14:textId="77777777" w:rsidR="004B0BEC" w:rsidRDefault="00F35ADC" w:rsidP="00F67453">
      <w:pPr>
        <w:pStyle w:val="Nagwek1"/>
        <w:pBdr>
          <w:bottom w:val="single" w:sz="4" w:space="1" w:color="auto"/>
        </w:pBdr>
        <w:spacing w:line="276" w:lineRule="auto"/>
      </w:pPr>
      <w:bookmarkStart w:id="164" w:name="_Ref59962513"/>
      <w:bookmarkStart w:id="165" w:name="_Toc509782421"/>
      <w:r w:rsidRPr="00DF3CCD">
        <w:lastRenderedPageBreak/>
        <w:t>Informacje uzupełniające</w:t>
      </w:r>
      <w:bookmarkEnd w:id="164"/>
      <w:bookmarkEnd w:id="165"/>
    </w:p>
    <w:p w14:paraId="288591AE" w14:textId="77777777" w:rsidR="004B0BEC" w:rsidRDefault="00F35ADC" w:rsidP="00F67453">
      <w:pPr>
        <w:pStyle w:val="Nagwek2"/>
        <w:spacing w:line="276" w:lineRule="auto"/>
        <w:jc w:val="both"/>
      </w:pPr>
      <w:bookmarkStart w:id="166" w:name="_Toc500950944"/>
      <w:bookmarkStart w:id="167" w:name="_Toc500959682"/>
      <w:bookmarkStart w:id="168" w:name="_Toc509782423"/>
      <w:bookmarkEnd w:id="166"/>
      <w:bookmarkEnd w:id="167"/>
      <w:r w:rsidRPr="00EB15EB">
        <w:t>Lista ważniejszych aktów prawnych dotyczących projektu</w:t>
      </w:r>
      <w:bookmarkEnd w:id="168"/>
    </w:p>
    <w:p w14:paraId="273287FE" w14:textId="77777777" w:rsidR="004B0BEC" w:rsidRDefault="00F27A7B" w:rsidP="00F67453">
      <w:pPr>
        <w:autoSpaceDE w:val="0"/>
        <w:autoSpaceDN w:val="0"/>
        <w:adjustRightInd w:val="0"/>
        <w:spacing w:before="120" w:after="0" w:line="276" w:lineRule="auto"/>
        <w:ind w:left="0"/>
        <w:rPr>
          <w:rFonts w:cs="Arial"/>
          <w:szCs w:val="22"/>
          <w:lang w:eastAsia="pl-PL"/>
        </w:rPr>
      </w:pPr>
      <w:r w:rsidRPr="00F27A7B">
        <w:rPr>
          <w:rFonts w:cs="Arial"/>
          <w:szCs w:val="22"/>
          <w:lang w:eastAsia="pl-PL"/>
        </w:rPr>
        <w:t>Poni</w:t>
      </w:r>
      <w:r w:rsidRPr="00F27A7B">
        <w:rPr>
          <w:rFonts w:eastAsia="TimesNewRoman" w:cs="Arial" w:hint="eastAsia"/>
          <w:szCs w:val="22"/>
          <w:lang w:eastAsia="pl-PL"/>
        </w:rPr>
        <w:t>ż</w:t>
      </w:r>
      <w:r w:rsidRPr="00F27A7B">
        <w:rPr>
          <w:rFonts w:cs="Arial"/>
          <w:szCs w:val="22"/>
          <w:lang w:eastAsia="pl-PL"/>
        </w:rPr>
        <w:t>ej zestawiono wybrane przepisy prawne zwi</w:t>
      </w:r>
      <w:r w:rsidRPr="00F27A7B">
        <w:rPr>
          <w:rFonts w:eastAsia="TimesNewRoman" w:cs="Arial" w:hint="eastAsia"/>
          <w:szCs w:val="22"/>
          <w:lang w:eastAsia="pl-PL"/>
        </w:rPr>
        <w:t>ą</w:t>
      </w:r>
      <w:r w:rsidRPr="00F27A7B">
        <w:rPr>
          <w:rFonts w:cs="Arial"/>
          <w:szCs w:val="22"/>
          <w:lang w:eastAsia="pl-PL"/>
        </w:rPr>
        <w:t>zane z projektowaniem i wykonaniem zamierzenia</w:t>
      </w:r>
      <w:r w:rsidR="00742AC3">
        <w:rPr>
          <w:rFonts w:cs="Arial"/>
          <w:szCs w:val="22"/>
          <w:lang w:eastAsia="pl-PL"/>
        </w:rPr>
        <w:t xml:space="preserve"> </w:t>
      </w:r>
      <w:r w:rsidRPr="00F27A7B">
        <w:rPr>
          <w:rFonts w:cs="Arial"/>
          <w:szCs w:val="22"/>
          <w:lang w:eastAsia="pl-PL"/>
        </w:rPr>
        <w:t>budowlanego. Wykonawca obowi</w:t>
      </w:r>
      <w:r w:rsidRPr="00F27A7B">
        <w:rPr>
          <w:rFonts w:eastAsia="TimesNewRoman" w:cs="Arial" w:hint="eastAsia"/>
          <w:szCs w:val="22"/>
          <w:lang w:eastAsia="pl-PL"/>
        </w:rPr>
        <w:t>ą</w:t>
      </w:r>
      <w:r w:rsidRPr="00F27A7B">
        <w:rPr>
          <w:rFonts w:cs="Arial"/>
          <w:szCs w:val="22"/>
          <w:lang w:eastAsia="pl-PL"/>
        </w:rPr>
        <w:t>zany jest do zastosowania si</w:t>
      </w:r>
      <w:r w:rsidRPr="00F27A7B">
        <w:rPr>
          <w:rFonts w:eastAsia="TimesNewRoman" w:cs="Arial" w:hint="eastAsia"/>
          <w:szCs w:val="22"/>
          <w:lang w:eastAsia="pl-PL"/>
        </w:rPr>
        <w:t>ę</w:t>
      </w:r>
      <w:r w:rsidRPr="00F27A7B">
        <w:rPr>
          <w:rFonts w:eastAsia="TimesNewRoman" w:cs="Arial"/>
          <w:szCs w:val="22"/>
          <w:lang w:eastAsia="pl-PL"/>
        </w:rPr>
        <w:t xml:space="preserve"> </w:t>
      </w:r>
      <w:r w:rsidRPr="00F27A7B">
        <w:rPr>
          <w:rFonts w:cs="Arial"/>
          <w:szCs w:val="22"/>
          <w:lang w:eastAsia="pl-PL"/>
        </w:rPr>
        <w:t>do wszystkich wymaga</w:t>
      </w:r>
      <w:r w:rsidRPr="00F27A7B">
        <w:rPr>
          <w:rFonts w:eastAsia="TimesNewRoman" w:cs="Arial" w:hint="eastAsia"/>
          <w:szCs w:val="22"/>
          <w:lang w:eastAsia="pl-PL"/>
        </w:rPr>
        <w:t>ń</w:t>
      </w:r>
      <w:r w:rsidR="00742AC3">
        <w:rPr>
          <w:rFonts w:eastAsia="TimesNewRoman" w:cs="Arial"/>
          <w:szCs w:val="22"/>
          <w:lang w:eastAsia="pl-PL"/>
        </w:rPr>
        <w:t xml:space="preserve"> </w:t>
      </w:r>
      <w:r w:rsidRPr="00F27A7B">
        <w:rPr>
          <w:rFonts w:cs="Arial"/>
          <w:szCs w:val="22"/>
          <w:lang w:eastAsia="pl-PL"/>
        </w:rPr>
        <w:t>prawodawstwa Polskiego</w:t>
      </w:r>
      <w:r w:rsidR="00742AC3">
        <w:rPr>
          <w:rFonts w:cs="Arial"/>
          <w:szCs w:val="22"/>
          <w:lang w:eastAsia="pl-PL"/>
        </w:rPr>
        <w:t>.</w:t>
      </w:r>
    </w:p>
    <w:p w14:paraId="5897F590" w14:textId="66263FC6" w:rsidR="004B0BEC" w:rsidRDefault="00F27A7B" w:rsidP="00F67453">
      <w:pPr>
        <w:numPr>
          <w:ilvl w:val="0"/>
          <w:numId w:val="16"/>
        </w:numPr>
        <w:tabs>
          <w:tab w:val="clear" w:pos="751"/>
          <w:tab w:val="num" w:pos="709"/>
        </w:tabs>
        <w:autoSpaceDE w:val="0"/>
        <w:autoSpaceDN w:val="0"/>
        <w:adjustRightInd w:val="0"/>
        <w:spacing w:before="120" w:after="0" w:line="276" w:lineRule="auto"/>
        <w:ind w:left="709"/>
        <w:rPr>
          <w:rFonts w:cs="Arial"/>
          <w:szCs w:val="22"/>
          <w:lang w:eastAsia="pl-PL"/>
        </w:rPr>
      </w:pPr>
      <w:r w:rsidRPr="00F27A7B">
        <w:rPr>
          <w:rFonts w:cs="Arial"/>
          <w:szCs w:val="22"/>
          <w:lang w:eastAsia="pl-PL"/>
        </w:rPr>
        <w:t>Ustawa z dnia 7 lipca 1994 r. Prawo budowlane (Dz. U. z 20</w:t>
      </w:r>
      <w:r w:rsidR="0070017E">
        <w:rPr>
          <w:rFonts w:cs="Arial"/>
          <w:szCs w:val="22"/>
          <w:lang w:eastAsia="pl-PL"/>
        </w:rPr>
        <w:t>21</w:t>
      </w:r>
      <w:r w:rsidRPr="00F27A7B">
        <w:rPr>
          <w:rFonts w:cs="Arial"/>
          <w:szCs w:val="22"/>
          <w:lang w:eastAsia="pl-PL"/>
        </w:rPr>
        <w:t xml:space="preserve"> r., poz. </w:t>
      </w:r>
      <w:r w:rsidR="0070017E">
        <w:rPr>
          <w:rFonts w:cs="Arial"/>
          <w:szCs w:val="22"/>
          <w:lang w:eastAsia="pl-PL"/>
        </w:rPr>
        <w:t>2351</w:t>
      </w:r>
      <w:r w:rsidRPr="00F27A7B">
        <w:rPr>
          <w:rFonts w:cs="Arial"/>
          <w:szCs w:val="22"/>
          <w:lang w:eastAsia="pl-PL"/>
        </w:rPr>
        <w:t xml:space="preserve"> z </w:t>
      </w:r>
      <w:proofErr w:type="spellStart"/>
      <w:r w:rsidRPr="00F27A7B">
        <w:rPr>
          <w:rFonts w:cs="Arial"/>
          <w:szCs w:val="22"/>
          <w:lang w:eastAsia="pl-PL"/>
        </w:rPr>
        <w:t>późn</w:t>
      </w:r>
      <w:proofErr w:type="spellEnd"/>
      <w:r w:rsidRPr="00F27A7B">
        <w:rPr>
          <w:rFonts w:cs="Arial"/>
          <w:szCs w:val="22"/>
          <w:lang w:eastAsia="pl-PL"/>
        </w:rPr>
        <w:t>. zm.);</w:t>
      </w:r>
    </w:p>
    <w:p w14:paraId="58B46A6E" w14:textId="2D272CB5" w:rsidR="004B0BEC" w:rsidRDefault="00F27A7B" w:rsidP="00F67453">
      <w:pPr>
        <w:numPr>
          <w:ilvl w:val="0"/>
          <w:numId w:val="16"/>
        </w:numPr>
        <w:tabs>
          <w:tab w:val="clear" w:pos="751"/>
          <w:tab w:val="num" w:pos="709"/>
        </w:tabs>
        <w:autoSpaceDE w:val="0"/>
        <w:autoSpaceDN w:val="0"/>
        <w:adjustRightInd w:val="0"/>
        <w:spacing w:before="120" w:after="0" w:line="276" w:lineRule="auto"/>
        <w:ind w:left="709"/>
        <w:rPr>
          <w:rFonts w:cs="Arial"/>
          <w:szCs w:val="22"/>
          <w:lang w:eastAsia="pl-PL"/>
        </w:rPr>
      </w:pPr>
      <w:r w:rsidRPr="00F27A7B">
        <w:rPr>
          <w:rFonts w:cs="Arial"/>
          <w:szCs w:val="22"/>
          <w:lang w:eastAsia="pl-PL"/>
        </w:rPr>
        <w:t xml:space="preserve">Ustawa z dnia 27 kwietnia 2001 r. Prawo ochrony </w:t>
      </w:r>
      <w:r w:rsidRPr="00F27A7B">
        <w:rPr>
          <w:rFonts w:cs="Arial" w:hint="eastAsia"/>
          <w:szCs w:val="22"/>
          <w:lang w:eastAsia="pl-PL"/>
        </w:rPr>
        <w:t>ś</w:t>
      </w:r>
      <w:r w:rsidRPr="00F27A7B">
        <w:rPr>
          <w:rFonts w:cs="Arial"/>
          <w:szCs w:val="22"/>
          <w:lang w:eastAsia="pl-PL"/>
        </w:rPr>
        <w:t>rodowiska (Dz. U. z 20</w:t>
      </w:r>
      <w:r w:rsidR="004C5DA6">
        <w:rPr>
          <w:rFonts w:cs="Arial"/>
          <w:szCs w:val="22"/>
          <w:lang w:eastAsia="pl-PL"/>
        </w:rPr>
        <w:t>21</w:t>
      </w:r>
      <w:r w:rsidRPr="00F27A7B">
        <w:rPr>
          <w:rFonts w:cs="Arial"/>
          <w:szCs w:val="22"/>
          <w:lang w:eastAsia="pl-PL"/>
        </w:rPr>
        <w:t xml:space="preserve"> r., poz. </w:t>
      </w:r>
      <w:r w:rsidR="004C5DA6">
        <w:rPr>
          <w:rFonts w:cs="Arial"/>
          <w:szCs w:val="22"/>
          <w:lang w:eastAsia="pl-PL"/>
        </w:rPr>
        <w:t>1973</w:t>
      </w:r>
      <w:r w:rsidRPr="00F27A7B">
        <w:rPr>
          <w:rFonts w:cs="Arial"/>
          <w:szCs w:val="22"/>
          <w:lang w:eastAsia="pl-PL"/>
        </w:rPr>
        <w:t xml:space="preserve"> z </w:t>
      </w:r>
      <w:proofErr w:type="spellStart"/>
      <w:r w:rsidRPr="00F27A7B">
        <w:rPr>
          <w:rFonts w:cs="Arial"/>
          <w:szCs w:val="22"/>
          <w:lang w:eastAsia="pl-PL"/>
        </w:rPr>
        <w:t>pó</w:t>
      </w:r>
      <w:r w:rsidRPr="00F27A7B">
        <w:rPr>
          <w:rFonts w:cs="Arial" w:hint="eastAsia"/>
          <w:szCs w:val="22"/>
          <w:lang w:eastAsia="pl-PL"/>
        </w:rPr>
        <w:t>ź</w:t>
      </w:r>
      <w:r w:rsidRPr="00F27A7B">
        <w:rPr>
          <w:rFonts w:cs="Arial"/>
          <w:szCs w:val="22"/>
          <w:lang w:eastAsia="pl-PL"/>
        </w:rPr>
        <w:t>n</w:t>
      </w:r>
      <w:proofErr w:type="spellEnd"/>
      <w:r w:rsidR="004C5DA6">
        <w:rPr>
          <w:rFonts w:cs="Arial"/>
          <w:szCs w:val="22"/>
          <w:lang w:eastAsia="pl-PL"/>
        </w:rPr>
        <w:t>.</w:t>
      </w:r>
      <w:r w:rsidRPr="00F27A7B">
        <w:rPr>
          <w:rFonts w:cs="Arial"/>
          <w:szCs w:val="22"/>
          <w:lang w:eastAsia="pl-PL"/>
        </w:rPr>
        <w:t xml:space="preserve"> zm</w:t>
      </w:r>
      <w:r w:rsidR="004C5DA6">
        <w:rPr>
          <w:rFonts w:cs="Arial"/>
          <w:szCs w:val="22"/>
          <w:lang w:eastAsia="pl-PL"/>
        </w:rPr>
        <w:t>.</w:t>
      </w:r>
      <w:r w:rsidRPr="00F27A7B">
        <w:rPr>
          <w:rFonts w:cs="Arial"/>
          <w:szCs w:val="22"/>
          <w:lang w:eastAsia="pl-PL"/>
        </w:rPr>
        <w:t xml:space="preserve"> ), z rozporz</w:t>
      </w:r>
      <w:r w:rsidRPr="00F27A7B">
        <w:rPr>
          <w:rFonts w:cs="Arial" w:hint="eastAsia"/>
          <w:szCs w:val="22"/>
          <w:lang w:eastAsia="pl-PL"/>
        </w:rPr>
        <w:t>ą</w:t>
      </w:r>
      <w:r w:rsidRPr="00F27A7B">
        <w:rPr>
          <w:rFonts w:cs="Arial"/>
          <w:szCs w:val="22"/>
          <w:lang w:eastAsia="pl-PL"/>
        </w:rPr>
        <w:t>dzeniami wykonawczymi</w:t>
      </w:r>
    </w:p>
    <w:p w14:paraId="1C63E4FD" w14:textId="0393A24C" w:rsidR="004B0BEC" w:rsidRDefault="00F27A7B" w:rsidP="00F67453">
      <w:pPr>
        <w:numPr>
          <w:ilvl w:val="0"/>
          <w:numId w:val="16"/>
        </w:numPr>
        <w:tabs>
          <w:tab w:val="clear" w:pos="751"/>
          <w:tab w:val="num" w:pos="709"/>
        </w:tabs>
        <w:autoSpaceDE w:val="0"/>
        <w:autoSpaceDN w:val="0"/>
        <w:adjustRightInd w:val="0"/>
        <w:spacing w:before="120" w:after="0" w:line="276" w:lineRule="auto"/>
        <w:ind w:left="709"/>
        <w:rPr>
          <w:rFonts w:cs="Arial"/>
          <w:szCs w:val="22"/>
          <w:lang w:eastAsia="pl-PL"/>
        </w:rPr>
      </w:pPr>
      <w:r w:rsidRPr="00F27A7B">
        <w:rPr>
          <w:rFonts w:cs="Arial"/>
          <w:szCs w:val="22"/>
          <w:lang w:eastAsia="pl-PL"/>
        </w:rPr>
        <w:t>Ustawa z dnia 14 grudnia 2012 r. o odpadach (tekst jednolity Dz.U. 20</w:t>
      </w:r>
      <w:r w:rsidR="00496D7B">
        <w:rPr>
          <w:rFonts w:cs="Arial"/>
          <w:szCs w:val="22"/>
          <w:lang w:eastAsia="pl-PL"/>
        </w:rPr>
        <w:t>22</w:t>
      </w:r>
      <w:r w:rsidRPr="00F27A7B">
        <w:rPr>
          <w:rFonts w:cs="Arial"/>
          <w:szCs w:val="22"/>
          <w:lang w:eastAsia="pl-PL"/>
        </w:rPr>
        <w:t xml:space="preserve"> poz.</w:t>
      </w:r>
      <w:r w:rsidR="00496D7B">
        <w:rPr>
          <w:rFonts w:cs="Arial"/>
          <w:szCs w:val="22"/>
          <w:lang w:eastAsia="pl-PL"/>
        </w:rPr>
        <w:t>699</w:t>
      </w:r>
      <w:r w:rsidRPr="00F27A7B">
        <w:rPr>
          <w:rFonts w:cs="Arial"/>
          <w:szCs w:val="22"/>
          <w:lang w:eastAsia="pl-PL"/>
        </w:rPr>
        <w:t>), z rozporz</w:t>
      </w:r>
      <w:r w:rsidRPr="00F27A7B">
        <w:rPr>
          <w:rFonts w:cs="Arial" w:hint="eastAsia"/>
          <w:szCs w:val="22"/>
          <w:lang w:eastAsia="pl-PL"/>
        </w:rPr>
        <w:t>ą</w:t>
      </w:r>
      <w:r w:rsidRPr="00F27A7B">
        <w:rPr>
          <w:rFonts w:cs="Arial"/>
          <w:szCs w:val="22"/>
          <w:lang w:eastAsia="pl-PL"/>
        </w:rPr>
        <w:t>dzeniami wykonawczymi,</w:t>
      </w:r>
    </w:p>
    <w:p w14:paraId="3F548E62" w14:textId="6222F400" w:rsidR="004B0BEC" w:rsidRDefault="00F27A7B" w:rsidP="00F67453">
      <w:pPr>
        <w:numPr>
          <w:ilvl w:val="0"/>
          <w:numId w:val="16"/>
        </w:numPr>
        <w:tabs>
          <w:tab w:val="clear" w:pos="751"/>
          <w:tab w:val="num" w:pos="709"/>
        </w:tabs>
        <w:autoSpaceDE w:val="0"/>
        <w:autoSpaceDN w:val="0"/>
        <w:adjustRightInd w:val="0"/>
        <w:spacing w:before="120" w:after="0" w:line="276" w:lineRule="auto"/>
        <w:ind w:left="709"/>
        <w:rPr>
          <w:rFonts w:cs="Arial"/>
          <w:szCs w:val="22"/>
          <w:lang w:eastAsia="pl-PL"/>
        </w:rPr>
      </w:pPr>
      <w:r w:rsidRPr="00F27A7B">
        <w:rPr>
          <w:rFonts w:cs="Arial"/>
          <w:szCs w:val="22"/>
          <w:lang w:eastAsia="pl-PL"/>
        </w:rPr>
        <w:t>Ustawy z dnia 18 lipca 2001 r. - Prawo wodne (Dz. U. z 20</w:t>
      </w:r>
      <w:r w:rsidR="00555B83">
        <w:rPr>
          <w:rFonts w:cs="Arial"/>
          <w:szCs w:val="22"/>
          <w:lang w:eastAsia="pl-PL"/>
        </w:rPr>
        <w:t>21</w:t>
      </w:r>
      <w:r w:rsidRPr="00F27A7B">
        <w:rPr>
          <w:rFonts w:cs="Arial"/>
          <w:szCs w:val="22"/>
          <w:lang w:eastAsia="pl-PL"/>
        </w:rPr>
        <w:t xml:space="preserve"> poz. </w:t>
      </w:r>
      <w:r w:rsidR="00555B83">
        <w:rPr>
          <w:rFonts w:cs="Arial"/>
          <w:szCs w:val="22"/>
          <w:lang w:eastAsia="pl-PL"/>
        </w:rPr>
        <w:t>2233</w:t>
      </w:r>
      <w:r w:rsidRPr="00F27A7B">
        <w:rPr>
          <w:rFonts w:cs="Arial"/>
          <w:szCs w:val="22"/>
          <w:lang w:eastAsia="pl-PL"/>
        </w:rPr>
        <w:t xml:space="preserve">z </w:t>
      </w:r>
      <w:proofErr w:type="spellStart"/>
      <w:r w:rsidRPr="00F27A7B">
        <w:rPr>
          <w:rFonts w:cs="Arial"/>
          <w:szCs w:val="22"/>
          <w:lang w:eastAsia="pl-PL"/>
        </w:rPr>
        <w:t>pó</w:t>
      </w:r>
      <w:r w:rsidRPr="00F27A7B">
        <w:rPr>
          <w:rFonts w:cs="Arial" w:hint="eastAsia"/>
          <w:szCs w:val="22"/>
          <w:lang w:eastAsia="pl-PL"/>
        </w:rPr>
        <w:t>ź</w:t>
      </w:r>
      <w:r w:rsidRPr="00F27A7B">
        <w:rPr>
          <w:rFonts w:cs="Arial"/>
          <w:szCs w:val="22"/>
          <w:lang w:eastAsia="pl-PL"/>
        </w:rPr>
        <w:t>n</w:t>
      </w:r>
      <w:proofErr w:type="spellEnd"/>
      <w:r w:rsidR="00555B83">
        <w:rPr>
          <w:rFonts w:cs="Arial"/>
          <w:szCs w:val="22"/>
          <w:lang w:eastAsia="pl-PL"/>
        </w:rPr>
        <w:t>.</w:t>
      </w:r>
      <w:r w:rsidRPr="00F27A7B">
        <w:rPr>
          <w:rFonts w:cs="Arial"/>
          <w:szCs w:val="22"/>
          <w:lang w:eastAsia="pl-PL"/>
        </w:rPr>
        <w:t xml:space="preserve"> zm</w:t>
      </w:r>
      <w:r w:rsidR="00555B83">
        <w:rPr>
          <w:rFonts w:cs="Arial"/>
          <w:szCs w:val="22"/>
          <w:lang w:eastAsia="pl-PL"/>
        </w:rPr>
        <w:t>.</w:t>
      </w:r>
      <w:r w:rsidRPr="00F27A7B">
        <w:rPr>
          <w:rFonts w:cs="Arial"/>
          <w:szCs w:val="22"/>
          <w:lang w:eastAsia="pl-PL"/>
        </w:rPr>
        <w:t>),</w:t>
      </w:r>
    </w:p>
    <w:p w14:paraId="29E72297" w14:textId="77777777" w:rsidR="004B0BEC" w:rsidRDefault="00F27A7B" w:rsidP="00F67453">
      <w:pPr>
        <w:numPr>
          <w:ilvl w:val="0"/>
          <w:numId w:val="16"/>
        </w:numPr>
        <w:tabs>
          <w:tab w:val="clear" w:pos="751"/>
          <w:tab w:val="num" w:pos="709"/>
        </w:tabs>
        <w:autoSpaceDE w:val="0"/>
        <w:autoSpaceDN w:val="0"/>
        <w:adjustRightInd w:val="0"/>
        <w:spacing w:before="120" w:after="0" w:line="276" w:lineRule="auto"/>
        <w:ind w:left="709"/>
        <w:rPr>
          <w:rFonts w:cs="Arial"/>
          <w:szCs w:val="22"/>
          <w:lang w:eastAsia="pl-PL"/>
        </w:rPr>
      </w:pPr>
      <w:r w:rsidRPr="00F27A7B">
        <w:rPr>
          <w:rFonts w:cs="Arial"/>
          <w:szCs w:val="22"/>
          <w:lang w:eastAsia="pl-PL"/>
        </w:rPr>
        <w:t>Rozporz</w:t>
      </w:r>
      <w:r w:rsidRPr="00F27A7B">
        <w:rPr>
          <w:rFonts w:cs="Arial" w:hint="eastAsia"/>
          <w:szCs w:val="22"/>
          <w:lang w:eastAsia="pl-PL"/>
        </w:rPr>
        <w:t>ą</w:t>
      </w:r>
      <w:r w:rsidRPr="00F27A7B">
        <w:rPr>
          <w:rFonts w:cs="Arial"/>
          <w:szCs w:val="22"/>
          <w:lang w:eastAsia="pl-PL"/>
        </w:rPr>
        <w:t>dzenie Ministra Budownictwa z dnia 14 lipca 2006 r. w sprawie sposobu realizacji obowi</w:t>
      </w:r>
      <w:r w:rsidRPr="00F27A7B">
        <w:rPr>
          <w:rFonts w:cs="Arial" w:hint="eastAsia"/>
          <w:szCs w:val="22"/>
          <w:lang w:eastAsia="pl-PL"/>
        </w:rPr>
        <w:t>ą</w:t>
      </w:r>
      <w:r w:rsidRPr="00F27A7B">
        <w:rPr>
          <w:rFonts w:cs="Arial"/>
          <w:szCs w:val="22"/>
          <w:lang w:eastAsia="pl-PL"/>
        </w:rPr>
        <w:t xml:space="preserve">zków dostawców </w:t>
      </w:r>
      <w:r w:rsidRPr="00F27A7B">
        <w:rPr>
          <w:rFonts w:cs="Arial" w:hint="eastAsia"/>
          <w:szCs w:val="22"/>
          <w:lang w:eastAsia="pl-PL"/>
        </w:rPr>
        <w:t>ś</w:t>
      </w:r>
      <w:r w:rsidRPr="00F27A7B">
        <w:rPr>
          <w:rFonts w:cs="Arial"/>
          <w:szCs w:val="22"/>
          <w:lang w:eastAsia="pl-PL"/>
        </w:rPr>
        <w:t xml:space="preserve">cieków przemysłowych oraz warunków prowadzania </w:t>
      </w:r>
      <w:r w:rsidRPr="00F27A7B">
        <w:rPr>
          <w:rFonts w:cs="Arial" w:hint="eastAsia"/>
          <w:szCs w:val="22"/>
          <w:lang w:eastAsia="pl-PL"/>
        </w:rPr>
        <w:t>ś</w:t>
      </w:r>
      <w:r w:rsidRPr="00F27A7B">
        <w:rPr>
          <w:rFonts w:cs="Arial"/>
          <w:szCs w:val="22"/>
          <w:lang w:eastAsia="pl-PL"/>
        </w:rPr>
        <w:t>cieków do urz</w:t>
      </w:r>
      <w:r w:rsidRPr="00F27A7B">
        <w:rPr>
          <w:rFonts w:cs="Arial" w:hint="eastAsia"/>
          <w:szCs w:val="22"/>
          <w:lang w:eastAsia="pl-PL"/>
        </w:rPr>
        <w:t>ą</w:t>
      </w:r>
      <w:r w:rsidRPr="00F27A7B">
        <w:rPr>
          <w:rFonts w:cs="Arial"/>
          <w:szCs w:val="22"/>
          <w:lang w:eastAsia="pl-PL"/>
        </w:rPr>
        <w:t>dze</w:t>
      </w:r>
      <w:r w:rsidRPr="00F27A7B">
        <w:rPr>
          <w:rFonts w:cs="Arial" w:hint="eastAsia"/>
          <w:szCs w:val="22"/>
          <w:lang w:eastAsia="pl-PL"/>
        </w:rPr>
        <w:t>ń</w:t>
      </w:r>
      <w:r w:rsidRPr="00F27A7B">
        <w:rPr>
          <w:rFonts w:cs="Arial"/>
          <w:szCs w:val="22"/>
          <w:lang w:eastAsia="pl-PL"/>
        </w:rPr>
        <w:t xml:space="preserve"> kanalizacyjnych (tekst jednolity Dz. U. z 2016 r., poz. 1757), </w:t>
      </w:r>
    </w:p>
    <w:p w14:paraId="205F0902" w14:textId="4517ADB1" w:rsidR="004B0BEC" w:rsidRDefault="00F27A7B" w:rsidP="00F67453">
      <w:pPr>
        <w:numPr>
          <w:ilvl w:val="0"/>
          <w:numId w:val="16"/>
        </w:numPr>
        <w:tabs>
          <w:tab w:val="clear" w:pos="751"/>
          <w:tab w:val="num" w:pos="709"/>
        </w:tabs>
        <w:autoSpaceDE w:val="0"/>
        <w:autoSpaceDN w:val="0"/>
        <w:adjustRightInd w:val="0"/>
        <w:spacing w:before="120" w:after="0" w:line="276" w:lineRule="auto"/>
        <w:ind w:left="709"/>
        <w:rPr>
          <w:rFonts w:cs="Arial"/>
          <w:szCs w:val="22"/>
          <w:lang w:eastAsia="pl-PL"/>
        </w:rPr>
      </w:pPr>
      <w:r w:rsidRPr="00F27A7B">
        <w:rPr>
          <w:rFonts w:cs="Arial"/>
          <w:szCs w:val="22"/>
          <w:lang w:eastAsia="pl-PL"/>
        </w:rPr>
        <w:t>Ustawa z dnia 12 wrze</w:t>
      </w:r>
      <w:r w:rsidRPr="00F27A7B">
        <w:rPr>
          <w:rFonts w:cs="Arial" w:hint="eastAsia"/>
          <w:szCs w:val="22"/>
          <w:lang w:eastAsia="pl-PL"/>
        </w:rPr>
        <w:t>ś</w:t>
      </w:r>
      <w:r w:rsidRPr="00F27A7B">
        <w:rPr>
          <w:rFonts w:cs="Arial"/>
          <w:szCs w:val="22"/>
          <w:lang w:eastAsia="pl-PL"/>
        </w:rPr>
        <w:t>nia 2002 r. o normalizacji (tekst jednolity Dz. U. Nr 2015, poz. 1483),</w:t>
      </w:r>
    </w:p>
    <w:p w14:paraId="78E94952" w14:textId="36001A8A" w:rsidR="004B0BEC" w:rsidRDefault="00F27A7B" w:rsidP="00F67453">
      <w:pPr>
        <w:numPr>
          <w:ilvl w:val="0"/>
          <w:numId w:val="16"/>
        </w:numPr>
        <w:tabs>
          <w:tab w:val="clear" w:pos="751"/>
          <w:tab w:val="num" w:pos="709"/>
        </w:tabs>
        <w:autoSpaceDE w:val="0"/>
        <w:autoSpaceDN w:val="0"/>
        <w:adjustRightInd w:val="0"/>
        <w:spacing w:before="120" w:after="0" w:line="276" w:lineRule="auto"/>
        <w:ind w:left="709"/>
        <w:rPr>
          <w:rFonts w:cs="Arial"/>
          <w:szCs w:val="22"/>
          <w:lang w:eastAsia="pl-PL"/>
        </w:rPr>
      </w:pPr>
      <w:r w:rsidRPr="00F27A7B">
        <w:rPr>
          <w:rFonts w:cs="Arial"/>
          <w:szCs w:val="22"/>
          <w:lang w:eastAsia="pl-PL"/>
        </w:rPr>
        <w:t>Ustawa z dnia 17 maja 1989r. Prawo geodezyjne i kartograficzne (tekst jednolity Dz.U. z 20</w:t>
      </w:r>
      <w:r w:rsidR="00224561">
        <w:rPr>
          <w:rFonts w:cs="Arial"/>
          <w:szCs w:val="22"/>
          <w:lang w:eastAsia="pl-PL"/>
        </w:rPr>
        <w:t>21</w:t>
      </w:r>
      <w:r w:rsidRPr="00F27A7B">
        <w:rPr>
          <w:rFonts w:cs="Arial"/>
          <w:szCs w:val="22"/>
          <w:lang w:eastAsia="pl-PL"/>
        </w:rPr>
        <w:t xml:space="preserve"> r, poz. 1</w:t>
      </w:r>
      <w:r w:rsidR="00224561">
        <w:rPr>
          <w:rFonts w:cs="Arial"/>
          <w:szCs w:val="22"/>
          <w:lang w:eastAsia="pl-PL"/>
        </w:rPr>
        <w:t>990</w:t>
      </w:r>
      <w:r w:rsidRPr="00F27A7B">
        <w:rPr>
          <w:rFonts w:cs="Arial"/>
          <w:szCs w:val="22"/>
          <w:lang w:eastAsia="pl-PL"/>
        </w:rPr>
        <w:t>);</w:t>
      </w:r>
    </w:p>
    <w:p w14:paraId="540006C3" w14:textId="2892DD22" w:rsidR="004B0BEC" w:rsidRPr="00961530" w:rsidRDefault="008D78B6" w:rsidP="00961530">
      <w:pPr>
        <w:numPr>
          <w:ilvl w:val="0"/>
          <w:numId w:val="16"/>
        </w:numPr>
        <w:tabs>
          <w:tab w:val="clear" w:pos="751"/>
          <w:tab w:val="num" w:pos="709"/>
        </w:tabs>
        <w:autoSpaceDE w:val="0"/>
        <w:autoSpaceDN w:val="0"/>
        <w:adjustRightInd w:val="0"/>
        <w:spacing w:before="120" w:after="0" w:line="276" w:lineRule="auto"/>
        <w:ind w:left="709"/>
        <w:rPr>
          <w:rFonts w:cs="Arial"/>
          <w:szCs w:val="22"/>
          <w:lang w:eastAsia="pl-PL"/>
        </w:rPr>
      </w:pPr>
      <w:r w:rsidRPr="00961530">
        <w:rPr>
          <w:rFonts w:cs="Arial"/>
          <w:szCs w:val="22"/>
          <w:lang w:eastAsia="pl-PL"/>
        </w:rPr>
        <w:t>Rozporz</w:t>
      </w:r>
      <w:r w:rsidRPr="00961530">
        <w:rPr>
          <w:rFonts w:cs="Arial" w:hint="eastAsia"/>
          <w:szCs w:val="22"/>
          <w:lang w:eastAsia="pl-PL"/>
        </w:rPr>
        <w:t>ą</w:t>
      </w:r>
      <w:r w:rsidRPr="00961530">
        <w:rPr>
          <w:rFonts w:cs="Arial"/>
          <w:szCs w:val="22"/>
          <w:lang w:eastAsia="pl-PL"/>
        </w:rPr>
        <w:t xml:space="preserve">dzenie Ministra </w:t>
      </w:r>
      <w:r w:rsidR="00961530" w:rsidRPr="00961530">
        <w:rPr>
          <w:szCs w:val="22"/>
        </w:rPr>
        <w:t xml:space="preserve">rozwoju, pracy i technologii </w:t>
      </w:r>
      <w:r w:rsidR="00961530">
        <w:rPr>
          <w:szCs w:val="22"/>
        </w:rPr>
        <w:t xml:space="preserve">1 </w:t>
      </w:r>
      <w:r w:rsidR="00961530" w:rsidRPr="00961530">
        <w:rPr>
          <w:color w:val="000000"/>
          <w:szCs w:val="22"/>
        </w:rPr>
        <w:t>z dnia 6 września 2021 r. w sprawie sposobu prowadzenia dzienników budowy, montażu i rozbiórki</w:t>
      </w:r>
      <w:r w:rsidR="00961530" w:rsidDel="00961530">
        <w:rPr>
          <w:rFonts w:cs="Arial"/>
          <w:szCs w:val="22"/>
          <w:lang w:eastAsia="pl-PL"/>
        </w:rPr>
        <w:t xml:space="preserve"> </w:t>
      </w:r>
      <w:r w:rsidR="00F27A7B" w:rsidRPr="00961530">
        <w:rPr>
          <w:rFonts w:cs="Arial"/>
          <w:szCs w:val="22"/>
          <w:lang w:eastAsia="pl-PL"/>
        </w:rPr>
        <w:t>Rozporz</w:t>
      </w:r>
      <w:r w:rsidR="00F27A7B" w:rsidRPr="00961530">
        <w:rPr>
          <w:rFonts w:cs="Arial" w:hint="eastAsia"/>
          <w:szCs w:val="22"/>
          <w:lang w:eastAsia="pl-PL"/>
        </w:rPr>
        <w:t>ą</w:t>
      </w:r>
      <w:r w:rsidR="00F27A7B" w:rsidRPr="00961530">
        <w:rPr>
          <w:rFonts w:cs="Arial"/>
          <w:szCs w:val="22"/>
          <w:lang w:eastAsia="pl-PL"/>
        </w:rPr>
        <w:t xml:space="preserve">dzenie Ministra </w:t>
      </w:r>
      <w:r w:rsidR="00343F74" w:rsidRPr="00961530">
        <w:rPr>
          <w:rFonts w:cs="Arial"/>
          <w:szCs w:val="22"/>
          <w:lang w:eastAsia="pl-PL"/>
        </w:rPr>
        <w:t xml:space="preserve">Rozwoju </w:t>
      </w:r>
      <w:r w:rsidR="00F27A7B" w:rsidRPr="00961530">
        <w:rPr>
          <w:rFonts w:cs="Arial"/>
          <w:szCs w:val="22"/>
          <w:lang w:eastAsia="pl-PL"/>
        </w:rPr>
        <w:t xml:space="preserve">z dnia </w:t>
      </w:r>
      <w:r w:rsidR="00343F74" w:rsidRPr="00961530">
        <w:rPr>
          <w:rFonts w:cs="Arial"/>
          <w:szCs w:val="22"/>
          <w:lang w:eastAsia="pl-PL"/>
        </w:rPr>
        <w:t xml:space="preserve">11 września 2020 r. </w:t>
      </w:r>
      <w:r w:rsidR="00F27A7B" w:rsidRPr="00961530">
        <w:rPr>
          <w:rFonts w:cs="Arial"/>
          <w:szCs w:val="22"/>
          <w:lang w:eastAsia="pl-PL"/>
        </w:rPr>
        <w:t>w sprawie szczegółowego zakresu i formy projektu budowlanego (Dz. U. z 20</w:t>
      </w:r>
      <w:r w:rsidR="00343F74" w:rsidRPr="00961530">
        <w:rPr>
          <w:rFonts w:cs="Arial"/>
          <w:szCs w:val="22"/>
          <w:lang w:eastAsia="pl-PL"/>
        </w:rPr>
        <w:t>20</w:t>
      </w:r>
      <w:r w:rsidR="00F27A7B" w:rsidRPr="00961530">
        <w:rPr>
          <w:rFonts w:cs="Arial"/>
          <w:szCs w:val="22"/>
          <w:lang w:eastAsia="pl-PL"/>
        </w:rPr>
        <w:t xml:space="preserve"> r., poz. </w:t>
      </w:r>
      <w:r w:rsidR="00343F74" w:rsidRPr="00961530">
        <w:rPr>
          <w:rFonts w:cs="Arial"/>
          <w:szCs w:val="22"/>
          <w:lang w:eastAsia="pl-PL"/>
        </w:rPr>
        <w:t xml:space="preserve">1609 z </w:t>
      </w:r>
      <w:proofErr w:type="spellStart"/>
      <w:r w:rsidR="00343F74" w:rsidRPr="00961530">
        <w:rPr>
          <w:rFonts w:cs="Arial"/>
          <w:szCs w:val="22"/>
          <w:lang w:eastAsia="pl-PL"/>
        </w:rPr>
        <w:t>późn</w:t>
      </w:r>
      <w:proofErr w:type="spellEnd"/>
      <w:r w:rsidR="00343F74" w:rsidRPr="00961530">
        <w:rPr>
          <w:rFonts w:cs="Arial"/>
          <w:szCs w:val="22"/>
          <w:lang w:eastAsia="pl-PL"/>
        </w:rPr>
        <w:t>. zm.</w:t>
      </w:r>
      <w:r w:rsidR="00F27A7B" w:rsidRPr="00961530">
        <w:rPr>
          <w:rFonts w:cs="Arial"/>
          <w:szCs w:val="22"/>
          <w:lang w:eastAsia="pl-PL"/>
        </w:rPr>
        <w:t>).</w:t>
      </w:r>
    </w:p>
    <w:p w14:paraId="201050A4" w14:textId="77777777" w:rsidR="004B0BEC" w:rsidRDefault="00F27A7B" w:rsidP="00F67453">
      <w:pPr>
        <w:numPr>
          <w:ilvl w:val="0"/>
          <w:numId w:val="16"/>
        </w:numPr>
        <w:tabs>
          <w:tab w:val="clear" w:pos="751"/>
          <w:tab w:val="num" w:pos="709"/>
        </w:tabs>
        <w:autoSpaceDE w:val="0"/>
        <w:autoSpaceDN w:val="0"/>
        <w:adjustRightInd w:val="0"/>
        <w:spacing w:before="120" w:after="0" w:line="276" w:lineRule="auto"/>
        <w:ind w:left="709"/>
        <w:rPr>
          <w:rFonts w:cs="Arial"/>
          <w:szCs w:val="22"/>
          <w:lang w:eastAsia="pl-PL"/>
        </w:rPr>
      </w:pPr>
      <w:r w:rsidRPr="00F27A7B">
        <w:rPr>
          <w:rFonts w:cs="Arial"/>
          <w:szCs w:val="22"/>
          <w:lang w:eastAsia="pl-PL"/>
        </w:rPr>
        <w:t>Rozporz</w:t>
      </w:r>
      <w:r w:rsidRPr="00F27A7B">
        <w:rPr>
          <w:rFonts w:cs="Arial" w:hint="eastAsia"/>
          <w:szCs w:val="22"/>
          <w:lang w:eastAsia="pl-PL"/>
        </w:rPr>
        <w:t>ą</w:t>
      </w:r>
      <w:r w:rsidRPr="00F27A7B">
        <w:rPr>
          <w:rFonts w:cs="Arial"/>
          <w:szCs w:val="22"/>
          <w:lang w:eastAsia="pl-PL"/>
        </w:rPr>
        <w:t>dzenie Ministra Infrastruktury z dnia 23 czerwca 2003 r. w sprawie informacji dotycz</w:t>
      </w:r>
      <w:r w:rsidRPr="00F27A7B">
        <w:rPr>
          <w:rFonts w:cs="Arial" w:hint="eastAsia"/>
          <w:szCs w:val="22"/>
          <w:lang w:eastAsia="pl-PL"/>
        </w:rPr>
        <w:t>ą</w:t>
      </w:r>
      <w:r w:rsidRPr="00F27A7B">
        <w:rPr>
          <w:rFonts w:cs="Arial"/>
          <w:szCs w:val="22"/>
          <w:lang w:eastAsia="pl-PL"/>
        </w:rPr>
        <w:t>cej bezpiecze</w:t>
      </w:r>
      <w:r w:rsidRPr="00F27A7B">
        <w:rPr>
          <w:rFonts w:cs="Arial" w:hint="eastAsia"/>
          <w:szCs w:val="22"/>
          <w:lang w:eastAsia="pl-PL"/>
        </w:rPr>
        <w:t>ń</w:t>
      </w:r>
      <w:r w:rsidRPr="00F27A7B">
        <w:rPr>
          <w:rFonts w:cs="Arial"/>
          <w:szCs w:val="22"/>
          <w:lang w:eastAsia="pl-PL"/>
        </w:rPr>
        <w:t>stwa i ochrony zdrowia oraz planu bezpiecze</w:t>
      </w:r>
      <w:r w:rsidRPr="00F27A7B">
        <w:rPr>
          <w:rFonts w:cs="Arial" w:hint="eastAsia"/>
          <w:szCs w:val="22"/>
          <w:lang w:eastAsia="pl-PL"/>
        </w:rPr>
        <w:t>ń</w:t>
      </w:r>
      <w:r w:rsidRPr="00F27A7B">
        <w:rPr>
          <w:rFonts w:cs="Arial"/>
          <w:szCs w:val="22"/>
          <w:lang w:eastAsia="pl-PL"/>
        </w:rPr>
        <w:t>stwa i ochrony zdrowia (Dz. U. Nr 120, poz. 1126),</w:t>
      </w:r>
    </w:p>
    <w:p w14:paraId="2CF26956" w14:textId="77777777" w:rsidR="004B0BEC" w:rsidRDefault="00F27A7B" w:rsidP="00F67453">
      <w:pPr>
        <w:numPr>
          <w:ilvl w:val="0"/>
          <w:numId w:val="16"/>
        </w:numPr>
        <w:tabs>
          <w:tab w:val="clear" w:pos="751"/>
          <w:tab w:val="num" w:pos="709"/>
        </w:tabs>
        <w:autoSpaceDE w:val="0"/>
        <w:autoSpaceDN w:val="0"/>
        <w:adjustRightInd w:val="0"/>
        <w:spacing w:before="120" w:after="0" w:line="276" w:lineRule="auto"/>
        <w:ind w:left="709"/>
        <w:rPr>
          <w:rFonts w:cs="Arial"/>
          <w:szCs w:val="22"/>
          <w:lang w:eastAsia="pl-PL"/>
        </w:rPr>
      </w:pPr>
      <w:r w:rsidRPr="00F27A7B">
        <w:rPr>
          <w:rFonts w:cs="Arial"/>
          <w:szCs w:val="22"/>
          <w:lang w:eastAsia="pl-PL"/>
        </w:rPr>
        <w:t>Rozporz</w:t>
      </w:r>
      <w:r w:rsidRPr="00F27A7B">
        <w:rPr>
          <w:rFonts w:cs="Arial" w:hint="eastAsia"/>
          <w:szCs w:val="22"/>
          <w:lang w:eastAsia="pl-PL"/>
        </w:rPr>
        <w:t>ą</w:t>
      </w:r>
      <w:r w:rsidRPr="00F27A7B">
        <w:rPr>
          <w:rFonts w:cs="Arial"/>
          <w:szCs w:val="22"/>
          <w:lang w:eastAsia="pl-PL"/>
        </w:rPr>
        <w:t>dzenie Ministra Infrastruktury i Budownictwa z dnia 17 listopada 2016 r. w sprawie krajowych ocen technicznych. (Dz. U. poz. 1968),</w:t>
      </w:r>
    </w:p>
    <w:p w14:paraId="6ABFE633" w14:textId="7DA9DFC4" w:rsidR="004B0BEC" w:rsidRDefault="00F27A7B" w:rsidP="00F67453">
      <w:pPr>
        <w:numPr>
          <w:ilvl w:val="0"/>
          <w:numId w:val="16"/>
        </w:numPr>
        <w:tabs>
          <w:tab w:val="clear" w:pos="751"/>
          <w:tab w:val="num" w:pos="709"/>
        </w:tabs>
        <w:autoSpaceDE w:val="0"/>
        <w:autoSpaceDN w:val="0"/>
        <w:adjustRightInd w:val="0"/>
        <w:spacing w:before="120" w:after="0" w:line="276" w:lineRule="auto"/>
        <w:ind w:left="709"/>
        <w:rPr>
          <w:rFonts w:cs="Arial"/>
          <w:szCs w:val="22"/>
          <w:lang w:eastAsia="pl-PL"/>
        </w:rPr>
      </w:pPr>
      <w:r w:rsidRPr="00F27A7B">
        <w:rPr>
          <w:rFonts w:cs="Arial"/>
          <w:szCs w:val="22"/>
          <w:lang w:eastAsia="pl-PL"/>
        </w:rPr>
        <w:t>Rozporz</w:t>
      </w:r>
      <w:r w:rsidRPr="00F27A7B">
        <w:rPr>
          <w:rFonts w:cs="Arial" w:hint="eastAsia"/>
          <w:szCs w:val="22"/>
          <w:lang w:eastAsia="pl-PL"/>
        </w:rPr>
        <w:t>ą</w:t>
      </w:r>
      <w:r w:rsidRPr="00F27A7B">
        <w:rPr>
          <w:rFonts w:cs="Arial"/>
          <w:szCs w:val="22"/>
          <w:lang w:eastAsia="pl-PL"/>
        </w:rPr>
        <w:t>dzenie Ministra Infrastruktury i Budownictwa z dnia 17 listopada 2016 r. w sprawie sposobu deklarowania wła</w:t>
      </w:r>
      <w:r w:rsidRPr="00F27A7B">
        <w:rPr>
          <w:rFonts w:cs="Arial" w:hint="eastAsia"/>
          <w:szCs w:val="22"/>
          <w:lang w:eastAsia="pl-PL"/>
        </w:rPr>
        <w:t>ś</w:t>
      </w:r>
      <w:r w:rsidRPr="00F27A7B">
        <w:rPr>
          <w:rFonts w:cs="Arial"/>
          <w:szCs w:val="22"/>
          <w:lang w:eastAsia="pl-PL"/>
        </w:rPr>
        <w:t>ciwo</w:t>
      </w:r>
      <w:r w:rsidRPr="00F27A7B">
        <w:rPr>
          <w:rFonts w:cs="Arial" w:hint="eastAsia"/>
          <w:szCs w:val="22"/>
          <w:lang w:eastAsia="pl-PL"/>
        </w:rPr>
        <w:t>ś</w:t>
      </w:r>
      <w:r w:rsidRPr="00F27A7B">
        <w:rPr>
          <w:rFonts w:cs="Arial"/>
          <w:szCs w:val="22"/>
          <w:lang w:eastAsia="pl-PL"/>
        </w:rPr>
        <w:t>ci u</w:t>
      </w:r>
      <w:r w:rsidRPr="00F27A7B">
        <w:rPr>
          <w:rFonts w:cs="Arial" w:hint="eastAsia"/>
          <w:szCs w:val="22"/>
          <w:lang w:eastAsia="pl-PL"/>
        </w:rPr>
        <w:t>ż</w:t>
      </w:r>
      <w:r w:rsidRPr="00F27A7B">
        <w:rPr>
          <w:rFonts w:cs="Arial"/>
          <w:szCs w:val="22"/>
          <w:lang w:eastAsia="pl-PL"/>
        </w:rPr>
        <w:t>ytkowych wyrobów budowlanych oraz sposobu znakowania ich znakiem budowlanym. (Dz. U. poz. 1966</w:t>
      </w:r>
      <w:r w:rsidR="00847CFA">
        <w:rPr>
          <w:rFonts w:cs="Arial"/>
          <w:szCs w:val="22"/>
          <w:lang w:eastAsia="pl-PL"/>
        </w:rPr>
        <w:t xml:space="preserve"> z </w:t>
      </w:r>
      <w:proofErr w:type="spellStart"/>
      <w:r w:rsidR="00847CFA">
        <w:rPr>
          <w:rFonts w:cs="Arial"/>
          <w:szCs w:val="22"/>
          <w:lang w:eastAsia="pl-PL"/>
        </w:rPr>
        <w:t>późn</w:t>
      </w:r>
      <w:proofErr w:type="spellEnd"/>
      <w:r w:rsidR="00847CFA">
        <w:rPr>
          <w:rFonts w:cs="Arial"/>
          <w:szCs w:val="22"/>
          <w:lang w:eastAsia="pl-PL"/>
        </w:rPr>
        <w:t>. zm.</w:t>
      </w:r>
      <w:r w:rsidRPr="00F27A7B">
        <w:rPr>
          <w:rFonts w:cs="Arial"/>
          <w:szCs w:val="22"/>
          <w:lang w:eastAsia="pl-PL"/>
        </w:rPr>
        <w:t>),</w:t>
      </w:r>
    </w:p>
    <w:p w14:paraId="5EEF2A30" w14:textId="77777777" w:rsidR="004B0BEC" w:rsidRDefault="00F27A7B" w:rsidP="00F67453">
      <w:pPr>
        <w:numPr>
          <w:ilvl w:val="0"/>
          <w:numId w:val="16"/>
        </w:numPr>
        <w:tabs>
          <w:tab w:val="clear" w:pos="751"/>
          <w:tab w:val="num" w:pos="709"/>
        </w:tabs>
        <w:autoSpaceDE w:val="0"/>
        <w:autoSpaceDN w:val="0"/>
        <w:adjustRightInd w:val="0"/>
        <w:spacing w:before="120" w:after="0" w:line="276" w:lineRule="auto"/>
        <w:ind w:left="709"/>
        <w:rPr>
          <w:rFonts w:cs="Arial"/>
          <w:szCs w:val="22"/>
          <w:lang w:eastAsia="pl-PL"/>
        </w:rPr>
      </w:pPr>
      <w:r w:rsidRPr="00F27A7B">
        <w:rPr>
          <w:rFonts w:cs="Arial"/>
          <w:szCs w:val="22"/>
          <w:lang w:eastAsia="pl-PL"/>
        </w:rPr>
        <w:t>Ustawa z dnia 13 czerwca 2013 r. o zmianie ustawy o wyrobach budowlanych oraz ustawy o  systemie oceny zgodno</w:t>
      </w:r>
      <w:r w:rsidRPr="00F27A7B">
        <w:rPr>
          <w:rFonts w:cs="Arial" w:hint="eastAsia"/>
          <w:szCs w:val="22"/>
          <w:lang w:eastAsia="pl-PL"/>
        </w:rPr>
        <w:t>ś</w:t>
      </w:r>
      <w:r w:rsidRPr="00F27A7B">
        <w:rPr>
          <w:rFonts w:cs="Arial"/>
          <w:szCs w:val="22"/>
          <w:lang w:eastAsia="pl-PL"/>
        </w:rPr>
        <w:t xml:space="preserve">ci. (Dz. U. poz. 898 z </w:t>
      </w:r>
      <w:proofErr w:type="spellStart"/>
      <w:r w:rsidRPr="00F27A7B">
        <w:rPr>
          <w:rFonts w:cs="Arial"/>
          <w:szCs w:val="22"/>
          <w:lang w:eastAsia="pl-PL"/>
        </w:rPr>
        <w:t>pó</w:t>
      </w:r>
      <w:r w:rsidRPr="00F27A7B">
        <w:rPr>
          <w:rFonts w:cs="Arial" w:hint="eastAsia"/>
          <w:szCs w:val="22"/>
          <w:lang w:eastAsia="pl-PL"/>
        </w:rPr>
        <w:t>ź</w:t>
      </w:r>
      <w:r w:rsidRPr="00F27A7B">
        <w:rPr>
          <w:rFonts w:cs="Arial"/>
          <w:szCs w:val="22"/>
          <w:lang w:eastAsia="pl-PL"/>
        </w:rPr>
        <w:t>n</w:t>
      </w:r>
      <w:proofErr w:type="spellEnd"/>
      <w:r w:rsidRPr="00F27A7B">
        <w:rPr>
          <w:rFonts w:cs="Arial"/>
          <w:szCs w:val="22"/>
          <w:lang w:eastAsia="pl-PL"/>
        </w:rPr>
        <w:t>. zm.).</w:t>
      </w:r>
    </w:p>
    <w:p w14:paraId="1832505A" w14:textId="77777777" w:rsidR="004B0BEC" w:rsidRDefault="00F27A7B" w:rsidP="00F67453">
      <w:pPr>
        <w:numPr>
          <w:ilvl w:val="0"/>
          <w:numId w:val="16"/>
        </w:numPr>
        <w:tabs>
          <w:tab w:val="clear" w:pos="751"/>
          <w:tab w:val="num" w:pos="709"/>
        </w:tabs>
        <w:autoSpaceDE w:val="0"/>
        <w:autoSpaceDN w:val="0"/>
        <w:adjustRightInd w:val="0"/>
        <w:spacing w:before="120" w:after="0" w:line="276" w:lineRule="auto"/>
        <w:ind w:left="709"/>
        <w:rPr>
          <w:rFonts w:cs="Arial"/>
          <w:szCs w:val="22"/>
          <w:lang w:eastAsia="pl-PL"/>
        </w:rPr>
      </w:pPr>
      <w:r w:rsidRPr="00F27A7B">
        <w:rPr>
          <w:rFonts w:cs="Arial"/>
          <w:szCs w:val="22"/>
          <w:lang w:eastAsia="pl-PL"/>
        </w:rPr>
        <w:t>Rozporz</w:t>
      </w:r>
      <w:r w:rsidRPr="00F27A7B">
        <w:rPr>
          <w:rFonts w:cs="Arial" w:hint="eastAsia"/>
          <w:szCs w:val="22"/>
          <w:lang w:eastAsia="pl-PL"/>
        </w:rPr>
        <w:t>ą</w:t>
      </w:r>
      <w:r w:rsidRPr="00F27A7B">
        <w:rPr>
          <w:rFonts w:cs="Arial"/>
          <w:szCs w:val="22"/>
          <w:lang w:eastAsia="pl-PL"/>
        </w:rPr>
        <w:t>dzenie Ministra Infrastruktury z dnia 06 lutego 2003 r. w sprawie bezpiecze</w:t>
      </w:r>
      <w:r w:rsidRPr="00F27A7B">
        <w:rPr>
          <w:rFonts w:cs="Arial" w:hint="eastAsia"/>
          <w:szCs w:val="22"/>
          <w:lang w:eastAsia="pl-PL"/>
        </w:rPr>
        <w:t>ń</w:t>
      </w:r>
      <w:r w:rsidRPr="00F27A7B">
        <w:rPr>
          <w:rFonts w:cs="Arial"/>
          <w:szCs w:val="22"/>
          <w:lang w:eastAsia="pl-PL"/>
        </w:rPr>
        <w:t>stwa i higieny pracy podczas wykonywania robót budowlanych (Dz. U. Nr 47 poz. 401),</w:t>
      </w:r>
    </w:p>
    <w:p w14:paraId="5D414929" w14:textId="4949868C" w:rsidR="004B0BEC" w:rsidRDefault="00F27A7B" w:rsidP="00F67453">
      <w:pPr>
        <w:numPr>
          <w:ilvl w:val="0"/>
          <w:numId w:val="16"/>
        </w:numPr>
        <w:tabs>
          <w:tab w:val="clear" w:pos="751"/>
          <w:tab w:val="num" w:pos="709"/>
        </w:tabs>
        <w:autoSpaceDE w:val="0"/>
        <w:autoSpaceDN w:val="0"/>
        <w:adjustRightInd w:val="0"/>
        <w:spacing w:before="120" w:after="0" w:line="276" w:lineRule="auto"/>
        <w:ind w:left="709"/>
        <w:rPr>
          <w:rFonts w:cs="Arial"/>
          <w:szCs w:val="22"/>
          <w:lang w:eastAsia="pl-PL"/>
        </w:rPr>
      </w:pPr>
      <w:r w:rsidRPr="00F27A7B">
        <w:rPr>
          <w:rFonts w:cs="Arial"/>
          <w:szCs w:val="22"/>
          <w:lang w:eastAsia="pl-PL"/>
        </w:rPr>
        <w:t>Ustawa z dnia 7 czerwca 2001 r. o zbiorowym zaopatrzeniu w wod</w:t>
      </w:r>
      <w:r w:rsidRPr="00F27A7B">
        <w:rPr>
          <w:rFonts w:cs="Arial" w:hint="eastAsia"/>
          <w:szCs w:val="22"/>
          <w:lang w:eastAsia="pl-PL"/>
        </w:rPr>
        <w:t>ę</w:t>
      </w:r>
      <w:r w:rsidRPr="00F27A7B">
        <w:rPr>
          <w:rFonts w:cs="Arial"/>
          <w:szCs w:val="22"/>
          <w:lang w:eastAsia="pl-PL"/>
        </w:rPr>
        <w:t xml:space="preserve"> i zbiorowym odprowadzaniu </w:t>
      </w:r>
      <w:r w:rsidRPr="00F27A7B">
        <w:rPr>
          <w:rFonts w:cs="Arial" w:hint="eastAsia"/>
          <w:szCs w:val="22"/>
          <w:lang w:eastAsia="pl-PL"/>
        </w:rPr>
        <w:t>ś</w:t>
      </w:r>
      <w:r w:rsidRPr="00F27A7B">
        <w:rPr>
          <w:rFonts w:cs="Arial"/>
          <w:szCs w:val="22"/>
          <w:lang w:eastAsia="pl-PL"/>
        </w:rPr>
        <w:t>cieków (tekst jednolity Dz. U. z 20</w:t>
      </w:r>
      <w:r w:rsidR="00783D8A">
        <w:rPr>
          <w:rFonts w:cs="Arial"/>
          <w:szCs w:val="22"/>
          <w:lang w:eastAsia="pl-PL"/>
        </w:rPr>
        <w:t>20</w:t>
      </w:r>
      <w:r w:rsidRPr="00F27A7B">
        <w:rPr>
          <w:rFonts w:cs="Arial"/>
          <w:szCs w:val="22"/>
          <w:lang w:eastAsia="pl-PL"/>
        </w:rPr>
        <w:t xml:space="preserve"> r. poz. </w:t>
      </w:r>
      <w:r w:rsidR="00783D8A">
        <w:rPr>
          <w:rFonts w:cs="Arial"/>
          <w:szCs w:val="22"/>
          <w:lang w:eastAsia="pl-PL"/>
        </w:rPr>
        <w:t>2028</w:t>
      </w:r>
      <w:r w:rsidRPr="00F27A7B">
        <w:rPr>
          <w:rFonts w:cs="Arial"/>
          <w:szCs w:val="22"/>
          <w:lang w:eastAsia="pl-PL"/>
        </w:rPr>
        <w:t>),</w:t>
      </w:r>
    </w:p>
    <w:p w14:paraId="2CA09A23" w14:textId="77777777" w:rsidR="004B0BEC" w:rsidRDefault="00F27A7B" w:rsidP="00F67453">
      <w:pPr>
        <w:numPr>
          <w:ilvl w:val="0"/>
          <w:numId w:val="16"/>
        </w:numPr>
        <w:tabs>
          <w:tab w:val="clear" w:pos="751"/>
          <w:tab w:val="num" w:pos="709"/>
        </w:tabs>
        <w:autoSpaceDE w:val="0"/>
        <w:autoSpaceDN w:val="0"/>
        <w:adjustRightInd w:val="0"/>
        <w:spacing w:before="120" w:after="0" w:line="276" w:lineRule="auto"/>
        <w:ind w:left="709"/>
        <w:rPr>
          <w:rFonts w:cs="Arial"/>
          <w:szCs w:val="22"/>
          <w:lang w:eastAsia="pl-PL"/>
        </w:rPr>
      </w:pPr>
      <w:r w:rsidRPr="00F27A7B">
        <w:rPr>
          <w:rFonts w:cs="Arial"/>
          <w:szCs w:val="22"/>
          <w:lang w:eastAsia="pl-PL"/>
        </w:rPr>
        <w:lastRenderedPageBreak/>
        <w:t>Rozporz</w:t>
      </w:r>
      <w:r w:rsidRPr="00F27A7B">
        <w:rPr>
          <w:rFonts w:cs="Arial" w:hint="eastAsia"/>
          <w:szCs w:val="22"/>
          <w:lang w:eastAsia="pl-PL"/>
        </w:rPr>
        <w:t>ą</w:t>
      </w:r>
      <w:r w:rsidRPr="00F27A7B">
        <w:rPr>
          <w:rFonts w:cs="Arial"/>
          <w:szCs w:val="22"/>
          <w:lang w:eastAsia="pl-PL"/>
        </w:rPr>
        <w:t>dzenie Ministra Gospodarki Przestrzennej i Budownictwa z dnia 1 pa</w:t>
      </w:r>
      <w:r w:rsidRPr="00F27A7B">
        <w:rPr>
          <w:rFonts w:cs="Arial" w:hint="eastAsia"/>
          <w:szCs w:val="22"/>
          <w:lang w:eastAsia="pl-PL"/>
        </w:rPr>
        <w:t>ź</w:t>
      </w:r>
      <w:r w:rsidRPr="00F27A7B">
        <w:rPr>
          <w:rFonts w:cs="Arial"/>
          <w:szCs w:val="22"/>
          <w:lang w:eastAsia="pl-PL"/>
        </w:rPr>
        <w:t>dziernika 1993 r. w sprawie bezpiecze</w:t>
      </w:r>
      <w:r w:rsidRPr="00F27A7B">
        <w:rPr>
          <w:rFonts w:cs="Arial" w:hint="eastAsia"/>
          <w:szCs w:val="22"/>
          <w:lang w:eastAsia="pl-PL"/>
        </w:rPr>
        <w:t>ń</w:t>
      </w:r>
      <w:r w:rsidRPr="00F27A7B">
        <w:rPr>
          <w:rFonts w:cs="Arial"/>
          <w:szCs w:val="22"/>
          <w:lang w:eastAsia="pl-PL"/>
        </w:rPr>
        <w:t>stwa i higieny pracy przy eksploatacji, remontach i konserwacji sieci kanalizacyjnych, (Dz. U. Nr 96 poz. 437)</w:t>
      </w:r>
    </w:p>
    <w:p w14:paraId="28460E4D" w14:textId="24BB816D" w:rsidR="004B0BEC" w:rsidRDefault="00F27A7B" w:rsidP="00F67453">
      <w:pPr>
        <w:numPr>
          <w:ilvl w:val="0"/>
          <w:numId w:val="16"/>
        </w:numPr>
        <w:tabs>
          <w:tab w:val="clear" w:pos="751"/>
          <w:tab w:val="num" w:pos="709"/>
        </w:tabs>
        <w:autoSpaceDE w:val="0"/>
        <w:autoSpaceDN w:val="0"/>
        <w:adjustRightInd w:val="0"/>
        <w:spacing w:before="120" w:after="0" w:line="276" w:lineRule="auto"/>
        <w:ind w:left="709"/>
        <w:rPr>
          <w:rFonts w:cs="Arial"/>
          <w:szCs w:val="22"/>
          <w:lang w:eastAsia="pl-PL"/>
        </w:rPr>
      </w:pPr>
      <w:r w:rsidRPr="00F27A7B">
        <w:rPr>
          <w:rFonts w:cs="Arial"/>
          <w:szCs w:val="22"/>
          <w:lang w:eastAsia="pl-PL"/>
        </w:rPr>
        <w:t>Rozporz</w:t>
      </w:r>
      <w:r w:rsidRPr="00F27A7B">
        <w:rPr>
          <w:rFonts w:cs="Arial" w:hint="eastAsia"/>
          <w:szCs w:val="22"/>
          <w:lang w:eastAsia="pl-PL"/>
        </w:rPr>
        <w:t>ą</w:t>
      </w:r>
      <w:r w:rsidRPr="00F27A7B">
        <w:rPr>
          <w:rFonts w:cs="Arial"/>
          <w:szCs w:val="22"/>
          <w:lang w:eastAsia="pl-PL"/>
        </w:rPr>
        <w:t>dzenie Ministra Pracy i Polityki Socjalnej z dnia 26 wrze</w:t>
      </w:r>
      <w:r w:rsidRPr="00F27A7B">
        <w:rPr>
          <w:rFonts w:cs="Arial" w:hint="eastAsia"/>
          <w:szCs w:val="22"/>
          <w:lang w:eastAsia="pl-PL"/>
        </w:rPr>
        <w:t>ś</w:t>
      </w:r>
      <w:r w:rsidRPr="00F27A7B">
        <w:rPr>
          <w:rFonts w:cs="Arial"/>
          <w:szCs w:val="22"/>
          <w:lang w:eastAsia="pl-PL"/>
        </w:rPr>
        <w:t>nia 1997 r. w sprawie ogólnych przepisów bezpiecze</w:t>
      </w:r>
      <w:r w:rsidRPr="00F27A7B">
        <w:rPr>
          <w:rFonts w:cs="Arial" w:hint="eastAsia"/>
          <w:szCs w:val="22"/>
          <w:lang w:eastAsia="pl-PL"/>
        </w:rPr>
        <w:t>ń</w:t>
      </w:r>
      <w:r w:rsidRPr="00F27A7B">
        <w:rPr>
          <w:rFonts w:cs="Arial"/>
          <w:szCs w:val="22"/>
          <w:lang w:eastAsia="pl-PL"/>
        </w:rPr>
        <w:t>stwa i higieny pracy (Dz. U. z 2003 Nr 169, poz. 1650</w:t>
      </w:r>
      <w:r w:rsidR="00E56CDA">
        <w:rPr>
          <w:rFonts w:cs="Arial"/>
          <w:szCs w:val="22"/>
          <w:lang w:eastAsia="pl-PL"/>
        </w:rPr>
        <w:t xml:space="preserve"> z </w:t>
      </w:r>
      <w:proofErr w:type="spellStart"/>
      <w:r w:rsidR="00E56CDA">
        <w:rPr>
          <w:rFonts w:cs="Arial"/>
          <w:szCs w:val="22"/>
          <w:lang w:eastAsia="pl-PL"/>
        </w:rPr>
        <w:t>późn</w:t>
      </w:r>
      <w:proofErr w:type="spellEnd"/>
      <w:r w:rsidR="00E56CDA">
        <w:rPr>
          <w:rFonts w:cs="Arial"/>
          <w:szCs w:val="22"/>
          <w:lang w:eastAsia="pl-PL"/>
        </w:rPr>
        <w:t>. zm.</w:t>
      </w:r>
      <w:r w:rsidRPr="00F27A7B">
        <w:rPr>
          <w:rFonts w:cs="Arial"/>
          <w:szCs w:val="22"/>
          <w:lang w:eastAsia="pl-PL"/>
        </w:rPr>
        <w:t>);</w:t>
      </w:r>
    </w:p>
    <w:p w14:paraId="229F74CB" w14:textId="43E75CEA" w:rsidR="00046A4D" w:rsidRDefault="00F27A7B" w:rsidP="00F67453">
      <w:pPr>
        <w:numPr>
          <w:ilvl w:val="0"/>
          <w:numId w:val="16"/>
        </w:numPr>
        <w:tabs>
          <w:tab w:val="clear" w:pos="751"/>
          <w:tab w:val="num" w:pos="709"/>
        </w:tabs>
        <w:autoSpaceDE w:val="0"/>
        <w:autoSpaceDN w:val="0"/>
        <w:adjustRightInd w:val="0"/>
        <w:spacing w:before="120" w:after="0" w:line="276" w:lineRule="auto"/>
        <w:ind w:left="709"/>
        <w:rPr>
          <w:rFonts w:cs="Arial"/>
          <w:szCs w:val="22"/>
          <w:lang w:eastAsia="pl-PL"/>
        </w:rPr>
      </w:pPr>
      <w:r w:rsidRPr="00F27A7B">
        <w:rPr>
          <w:rFonts w:cs="Arial"/>
          <w:szCs w:val="22"/>
          <w:lang w:eastAsia="pl-PL"/>
        </w:rPr>
        <w:t>Rozporz</w:t>
      </w:r>
      <w:r w:rsidRPr="00F27A7B">
        <w:rPr>
          <w:rFonts w:cs="Arial" w:hint="eastAsia"/>
          <w:szCs w:val="22"/>
          <w:lang w:eastAsia="pl-PL"/>
        </w:rPr>
        <w:t>ą</w:t>
      </w:r>
      <w:r w:rsidRPr="00F27A7B">
        <w:rPr>
          <w:rFonts w:cs="Arial"/>
          <w:szCs w:val="22"/>
          <w:lang w:eastAsia="pl-PL"/>
        </w:rPr>
        <w:t xml:space="preserve">dzenie Ministra </w:t>
      </w:r>
      <w:r w:rsidR="00003752">
        <w:rPr>
          <w:rFonts w:cs="Arial"/>
          <w:szCs w:val="22"/>
          <w:lang w:eastAsia="pl-PL"/>
        </w:rPr>
        <w:t xml:space="preserve">Rodziny, </w:t>
      </w:r>
      <w:r w:rsidRPr="00F27A7B">
        <w:rPr>
          <w:rFonts w:cs="Arial"/>
          <w:szCs w:val="22"/>
          <w:lang w:eastAsia="pl-PL"/>
        </w:rPr>
        <w:t xml:space="preserve">Pracy i Polityki Społecznej z dnia </w:t>
      </w:r>
      <w:r w:rsidR="00003752">
        <w:rPr>
          <w:rFonts w:cs="Arial"/>
          <w:szCs w:val="22"/>
          <w:lang w:eastAsia="pl-PL"/>
        </w:rPr>
        <w:t>12</w:t>
      </w:r>
      <w:r w:rsidRPr="00F27A7B">
        <w:rPr>
          <w:rFonts w:cs="Arial"/>
          <w:szCs w:val="22"/>
          <w:lang w:eastAsia="pl-PL"/>
        </w:rPr>
        <w:t xml:space="preserve"> czerwca 201</w:t>
      </w:r>
      <w:r w:rsidR="00003752">
        <w:rPr>
          <w:rFonts w:cs="Arial"/>
          <w:szCs w:val="22"/>
          <w:lang w:eastAsia="pl-PL"/>
        </w:rPr>
        <w:t>8</w:t>
      </w:r>
      <w:r w:rsidRPr="00F27A7B">
        <w:rPr>
          <w:rFonts w:cs="Arial"/>
          <w:szCs w:val="22"/>
          <w:lang w:eastAsia="pl-PL"/>
        </w:rPr>
        <w:t xml:space="preserve"> r. w sprawie najwy</w:t>
      </w:r>
      <w:r w:rsidRPr="00F27A7B">
        <w:rPr>
          <w:rFonts w:cs="Arial" w:hint="eastAsia"/>
          <w:szCs w:val="22"/>
          <w:lang w:eastAsia="pl-PL"/>
        </w:rPr>
        <w:t>ż</w:t>
      </w:r>
      <w:r w:rsidRPr="00F27A7B">
        <w:rPr>
          <w:rFonts w:cs="Arial"/>
          <w:szCs w:val="22"/>
          <w:lang w:eastAsia="pl-PL"/>
        </w:rPr>
        <w:t>szych dopuszczalnych st</w:t>
      </w:r>
      <w:r w:rsidRPr="00F27A7B">
        <w:rPr>
          <w:rFonts w:cs="Arial" w:hint="eastAsia"/>
          <w:szCs w:val="22"/>
          <w:lang w:eastAsia="pl-PL"/>
        </w:rPr>
        <w:t>ęż</w:t>
      </w:r>
      <w:r w:rsidRPr="00F27A7B">
        <w:rPr>
          <w:rFonts w:cs="Arial"/>
          <w:szCs w:val="22"/>
          <w:lang w:eastAsia="pl-PL"/>
        </w:rPr>
        <w:t>e</w:t>
      </w:r>
      <w:r w:rsidRPr="00F27A7B">
        <w:rPr>
          <w:rFonts w:cs="Arial" w:hint="eastAsia"/>
          <w:szCs w:val="22"/>
          <w:lang w:eastAsia="pl-PL"/>
        </w:rPr>
        <w:t>ń</w:t>
      </w:r>
      <w:r w:rsidRPr="00F27A7B">
        <w:rPr>
          <w:rFonts w:cs="Arial"/>
          <w:szCs w:val="22"/>
          <w:lang w:eastAsia="pl-PL"/>
        </w:rPr>
        <w:t xml:space="preserve"> i nat</w:t>
      </w:r>
      <w:r w:rsidRPr="00F27A7B">
        <w:rPr>
          <w:rFonts w:cs="Arial" w:hint="eastAsia"/>
          <w:szCs w:val="22"/>
          <w:lang w:eastAsia="pl-PL"/>
        </w:rPr>
        <w:t>ęż</w:t>
      </w:r>
      <w:r w:rsidRPr="00F27A7B">
        <w:rPr>
          <w:rFonts w:cs="Arial"/>
          <w:szCs w:val="22"/>
          <w:lang w:eastAsia="pl-PL"/>
        </w:rPr>
        <w:t>e</w:t>
      </w:r>
      <w:r w:rsidRPr="00F27A7B">
        <w:rPr>
          <w:rFonts w:cs="Arial" w:hint="eastAsia"/>
          <w:szCs w:val="22"/>
          <w:lang w:eastAsia="pl-PL"/>
        </w:rPr>
        <w:t>ń</w:t>
      </w:r>
      <w:r w:rsidR="002B5C32" w:rsidRPr="002B5C32">
        <w:rPr>
          <w:szCs w:val="22"/>
          <w:lang w:eastAsia="pl-PL"/>
        </w:rPr>
        <w:t xml:space="preserve"> czynników szkodliwych dla </w:t>
      </w:r>
      <w:r w:rsidR="00961530" w:rsidRPr="002B5C32">
        <w:rPr>
          <w:szCs w:val="22"/>
          <w:lang w:eastAsia="pl-PL"/>
        </w:rPr>
        <w:t>zdrowia</w:t>
      </w:r>
      <w:r w:rsidR="00961530">
        <w:rPr>
          <w:szCs w:val="22"/>
          <w:lang w:eastAsia="pl-PL"/>
        </w:rPr>
        <w:t xml:space="preserve"> </w:t>
      </w:r>
      <w:r w:rsidR="002B5C32" w:rsidRPr="002B5C32">
        <w:rPr>
          <w:szCs w:val="22"/>
          <w:lang w:eastAsia="pl-PL"/>
        </w:rPr>
        <w:t xml:space="preserve">w środowisku pracy </w:t>
      </w:r>
      <w:r w:rsidRPr="00F27A7B">
        <w:rPr>
          <w:rFonts w:cs="Arial"/>
          <w:szCs w:val="22"/>
          <w:lang w:eastAsia="pl-PL"/>
        </w:rPr>
        <w:t>(Dz.U. z 201</w:t>
      </w:r>
      <w:r w:rsidR="00F1226C">
        <w:rPr>
          <w:rFonts w:cs="Arial"/>
          <w:szCs w:val="22"/>
          <w:lang w:eastAsia="pl-PL"/>
        </w:rPr>
        <w:t>8</w:t>
      </w:r>
      <w:r w:rsidRPr="00F27A7B">
        <w:rPr>
          <w:rFonts w:cs="Arial"/>
          <w:szCs w:val="22"/>
          <w:lang w:eastAsia="pl-PL"/>
        </w:rPr>
        <w:t>, poz. 1</w:t>
      </w:r>
      <w:r w:rsidR="00F1226C">
        <w:rPr>
          <w:rFonts w:cs="Arial"/>
          <w:szCs w:val="22"/>
          <w:lang w:eastAsia="pl-PL"/>
        </w:rPr>
        <w:t xml:space="preserve">286 z </w:t>
      </w:r>
      <w:proofErr w:type="spellStart"/>
      <w:r w:rsidR="00F1226C">
        <w:rPr>
          <w:rFonts w:cs="Arial"/>
          <w:szCs w:val="22"/>
          <w:lang w:eastAsia="pl-PL"/>
        </w:rPr>
        <w:t>późn</w:t>
      </w:r>
      <w:proofErr w:type="spellEnd"/>
      <w:r w:rsidR="00F1226C">
        <w:rPr>
          <w:rFonts w:cs="Arial"/>
          <w:szCs w:val="22"/>
          <w:lang w:eastAsia="pl-PL"/>
        </w:rPr>
        <w:t>. zm.</w:t>
      </w:r>
      <w:r w:rsidRPr="00F27A7B">
        <w:rPr>
          <w:rFonts w:cs="Arial"/>
          <w:szCs w:val="22"/>
          <w:lang w:eastAsia="pl-PL"/>
        </w:rPr>
        <w:t xml:space="preserve">). </w:t>
      </w:r>
    </w:p>
    <w:p w14:paraId="5A505AE6" w14:textId="77777777" w:rsidR="002B5C32" w:rsidRDefault="001D1618" w:rsidP="00F67453">
      <w:pPr>
        <w:pStyle w:val="Nagwek2"/>
        <w:spacing w:line="276" w:lineRule="auto"/>
        <w:jc w:val="both"/>
      </w:pPr>
      <w:bookmarkStart w:id="169" w:name="_Toc509782424"/>
      <w:r w:rsidRPr="003F70C2">
        <w:t>Lista norm dotyczących projektu</w:t>
      </w:r>
      <w:bookmarkEnd w:id="169"/>
      <w:r w:rsidR="00F27A7B" w:rsidRPr="00F27A7B">
        <w:t xml:space="preserve"> </w:t>
      </w:r>
    </w:p>
    <w:p w14:paraId="57BC0A83" w14:textId="77777777" w:rsidR="004B0BEC" w:rsidRDefault="00F27A7B" w:rsidP="00F67453">
      <w:pPr>
        <w:autoSpaceDE w:val="0"/>
        <w:autoSpaceDN w:val="0"/>
        <w:adjustRightInd w:val="0"/>
        <w:spacing w:before="120" w:after="0" w:line="276" w:lineRule="auto"/>
        <w:ind w:left="0"/>
        <w:rPr>
          <w:rFonts w:cs="Arial"/>
          <w:szCs w:val="22"/>
          <w:lang w:eastAsia="pl-PL"/>
        </w:rPr>
      </w:pPr>
      <w:r w:rsidRPr="00F27A7B">
        <w:rPr>
          <w:rFonts w:cs="Arial"/>
          <w:szCs w:val="22"/>
          <w:lang w:eastAsia="pl-PL"/>
        </w:rPr>
        <w:t>PFU w ró</w:t>
      </w:r>
      <w:r w:rsidRPr="00F27A7B">
        <w:rPr>
          <w:rFonts w:eastAsia="TimesNewRoman" w:cs="Arial" w:hint="eastAsia"/>
          <w:szCs w:val="22"/>
          <w:lang w:eastAsia="pl-PL"/>
        </w:rPr>
        <w:t>ż</w:t>
      </w:r>
      <w:r w:rsidRPr="00F27A7B">
        <w:rPr>
          <w:rFonts w:cs="Arial"/>
          <w:szCs w:val="22"/>
          <w:lang w:eastAsia="pl-PL"/>
        </w:rPr>
        <w:t>nych miejscach powołuje si</w:t>
      </w:r>
      <w:r w:rsidRPr="00F27A7B">
        <w:rPr>
          <w:rFonts w:eastAsia="TimesNewRoman" w:cs="Arial" w:hint="eastAsia"/>
          <w:szCs w:val="22"/>
          <w:lang w:eastAsia="pl-PL"/>
        </w:rPr>
        <w:t>ę</w:t>
      </w:r>
      <w:r w:rsidRPr="00F27A7B">
        <w:rPr>
          <w:rFonts w:eastAsia="TimesNewRoman" w:cs="Arial"/>
          <w:szCs w:val="22"/>
          <w:lang w:eastAsia="pl-PL"/>
        </w:rPr>
        <w:t xml:space="preserve"> </w:t>
      </w:r>
      <w:r w:rsidRPr="00F27A7B">
        <w:rPr>
          <w:rFonts w:cs="Arial"/>
          <w:szCs w:val="22"/>
          <w:lang w:eastAsia="pl-PL"/>
        </w:rPr>
        <w:t>na Polskie Normy (PN), przepisy bran</w:t>
      </w:r>
      <w:r w:rsidRPr="00F27A7B">
        <w:rPr>
          <w:rFonts w:eastAsia="TimesNewRoman" w:cs="Arial" w:hint="eastAsia"/>
          <w:szCs w:val="22"/>
          <w:lang w:eastAsia="pl-PL"/>
        </w:rPr>
        <w:t>ż</w:t>
      </w:r>
      <w:r w:rsidRPr="00F27A7B">
        <w:rPr>
          <w:rFonts w:cs="Arial"/>
          <w:szCs w:val="22"/>
          <w:lang w:eastAsia="pl-PL"/>
        </w:rPr>
        <w:t>owe, instrukcje.</w:t>
      </w:r>
    </w:p>
    <w:p w14:paraId="63EC1F13" w14:textId="77777777" w:rsidR="004B0BEC" w:rsidRDefault="00F27A7B" w:rsidP="00F67453">
      <w:pPr>
        <w:autoSpaceDE w:val="0"/>
        <w:autoSpaceDN w:val="0"/>
        <w:adjustRightInd w:val="0"/>
        <w:spacing w:before="120" w:after="0" w:line="276" w:lineRule="auto"/>
        <w:ind w:left="0"/>
        <w:rPr>
          <w:rFonts w:cs="Arial"/>
          <w:szCs w:val="22"/>
          <w:lang w:eastAsia="pl-PL"/>
        </w:rPr>
      </w:pPr>
      <w:r w:rsidRPr="00F27A7B">
        <w:rPr>
          <w:rFonts w:cs="Arial"/>
          <w:szCs w:val="22"/>
          <w:lang w:eastAsia="pl-PL"/>
        </w:rPr>
        <w:t>Nale</w:t>
      </w:r>
      <w:r w:rsidRPr="00F27A7B">
        <w:rPr>
          <w:rFonts w:eastAsia="TimesNewRoman" w:cs="Arial" w:hint="eastAsia"/>
          <w:szCs w:val="22"/>
          <w:lang w:eastAsia="pl-PL"/>
        </w:rPr>
        <w:t>ż</w:t>
      </w:r>
      <w:r w:rsidRPr="00F27A7B">
        <w:rPr>
          <w:rFonts w:cs="Arial"/>
          <w:szCs w:val="22"/>
          <w:lang w:eastAsia="pl-PL"/>
        </w:rPr>
        <w:t>y je traktowa</w:t>
      </w:r>
      <w:r w:rsidRPr="00F27A7B">
        <w:rPr>
          <w:rFonts w:eastAsia="TimesNewRoman" w:cs="Arial" w:hint="eastAsia"/>
          <w:szCs w:val="22"/>
          <w:lang w:eastAsia="pl-PL"/>
        </w:rPr>
        <w:t>ć</w:t>
      </w:r>
      <w:r w:rsidRPr="00F27A7B">
        <w:rPr>
          <w:rFonts w:eastAsia="TimesNewRoman" w:cs="Arial"/>
          <w:szCs w:val="22"/>
          <w:lang w:eastAsia="pl-PL"/>
        </w:rPr>
        <w:t xml:space="preserve"> </w:t>
      </w:r>
      <w:r w:rsidRPr="00F27A7B">
        <w:rPr>
          <w:rFonts w:cs="Arial"/>
          <w:szCs w:val="22"/>
          <w:lang w:eastAsia="pl-PL"/>
        </w:rPr>
        <w:t>jako integraln</w:t>
      </w:r>
      <w:r w:rsidRPr="00F27A7B">
        <w:rPr>
          <w:rFonts w:eastAsia="TimesNewRoman" w:cs="Arial" w:hint="eastAsia"/>
          <w:szCs w:val="22"/>
          <w:lang w:eastAsia="pl-PL"/>
        </w:rPr>
        <w:t>ą</w:t>
      </w:r>
      <w:r w:rsidRPr="00F27A7B">
        <w:rPr>
          <w:rFonts w:eastAsia="TimesNewRoman" w:cs="Arial"/>
          <w:szCs w:val="22"/>
          <w:lang w:eastAsia="pl-PL"/>
        </w:rPr>
        <w:t xml:space="preserve"> </w:t>
      </w:r>
      <w:r w:rsidRPr="00F27A7B">
        <w:rPr>
          <w:rFonts w:cs="Arial"/>
          <w:szCs w:val="22"/>
          <w:lang w:eastAsia="pl-PL"/>
        </w:rPr>
        <w:t>cz</w:t>
      </w:r>
      <w:r w:rsidRPr="00F27A7B">
        <w:rPr>
          <w:rFonts w:eastAsia="TimesNewRoman" w:cs="Arial" w:hint="eastAsia"/>
          <w:szCs w:val="22"/>
          <w:lang w:eastAsia="pl-PL"/>
        </w:rPr>
        <w:t>ęść</w:t>
      </w:r>
      <w:r w:rsidRPr="00F27A7B">
        <w:rPr>
          <w:rFonts w:eastAsia="TimesNewRoman" w:cs="Arial"/>
          <w:szCs w:val="22"/>
          <w:lang w:eastAsia="pl-PL"/>
        </w:rPr>
        <w:t xml:space="preserve"> </w:t>
      </w:r>
      <w:r w:rsidRPr="00F27A7B">
        <w:rPr>
          <w:rFonts w:cs="Arial"/>
          <w:szCs w:val="22"/>
          <w:lang w:eastAsia="pl-PL"/>
        </w:rPr>
        <w:t>i nale</w:t>
      </w:r>
      <w:r w:rsidRPr="00F27A7B">
        <w:rPr>
          <w:rFonts w:eastAsia="TimesNewRoman" w:cs="Arial" w:hint="eastAsia"/>
          <w:szCs w:val="22"/>
          <w:lang w:eastAsia="pl-PL"/>
        </w:rPr>
        <w:t>ż</w:t>
      </w:r>
      <w:r w:rsidRPr="00F27A7B">
        <w:rPr>
          <w:rFonts w:cs="Arial"/>
          <w:szCs w:val="22"/>
          <w:lang w:eastAsia="pl-PL"/>
        </w:rPr>
        <w:t>y je czyta</w:t>
      </w:r>
      <w:r w:rsidRPr="00F27A7B">
        <w:rPr>
          <w:rFonts w:eastAsia="TimesNewRoman" w:cs="Arial" w:hint="eastAsia"/>
          <w:szCs w:val="22"/>
          <w:lang w:eastAsia="pl-PL"/>
        </w:rPr>
        <w:t>ć</w:t>
      </w:r>
      <w:r w:rsidRPr="00F27A7B">
        <w:rPr>
          <w:rFonts w:eastAsia="TimesNewRoman" w:cs="Arial"/>
          <w:szCs w:val="22"/>
          <w:lang w:eastAsia="pl-PL"/>
        </w:rPr>
        <w:t xml:space="preserve"> </w:t>
      </w:r>
      <w:r w:rsidRPr="00F27A7B">
        <w:rPr>
          <w:rFonts w:cs="Arial"/>
          <w:szCs w:val="22"/>
          <w:lang w:eastAsia="pl-PL"/>
        </w:rPr>
        <w:t>ł</w:t>
      </w:r>
      <w:r w:rsidRPr="00F27A7B">
        <w:rPr>
          <w:rFonts w:eastAsia="TimesNewRoman" w:cs="Arial" w:hint="eastAsia"/>
          <w:szCs w:val="22"/>
          <w:lang w:eastAsia="pl-PL"/>
        </w:rPr>
        <w:t>ą</w:t>
      </w:r>
      <w:r w:rsidRPr="00F27A7B">
        <w:rPr>
          <w:rFonts w:cs="Arial"/>
          <w:szCs w:val="22"/>
          <w:lang w:eastAsia="pl-PL"/>
        </w:rPr>
        <w:t>cznie z Dokumentacj</w:t>
      </w:r>
      <w:r w:rsidRPr="00F27A7B">
        <w:rPr>
          <w:rFonts w:eastAsia="TimesNewRoman" w:cs="Arial" w:hint="eastAsia"/>
          <w:szCs w:val="22"/>
          <w:lang w:eastAsia="pl-PL"/>
        </w:rPr>
        <w:t>ą</w:t>
      </w:r>
      <w:r w:rsidRPr="00F27A7B">
        <w:rPr>
          <w:rFonts w:eastAsia="TimesNewRoman" w:cs="Arial"/>
          <w:szCs w:val="22"/>
          <w:lang w:eastAsia="pl-PL"/>
        </w:rPr>
        <w:t xml:space="preserve"> </w:t>
      </w:r>
      <w:r w:rsidRPr="00F27A7B">
        <w:rPr>
          <w:rFonts w:cs="Arial"/>
          <w:szCs w:val="22"/>
          <w:lang w:eastAsia="pl-PL"/>
        </w:rPr>
        <w:t>projektow</w:t>
      </w:r>
      <w:r w:rsidRPr="00F27A7B">
        <w:rPr>
          <w:rFonts w:eastAsia="TimesNewRoman" w:cs="Arial" w:hint="eastAsia"/>
          <w:szCs w:val="22"/>
          <w:lang w:eastAsia="pl-PL"/>
        </w:rPr>
        <w:t>ą</w:t>
      </w:r>
      <w:r w:rsidRPr="00F27A7B">
        <w:rPr>
          <w:rFonts w:eastAsia="TimesNewRoman" w:cs="Arial"/>
          <w:szCs w:val="22"/>
          <w:lang w:eastAsia="pl-PL"/>
        </w:rPr>
        <w:t xml:space="preserve"> </w:t>
      </w:r>
      <w:r w:rsidRPr="00F27A7B">
        <w:rPr>
          <w:rFonts w:cs="Arial"/>
          <w:szCs w:val="22"/>
          <w:lang w:eastAsia="pl-PL"/>
        </w:rPr>
        <w:t>i</w:t>
      </w:r>
      <w:r w:rsidR="00374307">
        <w:rPr>
          <w:rFonts w:cs="Arial"/>
          <w:szCs w:val="22"/>
          <w:lang w:eastAsia="pl-PL"/>
        </w:rPr>
        <w:t xml:space="preserve">  </w:t>
      </w:r>
      <w:r w:rsidRPr="00F27A7B">
        <w:rPr>
          <w:rFonts w:cs="Arial"/>
          <w:szCs w:val="22"/>
          <w:lang w:eastAsia="pl-PL"/>
        </w:rPr>
        <w:t>PFU, jak gdyby tam one wyst</w:t>
      </w:r>
      <w:r w:rsidRPr="00F27A7B">
        <w:rPr>
          <w:rFonts w:eastAsia="TimesNewRoman" w:cs="Arial" w:hint="eastAsia"/>
          <w:szCs w:val="22"/>
          <w:lang w:eastAsia="pl-PL"/>
        </w:rPr>
        <w:t>ę</w:t>
      </w:r>
      <w:r w:rsidRPr="00F27A7B">
        <w:rPr>
          <w:rFonts w:cs="Arial"/>
          <w:szCs w:val="22"/>
          <w:lang w:eastAsia="pl-PL"/>
        </w:rPr>
        <w:t>powały. Rozumie si</w:t>
      </w:r>
      <w:r w:rsidRPr="00F27A7B">
        <w:rPr>
          <w:rFonts w:eastAsia="TimesNewRoman" w:cs="Arial" w:hint="eastAsia"/>
          <w:szCs w:val="22"/>
          <w:lang w:eastAsia="pl-PL"/>
        </w:rPr>
        <w:t>ę</w:t>
      </w:r>
      <w:r w:rsidRPr="00F27A7B">
        <w:rPr>
          <w:rFonts w:cs="Arial"/>
          <w:szCs w:val="22"/>
          <w:lang w:eastAsia="pl-PL"/>
        </w:rPr>
        <w:t>, i</w:t>
      </w:r>
      <w:r w:rsidRPr="00F27A7B">
        <w:rPr>
          <w:rFonts w:eastAsia="TimesNewRoman" w:cs="Arial" w:hint="eastAsia"/>
          <w:szCs w:val="22"/>
          <w:lang w:eastAsia="pl-PL"/>
        </w:rPr>
        <w:t>ż</w:t>
      </w:r>
      <w:r w:rsidRPr="00F27A7B">
        <w:rPr>
          <w:rFonts w:eastAsia="TimesNewRoman" w:cs="Arial"/>
          <w:szCs w:val="22"/>
          <w:lang w:eastAsia="pl-PL"/>
        </w:rPr>
        <w:t xml:space="preserve"> </w:t>
      </w:r>
      <w:r w:rsidRPr="00F27A7B">
        <w:rPr>
          <w:rFonts w:cs="Arial"/>
          <w:szCs w:val="22"/>
          <w:lang w:eastAsia="pl-PL"/>
        </w:rPr>
        <w:t>Wykonawca jest w pełni zaznajomiony z ich</w:t>
      </w:r>
      <w:r w:rsidR="00374307">
        <w:rPr>
          <w:rFonts w:cs="Arial"/>
          <w:szCs w:val="22"/>
          <w:lang w:eastAsia="pl-PL"/>
        </w:rPr>
        <w:t xml:space="preserve"> </w:t>
      </w:r>
      <w:r w:rsidRPr="00F27A7B">
        <w:rPr>
          <w:rFonts w:cs="Arial"/>
          <w:szCs w:val="22"/>
          <w:lang w:eastAsia="pl-PL"/>
        </w:rPr>
        <w:t>zawarto</w:t>
      </w:r>
      <w:r w:rsidRPr="00F27A7B">
        <w:rPr>
          <w:rFonts w:eastAsia="TimesNewRoman" w:cs="Arial" w:hint="eastAsia"/>
          <w:szCs w:val="22"/>
          <w:lang w:eastAsia="pl-PL"/>
        </w:rPr>
        <w:t>ś</w:t>
      </w:r>
      <w:r w:rsidRPr="00F27A7B">
        <w:rPr>
          <w:rFonts w:cs="Arial"/>
          <w:szCs w:val="22"/>
          <w:lang w:eastAsia="pl-PL"/>
        </w:rPr>
        <w:t>ci</w:t>
      </w:r>
      <w:r w:rsidRPr="00F27A7B">
        <w:rPr>
          <w:rFonts w:eastAsia="TimesNewRoman" w:cs="Arial" w:hint="eastAsia"/>
          <w:szCs w:val="22"/>
          <w:lang w:eastAsia="pl-PL"/>
        </w:rPr>
        <w:t>ą</w:t>
      </w:r>
      <w:r w:rsidRPr="00F27A7B">
        <w:rPr>
          <w:rFonts w:eastAsia="TimesNewRoman" w:cs="Arial"/>
          <w:szCs w:val="22"/>
          <w:lang w:eastAsia="pl-PL"/>
        </w:rPr>
        <w:t xml:space="preserve"> </w:t>
      </w:r>
      <w:r w:rsidRPr="00F27A7B">
        <w:rPr>
          <w:rFonts w:cs="Arial"/>
          <w:szCs w:val="22"/>
          <w:lang w:eastAsia="pl-PL"/>
        </w:rPr>
        <w:t>i wymaganiami.</w:t>
      </w:r>
    </w:p>
    <w:p w14:paraId="747113C9" w14:textId="77777777" w:rsidR="004B0BEC" w:rsidRDefault="00F27A7B" w:rsidP="00F67453">
      <w:pPr>
        <w:autoSpaceDE w:val="0"/>
        <w:autoSpaceDN w:val="0"/>
        <w:adjustRightInd w:val="0"/>
        <w:spacing w:before="120" w:after="0" w:line="276" w:lineRule="auto"/>
        <w:ind w:left="0"/>
        <w:rPr>
          <w:rFonts w:cs="Arial"/>
          <w:szCs w:val="22"/>
          <w:lang w:eastAsia="pl-PL"/>
        </w:rPr>
      </w:pPr>
      <w:r w:rsidRPr="00F27A7B">
        <w:rPr>
          <w:rFonts w:cs="Arial"/>
          <w:szCs w:val="22"/>
          <w:lang w:eastAsia="pl-PL"/>
        </w:rPr>
        <w:t>Zastosowanie b</w:t>
      </w:r>
      <w:r w:rsidRPr="00F27A7B">
        <w:rPr>
          <w:rFonts w:eastAsia="TimesNewRoman" w:cs="Arial" w:hint="eastAsia"/>
          <w:szCs w:val="22"/>
          <w:lang w:eastAsia="pl-PL"/>
        </w:rPr>
        <w:t>ę</w:t>
      </w:r>
      <w:r w:rsidRPr="00F27A7B">
        <w:rPr>
          <w:rFonts w:cs="Arial"/>
          <w:szCs w:val="22"/>
          <w:lang w:eastAsia="pl-PL"/>
        </w:rPr>
        <w:t>d</w:t>
      </w:r>
      <w:r w:rsidRPr="00F27A7B">
        <w:rPr>
          <w:rFonts w:eastAsia="TimesNewRoman" w:cs="Arial" w:hint="eastAsia"/>
          <w:szCs w:val="22"/>
          <w:lang w:eastAsia="pl-PL"/>
        </w:rPr>
        <w:t>ą</w:t>
      </w:r>
      <w:r w:rsidRPr="00F27A7B">
        <w:rPr>
          <w:rFonts w:eastAsia="TimesNewRoman" w:cs="Arial"/>
          <w:szCs w:val="22"/>
          <w:lang w:eastAsia="pl-PL"/>
        </w:rPr>
        <w:t xml:space="preserve"> </w:t>
      </w:r>
      <w:r w:rsidRPr="00F27A7B">
        <w:rPr>
          <w:rFonts w:cs="Arial"/>
          <w:szCs w:val="22"/>
          <w:lang w:eastAsia="pl-PL"/>
        </w:rPr>
        <w:t>miały ostatnie wydania Polskich Norm, o ile nie postanowiono inaczej. Roboty</w:t>
      </w:r>
      <w:r w:rsidR="00374307">
        <w:rPr>
          <w:rFonts w:cs="Arial"/>
          <w:szCs w:val="22"/>
          <w:lang w:eastAsia="pl-PL"/>
        </w:rPr>
        <w:t xml:space="preserve"> </w:t>
      </w:r>
      <w:r w:rsidRPr="00F27A7B">
        <w:rPr>
          <w:rFonts w:cs="Arial"/>
          <w:szCs w:val="22"/>
          <w:lang w:eastAsia="pl-PL"/>
        </w:rPr>
        <w:t>b</w:t>
      </w:r>
      <w:r w:rsidRPr="00F27A7B">
        <w:rPr>
          <w:rFonts w:eastAsia="TimesNewRoman" w:cs="Arial" w:hint="eastAsia"/>
          <w:szCs w:val="22"/>
          <w:lang w:eastAsia="pl-PL"/>
        </w:rPr>
        <w:t>ę</w:t>
      </w:r>
      <w:r w:rsidRPr="00F27A7B">
        <w:rPr>
          <w:rFonts w:cs="Arial"/>
          <w:szCs w:val="22"/>
          <w:lang w:eastAsia="pl-PL"/>
        </w:rPr>
        <w:t>d</w:t>
      </w:r>
      <w:r w:rsidRPr="00F27A7B">
        <w:rPr>
          <w:rFonts w:eastAsia="TimesNewRoman" w:cs="Arial" w:hint="eastAsia"/>
          <w:szCs w:val="22"/>
          <w:lang w:eastAsia="pl-PL"/>
        </w:rPr>
        <w:t>ą</w:t>
      </w:r>
      <w:r w:rsidRPr="00F27A7B">
        <w:rPr>
          <w:rFonts w:eastAsia="TimesNewRoman" w:cs="Arial"/>
          <w:szCs w:val="22"/>
          <w:lang w:eastAsia="pl-PL"/>
        </w:rPr>
        <w:t xml:space="preserve"> </w:t>
      </w:r>
      <w:r w:rsidRPr="00F27A7B">
        <w:rPr>
          <w:rFonts w:cs="Arial"/>
          <w:szCs w:val="22"/>
          <w:lang w:eastAsia="pl-PL"/>
        </w:rPr>
        <w:t xml:space="preserve">wykonywane w bezpieczny sposób, </w:t>
      </w:r>
      <w:r w:rsidRPr="00F27A7B">
        <w:rPr>
          <w:rFonts w:eastAsia="TimesNewRoman" w:cs="Arial" w:hint="eastAsia"/>
          <w:szCs w:val="22"/>
          <w:lang w:eastAsia="pl-PL"/>
        </w:rPr>
        <w:t>ś</w:t>
      </w:r>
      <w:r w:rsidRPr="00F27A7B">
        <w:rPr>
          <w:rFonts w:cs="Arial"/>
          <w:szCs w:val="22"/>
          <w:lang w:eastAsia="pl-PL"/>
        </w:rPr>
        <w:t>ci</w:t>
      </w:r>
      <w:r w:rsidRPr="00F27A7B">
        <w:rPr>
          <w:rFonts w:eastAsia="TimesNewRoman" w:cs="Arial" w:hint="eastAsia"/>
          <w:szCs w:val="22"/>
          <w:lang w:eastAsia="pl-PL"/>
        </w:rPr>
        <w:t>ś</w:t>
      </w:r>
      <w:r w:rsidRPr="00F27A7B">
        <w:rPr>
          <w:rFonts w:cs="Arial"/>
          <w:szCs w:val="22"/>
          <w:lang w:eastAsia="pl-PL"/>
        </w:rPr>
        <w:t>le w zgodzie z obowi</w:t>
      </w:r>
      <w:r w:rsidRPr="00F27A7B">
        <w:rPr>
          <w:rFonts w:eastAsia="TimesNewRoman" w:cs="Arial" w:hint="eastAsia"/>
          <w:szCs w:val="22"/>
          <w:lang w:eastAsia="pl-PL"/>
        </w:rPr>
        <w:t>ą</w:t>
      </w:r>
      <w:r w:rsidRPr="00F27A7B">
        <w:rPr>
          <w:rFonts w:cs="Arial"/>
          <w:szCs w:val="22"/>
          <w:lang w:eastAsia="pl-PL"/>
        </w:rPr>
        <w:t>zuj</w:t>
      </w:r>
      <w:r w:rsidRPr="00F27A7B">
        <w:rPr>
          <w:rFonts w:eastAsia="TimesNewRoman" w:cs="Arial" w:hint="eastAsia"/>
          <w:szCs w:val="22"/>
          <w:lang w:eastAsia="pl-PL"/>
        </w:rPr>
        <w:t>ą</w:t>
      </w:r>
      <w:r w:rsidRPr="00F27A7B">
        <w:rPr>
          <w:rFonts w:cs="Arial"/>
          <w:szCs w:val="22"/>
          <w:lang w:eastAsia="pl-PL"/>
        </w:rPr>
        <w:t>cymi Polskimi Normami (PN)</w:t>
      </w:r>
      <w:r w:rsidR="00374307">
        <w:rPr>
          <w:rFonts w:cs="Arial"/>
          <w:szCs w:val="22"/>
          <w:lang w:eastAsia="pl-PL"/>
        </w:rPr>
        <w:t xml:space="preserve"> </w:t>
      </w:r>
      <w:r w:rsidRPr="00F27A7B">
        <w:rPr>
          <w:rFonts w:cs="Arial"/>
          <w:szCs w:val="22"/>
          <w:lang w:eastAsia="pl-PL"/>
        </w:rPr>
        <w:t>/ (EN-PN). Postanowienia norm polskich b</w:t>
      </w:r>
      <w:r w:rsidRPr="00F27A7B">
        <w:rPr>
          <w:rFonts w:eastAsia="TimesNewRoman" w:cs="Arial" w:hint="eastAsia"/>
          <w:szCs w:val="22"/>
          <w:lang w:eastAsia="pl-PL"/>
        </w:rPr>
        <w:t>ę</w:t>
      </w:r>
      <w:r w:rsidRPr="00F27A7B">
        <w:rPr>
          <w:rFonts w:cs="Arial"/>
          <w:szCs w:val="22"/>
          <w:lang w:eastAsia="pl-PL"/>
        </w:rPr>
        <w:t>d</w:t>
      </w:r>
      <w:r w:rsidRPr="00F27A7B">
        <w:rPr>
          <w:rFonts w:eastAsia="TimesNewRoman" w:cs="Arial" w:hint="eastAsia"/>
          <w:szCs w:val="22"/>
          <w:lang w:eastAsia="pl-PL"/>
        </w:rPr>
        <w:t>ą</w:t>
      </w:r>
      <w:r w:rsidRPr="00F27A7B">
        <w:rPr>
          <w:rFonts w:eastAsia="TimesNewRoman" w:cs="Arial"/>
          <w:szCs w:val="22"/>
          <w:lang w:eastAsia="pl-PL"/>
        </w:rPr>
        <w:t xml:space="preserve"> </w:t>
      </w:r>
      <w:r w:rsidRPr="00F27A7B">
        <w:rPr>
          <w:rFonts w:cs="Arial"/>
          <w:szCs w:val="22"/>
          <w:lang w:eastAsia="pl-PL"/>
        </w:rPr>
        <w:t>miały pierwsze</w:t>
      </w:r>
      <w:r w:rsidRPr="00F27A7B">
        <w:rPr>
          <w:rFonts w:eastAsia="TimesNewRoman" w:cs="Arial" w:hint="eastAsia"/>
          <w:szCs w:val="22"/>
          <w:lang w:eastAsia="pl-PL"/>
        </w:rPr>
        <w:t>ń</w:t>
      </w:r>
      <w:r w:rsidRPr="00F27A7B">
        <w:rPr>
          <w:rFonts w:cs="Arial"/>
          <w:szCs w:val="22"/>
          <w:lang w:eastAsia="pl-PL"/>
        </w:rPr>
        <w:t>stwo nad postanowieniami innych</w:t>
      </w:r>
      <w:r w:rsidR="00374307">
        <w:rPr>
          <w:rFonts w:cs="Arial"/>
          <w:szCs w:val="22"/>
          <w:lang w:eastAsia="pl-PL"/>
        </w:rPr>
        <w:t xml:space="preserve"> </w:t>
      </w:r>
      <w:r w:rsidRPr="00F27A7B">
        <w:rPr>
          <w:rFonts w:cs="Arial"/>
          <w:szCs w:val="22"/>
          <w:lang w:eastAsia="pl-PL"/>
        </w:rPr>
        <w:t>norm.</w:t>
      </w:r>
    </w:p>
    <w:p w14:paraId="3110F7D6" w14:textId="2937E750" w:rsidR="004B0BEC" w:rsidRDefault="00F27A7B" w:rsidP="00F67453">
      <w:pPr>
        <w:autoSpaceDE w:val="0"/>
        <w:autoSpaceDN w:val="0"/>
        <w:adjustRightInd w:val="0"/>
        <w:spacing w:before="120" w:after="0" w:line="276" w:lineRule="auto"/>
        <w:ind w:left="0"/>
        <w:rPr>
          <w:rFonts w:cs="Arial"/>
          <w:szCs w:val="22"/>
          <w:lang w:eastAsia="pl-PL"/>
        </w:rPr>
      </w:pPr>
      <w:r w:rsidRPr="00F27A7B">
        <w:rPr>
          <w:rFonts w:cs="Arial"/>
          <w:szCs w:val="22"/>
          <w:lang w:eastAsia="pl-PL"/>
        </w:rPr>
        <w:t>Podstawowym aktem prawnym okre</w:t>
      </w:r>
      <w:r w:rsidRPr="00F27A7B">
        <w:rPr>
          <w:rFonts w:eastAsia="TimesNewRoman" w:cs="Arial" w:hint="eastAsia"/>
          <w:szCs w:val="22"/>
          <w:lang w:eastAsia="pl-PL"/>
        </w:rPr>
        <w:t>ś</w:t>
      </w:r>
      <w:r w:rsidRPr="00F27A7B">
        <w:rPr>
          <w:rFonts w:cs="Arial"/>
          <w:szCs w:val="22"/>
          <w:lang w:eastAsia="pl-PL"/>
        </w:rPr>
        <w:t>laj</w:t>
      </w:r>
      <w:r w:rsidRPr="00F27A7B">
        <w:rPr>
          <w:rFonts w:eastAsia="TimesNewRoman" w:cs="Arial" w:hint="eastAsia"/>
          <w:szCs w:val="22"/>
          <w:lang w:eastAsia="pl-PL"/>
        </w:rPr>
        <w:t>ą</w:t>
      </w:r>
      <w:r w:rsidRPr="00F27A7B">
        <w:rPr>
          <w:rFonts w:cs="Arial"/>
          <w:szCs w:val="22"/>
          <w:lang w:eastAsia="pl-PL"/>
        </w:rPr>
        <w:t>cym zasady i cele normalizacji krajowej jest obecnie Ustawa</w:t>
      </w:r>
      <w:r w:rsidR="00374307">
        <w:rPr>
          <w:rFonts w:cs="Arial"/>
          <w:szCs w:val="22"/>
          <w:lang w:eastAsia="pl-PL"/>
        </w:rPr>
        <w:t xml:space="preserve"> </w:t>
      </w:r>
      <w:r w:rsidRPr="00F27A7B">
        <w:rPr>
          <w:rFonts w:cs="Arial"/>
          <w:szCs w:val="22"/>
          <w:lang w:eastAsia="pl-PL"/>
        </w:rPr>
        <w:t>o normalizacji z dnia 12.09.2002 r. (tekst jednolity Dz. U. Nr 2015, poz. 1483).</w:t>
      </w:r>
    </w:p>
    <w:p w14:paraId="7300A348" w14:textId="77777777" w:rsidR="004B0BEC" w:rsidRDefault="00F27A7B" w:rsidP="00F67453">
      <w:pPr>
        <w:autoSpaceDE w:val="0"/>
        <w:autoSpaceDN w:val="0"/>
        <w:adjustRightInd w:val="0"/>
        <w:spacing w:before="120" w:after="0" w:line="276" w:lineRule="auto"/>
        <w:ind w:left="0"/>
        <w:rPr>
          <w:rFonts w:cs="Arial"/>
          <w:szCs w:val="22"/>
          <w:lang w:eastAsia="pl-PL"/>
        </w:rPr>
      </w:pPr>
      <w:r w:rsidRPr="00F27A7B">
        <w:rPr>
          <w:rFonts w:cs="Arial"/>
          <w:szCs w:val="22"/>
          <w:lang w:eastAsia="pl-PL"/>
        </w:rPr>
        <w:t>Wykonawca jest zobowi</w:t>
      </w:r>
      <w:r w:rsidRPr="00F27A7B">
        <w:rPr>
          <w:rFonts w:eastAsia="TimesNewRoman" w:cs="Arial" w:hint="eastAsia"/>
          <w:szCs w:val="22"/>
          <w:lang w:eastAsia="pl-PL"/>
        </w:rPr>
        <w:t>ą</w:t>
      </w:r>
      <w:r w:rsidRPr="00F27A7B">
        <w:rPr>
          <w:rFonts w:cs="Arial"/>
          <w:szCs w:val="22"/>
          <w:lang w:eastAsia="pl-PL"/>
        </w:rPr>
        <w:t>zany do przestrzegania wszystkich obowi</w:t>
      </w:r>
      <w:r w:rsidRPr="00F27A7B">
        <w:rPr>
          <w:rFonts w:eastAsia="TimesNewRoman" w:cs="Arial" w:hint="eastAsia"/>
          <w:szCs w:val="22"/>
          <w:lang w:eastAsia="pl-PL"/>
        </w:rPr>
        <w:t>ą</w:t>
      </w:r>
      <w:r w:rsidRPr="00F27A7B">
        <w:rPr>
          <w:rFonts w:cs="Arial"/>
          <w:szCs w:val="22"/>
          <w:lang w:eastAsia="pl-PL"/>
        </w:rPr>
        <w:t>zuj</w:t>
      </w:r>
      <w:r w:rsidRPr="00F27A7B">
        <w:rPr>
          <w:rFonts w:eastAsia="TimesNewRoman" w:cs="Arial" w:hint="eastAsia"/>
          <w:szCs w:val="22"/>
          <w:lang w:eastAsia="pl-PL"/>
        </w:rPr>
        <w:t>ą</w:t>
      </w:r>
      <w:r w:rsidRPr="00F27A7B">
        <w:rPr>
          <w:rFonts w:cs="Arial"/>
          <w:szCs w:val="22"/>
          <w:lang w:eastAsia="pl-PL"/>
        </w:rPr>
        <w:t>cych norm przy wykonywaniu</w:t>
      </w:r>
      <w:r w:rsidR="00374307">
        <w:rPr>
          <w:rFonts w:cs="Arial"/>
          <w:szCs w:val="22"/>
          <w:lang w:eastAsia="pl-PL"/>
        </w:rPr>
        <w:t xml:space="preserve"> </w:t>
      </w:r>
      <w:r w:rsidRPr="00F27A7B">
        <w:rPr>
          <w:rFonts w:cs="Arial"/>
          <w:szCs w:val="22"/>
          <w:lang w:eastAsia="pl-PL"/>
        </w:rPr>
        <w:t>Robót okre</w:t>
      </w:r>
      <w:r w:rsidRPr="00F27A7B">
        <w:rPr>
          <w:rFonts w:eastAsia="TimesNewRoman" w:cs="Arial" w:hint="eastAsia"/>
          <w:szCs w:val="22"/>
          <w:lang w:eastAsia="pl-PL"/>
        </w:rPr>
        <w:t>ś</w:t>
      </w:r>
      <w:r w:rsidRPr="00F27A7B">
        <w:rPr>
          <w:rFonts w:cs="Arial"/>
          <w:szCs w:val="22"/>
          <w:lang w:eastAsia="pl-PL"/>
        </w:rPr>
        <w:t>lonych w Umowie oraz do stosowania ich postanowie</w:t>
      </w:r>
      <w:r w:rsidRPr="00F27A7B">
        <w:rPr>
          <w:rFonts w:eastAsia="TimesNewRoman" w:cs="Arial" w:hint="eastAsia"/>
          <w:szCs w:val="22"/>
          <w:lang w:eastAsia="pl-PL"/>
        </w:rPr>
        <w:t>ń</w:t>
      </w:r>
      <w:r w:rsidRPr="00F27A7B">
        <w:rPr>
          <w:rFonts w:eastAsia="TimesNewRoman" w:cs="Arial"/>
          <w:szCs w:val="22"/>
          <w:lang w:eastAsia="pl-PL"/>
        </w:rPr>
        <w:t xml:space="preserve"> </w:t>
      </w:r>
      <w:r w:rsidRPr="00F27A7B">
        <w:rPr>
          <w:rFonts w:cs="Arial"/>
          <w:szCs w:val="22"/>
          <w:lang w:eastAsia="pl-PL"/>
        </w:rPr>
        <w:t>na równi ze wszystkimi innymi</w:t>
      </w:r>
      <w:r w:rsidR="00374307">
        <w:rPr>
          <w:rFonts w:cs="Arial"/>
          <w:szCs w:val="22"/>
          <w:lang w:eastAsia="pl-PL"/>
        </w:rPr>
        <w:t xml:space="preserve"> </w:t>
      </w:r>
      <w:r w:rsidRPr="00F27A7B">
        <w:rPr>
          <w:rFonts w:cs="Arial"/>
          <w:szCs w:val="22"/>
          <w:lang w:eastAsia="pl-PL"/>
        </w:rPr>
        <w:t>wymaganiami zawartymi w PFU.</w:t>
      </w:r>
    </w:p>
    <w:p w14:paraId="7A84F97D" w14:textId="11F10268" w:rsidR="004B0BEC" w:rsidRDefault="00F27A7B" w:rsidP="00F67453">
      <w:pPr>
        <w:autoSpaceDE w:val="0"/>
        <w:autoSpaceDN w:val="0"/>
        <w:adjustRightInd w:val="0"/>
        <w:spacing w:before="120" w:after="0" w:line="276" w:lineRule="auto"/>
        <w:ind w:left="0"/>
        <w:rPr>
          <w:rFonts w:cs="Arial"/>
          <w:szCs w:val="22"/>
          <w:lang w:eastAsia="pl-PL"/>
        </w:rPr>
      </w:pPr>
      <w:r w:rsidRPr="00F27A7B">
        <w:rPr>
          <w:rFonts w:cs="Arial"/>
          <w:szCs w:val="22"/>
          <w:lang w:eastAsia="pl-PL"/>
        </w:rPr>
        <w:t>Poni</w:t>
      </w:r>
      <w:r w:rsidRPr="00F27A7B">
        <w:rPr>
          <w:rFonts w:eastAsia="TimesNewRoman" w:cs="Arial" w:hint="eastAsia"/>
          <w:szCs w:val="22"/>
          <w:lang w:eastAsia="pl-PL"/>
        </w:rPr>
        <w:t>ż</w:t>
      </w:r>
      <w:r w:rsidRPr="00F27A7B">
        <w:rPr>
          <w:rFonts w:cs="Arial"/>
          <w:szCs w:val="22"/>
          <w:lang w:eastAsia="pl-PL"/>
        </w:rPr>
        <w:t>ej zestawiono podstawowe normy zwi</w:t>
      </w:r>
      <w:r w:rsidRPr="00F27A7B">
        <w:rPr>
          <w:rFonts w:eastAsia="TimesNewRoman" w:cs="Arial" w:hint="eastAsia"/>
          <w:szCs w:val="22"/>
          <w:lang w:eastAsia="pl-PL"/>
        </w:rPr>
        <w:t>ą</w:t>
      </w:r>
      <w:r w:rsidRPr="00F27A7B">
        <w:rPr>
          <w:rFonts w:cs="Arial"/>
          <w:szCs w:val="22"/>
          <w:lang w:eastAsia="pl-PL"/>
        </w:rPr>
        <w:t>zane z projektowaniem i realizacj</w:t>
      </w:r>
      <w:r w:rsidRPr="00F27A7B">
        <w:rPr>
          <w:rFonts w:eastAsia="TimesNewRoman" w:cs="Arial" w:hint="eastAsia"/>
          <w:szCs w:val="22"/>
          <w:lang w:eastAsia="pl-PL"/>
        </w:rPr>
        <w:t>ą</w:t>
      </w:r>
      <w:r w:rsidRPr="00F27A7B">
        <w:rPr>
          <w:rFonts w:eastAsia="TimesNewRoman" w:cs="Arial"/>
          <w:szCs w:val="22"/>
          <w:lang w:eastAsia="pl-PL"/>
        </w:rPr>
        <w:t xml:space="preserve"> </w:t>
      </w:r>
      <w:r w:rsidRPr="00F27A7B">
        <w:rPr>
          <w:rFonts w:cs="Arial"/>
          <w:szCs w:val="22"/>
          <w:lang w:eastAsia="pl-PL"/>
        </w:rPr>
        <w:t>zamierzenia</w:t>
      </w:r>
      <w:r w:rsidR="00110765">
        <w:rPr>
          <w:rFonts w:cs="Arial"/>
          <w:szCs w:val="22"/>
          <w:lang w:eastAsia="pl-PL"/>
        </w:rPr>
        <w:t xml:space="preserve"> </w:t>
      </w:r>
      <w:r w:rsidRPr="00F27A7B">
        <w:rPr>
          <w:rFonts w:cs="Arial"/>
          <w:szCs w:val="22"/>
          <w:lang w:eastAsia="pl-PL"/>
        </w:rPr>
        <w:t>budowlanego Wykonawca</w:t>
      </w:r>
      <w:r w:rsidR="00110765">
        <w:rPr>
          <w:rFonts w:cs="Arial"/>
          <w:szCs w:val="22"/>
          <w:lang w:eastAsia="pl-PL"/>
        </w:rPr>
        <w:t xml:space="preserve"> z</w:t>
      </w:r>
      <w:r w:rsidRPr="00F27A7B">
        <w:rPr>
          <w:rFonts w:cs="Arial"/>
          <w:szCs w:val="22"/>
          <w:lang w:eastAsia="pl-PL"/>
        </w:rPr>
        <w:t>obowi</w:t>
      </w:r>
      <w:r w:rsidRPr="00F27A7B">
        <w:rPr>
          <w:rFonts w:eastAsia="TimesNewRoman" w:cs="Arial" w:hint="eastAsia"/>
          <w:szCs w:val="22"/>
          <w:lang w:eastAsia="pl-PL"/>
        </w:rPr>
        <w:t>ą</w:t>
      </w:r>
      <w:r w:rsidRPr="00F27A7B">
        <w:rPr>
          <w:rFonts w:cs="Arial"/>
          <w:szCs w:val="22"/>
          <w:lang w:eastAsia="pl-PL"/>
        </w:rPr>
        <w:t>zany jest do stosowania wszystkich obowi</w:t>
      </w:r>
      <w:r w:rsidRPr="00F27A7B">
        <w:rPr>
          <w:rFonts w:eastAsia="TimesNewRoman" w:cs="Arial" w:hint="eastAsia"/>
          <w:szCs w:val="22"/>
          <w:lang w:eastAsia="pl-PL"/>
        </w:rPr>
        <w:t>ą</w:t>
      </w:r>
      <w:r w:rsidRPr="00F27A7B">
        <w:rPr>
          <w:rFonts w:cs="Arial"/>
          <w:szCs w:val="22"/>
          <w:lang w:eastAsia="pl-PL"/>
        </w:rPr>
        <w:t>zuj</w:t>
      </w:r>
      <w:r w:rsidRPr="00F27A7B">
        <w:rPr>
          <w:rFonts w:eastAsia="TimesNewRoman" w:cs="Arial" w:hint="eastAsia"/>
          <w:szCs w:val="22"/>
          <w:lang w:eastAsia="pl-PL"/>
        </w:rPr>
        <w:t>ą</w:t>
      </w:r>
      <w:r w:rsidRPr="00F27A7B">
        <w:rPr>
          <w:rFonts w:cs="Arial"/>
          <w:szCs w:val="22"/>
          <w:lang w:eastAsia="pl-PL"/>
        </w:rPr>
        <w:t>cych norm w zakresie Robót.</w:t>
      </w:r>
    </w:p>
    <w:p w14:paraId="5A6425D2" w14:textId="77777777" w:rsidR="004B0BEC" w:rsidRDefault="00F27A7B" w:rsidP="00F67453">
      <w:pPr>
        <w:numPr>
          <w:ilvl w:val="0"/>
          <w:numId w:val="29"/>
        </w:numPr>
        <w:autoSpaceDE w:val="0"/>
        <w:autoSpaceDN w:val="0"/>
        <w:adjustRightInd w:val="0"/>
        <w:spacing w:before="120" w:after="0" w:line="276" w:lineRule="auto"/>
        <w:ind w:left="567" w:hanging="567"/>
        <w:rPr>
          <w:rFonts w:cs="Arial"/>
          <w:szCs w:val="22"/>
          <w:lang w:eastAsia="pl-PL"/>
        </w:rPr>
      </w:pPr>
      <w:r w:rsidRPr="00F27A7B">
        <w:rPr>
          <w:rFonts w:cs="Arial"/>
          <w:szCs w:val="22"/>
          <w:lang w:eastAsia="pl-PL"/>
        </w:rPr>
        <w:t xml:space="preserve">ATV-DVWK-M127P, cz. 2 – Obliczenia </w:t>
      </w:r>
      <w:proofErr w:type="spellStart"/>
      <w:r w:rsidRPr="00F27A7B">
        <w:rPr>
          <w:rFonts w:cs="Arial"/>
          <w:szCs w:val="22"/>
          <w:lang w:eastAsia="pl-PL"/>
        </w:rPr>
        <w:t>statyczno</w:t>
      </w:r>
      <w:proofErr w:type="spellEnd"/>
      <w:r w:rsidRPr="00F27A7B">
        <w:rPr>
          <w:rFonts w:cs="Arial"/>
          <w:szCs w:val="22"/>
          <w:lang w:eastAsia="pl-PL"/>
        </w:rPr>
        <w:t xml:space="preserve"> – wytrzymało</w:t>
      </w:r>
      <w:r w:rsidRPr="00F27A7B">
        <w:rPr>
          <w:rFonts w:eastAsia="TimesNewRoman" w:cs="Arial" w:hint="eastAsia"/>
          <w:szCs w:val="22"/>
          <w:lang w:eastAsia="pl-PL"/>
        </w:rPr>
        <w:t>ś</w:t>
      </w:r>
      <w:r w:rsidRPr="00F27A7B">
        <w:rPr>
          <w:rFonts w:cs="Arial"/>
          <w:szCs w:val="22"/>
          <w:lang w:eastAsia="pl-PL"/>
        </w:rPr>
        <w:t xml:space="preserve">ciowe dla rehabilitacji technicznej przewodów kanalizacyjnych przez wprowadzenie </w:t>
      </w:r>
      <w:proofErr w:type="spellStart"/>
      <w:r w:rsidRPr="00F27A7B">
        <w:rPr>
          <w:rFonts w:cs="Arial"/>
          <w:szCs w:val="22"/>
          <w:lang w:eastAsia="pl-PL"/>
        </w:rPr>
        <w:t>linerów</w:t>
      </w:r>
      <w:proofErr w:type="spellEnd"/>
      <w:r w:rsidRPr="00F27A7B">
        <w:rPr>
          <w:rFonts w:cs="Arial"/>
          <w:szCs w:val="22"/>
          <w:lang w:eastAsia="pl-PL"/>
        </w:rPr>
        <w:t xml:space="preserve"> lub metod</w:t>
      </w:r>
      <w:r w:rsidRPr="00F27A7B">
        <w:rPr>
          <w:rFonts w:eastAsia="TimesNewRoman" w:cs="Arial" w:hint="eastAsia"/>
          <w:szCs w:val="22"/>
          <w:lang w:eastAsia="pl-PL"/>
        </w:rPr>
        <w:t>ą</w:t>
      </w:r>
      <w:r w:rsidRPr="00F27A7B">
        <w:rPr>
          <w:rFonts w:eastAsia="TimesNewRoman" w:cs="Arial"/>
          <w:szCs w:val="22"/>
          <w:lang w:eastAsia="pl-PL"/>
        </w:rPr>
        <w:t xml:space="preserve"> </w:t>
      </w:r>
      <w:r w:rsidRPr="00F27A7B">
        <w:rPr>
          <w:rFonts w:cs="Arial"/>
          <w:szCs w:val="22"/>
          <w:lang w:eastAsia="pl-PL"/>
        </w:rPr>
        <w:t>monta</w:t>
      </w:r>
      <w:r w:rsidRPr="00F27A7B">
        <w:rPr>
          <w:rFonts w:eastAsia="TimesNewRoman" w:cs="Arial" w:hint="eastAsia"/>
          <w:szCs w:val="22"/>
          <w:lang w:eastAsia="pl-PL"/>
        </w:rPr>
        <w:t>ż</w:t>
      </w:r>
      <w:r w:rsidRPr="00F27A7B">
        <w:rPr>
          <w:rFonts w:cs="Arial"/>
          <w:szCs w:val="22"/>
          <w:lang w:eastAsia="pl-PL"/>
        </w:rPr>
        <w:t>ow</w:t>
      </w:r>
      <w:r w:rsidRPr="00F27A7B">
        <w:rPr>
          <w:rFonts w:eastAsia="TimesNewRoman" w:cs="Arial" w:hint="eastAsia"/>
          <w:szCs w:val="22"/>
          <w:lang w:eastAsia="pl-PL"/>
        </w:rPr>
        <w:t>ą</w:t>
      </w:r>
      <w:r w:rsidRPr="00F27A7B">
        <w:rPr>
          <w:rFonts w:cs="Arial"/>
          <w:szCs w:val="22"/>
          <w:lang w:eastAsia="pl-PL"/>
        </w:rPr>
        <w:t>, 2000 r.;</w:t>
      </w:r>
    </w:p>
    <w:p w14:paraId="4F0BDB67" w14:textId="77777777" w:rsidR="004B0BEC" w:rsidRDefault="00F27A7B" w:rsidP="00F67453">
      <w:pPr>
        <w:numPr>
          <w:ilvl w:val="0"/>
          <w:numId w:val="29"/>
        </w:numPr>
        <w:autoSpaceDE w:val="0"/>
        <w:autoSpaceDN w:val="0"/>
        <w:adjustRightInd w:val="0"/>
        <w:spacing w:before="120" w:after="0" w:line="276" w:lineRule="auto"/>
        <w:ind w:left="567" w:hanging="567"/>
        <w:rPr>
          <w:rFonts w:cs="Arial"/>
          <w:szCs w:val="22"/>
          <w:lang w:eastAsia="pl-PL"/>
        </w:rPr>
      </w:pPr>
      <w:r w:rsidRPr="00F27A7B">
        <w:rPr>
          <w:rFonts w:cs="Arial"/>
          <w:szCs w:val="22"/>
          <w:lang w:eastAsia="pl-PL"/>
        </w:rPr>
        <w:t>ATV-DVWK-A110P – Wytyczne do hydraulicznego wymiarowania i sprawdzania przepustowości kanałów i przewodów ściekowych, 1999 r.;</w:t>
      </w:r>
    </w:p>
    <w:p w14:paraId="14ECF0C3" w14:textId="77777777" w:rsidR="004B0BEC" w:rsidRDefault="00F27A7B" w:rsidP="00F67453">
      <w:pPr>
        <w:numPr>
          <w:ilvl w:val="0"/>
          <w:numId w:val="29"/>
        </w:numPr>
        <w:autoSpaceDE w:val="0"/>
        <w:autoSpaceDN w:val="0"/>
        <w:adjustRightInd w:val="0"/>
        <w:spacing w:before="120" w:after="0" w:line="276" w:lineRule="auto"/>
        <w:ind w:left="567" w:hanging="567"/>
        <w:rPr>
          <w:rFonts w:cs="Arial"/>
          <w:szCs w:val="22"/>
          <w:lang w:eastAsia="pl-PL"/>
        </w:rPr>
      </w:pPr>
      <w:r w:rsidRPr="00F27A7B">
        <w:rPr>
          <w:rFonts w:cs="Arial"/>
          <w:szCs w:val="22"/>
          <w:lang w:eastAsia="pl-PL"/>
        </w:rPr>
        <w:t>PN-EN 13101:2005 Stopnie do studzienek włazowych – Wymagania, znakowanie, badania i ocena zgodności;</w:t>
      </w:r>
    </w:p>
    <w:p w14:paraId="60DD235B" w14:textId="77777777" w:rsidR="004B0BEC" w:rsidRDefault="00F27A7B" w:rsidP="00F67453">
      <w:pPr>
        <w:numPr>
          <w:ilvl w:val="0"/>
          <w:numId w:val="29"/>
        </w:numPr>
        <w:autoSpaceDE w:val="0"/>
        <w:autoSpaceDN w:val="0"/>
        <w:adjustRightInd w:val="0"/>
        <w:spacing w:before="120" w:after="0" w:line="276" w:lineRule="auto"/>
        <w:ind w:left="567" w:hanging="567"/>
        <w:rPr>
          <w:rFonts w:cs="Arial"/>
          <w:szCs w:val="22"/>
          <w:lang w:eastAsia="pl-PL"/>
        </w:rPr>
      </w:pPr>
      <w:r w:rsidRPr="00F27A7B">
        <w:rPr>
          <w:rFonts w:cs="Arial"/>
          <w:szCs w:val="22"/>
          <w:lang w:eastAsia="pl-PL"/>
        </w:rPr>
        <w:t>PN-EN 206+A1:2016-12 Beton – Wymagania, wła</w:t>
      </w:r>
      <w:r w:rsidRPr="00F27A7B">
        <w:rPr>
          <w:rFonts w:cs="Arial" w:hint="eastAsia"/>
          <w:szCs w:val="22"/>
          <w:lang w:eastAsia="pl-PL"/>
        </w:rPr>
        <w:t>ś</w:t>
      </w:r>
      <w:r w:rsidRPr="00F27A7B">
        <w:rPr>
          <w:rFonts w:cs="Arial"/>
          <w:szCs w:val="22"/>
          <w:lang w:eastAsia="pl-PL"/>
        </w:rPr>
        <w:t>ciwo</w:t>
      </w:r>
      <w:r w:rsidRPr="00F27A7B">
        <w:rPr>
          <w:rFonts w:cs="Arial" w:hint="eastAsia"/>
          <w:szCs w:val="22"/>
          <w:lang w:eastAsia="pl-PL"/>
        </w:rPr>
        <w:t>ś</w:t>
      </w:r>
      <w:r w:rsidRPr="00F27A7B">
        <w:rPr>
          <w:rFonts w:cs="Arial"/>
          <w:szCs w:val="22"/>
          <w:lang w:eastAsia="pl-PL"/>
        </w:rPr>
        <w:t>ci, produkcja i zgodno</w:t>
      </w:r>
      <w:r w:rsidRPr="00F27A7B">
        <w:rPr>
          <w:rFonts w:cs="Arial" w:hint="eastAsia"/>
          <w:szCs w:val="22"/>
          <w:lang w:eastAsia="pl-PL"/>
        </w:rPr>
        <w:t>ść</w:t>
      </w:r>
      <w:r w:rsidRPr="00F27A7B">
        <w:rPr>
          <w:rFonts w:cs="Arial"/>
          <w:szCs w:val="22"/>
          <w:lang w:eastAsia="pl-PL"/>
        </w:rPr>
        <w:t>;</w:t>
      </w:r>
    </w:p>
    <w:p w14:paraId="54A17731" w14:textId="77777777" w:rsidR="004B0BEC" w:rsidRDefault="00F27A7B" w:rsidP="00F67453">
      <w:pPr>
        <w:numPr>
          <w:ilvl w:val="0"/>
          <w:numId w:val="29"/>
        </w:numPr>
        <w:autoSpaceDE w:val="0"/>
        <w:autoSpaceDN w:val="0"/>
        <w:adjustRightInd w:val="0"/>
        <w:spacing w:before="120" w:after="0" w:line="276" w:lineRule="auto"/>
        <w:ind w:left="567"/>
        <w:rPr>
          <w:rFonts w:cs="Arial"/>
          <w:szCs w:val="22"/>
          <w:lang w:eastAsia="pl-PL"/>
        </w:rPr>
      </w:pPr>
      <w:r w:rsidRPr="00F27A7B">
        <w:rPr>
          <w:rFonts w:cs="Arial"/>
          <w:szCs w:val="22"/>
          <w:lang w:eastAsia="pl-PL"/>
        </w:rPr>
        <w:t xml:space="preserve">PN-EN 1917:2004 Studzienki włazowe i </w:t>
      </w:r>
      <w:proofErr w:type="spellStart"/>
      <w:r w:rsidRPr="00F27A7B">
        <w:rPr>
          <w:rFonts w:cs="Arial"/>
          <w:szCs w:val="22"/>
          <w:lang w:eastAsia="pl-PL"/>
        </w:rPr>
        <w:t>niewłazowe</w:t>
      </w:r>
      <w:proofErr w:type="spellEnd"/>
      <w:r w:rsidRPr="00F27A7B">
        <w:rPr>
          <w:rFonts w:cs="Arial"/>
          <w:szCs w:val="22"/>
          <w:lang w:eastAsia="pl-PL"/>
        </w:rPr>
        <w:t xml:space="preserve"> z betonu niezbrojonego, z betonu zbrojonego włóknem stalowym i żelbetowe;</w:t>
      </w:r>
    </w:p>
    <w:p w14:paraId="5166843E" w14:textId="77777777" w:rsidR="004B0BEC" w:rsidRDefault="00F27A7B" w:rsidP="00F67453">
      <w:pPr>
        <w:numPr>
          <w:ilvl w:val="0"/>
          <w:numId w:val="29"/>
        </w:numPr>
        <w:autoSpaceDE w:val="0"/>
        <w:autoSpaceDN w:val="0"/>
        <w:adjustRightInd w:val="0"/>
        <w:spacing w:before="120" w:after="0" w:line="276" w:lineRule="auto"/>
        <w:ind w:left="567"/>
        <w:rPr>
          <w:rFonts w:cs="Arial"/>
          <w:szCs w:val="22"/>
          <w:lang w:eastAsia="pl-PL"/>
        </w:rPr>
      </w:pPr>
      <w:r w:rsidRPr="00F27A7B">
        <w:rPr>
          <w:rFonts w:cs="Arial"/>
          <w:szCs w:val="22"/>
          <w:lang w:eastAsia="pl-PL"/>
        </w:rPr>
        <w:lastRenderedPageBreak/>
        <w:t>PN-EN 124-1:2015-07 Zwieńczenie wpustów i studzienek włazowych do nawierzchni dla ruchu pieszego i kołowego – Część 1: Klasyfikacja, ogólne zasady projektowania, wymagania funkcjonalne i badawcze, metody badań i ocena zgodności;</w:t>
      </w:r>
    </w:p>
    <w:p w14:paraId="64EC1883" w14:textId="77777777" w:rsidR="004B0BEC" w:rsidRDefault="00F27A7B" w:rsidP="00F67453">
      <w:pPr>
        <w:numPr>
          <w:ilvl w:val="0"/>
          <w:numId w:val="29"/>
        </w:numPr>
        <w:autoSpaceDE w:val="0"/>
        <w:autoSpaceDN w:val="0"/>
        <w:adjustRightInd w:val="0"/>
        <w:spacing w:before="120" w:after="0" w:line="276" w:lineRule="auto"/>
        <w:ind w:left="567"/>
        <w:rPr>
          <w:rFonts w:cs="Arial"/>
          <w:szCs w:val="22"/>
          <w:lang w:eastAsia="pl-PL"/>
        </w:rPr>
      </w:pPr>
      <w:r w:rsidRPr="00F27A7B">
        <w:rPr>
          <w:rFonts w:cs="Arial"/>
          <w:szCs w:val="22"/>
          <w:lang w:eastAsia="pl-PL"/>
        </w:rPr>
        <w:t>Wymagania techniczne COBRTI INSTAL – zeszyt 9 – Warunki techniczne wykonania i odbioru sieci kanalizacyjnych (ISBN 83-88695-15-0);</w:t>
      </w:r>
    </w:p>
    <w:p w14:paraId="50753933" w14:textId="77777777" w:rsidR="004B0BEC" w:rsidRDefault="00F27A7B" w:rsidP="00F67453">
      <w:pPr>
        <w:numPr>
          <w:ilvl w:val="0"/>
          <w:numId w:val="29"/>
        </w:numPr>
        <w:autoSpaceDE w:val="0"/>
        <w:autoSpaceDN w:val="0"/>
        <w:adjustRightInd w:val="0"/>
        <w:spacing w:before="120" w:after="0" w:line="276" w:lineRule="auto"/>
        <w:ind w:left="567"/>
        <w:rPr>
          <w:rFonts w:cs="Arial"/>
          <w:szCs w:val="22"/>
          <w:lang w:eastAsia="pl-PL"/>
        </w:rPr>
      </w:pPr>
      <w:r w:rsidRPr="00F27A7B">
        <w:rPr>
          <w:rFonts w:cs="Arial"/>
          <w:szCs w:val="22"/>
          <w:lang w:eastAsia="pl-PL"/>
        </w:rPr>
        <w:t>PN-EN ISO 11296-1:2011 Systemy przewodów rurowych z tworzyw sztucznych do renowacji podziemnych bezci</w:t>
      </w:r>
      <w:r w:rsidRPr="00F27A7B">
        <w:rPr>
          <w:rFonts w:cs="Arial" w:hint="eastAsia"/>
          <w:szCs w:val="22"/>
          <w:lang w:eastAsia="pl-PL"/>
        </w:rPr>
        <w:t>ś</w:t>
      </w:r>
      <w:r w:rsidRPr="00F27A7B">
        <w:rPr>
          <w:rFonts w:cs="Arial"/>
          <w:szCs w:val="22"/>
          <w:lang w:eastAsia="pl-PL"/>
        </w:rPr>
        <w:t>nieniowych sieci kanalizacji deszczowej i sanitarnej – Cz</w:t>
      </w:r>
      <w:r w:rsidRPr="00F27A7B">
        <w:rPr>
          <w:rFonts w:cs="Arial" w:hint="eastAsia"/>
          <w:szCs w:val="22"/>
          <w:lang w:eastAsia="pl-PL"/>
        </w:rPr>
        <w:t>ęść</w:t>
      </w:r>
      <w:r w:rsidRPr="00F27A7B">
        <w:rPr>
          <w:rFonts w:cs="Arial"/>
          <w:szCs w:val="22"/>
          <w:lang w:eastAsia="pl-PL"/>
        </w:rPr>
        <w:t xml:space="preserve"> 1: Postanowienia </w:t>
      </w:r>
      <w:proofErr w:type="spellStart"/>
      <w:r w:rsidRPr="00F27A7B">
        <w:rPr>
          <w:rFonts w:cs="Arial"/>
          <w:szCs w:val="22"/>
          <w:lang w:eastAsia="pl-PL"/>
        </w:rPr>
        <w:t>ogaliza</w:t>
      </w:r>
      <w:proofErr w:type="spellEnd"/>
    </w:p>
    <w:p w14:paraId="3C202AAD" w14:textId="77777777" w:rsidR="004B0BEC" w:rsidRDefault="00F27A7B" w:rsidP="00F67453">
      <w:pPr>
        <w:numPr>
          <w:ilvl w:val="0"/>
          <w:numId w:val="29"/>
        </w:numPr>
        <w:autoSpaceDE w:val="0"/>
        <w:autoSpaceDN w:val="0"/>
        <w:adjustRightInd w:val="0"/>
        <w:spacing w:before="120" w:after="0" w:line="276" w:lineRule="auto"/>
        <w:ind w:left="567"/>
        <w:rPr>
          <w:rFonts w:cs="Arial"/>
          <w:szCs w:val="22"/>
          <w:lang w:eastAsia="pl-PL"/>
        </w:rPr>
      </w:pPr>
      <w:r w:rsidRPr="00F27A7B">
        <w:rPr>
          <w:rFonts w:cs="Arial"/>
          <w:szCs w:val="22"/>
          <w:lang w:eastAsia="pl-PL"/>
        </w:rPr>
        <w:t>PN-EN ISO 11296-3:2011 Systemy przewodów rurowych z tworzyw sztucznych do renowacji podziemnych bezci</w:t>
      </w:r>
      <w:r w:rsidRPr="00F27A7B">
        <w:rPr>
          <w:rFonts w:cs="Arial" w:hint="eastAsia"/>
          <w:szCs w:val="22"/>
          <w:lang w:eastAsia="pl-PL"/>
        </w:rPr>
        <w:t>ś</w:t>
      </w:r>
      <w:r w:rsidRPr="00F27A7B">
        <w:rPr>
          <w:rFonts w:cs="Arial"/>
          <w:szCs w:val="22"/>
          <w:lang w:eastAsia="pl-PL"/>
        </w:rPr>
        <w:t>nieniowych sieci kanalizacji deszczowej i sanitarnej – Cz</w:t>
      </w:r>
      <w:r w:rsidRPr="00F27A7B">
        <w:rPr>
          <w:rFonts w:cs="Arial" w:hint="eastAsia"/>
          <w:szCs w:val="22"/>
          <w:lang w:eastAsia="pl-PL"/>
        </w:rPr>
        <w:t>ęść</w:t>
      </w:r>
      <w:r w:rsidRPr="00F27A7B">
        <w:rPr>
          <w:rFonts w:cs="Arial"/>
          <w:szCs w:val="22"/>
          <w:lang w:eastAsia="pl-PL"/>
        </w:rPr>
        <w:t xml:space="preserve"> 3: Wykładanie rurami ciasno pasowanymi;</w:t>
      </w:r>
    </w:p>
    <w:p w14:paraId="3911FDD3" w14:textId="77777777" w:rsidR="004B0BEC" w:rsidRDefault="00F27A7B" w:rsidP="00F67453">
      <w:pPr>
        <w:numPr>
          <w:ilvl w:val="0"/>
          <w:numId w:val="29"/>
        </w:numPr>
        <w:autoSpaceDE w:val="0"/>
        <w:autoSpaceDN w:val="0"/>
        <w:adjustRightInd w:val="0"/>
        <w:spacing w:before="120" w:after="0" w:line="276" w:lineRule="auto"/>
        <w:ind w:left="567"/>
        <w:rPr>
          <w:rFonts w:cs="Arial"/>
          <w:szCs w:val="22"/>
          <w:lang w:eastAsia="pl-PL"/>
        </w:rPr>
      </w:pPr>
      <w:r w:rsidRPr="00F27A7B">
        <w:rPr>
          <w:rFonts w:cs="Arial"/>
          <w:szCs w:val="22"/>
          <w:lang w:eastAsia="pl-PL"/>
        </w:rPr>
        <w:t>PN-EN ISO 11296-4:2011 Systemy przewodów rurowych z tworzyw sztucznych do renowacji podziemnych bezci</w:t>
      </w:r>
      <w:r w:rsidRPr="00F27A7B">
        <w:rPr>
          <w:rFonts w:cs="Arial" w:hint="eastAsia"/>
          <w:szCs w:val="22"/>
          <w:lang w:eastAsia="pl-PL"/>
        </w:rPr>
        <w:t>ś</w:t>
      </w:r>
      <w:r w:rsidRPr="00F27A7B">
        <w:rPr>
          <w:rFonts w:cs="Arial"/>
          <w:szCs w:val="22"/>
          <w:lang w:eastAsia="pl-PL"/>
        </w:rPr>
        <w:t>nieniowych sieci kanalizacji deszczowej i kanalizacyjnej – Cz</w:t>
      </w:r>
      <w:r w:rsidRPr="00F27A7B">
        <w:rPr>
          <w:rFonts w:cs="Arial" w:hint="eastAsia"/>
          <w:szCs w:val="22"/>
          <w:lang w:eastAsia="pl-PL"/>
        </w:rPr>
        <w:t>ęść</w:t>
      </w:r>
      <w:r w:rsidRPr="00F27A7B">
        <w:rPr>
          <w:rFonts w:cs="Arial"/>
          <w:szCs w:val="22"/>
          <w:lang w:eastAsia="pl-PL"/>
        </w:rPr>
        <w:t xml:space="preserve"> 4: Wykładanie r</w:t>
      </w:r>
      <w:r w:rsidRPr="00F27A7B">
        <w:rPr>
          <w:rFonts w:cs="Arial" w:hint="eastAsia"/>
          <w:szCs w:val="22"/>
          <w:lang w:eastAsia="pl-PL"/>
        </w:rPr>
        <w:t>ę</w:t>
      </w:r>
      <w:r w:rsidRPr="00F27A7B">
        <w:rPr>
          <w:rFonts w:cs="Arial"/>
          <w:szCs w:val="22"/>
          <w:lang w:eastAsia="pl-PL"/>
        </w:rPr>
        <w:t>kawami utwardzanymi na miejscu;</w:t>
      </w:r>
    </w:p>
    <w:p w14:paraId="02434C5E" w14:textId="77777777" w:rsidR="004B0BEC" w:rsidRDefault="00F27A7B" w:rsidP="00F67453">
      <w:pPr>
        <w:numPr>
          <w:ilvl w:val="0"/>
          <w:numId w:val="29"/>
        </w:numPr>
        <w:autoSpaceDE w:val="0"/>
        <w:autoSpaceDN w:val="0"/>
        <w:adjustRightInd w:val="0"/>
        <w:spacing w:before="120" w:after="0" w:line="276" w:lineRule="auto"/>
        <w:ind w:left="567"/>
        <w:rPr>
          <w:rFonts w:cs="Arial"/>
          <w:szCs w:val="22"/>
          <w:lang w:eastAsia="pl-PL"/>
        </w:rPr>
      </w:pPr>
      <w:r w:rsidRPr="00F27A7B">
        <w:rPr>
          <w:rFonts w:cs="Arial"/>
          <w:szCs w:val="22"/>
          <w:lang w:eastAsia="pl-PL"/>
        </w:rPr>
        <w:t>PN-EN ISO 11295:2010 Klasyfikacja oraz informacje do projektowania systemów przewodów rurowych z tworzyw sztucznych stosowanych do renowacji;</w:t>
      </w:r>
    </w:p>
    <w:p w14:paraId="6AD554EA" w14:textId="77777777" w:rsidR="004B0BEC" w:rsidRDefault="00F27A7B" w:rsidP="00F67453">
      <w:pPr>
        <w:numPr>
          <w:ilvl w:val="0"/>
          <w:numId w:val="29"/>
        </w:numPr>
        <w:autoSpaceDE w:val="0"/>
        <w:autoSpaceDN w:val="0"/>
        <w:adjustRightInd w:val="0"/>
        <w:spacing w:before="120" w:after="0" w:line="276" w:lineRule="auto"/>
        <w:ind w:left="567"/>
        <w:rPr>
          <w:rFonts w:cs="Arial"/>
          <w:szCs w:val="22"/>
          <w:lang w:eastAsia="pl-PL"/>
        </w:rPr>
      </w:pPr>
      <w:r w:rsidRPr="00F27A7B">
        <w:rPr>
          <w:rFonts w:cs="Arial"/>
          <w:szCs w:val="22"/>
          <w:lang w:eastAsia="pl-PL"/>
        </w:rPr>
        <w:t>PN-EN 13380:2004 Wymagania ogólne dotycz</w:t>
      </w:r>
      <w:r w:rsidRPr="00F27A7B">
        <w:rPr>
          <w:rFonts w:cs="Arial" w:hint="eastAsia"/>
          <w:szCs w:val="22"/>
          <w:lang w:eastAsia="pl-PL"/>
        </w:rPr>
        <w:t>ą</w:t>
      </w:r>
      <w:r w:rsidRPr="00F27A7B">
        <w:rPr>
          <w:rFonts w:cs="Arial"/>
          <w:szCs w:val="22"/>
          <w:lang w:eastAsia="pl-PL"/>
        </w:rPr>
        <w:t>ce elementów stosowanych do renowacji i naprawy zewn</w:t>
      </w:r>
      <w:r w:rsidRPr="00F27A7B">
        <w:rPr>
          <w:rFonts w:cs="Arial" w:hint="eastAsia"/>
          <w:szCs w:val="22"/>
          <w:lang w:eastAsia="pl-PL"/>
        </w:rPr>
        <w:t>ę</w:t>
      </w:r>
      <w:r w:rsidRPr="00F27A7B">
        <w:rPr>
          <w:rFonts w:cs="Arial"/>
          <w:szCs w:val="22"/>
          <w:lang w:eastAsia="pl-PL"/>
        </w:rPr>
        <w:t>trznych systemów kanalizacyjnych;</w:t>
      </w:r>
    </w:p>
    <w:p w14:paraId="152779A4" w14:textId="77777777" w:rsidR="004B0BEC" w:rsidRDefault="00F27A7B" w:rsidP="00F67453">
      <w:pPr>
        <w:numPr>
          <w:ilvl w:val="0"/>
          <w:numId w:val="29"/>
        </w:numPr>
        <w:autoSpaceDE w:val="0"/>
        <w:autoSpaceDN w:val="0"/>
        <w:adjustRightInd w:val="0"/>
        <w:spacing w:before="120" w:after="0" w:line="276" w:lineRule="auto"/>
        <w:ind w:left="567"/>
        <w:rPr>
          <w:rFonts w:cs="Arial"/>
          <w:szCs w:val="22"/>
          <w:lang w:eastAsia="pl-PL"/>
        </w:rPr>
      </w:pPr>
      <w:r w:rsidRPr="00F27A7B">
        <w:rPr>
          <w:rFonts w:cs="Arial"/>
          <w:szCs w:val="22"/>
          <w:lang w:eastAsia="pl-PL"/>
        </w:rPr>
        <w:t>PN-EN 752:2017-06 Zewn</w:t>
      </w:r>
      <w:r w:rsidRPr="00F27A7B">
        <w:rPr>
          <w:rFonts w:cs="Arial" w:hint="eastAsia"/>
          <w:szCs w:val="22"/>
          <w:lang w:eastAsia="pl-PL"/>
        </w:rPr>
        <w:t>ę</w:t>
      </w:r>
      <w:r w:rsidRPr="00F27A7B">
        <w:rPr>
          <w:rFonts w:cs="Arial"/>
          <w:szCs w:val="22"/>
          <w:lang w:eastAsia="pl-PL"/>
        </w:rPr>
        <w:t>trzne systemy odwadniaj</w:t>
      </w:r>
      <w:r w:rsidRPr="00F27A7B">
        <w:rPr>
          <w:rFonts w:cs="Arial" w:hint="eastAsia"/>
          <w:szCs w:val="22"/>
          <w:lang w:eastAsia="pl-PL"/>
        </w:rPr>
        <w:t>ą</w:t>
      </w:r>
      <w:r w:rsidRPr="00F27A7B">
        <w:rPr>
          <w:rFonts w:cs="Arial"/>
          <w:szCs w:val="22"/>
          <w:lang w:eastAsia="pl-PL"/>
        </w:rPr>
        <w:t>ce i kanalizacyjne;</w:t>
      </w:r>
    </w:p>
    <w:p w14:paraId="267250E3" w14:textId="77777777" w:rsidR="004B0BEC" w:rsidRDefault="00F27A7B" w:rsidP="00F67453">
      <w:pPr>
        <w:numPr>
          <w:ilvl w:val="0"/>
          <w:numId w:val="29"/>
        </w:numPr>
        <w:autoSpaceDE w:val="0"/>
        <w:autoSpaceDN w:val="0"/>
        <w:adjustRightInd w:val="0"/>
        <w:spacing w:before="120" w:after="0" w:line="276" w:lineRule="auto"/>
        <w:ind w:left="567"/>
        <w:rPr>
          <w:rFonts w:cs="Arial"/>
          <w:szCs w:val="22"/>
          <w:lang w:eastAsia="pl-PL"/>
        </w:rPr>
      </w:pPr>
      <w:r w:rsidRPr="00F27A7B">
        <w:rPr>
          <w:rFonts w:cs="Arial"/>
          <w:szCs w:val="22"/>
          <w:lang w:eastAsia="pl-PL"/>
        </w:rPr>
        <w:t>PN-EN 1610:2015-10 Budowa i badania przewodów kanalizacyjnych;</w:t>
      </w:r>
    </w:p>
    <w:p w14:paraId="30C50779" w14:textId="77777777" w:rsidR="004B0BEC" w:rsidRDefault="00F27A7B" w:rsidP="00F67453">
      <w:pPr>
        <w:numPr>
          <w:ilvl w:val="0"/>
          <w:numId w:val="29"/>
        </w:numPr>
        <w:autoSpaceDE w:val="0"/>
        <w:autoSpaceDN w:val="0"/>
        <w:adjustRightInd w:val="0"/>
        <w:spacing w:before="120" w:after="0" w:line="276" w:lineRule="auto"/>
        <w:ind w:left="567"/>
        <w:rPr>
          <w:rFonts w:cs="Arial"/>
          <w:szCs w:val="22"/>
          <w:lang w:eastAsia="pl-PL"/>
        </w:rPr>
      </w:pPr>
      <w:r w:rsidRPr="00F27A7B">
        <w:rPr>
          <w:rFonts w:cs="Arial"/>
          <w:szCs w:val="22"/>
          <w:lang w:eastAsia="pl-PL"/>
        </w:rPr>
        <w:t>PN-EN ISO 178:2011 Tworzywa sztuczne – Oznaczanie wła</w:t>
      </w:r>
      <w:r w:rsidRPr="00F27A7B">
        <w:rPr>
          <w:rFonts w:cs="Arial" w:hint="eastAsia"/>
          <w:szCs w:val="22"/>
          <w:lang w:eastAsia="pl-PL"/>
        </w:rPr>
        <w:t>ś</w:t>
      </w:r>
      <w:r w:rsidRPr="00F27A7B">
        <w:rPr>
          <w:rFonts w:cs="Arial"/>
          <w:szCs w:val="22"/>
          <w:lang w:eastAsia="pl-PL"/>
        </w:rPr>
        <w:t>ciwo</w:t>
      </w:r>
      <w:r w:rsidRPr="00F27A7B">
        <w:rPr>
          <w:rFonts w:cs="Arial" w:hint="eastAsia"/>
          <w:szCs w:val="22"/>
          <w:lang w:eastAsia="pl-PL"/>
        </w:rPr>
        <w:t>ś</w:t>
      </w:r>
      <w:r w:rsidRPr="00F27A7B">
        <w:rPr>
          <w:rFonts w:cs="Arial"/>
          <w:szCs w:val="22"/>
          <w:lang w:eastAsia="pl-PL"/>
        </w:rPr>
        <w:t>ci przy zginaniu;</w:t>
      </w:r>
    </w:p>
    <w:p w14:paraId="11BC703F" w14:textId="77777777" w:rsidR="004B0BEC" w:rsidRDefault="00F27A7B" w:rsidP="00F67453">
      <w:pPr>
        <w:numPr>
          <w:ilvl w:val="0"/>
          <w:numId w:val="29"/>
        </w:numPr>
        <w:autoSpaceDE w:val="0"/>
        <w:autoSpaceDN w:val="0"/>
        <w:adjustRightInd w:val="0"/>
        <w:spacing w:before="120" w:after="0" w:line="276" w:lineRule="auto"/>
        <w:ind w:left="567"/>
        <w:rPr>
          <w:rFonts w:cs="Arial"/>
          <w:szCs w:val="22"/>
          <w:lang w:eastAsia="pl-PL"/>
        </w:rPr>
      </w:pPr>
      <w:r w:rsidRPr="00F27A7B">
        <w:rPr>
          <w:rFonts w:cs="Arial"/>
          <w:szCs w:val="22"/>
          <w:lang w:eastAsia="pl-PL"/>
        </w:rPr>
        <w:t xml:space="preserve">PN-EN 1997-1:2008/NA:2011 </w:t>
      </w:r>
      <w:proofErr w:type="spellStart"/>
      <w:r w:rsidRPr="00F27A7B">
        <w:rPr>
          <w:rFonts w:cs="Arial"/>
          <w:szCs w:val="22"/>
          <w:lang w:eastAsia="pl-PL"/>
        </w:rPr>
        <w:t>Eurokod</w:t>
      </w:r>
      <w:proofErr w:type="spellEnd"/>
      <w:r w:rsidRPr="00F27A7B">
        <w:rPr>
          <w:rFonts w:cs="Arial"/>
          <w:szCs w:val="22"/>
          <w:lang w:eastAsia="pl-PL"/>
        </w:rPr>
        <w:t xml:space="preserve"> 7 – Projektowanie geotechniczne – Cz</w:t>
      </w:r>
      <w:r w:rsidRPr="00F27A7B">
        <w:rPr>
          <w:rFonts w:cs="Arial" w:hint="eastAsia"/>
          <w:szCs w:val="22"/>
          <w:lang w:eastAsia="pl-PL"/>
        </w:rPr>
        <w:t>ęść</w:t>
      </w:r>
      <w:r w:rsidRPr="00F27A7B">
        <w:rPr>
          <w:rFonts w:cs="Arial"/>
          <w:szCs w:val="22"/>
          <w:lang w:eastAsia="pl-PL"/>
        </w:rPr>
        <w:t xml:space="preserve"> 1: Zasady ogólne;</w:t>
      </w:r>
    </w:p>
    <w:p w14:paraId="052AD8B6" w14:textId="77777777" w:rsidR="004B0BEC" w:rsidRDefault="00F27A7B" w:rsidP="00F67453">
      <w:pPr>
        <w:numPr>
          <w:ilvl w:val="0"/>
          <w:numId w:val="29"/>
        </w:numPr>
        <w:autoSpaceDE w:val="0"/>
        <w:autoSpaceDN w:val="0"/>
        <w:adjustRightInd w:val="0"/>
        <w:spacing w:before="120" w:after="0" w:line="276" w:lineRule="auto"/>
        <w:ind w:left="567"/>
        <w:rPr>
          <w:rFonts w:cs="Arial"/>
          <w:szCs w:val="22"/>
          <w:lang w:eastAsia="pl-PL"/>
        </w:rPr>
      </w:pPr>
      <w:r w:rsidRPr="00F27A7B">
        <w:rPr>
          <w:rFonts w:cs="Arial"/>
          <w:szCs w:val="22"/>
          <w:lang w:eastAsia="pl-PL"/>
        </w:rPr>
        <w:t xml:space="preserve">PN-EN 1992-1-1:2008/NA:2010 </w:t>
      </w:r>
      <w:proofErr w:type="spellStart"/>
      <w:r w:rsidRPr="00F27A7B">
        <w:rPr>
          <w:rFonts w:cs="Arial"/>
          <w:szCs w:val="22"/>
          <w:lang w:eastAsia="pl-PL"/>
        </w:rPr>
        <w:t>Eurokod</w:t>
      </w:r>
      <w:proofErr w:type="spellEnd"/>
      <w:r w:rsidRPr="00F27A7B">
        <w:rPr>
          <w:rFonts w:cs="Arial"/>
          <w:szCs w:val="22"/>
          <w:lang w:eastAsia="pl-PL"/>
        </w:rPr>
        <w:t xml:space="preserve"> 2 – Projektowanie konstrukcji z betonu – Cz</w:t>
      </w:r>
      <w:r w:rsidRPr="00F27A7B">
        <w:rPr>
          <w:rFonts w:cs="Arial" w:hint="eastAsia"/>
          <w:szCs w:val="22"/>
          <w:lang w:eastAsia="pl-PL"/>
        </w:rPr>
        <w:t>ęść</w:t>
      </w:r>
      <w:r w:rsidRPr="00F27A7B">
        <w:rPr>
          <w:rFonts w:cs="Arial"/>
          <w:szCs w:val="22"/>
          <w:lang w:eastAsia="pl-PL"/>
        </w:rPr>
        <w:t xml:space="preserve"> 1-1: </w:t>
      </w:r>
      <w:proofErr w:type="spellStart"/>
      <w:r w:rsidRPr="00F27A7B">
        <w:rPr>
          <w:rFonts w:cs="Arial"/>
          <w:szCs w:val="22"/>
          <w:lang w:eastAsia="pl-PL"/>
        </w:rPr>
        <w:t>Reguktowanie</w:t>
      </w:r>
      <w:proofErr w:type="spellEnd"/>
      <w:r w:rsidRPr="00F27A7B">
        <w:rPr>
          <w:rFonts w:cs="Arial"/>
          <w:szCs w:val="22"/>
          <w:lang w:eastAsia="pl-PL"/>
        </w:rPr>
        <w:t xml:space="preserve"> konstrukcji z betonu – </w:t>
      </w:r>
    </w:p>
    <w:p w14:paraId="57C87DF4" w14:textId="77777777" w:rsidR="002B5C32" w:rsidRPr="002B5C32" w:rsidRDefault="002B5C32" w:rsidP="00F67453">
      <w:pPr>
        <w:spacing w:line="276" w:lineRule="auto"/>
      </w:pPr>
    </w:p>
    <w:p w14:paraId="4194F08D" w14:textId="77777777" w:rsidR="002B5C32" w:rsidRPr="007B67FB" w:rsidRDefault="001D1618" w:rsidP="00F67453">
      <w:pPr>
        <w:pStyle w:val="Nagwek2"/>
        <w:spacing w:line="276" w:lineRule="auto"/>
        <w:jc w:val="both"/>
      </w:pPr>
      <w:bookmarkStart w:id="170" w:name="_Toc509782425"/>
      <w:r w:rsidRPr="007B67FB">
        <w:t xml:space="preserve">Wykaz </w:t>
      </w:r>
      <w:r w:rsidR="00F27A7B" w:rsidRPr="007B67FB">
        <w:t xml:space="preserve"> załączników</w:t>
      </w:r>
      <w:bookmarkEnd w:id="170"/>
    </w:p>
    <w:p w14:paraId="09DD352E" w14:textId="77777777" w:rsidR="004B0BEC" w:rsidRDefault="004B0BEC" w:rsidP="00F67453">
      <w:pPr>
        <w:autoSpaceDE w:val="0"/>
        <w:autoSpaceDN w:val="0"/>
        <w:adjustRightInd w:val="0"/>
        <w:spacing w:after="0" w:line="276" w:lineRule="auto"/>
        <w:ind w:left="0"/>
        <w:rPr>
          <w:rFonts w:cs="Arial"/>
          <w:szCs w:val="22"/>
          <w:lang w:eastAsia="pl-PL"/>
        </w:rPr>
      </w:pPr>
    </w:p>
    <w:p w14:paraId="064DE507" w14:textId="78C321B6" w:rsidR="00BB3606" w:rsidRDefault="007B67FB" w:rsidP="00F67453">
      <w:pPr>
        <w:autoSpaceDE w:val="0"/>
        <w:autoSpaceDN w:val="0"/>
        <w:adjustRightInd w:val="0"/>
        <w:spacing w:after="0" w:line="276" w:lineRule="auto"/>
        <w:ind w:left="0"/>
        <w:rPr>
          <w:rFonts w:cs="Arial"/>
          <w:szCs w:val="22"/>
          <w:lang w:eastAsia="pl-PL"/>
        </w:rPr>
      </w:pPr>
      <w:r w:rsidRPr="007B67FB">
        <w:rPr>
          <w:rFonts w:cs="Arial"/>
          <w:szCs w:val="22"/>
          <w:lang w:eastAsia="pl-PL"/>
        </w:rPr>
        <w:t>Zał. nr 1</w:t>
      </w:r>
      <w:r w:rsidR="00BB3606" w:rsidRPr="007B67FB">
        <w:rPr>
          <w:rFonts w:cs="Arial"/>
          <w:szCs w:val="22"/>
          <w:lang w:eastAsia="pl-PL"/>
        </w:rPr>
        <w:t xml:space="preserve"> – Mapa pogl</w:t>
      </w:r>
      <w:r w:rsidR="00BB3606" w:rsidRPr="007B67FB">
        <w:rPr>
          <w:rFonts w:eastAsia="TimesNewRoman" w:cs="Arial" w:hint="eastAsia"/>
          <w:szCs w:val="22"/>
          <w:lang w:eastAsia="pl-PL"/>
        </w:rPr>
        <w:t>ą</w:t>
      </w:r>
      <w:r w:rsidR="00BB3606" w:rsidRPr="007B67FB">
        <w:rPr>
          <w:rFonts w:cs="Arial"/>
          <w:szCs w:val="22"/>
          <w:lang w:eastAsia="pl-PL"/>
        </w:rPr>
        <w:t xml:space="preserve">dowa z zaznaczonymi zakresami robót – ul. </w:t>
      </w:r>
      <w:r w:rsidR="00C87120">
        <w:rPr>
          <w:rFonts w:cs="Arial"/>
          <w:szCs w:val="22"/>
          <w:lang w:eastAsia="pl-PL"/>
        </w:rPr>
        <w:t>Szczepowa</w:t>
      </w:r>
    </w:p>
    <w:p w14:paraId="755803AC" w14:textId="77777777" w:rsidR="001C7C31" w:rsidRDefault="001C7C31" w:rsidP="00F67453">
      <w:pPr>
        <w:spacing w:line="276" w:lineRule="auto"/>
        <w:ind w:left="0"/>
        <w:rPr>
          <w:rFonts w:cs="Arial"/>
        </w:rPr>
      </w:pPr>
    </w:p>
    <w:sectPr w:rsidR="001C7C31" w:rsidSect="00512DC6">
      <w:headerReference w:type="default" r:id="rId8"/>
      <w:footerReference w:type="default" r:id="rId9"/>
      <w:pgSz w:w="12240" w:h="15840"/>
      <w:pgMar w:top="964" w:right="1418" w:bottom="1418"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1593F2" w14:textId="77777777" w:rsidR="00D6774A" w:rsidRDefault="00D6774A">
      <w:pPr>
        <w:spacing w:after="0"/>
      </w:pPr>
      <w:r>
        <w:separator/>
      </w:r>
    </w:p>
  </w:endnote>
  <w:endnote w:type="continuationSeparator" w:id="0">
    <w:p w14:paraId="466B8F79" w14:textId="77777777" w:rsidR="00D6774A" w:rsidRDefault="00D6774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TimesNewRoman">
    <w:altName w:val="Yu Gothic UI"/>
    <w:panose1 w:val="00000000000000000000"/>
    <w:charset w:val="80"/>
    <w:family w:val="auto"/>
    <w:notTrueType/>
    <w:pitch w:val="default"/>
    <w:sig w:usb0="00000005" w:usb1="08070000" w:usb2="00000010" w:usb3="00000000" w:csb0="0002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B87E41" w14:textId="77777777" w:rsidR="00D6774A" w:rsidRDefault="00D6774A">
    <w:pPr>
      <w:suppressLineNumbers/>
      <w:pBdr>
        <w:top w:val="single" w:sz="4" w:space="1" w:color="auto"/>
      </w:pBdr>
      <w:tabs>
        <w:tab w:val="left" w:pos="1980"/>
      </w:tabs>
      <w:suppressAutoHyphens/>
      <w:ind w:left="1440" w:hanging="1440"/>
      <w:jc w:val="center"/>
      <w:rPr>
        <w:color w:val="000000"/>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104BC1" w14:textId="77777777" w:rsidR="00D6774A" w:rsidRDefault="00D6774A">
      <w:pPr>
        <w:spacing w:after="0"/>
      </w:pPr>
      <w:r>
        <w:separator/>
      </w:r>
    </w:p>
  </w:footnote>
  <w:footnote w:type="continuationSeparator" w:id="0">
    <w:p w14:paraId="2DDD00CA" w14:textId="77777777" w:rsidR="00D6774A" w:rsidRDefault="00D6774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9B62CA" w14:textId="77777777" w:rsidR="00D6774A" w:rsidRDefault="00D6774A">
    <w:pPr>
      <w:pStyle w:val="Nagwek"/>
      <w:tabs>
        <w:tab w:val="clear" w:pos="8640"/>
        <w:tab w:val="right" w:pos="9360"/>
      </w:tabs>
    </w:pPr>
  </w:p>
  <w:p w14:paraId="2729A01F" w14:textId="7D15559B" w:rsidR="00D6774A" w:rsidRDefault="00D6774A">
    <w:pPr>
      <w:pStyle w:val="Nagwek"/>
      <w:tabs>
        <w:tab w:val="clear" w:pos="8640"/>
        <w:tab w:val="right" w:pos="9360"/>
      </w:tabs>
    </w:pPr>
    <w:r>
      <w:tab/>
    </w:r>
    <w:r>
      <w:tab/>
    </w:r>
    <w:r>
      <w:rPr>
        <w:rStyle w:val="Numerstrony"/>
      </w:rPr>
      <w:fldChar w:fldCharType="begin"/>
    </w:r>
    <w:r>
      <w:rPr>
        <w:rStyle w:val="Numerstrony"/>
      </w:rPr>
      <w:instrText xml:space="preserve"> PAGE </w:instrText>
    </w:r>
    <w:r>
      <w:rPr>
        <w:rStyle w:val="Numerstrony"/>
      </w:rPr>
      <w:fldChar w:fldCharType="separate"/>
    </w:r>
    <w:r w:rsidR="007101B2">
      <w:rPr>
        <w:rStyle w:val="Numerstrony"/>
        <w:noProof/>
      </w:rPr>
      <w:t>35</w:t>
    </w:r>
    <w:r>
      <w:rPr>
        <w:rStyle w:val="Numerstrony"/>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E162139E"/>
    <w:lvl w:ilvl="0">
      <w:start w:val="1"/>
      <w:numFmt w:val="bullet"/>
      <w:pStyle w:val="Listapunktowana4"/>
      <w:lvlText w:val=""/>
      <w:lvlJc w:val="left"/>
      <w:pPr>
        <w:tabs>
          <w:tab w:val="num" w:pos="1209"/>
        </w:tabs>
        <w:ind w:left="1209" w:hanging="360"/>
      </w:pPr>
      <w:rPr>
        <w:rFonts w:ascii="Symbol" w:hAnsi="Symbol" w:hint="default"/>
      </w:rPr>
    </w:lvl>
  </w:abstractNum>
  <w:abstractNum w:abstractNumId="1" w15:restartNumberingAfterBreak="0">
    <w:nsid w:val="00000006"/>
    <w:multiLevelType w:val="singleLevel"/>
    <w:tmpl w:val="00000006"/>
    <w:lvl w:ilvl="0">
      <w:start w:val="1"/>
      <w:numFmt w:val="decimal"/>
      <w:lvlText w:val="%1)"/>
      <w:lvlJc w:val="left"/>
      <w:pPr>
        <w:tabs>
          <w:tab w:val="num" w:pos="0"/>
        </w:tabs>
        <w:ind w:left="721" w:hanging="360"/>
      </w:pPr>
    </w:lvl>
  </w:abstractNum>
  <w:abstractNum w:abstractNumId="2" w15:restartNumberingAfterBreak="0">
    <w:nsid w:val="083800A2"/>
    <w:multiLevelType w:val="hybridMultilevel"/>
    <w:tmpl w:val="F99ED4E4"/>
    <w:lvl w:ilvl="0" w:tplc="0E6A412A">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93D1CEE"/>
    <w:multiLevelType w:val="multilevel"/>
    <w:tmpl w:val="0E7AC858"/>
    <w:lvl w:ilvl="0">
      <w:start w:val="1"/>
      <w:numFmt w:val="decimal"/>
      <w:lvlText w:val="%1."/>
      <w:lvlJc w:val="left"/>
      <w:pPr>
        <w:tabs>
          <w:tab w:val="num" w:pos="760"/>
        </w:tabs>
        <w:ind w:left="760" w:hanging="369"/>
      </w:pPr>
      <w:rPr>
        <w:rFonts w:hint="default"/>
      </w:rPr>
    </w:lvl>
    <w:lvl w:ilvl="1">
      <w:start w:val="2"/>
      <w:numFmt w:val="decimal"/>
      <w:isLgl/>
      <w:lvlText w:val="%1.%2."/>
      <w:lvlJc w:val="left"/>
      <w:pPr>
        <w:ind w:left="1246" w:hanging="855"/>
      </w:pPr>
      <w:rPr>
        <w:rFonts w:hint="default"/>
      </w:rPr>
    </w:lvl>
    <w:lvl w:ilvl="2">
      <w:start w:val="12"/>
      <w:numFmt w:val="decimal"/>
      <w:isLgl/>
      <w:lvlText w:val="%1.%2.%3."/>
      <w:lvlJc w:val="left"/>
      <w:pPr>
        <w:ind w:left="1246" w:hanging="855"/>
      </w:pPr>
      <w:rPr>
        <w:rFonts w:hint="default"/>
      </w:rPr>
    </w:lvl>
    <w:lvl w:ilvl="3">
      <w:start w:val="1"/>
      <w:numFmt w:val="decimal"/>
      <w:isLgl/>
      <w:lvlText w:val="%1.%2.%3.%4."/>
      <w:lvlJc w:val="left"/>
      <w:pPr>
        <w:ind w:left="1246" w:hanging="855"/>
      </w:pPr>
      <w:rPr>
        <w:rFonts w:hint="default"/>
      </w:rPr>
    </w:lvl>
    <w:lvl w:ilvl="4">
      <w:start w:val="1"/>
      <w:numFmt w:val="decimal"/>
      <w:isLgl/>
      <w:lvlText w:val="%1.%2.%3.%4.%5."/>
      <w:lvlJc w:val="left"/>
      <w:pPr>
        <w:ind w:left="1471" w:hanging="1080"/>
      </w:pPr>
      <w:rPr>
        <w:rFonts w:hint="default"/>
      </w:rPr>
    </w:lvl>
    <w:lvl w:ilvl="5">
      <w:start w:val="1"/>
      <w:numFmt w:val="decimal"/>
      <w:isLgl/>
      <w:lvlText w:val="%1.%2.%3.%4.%5.%6."/>
      <w:lvlJc w:val="left"/>
      <w:pPr>
        <w:ind w:left="1471" w:hanging="1080"/>
      </w:pPr>
      <w:rPr>
        <w:rFonts w:hint="default"/>
      </w:rPr>
    </w:lvl>
    <w:lvl w:ilvl="6">
      <w:start w:val="1"/>
      <w:numFmt w:val="decimal"/>
      <w:isLgl/>
      <w:lvlText w:val="%1.%2.%3.%4.%5.%6.%7."/>
      <w:lvlJc w:val="left"/>
      <w:pPr>
        <w:ind w:left="1831" w:hanging="1440"/>
      </w:pPr>
      <w:rPr>
        <w:rFonts w:hint="default"/>
      </w:rPr>
    </w:lvl>
    <w:lvl w:ilvl="7">
      <w:start w:val="1"/>
      <w:numFmt w:val="decimal"/>
      <w:isLgl/>
      <w:lvlText w:val="%1.%2.%3.%4.%5.%6.%7.%8."/>
      <w:lvlJc w:val="left"/>
      <w:pPr>
        <w:ind w:left="1831" w:hanging="1440"/>
      </w:pPr>
      <w:rPr>
        <w:rFonts w:hint="default"/>
      </w:rPr>
    </w:lvl>
    <w:lvl w:ilvl="8">
      <w:start w:val="1"/>
      <w:numFmt w:val="decimal"/>
      <w:isLgl/>
      <w:lvlText w:val="%1.%2.%3.%4.%5.%6.%7.%8.%9."/>
      <w:lvlJc w:val="left"/>
      <w:pPr>
        <w:ind w:left="2191" w:hanging="1800"/>
      </w:pPr>
      <w:rPr>
        <w:rFonts w:hint="default"/>
      </w:rPr>
    </w:lvl>
  </w:abstractNum>
  <w:abstractNum w:abstractNumId="4" w15:restartNumberingAfterBreak="0">
    <w:nsid w:val="09DD22F1"/>
    <w:multiLevelType w:val="hybridMultilevel"/>
    <w:tmpl w:val="99A25DFA"/>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5" w15:restartNumberingAfterBreak="0">
    <w:nsid w:val="0E336F0E"/>
    <w:multiLevelType w:val="hybridMultilevel"/>
    <w:tmpl w:val="1270C636"/>
    <w:lvl w:ilvl="0" w:tplc="0415000F">
      <w:start w:val="1"/>
      <w:numFmt w:val="decimal"/>
      <w:lvlText w:val="%1."/>
      <w:lvlJc w:val="left"/>
      <w:pPr>
        <w:ind w:left="502"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11935C16"/>
    <w:multiLevelType w:val="hybridMultilevel"/>
    <w:tmpl w:val="16DC7F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27C5C7D"/>
    <w:multiLevelType w:val="hybridMultilevel"/>
    <w:tmpl w:val="D65896A2"/>
    <w:lvl w:ilvl="0" w:tplc="0E6A412A">
      <w:start w:val="1"/>
      <w:numFmt w:val="bullet"/>
      <w:lvlText w:val="-"/>
      <w:lvlJc w:val="left"/>
      <w:pPr>
        <w:ind w:left="1429" w:hanging="360"/>
      </w:pPr>
      <w:rPr>
        <w:rFonts w:ascii="Times New Roman" w:hAnsi="Times New Roman" w:cs="Times New Roman"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8" w15:restartNumberingAfterBreak="0">
    <w:nsid w:val="1385084C"/>
    <w:multiLevelType w:val="hybridMultilevel"/>
    <w:tmpl w:val="C3FC47FC"/>
    <w:lvl w:ilvl="0" w:tplc="730296B8">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3990117"/>
    <w:multiLevelType w:val="hybridMultilevel"/>
    <w:tmpl w:val="E0E0A3A0"/>
    <w:lvl w:ilvl="0" w:tplc="04090005">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70A018E"/>
    <w:multiLevelType w:val="hybridMultilevel"/>
    <w:tmpl w:val="AEACAF00"/>
    <w:lvl w:ilvl="0" w:tplc="04150001">
      <w:start w:val="1"/>
      <w:numFmt w:val="bullet"/>
      <w:lvlText w:val=""/>
      <w:lvlJc w:val="left"/>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11" w15:restartNumberingAfterBreak="0">
    <w:nsid w:val="18A10A5A"/>
    <w:multiLevelType w:val="hybridMultilevel"/>
    <w:tmpl w:val="C4801132"/>
    <w:lvl w:ilvl="0" w:tplc="9CC60682">
      <w:start w:val="1"/>
      <w:numFmt w:val="decimal"/>
      <w:pStyle w:val="Nagwek5"/>
      <w:lvlText w:val="%1."/>
      <w:lvlJc w:val="left"/>
      <w:pPr>
        <w:tabs>
          <w:tab w:val="num" w:pos="760"/>
        </w:tabs>
        <w:ind w:left="760" w:hanging="369"/>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2071177"/>
    <w:multiLevelType w:val="hybridMultilevel"/>
    <w:tmpl w:val="69741A6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B692640"/>
    <w:multiLevelType w:val="hybridMultilevel"/>
    <w:tmpl w:val="21D681E4"/>
    <w:lvl w:ilvl="0" w:tplc="0E6A412A">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EB34ED8"/>
    <w:multiLevelType w:val="hybridMultilevel"/>
    <w:tmpl w:val="E4785A6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2FD069BC"/>
    <w:multiLevelType w:val="hybridMultilevel"/>
    <w:tmpl w:val="C38A1EBA"/>
    <w:lvl w:ilvl="0" w:tplc="401009A4">
      <w:start w:val="1"/>
      <w:numFmt w:val="bullet"/>
      <w:pStyle w:val="Listapunktowana3"/>
      <w:lvlText w:val="-"/>
      <w:lvlJc w:val="left"/>
      <w:pPr>
        <w:tabs>
          <w:tab w:val="num" w:pos="1646"/>
        </w:tabs>
        <w:ind w:left="1646" w:hanging="360"/>
      </w:pPr>
      <w:rPr>
        <w:rFonts w:ascii="Times New Roman" w:hAnsi="Times New Roman" w:cs="Times New Roman" w:hint="default"/>
      </w:rPr>
    </w:lvl>
    <w:lvl w:ilvl="1" w:tplc="04090019" w:tentative="1">
      <w:start w:val="1"/>
      <w:numFmt w:val="bullet"/>
      <w:lvlText w:val="o"/>
      <w:lvlJc w:val="left"/>
      <w:pPr>
        <w:tabs>
          <w:tab w:val="num" w:pos="2160"/>
        </w:tabs>
        <w:ind w:left="2160" w:hanging="360"/>
      </w:pPr>
      <w:rPr>
        <w:rFonts w:ascii="Courier New" w:hAnsi="Courier New" w:hint="default"/>
      </w:rPr>
    </w:lvl>
    <w:lvl w:ilvl="2" w:tplc="0409001B" w:tentative="1">
      <w:start w:val="1"/>
      <w:numFmt w:val="bullet"/>
      <w:lvlText w:val=""/>
      <w:lvlJc w:val="left"/>
      <w:pPr>
        <w:tabs>
          <w:tab w:val="num" w:pos="2880"/>
        </w:tabs>
        <w:ind w:left="2880" w:hanging="360"/>
      </w:pPr>
      <w:rPr>
        <w:rFonts w:ascii="Wingdings" w:hAnsi="Wingdings" w:hint="default"/>
      </w:rPr>
    </w:lvl>
    <w:lvl w:ilvl="3" w:tplc="0409000F" w:tentative="1">
      <w:start w:val="1"/>
      <w:numFmt w:val="bullet"/>
      <w:lvlText w:val=""/>
      <w:lvlJc w:val="left"/>
      <w:pPr>
        <w:tabs>
          <w:tab w:val="num" w:pos="3600"/>
        </w:tabs>
        <w:ind w:left="3600" w:hanging="360"/>
      </w:pPr>
      <w:rPr>
        <w:rFonts w:ascii="Symbol" w:hAnsi="Symbol" w:hint="default"/>
      </w:rPr>
    </w:lvl>
    <w:lvl w:ilvl="4" w:tplc="04090019" w:tentative="1">
      <w:start w:val="1"/>
      <w:numFmt w:val="bullet"/>
      <w:lvlText w:val="o"/>
      <w:lvlJc w:val="left"/>
      <w:pPr>
        <w:tabs>
          <w:tab w:val="num" w:pos="4320"/>
        </w:tabs>
        <w:ind w:left="4320" w:hanging="360"/>
      </w:pPr>
      <w:rPr>
        <w:rFonts w:ascii="Courier New" w:hAnsi="Courier New" w:hint="default"/>
      </w:rPr>
    </w:lvl>
    <w:lvl w:ilvl="5" w:tplc="0409001B" w:tentative="1">
      <w:start w:val="1"/>
      <w:numFmt w:val="bullet"/>
      <w:lvlText w:val=""/>
      <w:lvlJc w:val="left"/>
      <w:pPr>
        <w:tabs>
          <w:tab w:val="num" w:pos="5040"/>
        </w:tabs>
        <w:ind w:left="5040" w:hanging="360"/>
      </w:pPr>
      <w:rPr>
        <w:rFonts w:ascii="Wingdings" w:hAnsi="Wingdings" w:hint="default"/>
      </w:rPr>
    </w:lvl>
    <w:lvl w:ilvl="6" w:tplc="0409000F" w:tentative="1">
      <w:start w:val="1"/>
      <w:numFmt w:val="bullet"/>
      <w:lvlText w:val=""/>
      <w:lvlJc w:val="left"/>
      <w:pPr>
        <w:tabs>
          <w:tab w:val="num" w:pos="5760"/>
        </w:tabs>
        <w:ind w:left="5760" w:hanging="360"/>
      </w:pPr>
      <w:rPr>
        <w:rFonts w:ascii="Symbol" w:hAnsi="Symbol" w:hint="default"/>
      </w:rPr>
    </w:lvl>
    <w:lvl w:ilvl="7" w:tplc="04090019" w:tentative="1">
      <w:start w:val="1"/>
      <w:numFmt w:val="bullet"/>
      <w:lvlText w:val="o"/>
      <w:lvlJc w:val="left"/>
      <w:pPr>
        <w:tabs>
          <w:tab w:val="num" w:pos="6480"/>
        </w:tabs>
        <w:ind w:left="6480" w:hanging="360"/>
      </w:pPr>
      <w:rPr>
        <w:rFonts w:ascii="Courier New" w:hAnsi="Courier New" w:hint="default"/>
      </w:rPr>
    </w:lvl>
    <w:lvl w:ilvl="8" w:tplc="0409001B"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323B350F"/>
    <w:multiLevelType w:val="hybridMultilevel"/>
    <w:tmpl w:val="61CC24F0"/>
    <w:lvl w:ilvl="0" w:tplc="0E6A412A">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333532BE"/>
    <w:multiLevelType w:val="hybridMultilevel"/>
    <w:tmpl w:val="BA8651B8"/>
    <w:lvl w:ilvl="0" w:tplc="7C46FC56">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389434C9"/>
    <w:multiLevelType w:val="hybridMultilevel"/>
    <w:tmpl w:val="710438B8"/>
    <w:lvl w:ilvl="0" w:tplc="04150019">
      <w:start w:val="1"/>
      <w:numFmt w:val="lowerLetter"/>
      <w:lvlText w:val="%1."/>
      <w:lvlJc w:val="left"/>
      <w:pPr>
        <w:tabs>
          <w:tab w:val="num" w:pos="360"/>
        </w:tabs>
        <w:ind w:left="360" w:hanging="360"/>
      </w:pPr>
      <w:rPr>
        <w:rFonts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91763F3"/>
    <w:multiLevelType w:val="hybridMultilevel"/>
    <w:tmpl w:val="39B4FE46"/>
    <w:lvl w:ilvl="0" w:tplc="2BE8EDF2">
      <w:start w:val="1"/>
      <w:numFmt w:val="lowerRoman"/>
      <w:lvlText w:val="(%1)"/>
      <w:lvlJc w:val="left"/>
      <w:pPr>
        <w:tabs>
          <w:tab w:val="num" w:pos="1429"/>
        </w:tabs>
        <w:ind w:left="1429" w:hanging="720"/>
      </w:pPr>
      <w:rPr>
        <w:rFonts w:hint="default"/>
      </w:rPr>
    </w:lvl>
    <w:lvl w:ilvl="1" w:tplc="04090003">
      <w:start w:val="1"/>
      <w:numFmt w:val="decimal"/>
      <w:lvlText w:val="%2."/>
      <w:lvlJc w:val="left"/>
      <w:pPr>
        <w:tabs>
          <w:tab w:val="num" w:pos="2149"/>
        </w:tabs>
        <w:ind w:left="2149" w:hanging="720"/>
      </w:pPr>
      <w:rPr>
        <w:rFonts w:hint="default"/>
      </w:rPr>
    </w:lvl>
    <w:lvl w:ilvl="2" w:tplc="04090005">
      <w:start w:val="1"/>
      <w:numFmt w:val="lowerLetter"/>
      <w:lvlText w:val="%3."/>
      <w:lvlJc w:val="left"/>
      <w:pPr>
        <w:tabs>
          <w:tab w:val="num" w:pos="3049"/>
        </w:tabs>
        <w:ind w:left="3049" w:hanging="720"/>
      </w:pPr>
      <w:rPr>
        <w:rFonts w:hint="default"/>
      </w:rPr>
    </w:lvl>
    <w:lvl w:ilvl="3" w:tplc="04090001" w:tentative="1">
      <w:start w:val="1"/>
      <w:numFmt w:val="decimal"/>
      <w:lvlText w:val="%4."/>
      <w:lvlJc w:val="left"/>
      <w:pPr>
        <w:tabs>
          <w:tab w:val="num" w:pos="3229"/>
        </w:tabs>
        <w:ind w:left="3229" w:hanging="360"/>
      </w:pPr>
    </w:lvl>
    <w:lvl w:ilvl="4" w:tplc="04090003" w:tentative="1">
      <w:start w:val="1"/>
      <w:numFmt w:val="lowerLetter"/>
      <w:lvlText w:val="%5."/>
      <w:lvlJc w:val="left"/>
      <w:pPr>
        <w:tabs>
          <w:tab w:val="num" w:pos="3949"/>
        </w:tabs>
        <w:ind w:left="3949" w:hanging="360"/>
      </w:pPr>
    </w:lvl>
    <w:lvl w:ilvl="5" w:tplc="04090005" w:tentative="1">
      <w:start w:val="1"/>
      <w:numFmt w:val="lowerRoman"/>
      <w:lvlText w:val="%6."/>
      <w:lvlJc w:val="right"/>
      <w:pPr>
        <w:tabs>
          <w:tab w:val="num" w:pos="4669"/>
        </w:tabs>
        <w:ind w:left="4669" w:hanging="180"/>
      </w:pPr>
    </w:lvl>
    <w:lvl w:ilvl="6" w:tplc="04090001" w:tentative="1">
      <w:start w:val="1"/>
      <w:numFmt w:val="decimal"/>
      <w:lvlText w:val="%7."/>
      <w:lvlJc w:val="left"/>
      <w:pPr>
        <w:tabs>
          <w:tab w:val="num" w:pos="5389"/>
        </w:tabs>
        <w:ind w:left="5389" w:hanging="360"/>
      </w:pPr>
    </w:lvl>
    <w:lvl w:ilvl="7" w:tplc="04090003" w:tentative="1">
      <w:start w:val="1"/>
      <w:numFmt w:val="lowerLetter"/>
      <w:lvlText w:val="%8."/>
      <w:lvlJc w:val="left"/>
      <w:pPr>
        <w:tabs>
          <w:tab w:val="num" w:pos="6109"/>
        </w:tabs>
        <w:ind w:left="6109" w:hanging="360"/>
      </w:pPr>
    </w:lvl>
    <w:lvl w:ilvl="8" w:tplc="04090005" w:tentative="1">
      <w:start w:val="1"/>
      <w:numFmt w:val="lowerRoman"/>
      <w:lvlText w:val="%9."/>
      <w:lvlJc w:val="right"/>
      <w:pPr>
        <w:tabs>
          <w:tab w:val="num" w:pos="6829"/>
        </w:tabs>
        <w:ind w:left="6829" w:hanging="180"/>
      </w:pPr>
    </w:lvl>
  </w:abstractNum>
  <w:abstractNum w:abstractNumId="20" w15:restartNumberingAfterBreak="0">
    <w:nsid w:val="3AD12253"/>
    <w:multiLevelType w:val="hybridMultilevel"/>
    <w:tmpl w:val="04021650"/>
    <w:lvl w:ilvl="0" w:tplc="04150011">
      <w:start w:val="1"/>
      <w:numFmt w:val="decimal"/>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1" w15:restartNumberingAfterBreak="0">
    <w:nsid w:val="3BF61EA9"/>
    <w:multiLevelType w:val="hybridMultilevel"/>
    <w:tmpl w:val="110C44C2"/>
    <w:lvl w:ilvl="0" w:tplc="0E6A412A">
      <w:start w:val="1"/>
      <w:numFmt w:val="bullet"/>
      <w:lvlText w:val="-"/>
      <w:lvlJc w:val="left"/>
      <w:pPr>
        <w:tabs>
          <w:tab w:val="num" w:pos="751"/>
        </w:tabs>
        <w:ind w:left="751" w:hanging="360"/>
      </w:pPr>
      <w:rPr>
        <w:rFonts w:ascii="Times New Roman" w:hAnsi="Times New Roman" w:cs="Times New Roman" w:hint="default"/>
      </w:rPr>
    </w:lvl>
    <w:lvl w:ilvl="1" w:tplc="FA646E82">
      <w:start w:val="1"/>
      <w:numFmt w:val="lowerLetter"/>
      <w:lvlText w:val="%2."/>
      <w:lvlJc w:val="left"/>
      <w:pPr>
        <w:tabs>
          <w:tab w:val="num" w:pos="1440"/>
        </w:tabs>
        <w:ind w:left="1440" w:hanging="360"/>
      </w:pPr>
    </w:lvl>
    <w:lvl w:ilvl="2" w:tplc="88A8F9D0"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E8D5E6C"/>
    <w:multiLevelType w:val="hybridMultilevel"/>
    <w:tmpl w:val="6596BF70"/>
    <w:lvl w:ilvl="0" w:tplc="0E6A412A">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3FCC45ED"/>
    <w:multiLevelType w:val="hybridMultilevel"/>
    <w:tmpl w:val="49E4451A"/>
    <w:lvl w:ilvl="0" w:tplc="0D303ABC">
      <w:start w:val="1"/>
      <w:numFmt w:val="decimal"/>
      <w:lvlText w:val="%1)"/>
      <w:lvlJc w:val="left"/>
      <w:pPr>
        <w:tabs>
          <w:tab w:val="num" w:pos="1440"/>
        </w:tabs>
        <w:ind w:left="1440" w:hanging="360"/>
      </w:pPr>
      <w:rPr>
        <w:rFonts w:cs="Times New Roman"/>
        <w:b w:val="0"/>
        <w:i w:val="0"/>
        <w:color w:val="auto"/>
      </w:rPr>
    </w:lvl>
    <w:lvl w:ilvl="1" w:tplc="83A49336">
      <w:start w:val="1"/>
      <w:numFmt w:val="lowerLetter"/>
      <w:lvlText w:val="%2)"/>
      <w:lvlJc w:val="left"/>
      <w:pPr>
        <w:tabs>
          <w:tab w:val="num" w:pos="1440"/>
        </w:tabs>
        <w:ind w:left="1440" w:hanging="360"/>
      </w:pPr>
      <w:rPr>
        <w:rFonts w:cs="Times New Roman"/>
        <w:b w:val="0"/>
        <w:i w:val="0"/>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40071796"/>
    <w:multiLevelType w:val="hybridMultilevel"/>
    <w:tmpl w:val="2108B07C"/>
    <w:lvl w:ilvl="0" w:tplc="401009A4">
      <w:start w:val="1"/>
      <w:numFmt w:val="decimal"/>
      <w:lvlText w:val="%1."/>
      <w:lvlJc w:val="left"/>
      <w:pPr>
        <w:tabs>
          <w:tab w:val="num" w:pos="760"/>
        </w:tabs>
        <w:ind w:left="76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3E0206F"/>
    <w:multiLevelType w:val="hybridMultilevel"/>
    <w:tmpl w:val="DFC89E32"/>
    <w:lvl w:ilvl="0" w:tplc="0E6A412A">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44651B5E"/>
    <w:multiLevelType w:val="hybridMultilevel"/>
    <w:tmpl w:val="50EE3AFC"/>
    <w:lvl w:ilvl="0" w:tplc="0415000F">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27" w15:restartNumberingAfterBreak="0">
    <w:nsid w:val="4665504D"/>
    <w:multiLevelType w:val="hybridMultilevel"/>
    <w:tmpl w:val="CCEAEB7E"/>
    <w:lvl w:ilvl="0" w:tplc="B25AB9AE">
      <w:start w:val="1"/>
      <w:numFmt w:val="lowerLetter"/>
      <w:lvlText w:val="(%1)"/>
      <w:lvlJc w:val="left"/>
      <w:pPr>
        <w:tabs>
          <w:tab w:val="num" w:pos="1414"/>
        </w:tabs>
        <w:ind w:left="1414" w:hanging="705"/>
      </w:pPr>
      <w:rPr>
        <w:rFonts w:hint="default"/>
      </w:rPr>
    </w:lvl>
    <w:lvl w:ilvl="1" w:tplc="04090019" w:tentative="1">
      <w:start w:val="1"/>
      <w:numFmt w:val="lowerLetter"/>
      <w:lvlText w:val="%2."/>
      <w:lvlJc w:val="left"/>
      <w:pPr>
        <w:tabs>
          <w:tab w:val="num" w:pos="1789"/>
        </w:tabs>
        <w:ind w:left="1789" w:hanging="360"/>
      </w:pPr>
    </w:lvl>
    <w:lvl w:ilvl="2" w:tplc="0409001B" w:tentative="1">
      <w:start w:val="1"/>
      <w:numFmt w:val="lowerRoman"/>
      <w:lvlText w:val="%3."/>
      <w:lvlJc w:val="right"/>
      <w:pPr>
        <w:tabs>
          <w:tab w:val="num" w:pos="2509"/>
        </w:tabs>
        <w:ind w:left="2509" w:hanging="180"/>
      </w:pPr>
    </w:lvl>
    <w:lvl w:ilvl="3" w:tplc="0409000F" w:tentative="1">
      <w:start w:val="1"/>
      <w:numFmt w:val="decimal"/>
      <w:lvlText w:val="%4."/>
      <w:lvlJc w:val="left"/>
      <w:pPr>
        <w:tabs>
          <w:tab w:val="num" w:pos="3229"/>
        </w:tabs>
        <w:ind w:left="3229" w:hanging="360"/>
      </w:pPr>
    </w:lvl>
    <w:lvl w:ilvl="4" w:tplc="04090019" w:tentative="1">
      <w:start w:val="1"/>
      <w:numFmt w:val="lowerLetter"/>
      <w:lvlText w:val="%5."/>
      <w:lvlJc w:val="left"/>
      <w:pPr>
        <w:tabs>
          <w:tab w:val="num" w:pos="3949"/>
        </w:tabs>
        <w:ind w:left="3949" w:hanging="360"/>
      </w:pPr>
    </w:lvl>
    <w:lvl w:ilvl="5" w:tplc="0409001B" w:tentative="1">
      <w:start w:val="1"/>
      <w:numFmt w:val="lowerRoman"/>
      <w:lvlText w:val="%6."/>
      <w:lvlJc w:val="right"/>
      <w:pPr>
        <w:tabs>
          <w:tab w:val="num" w:pos="4669"/>
        </w:tabs>
        <w:ind w:left="4669" w:hanging="180"/>
      </w:pPr>
    </w:lvl>
    <w:lvl w:ilvl="6" w:tplc="0409000F" w:tentative="1">
      <w:start w:val="1"/>
      <w:numFmt w:val="decimal"/>
      <w:lvlText w:val="%7."/>
      <w:lvlJc w:val="left"/>
      <w:pPr>
        <w:tabs>
          <w:tab w:val="num" w:pos="5389"/>
        </w:tabs>
        <w:ind w:left="5389" w:hanging="360"/>
      </w:pPr>
    </w:lvl>
    <w:lvl w:ilvl="7" w:tplc="04090019" w:tentative="1">
      <w:start w:val="1"/>
      <w:numFmt w:val="lowerLetter"/>
      <w:lvlText w:val="%8."/>
      <w:lvlJc w:val="left"/>
      <w:pPr>
        <w:tabs>
          <w:tab w:val="num" w:pos="6109"/>
        </w:tabs>
        <w:ind w:left="6109" w:hanging="360"/>
      </w:pPr>
    </w:lvl>
    <w:lvl w:ilvl="8" w:tplc="0409001B" w:tentative="1">
      <w:start w:val="1"/>
      <w:numFmt w:val="lowerRoman"/>
      <w:lvlText w:val="%9."/>
      <w:lvlJc w:val="right"/>
      <w:pPr>
        <w:tabs>
          <w:tab w:val="num" w:pos="6829"/>
        </w:tabs>
        <w:ind w:left="6829" w:hanging="180"/>
      </w:pPr>
    </w:lvl>
  </w:abstractNum>
  <w:abstractNum w:abstractNumId="28" w15:restartNumberingAfterBreak="0">
    <w:nsid w:val="486808B6"/>
    <w:multiLevelType w:val="hybridMultilevel"/>
    <w:tmpl w:val="CBB0A570"/>
    <w:lvl w:ilvl="0" w:tplc="89A8781E">
      <w:start w:val="1"/>
      <w:numFmt w:val="decimal"/>
      <w:lvlText w:val="%1."/>
      <w:lvlJc w:val="left"/>
      <w:pPr>
        <w:tabs>
          <w:tab w:val="num" w:pos="760"/>
        </w:tabs>
        <w:ind w:left="760" w:hanging="363"/>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8D42B1D"/>
    <w:multiLevelType w:val="hybridMultilevel"/>
    <w:tmpl w:val="83A6F8C6"/>
    <w:lvl w:ilvl="0" w:tplc="EC5ADEAE">
      <w:start w:val="1"/>
      <w:numFmt w:val="decimal"/>
      <w:lvlText w:val="%1."/>
      <w:lvlJc w:val="left"/>
      <w:pPr>
        <w:tabs>
          <w:tab w:val="num" w:pos="760"/>
        </w:tabs>
        <w:ind w:left="760" w:hanging="363"/>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48DE27E6"/>
    <w:multiLevelType w:val="multilevel"/>
    <w:tmpl w:val="B346F2FC"/>
    <w:lvl w:ilvl="0">
      <w:start w:val="1"/>
      <w:numFmt w:val="decimal"/>
      <w:pStyle w:val="Nagwek1"/>
      <w:lvlText w:val="Rozdział %1"/>
      <w:lvlJc w:val="left"/>
      <w:pPr>
        <w:tabs>
          <w:tab w:val="num" w:pos="1800"/>
        </w:tabs>
        <w:ind w:left="0" w:firstLine="0"/>
      </w:pPr>
      <w:rPr>
        <w:rFonts w:hint="default"/>
      </w:rPr>
    </w:lvl>
    <w:lvl w:ilvl="1">
      <w:start w:val="1"/>
      <w:numFmt w:val="decimal"/>
      <w:pStyle w:val="Nagwek2"/>
      <w:lvlText w:val="%1.%2"/>
      <w:lvlJc w:val="left"/>
      <w:pPr>
        <w:tabs>
          <w:tab w:val="num" w:pos="720"/>
        </w:tabs>
        <w:ind w:left="0" w:firstLine="0"/>
      </w:pPr>
      <w:rPr>
        <w:rFonts w:hint="default"/>
      </w:rPr>
    </w:lvl>
    <w:lvl w:ilvl="2">
      <w:start w:val="1"/>
      <w:numFmt w:val="decimal"/>
      <w:pStyle w:val="Nagwek3"/>
      <w:lvlText w:val="%1.%2.%3"/>
      <w:lvlJc w:val="left"/>
      <w:pPr>
        <w:tabs>
          <w:tab w:val="num" w:pos="1146"/>
        </w:tabs>
        <w:ind w:left="426" w:firstLine="0"/>
      </w:pPr>
      <w:rPr>
        <w:rFonts w:hint="default"/>
      </w:rPr>
    </w:lvl>
    <w:lvl w:ilvl="3">
      <w:start w:val="1"/>
      <w:numFmt w:val="decimal"/>
      <w:pStyle w:val="Nagwek4"/>
      <w:lvlText w:val="%1.%2.%3.%4"/>
      <w:lvlJc w:val="left"/>
      <w:pPr>
        <w:tabs>
          <w:tab w:val="num" w:pos="1080"/>
        </w:tabs>
        <w:ind w:left="0" w:firstLine="0"/>
      </w:pPr>
      <w:rPr>
        <w:rFonts w:hint="default"/>
      </w:rPr>
    </w:lvl>
    <w:lvl w:ilvl="4">
      <w:start w:val="1"/>
      <w:numFmt w:val="decimal"/>
      <w:lvlText w:val="%5."/>
      <w:lvlJc w:val="left"/>
      <w:pPr>
        <w:tabs>
          <w:tab w:val="num" w:pos="360"/>
        </w:tabs>
        <w:ind w:left="360" w:hanging="360"/>
      </w:pPr>
      <w:rPr>
        <w:rFonts w:hint="default"/>
      </w:rPr>
    </w:lvl>
    <w:lvl w:ilvl="5">
      <w:start w:val="1"/>
      <w:numFmt w:val="none"/>
      <w:pStyle w:val="Nagwek6"/>
      <w:suff w:val="nothing"/>
      <w:lvlText w:val=""/>
      <w:lvlJc w:val="left"/>
      <w:pPr>
        <w:ind w:left="0" w:firstLine="0"/>
      </w:pPr>
      <w:rPr>
        <w:rFonts w:hint="default"/>
      </w:rPr>
    </w:lvl>
    <w:lvl w:ilvl="6">
      <w:start w:val="1"/>
      <w:numFmt w:val="none"/>
      <w:pStyle w:val="Nagwek7"/>
      <w:suff w:val="nothing"/>
      <w:lvlText w:val=""/>
      <w:lvlJc w:val="left"/>
      <w:pPr>
        <w:ind w:left="0" w:firstLine="0"/>
      </w:pPr>
      <w:rPr>
        <w:rFonts w:hint="default"/>
      </w:rPr>
    </w:lvl>
    <w:lvl w:ilvl="7">
      <w:start w:val="1"/>
      <w:numFmt w:val="none"/>
      <w:pStyle w:val="Nagwek8"/>
      <w:suff w:val="nothing"/>
      <w:lvlText w:val=""/>
      <w:lvlJc w:val="left"/>
      <w:pPr>
        <w:ind w:left="0" w:firstLine="0"/>
      </w:pPr>
      <w:rPr>
        <w:rFonts w:hint="default"/>
      </w:rPr>
    </w:lvl>
    <w:lvl w:ilvl="8">
      <w:start w:val="1"/>
      <w:numFmt w:val="none"/>
      <w:pStyle w:val="Nagwek9"/>
      <w:suff w:val="nothing"/>
      <w:lvlText w:val=""/>
      <w:lvlJc w:val="left"/>
      <w:pPr>
        <w:ind w:left="0" w:firstLine="0"/>
      </w:pPr>
      <w:rPr>
        <w:rFonts w:hint="default"/>
      </w:rPr>
    </w:lvl>
  </w:abstractNum>
  <w:abstractNum w:abstractNumId="31" w15:restartNumberingAfterBreak="0">
    <w:nsid w:val="49102BC0"/>
    <w:multiLevelType w:val="hybridMultilevel"/>
    <w:tmpl w:val="44000874"/>
    <w:lvl w:ilvl="0" w:tplc="89A8781E">
      <w:start w:val="1"/>
      <w:numFmt w:val="decimal"/>
      <w:lvlText w:val="%1."/>
      <w:lvlJc w:val="left"/>
      <w:pPr>
        <w:tabs>
          <w:tab w:val="num" w:pos="760"/>
        </w:tabs>
        <w:ind w:left="76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0022368"/>
    <w:multiLevelType w:val="hybridMultilevel"/>
    <w:tmpl w:val="0FA0D5A6"/>
    <w:lvl w:ilvl="0" w:tplc="730E39A4">
      <w:start w:val="1"/>
      <w:numFmt w:val="decimal"/>
      <w:lvlText w:val="%1."/>
      <w:lvlJc w:val="left"/>
      <w:pPr>
        <w:tabs>
          <w:tab w:val="num" w:pos="760"/>
        </w:tabs>
        <w:ind w:left="760" w:hanging="363"/>
      </w:pPr>
      <w:rPr>
        <w:rFonts w:hint="default"/>
      </w:rPr>
    </w:lvl>
    <w:lvl w:ilvl="1" w:tplc="9F761F8A" w:tentative="1">
      <w:start w:val="1"/>
      <w:numFmt w:val="lowerLetter"/>
      <w:lvlText w:val="%2."/>
      <w:lvlJc w:val="left"/>
      <w:pPr>
        <w:tabs>
          <w:tab w:val="num" w:pos="1440"/>
        </w:tabs>
        <w:ind w:left="1440" w:hanging="360"/>
      </w:pPr>
    </w:lvl>
    <w:lvl w:ilvl="2" w:tplc="4F42E83E" w:tentative="1">
      <w:start w:val="1"/>
      <w:numFmt w:val="lowerRoman"/>
      <w:lvlText w:val="%3."/>
      <w:lvlJc w:val="right"/>
      <w:pPr>
        <w:tabs>
          <w:tab w:val="num" w:pos="2160"/>
        </w:tabs>
        <w:ind w:left="2160" w:hanging="180"/>
      </w:pPr>
    </w:lvl>
    <w:lvl w:ilvl="3" w:tplc="30662822" w:tentative="1">
      <w:start w:val="1"/>
      <w:numFmt w:val="decimal"/>
      <w:lvlText w:val="%4."/>
      <w:lvlJc w:val="left"/>
      <w:pPr>
        <w:tabs>
          <w:tab w:val="num" w:pos="2880"/>
        </w:tabs>
        <w:ind w:left="2880" w:hanging="360"/>
      </w:pPr>
    </w:lvl>
    <w:lvl w:ilvl="4" w:tplc="EE40D49E" w:tentative="1">
      <w:start w:val="1"/>
      <w:numFmt w:val="lowerLetter"/>
      <w:lvlText w:val="%5."/>
      <w:lvlJc w:val="left"/>
      <w:pPr>
        <w:tabs>
          <w:tab w:val="num" w:pos="3600"/>
        </w:tabs>
        <w:ind w:left="3600" w:hanging="360"/>
      </w:pPr>
    </w:lvl>
    <w:lvl w:ilvl="5" w:tplc="3AFC4B2E" w:tentative="1">
      <w:start w:val="1"/>
      <w:numFmt w:val="lowerRoman"/>
      <w:lvlText w:val="%6."/>
      <w:lvlJc w:val="right"/>
      <w:pPr>
        <w:tabs>
          <w:tab w:val="num" w:pos="4320"/>
        </w:tabs>
        <w:ind w:left="4320" w:hanging="180"/>
      </w:pPr>
    </w:lvl>
    <w:lvl w:ilvl="6" w:tplc="A28202E6" w:tentative="1">
      <w:start w:val="1"/>
      <w:numFmt w:val="decimal"/>
      <w:lvlText w:val="%7."/>
      <w:lvlJc w:val="left"/>
      <w:pPr>
        <w:tabs>
          <w:tab w:val="num" w:pos="5040"/>
        </w:tabs>
        <w:ind w:left="5040" w:hanging="360"/>
      </w:pPr>
    </w:lvl>
    <w:lvl w:ilvl="7" w:tplc="6A76CBF4" w:tentative="1">
      <w:start w:val="1"/>
      <w:numFmt w:val="lowerLetter"/>
      <w:lvlText w:val="%8."/>
      <w:lvlJc w:val="left"/>
      <w:pPr>
        <w:tabs>
          <w:tab w:val="num" w:pos="5760"/>
        </w:tabs>
        <w:ind w:left="5760" w:hanging="360"/>
      </w:pPr>
    </w:lvl>
    <w:lvl w:ilvl="8" w:tplc="CF4AFF8A" w:tentative="1">
      <w:start w:val="1"/>
      <w:numFmt w:val="lowerRoman"/>
      <w:lvlText w:val="%9."/>
      <w:lvlJc w:val="right"/>
      <w:pPr>
        <w:tabs>
          <w:tab w:val="num" w:pos="6480"/>
        </w:tabs>
        <w:ind w:left="6480" w:hanging="180"/>
      </w:pPr>
    </w:lvl>
  </w:abstractNum>
  <w:abstractNum w:abstractNumId="33" w15:restartNumberingAfterBreak="0">
    <w:nsid w:val="519875FD"/>
    <w:multiLevelType w:val="hybridMultilevel"/>
    <w:tmpl w:val="9D241000"/>
    <w:lvl w:ilvl="0" w:tplc="EC5ADEAE">
      <w:start w:val="1"/>
      <w:numFmt w:val="decimal"/>
      <w:lvlText w:val="%1."/>
      <w:lvlJc w:val="left"/>
      <w:pPr>
        <w:tabs>
          <w:tab w:val="num" w:pos="760"/>
        </w:tabs>
        <w:ind w:left="760" w:hanging="369"/>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2141B2E"/>
    <w:multiLevelType w:val="hybridMultilevel"/>
    <w:tmpl w:val="C478E2EC"/>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5" w15:restartNumberingAfterBreak="0">
    <w:nsid w:val="5A886414"/>
    <w:multiLevelType w:val="hybridMultilevel"/>
    <w:tmpl w:val="590220E0"/>
    <w:lvl w:ilvl="0" w:tplc="EC5ADEAE">
      <w:start w:val="1"/>
      <w:numFmt w:val="decimal"/>
      <w:lvlText w:val="%1."/>
      <w:lvlJc w:val="left"/>
      <w:pPr>
        <w:tabs>
          <w:tab w:val="num" w:pos="760"/>
        </w:tabs>
        <w:ind w:left="76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5F0804D4"/>
    <w:multiLevelType w:val="hybridMultilevel"/>
    <w:tmpl w:val="E9389830"/>
    <w:lvl w:ilvl="0" w:tplc="0E6A412A">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66B92608"/>
    <w:multiLevelType w:val="hybridMultilevel"/>
    <w:tmpl w:val="5302CF00"/>
    <w:lvl w:ilvl="0" w:tplc="0E6A412A">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69ED088C"/>
    <w:multiLevelType w:val="hybridMultilevel"/>
    <w:tmpl w:val="0C10405E"/>
    <w:lvl w:ilvl="0" w:tplc="0E6A412A">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6A47670B"/>
    <w:multiLevelType w:val="hybridMultilevel"/>
    <w:tmpl w:val="A80E8B6A"/>
    <w:lvl w:ilvl="0" w:tplc="0E6A412A">
      <w:start w:val="1"/>
      <w:numFmt w:val="bullet"/>
      <w:lvlText w:val="-"/>
      <w:lvlJc w:val="left"/>
      <w:pPr>
        <w:ind w:left="1440" w:hanging="360"/>
      </w:pPr>
      <w:rPr>
        <w:rFonts w:ascii="Times New Roman" w:hAnsi="Times New Roman" w:cs="Times New Roman"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0" w15:restartNumberingAfterBreak="0">
    <w:nsid w:val="78B46BF9"/>
    <w:multiLevelType w:val="hybridMultilevel"/>
    <w:tmpl w:val="E71A575C"/>
    <w:lvl w:ilvl="0" w:tplc="0E6A412A">
      <w:start w:val="1"/>
      <w:numFmt w:val="bullet"/>
      <w:lvlText w:val="-"/>
      <w:lvlJc w:val="left"/>
      <w:pPr>
        <w:ind w:left="1480" w:hanging="360"/>
      </w:pPr>
      <w:rPr>
        <w:rFonts w:ascii="Times New Roman" w:hAnsi="Times New Roman" w:cs="Times New Roman" w:hint="default"/>
      </w:rPr>
    </w:lvl>
    <w:lvl w:ilvl="1" w:tplc="04150003" w:tentative="1">
      <w:start w:val="1"/>
      <w:numFmt w:val="bullet"/>
      <w:lvlText w:val="o"/>
      <w:lvlJc w:val="left"/>
      <w:pPr>
        <w:ind w:left="2200" w:hanging="360"/>
      </w:pPr>
      <w:rPr>
        <w:rFonts w:ascii="Courier New" w:hAnsi="Courier New" w:cs="Courier New" w:hint="default"/>
      </w:rPr>
    </w:lvl>
    <w:lvl w:ilvl="2" w:tplc="04150005" w:tentative="1">
      <w:start w:val="1"/>
      <w:numFmt w:val="bullet"/>
      <w:lvlText w:val=""/>
      <w:lvlJc w:val="left"/>
      <w:pPr>
        <w:ind w:left="2920" w:hanging="360"/>
      </w:pPr>
      <w:rPr>
        <w:rFonts w:ascii="Wingdings" w:hAnsi="Wingdings" w:hint="default"/>
      </w:rPr>
    </w:lvl>
    <w:lvl w:ilvl="3" w:tplc="04150001" w:tentative="1">
      <w:start w:val="1"/>
      <w:numFmt w:val="bullet"/>
      <w:lvlText w:val=""/>
      <w:lvlJc w:val="left"/>
      <w:pPr>
        <w:ind w:left="3640" w:hanging="360"/>
      </w:pPr>
      <w:rPr>
        <w:rFonts w:ascii="Symbol" w:hAnsi="Symbol" w:hint="default"/>
      </w:rPr>
    </w:lvl>
    <w:lvl w:ilvl="4" w:tplc="04150003" w:tentative="1">
      <w:start w:val="1"/>
      <w:numFmt w:val="bullet"/>
      <w:lvlText w:val="o"/>
      <w:lvlJc w:val="left"/>
      <w:pPr>
        <w:ind w:left="4360" w:hanging="360"/>
      </w:pPr>
      <w:rPr>
        <w:rFonts w:ascii="Courier New" w:hAnsi="Courier New" w:cs="Courier New" w:hint="default"/>
      </w:rPr>
    </w:lvl>
    <w:lvl w:ilvl="5" w:tplc="04150005" w:tentative="1">
      <w:start w:val="1"/>
      <w:numFmt w:val="bullet"/>
      <w:lvlText w:val=""/>
      <w:lvlJc w:val="left"/>
      <w:pPr>
        <w:ind w:left="5080" w:hanging="360"/>
      </w:pPr>
      <w:rPr>
        <w:rFonts w:ascii="Wingdings" w:hAnsi="Wingdings" w:hint="default"/>
      </w:rPr>
    </w:lvl>
    <w:lvl w:ilvl="6" w:tplc="04150001" w:tentative="1">
      <w:start w:val="1"/>
      <w:numFmt w:val="bullet"/>
      <w:lvlText w:val=""/>
      <w:lvlJc w:val="left"/>
      <w:pPr>
        <w:ind w:left="5800" w:hanging="360"/>
      </w:pPr>
      <w:rPr>
        <w:rFonts w:ascii="Symbol" w:hAnsi="Symbol" w:hint="default"/>
      </w:rPr>
    </w:lvl>
    <w:lvl w:ilvl="7" w:tplc="04150003" w:tentative="1">
      <w:start w:val="1"/>
      <w:numFmt w:val="bullet"/>
      <w:lvlText w:val="o"/>
      <w:lvlJc w:val="left"/>
      <w:pPr>
        <w:ind w:left="6520" w:hanging="360"/>
      </w:pPr>
      <w:rPr>
        <w:rFonts w:ascii="Courier New" w:hAnsi="Courier New" w:cs="Courier New" w:hint="default"/>
      </w:rPr>
    </w:lvl>
    <w:lvl w:ilvl="8" w:tplc="04150005" w:tentative="1">
      <w:start w:val="1"/>
      <w:numFmt w:val="bullet"/>
      <w:lvlText w:val=""/>
      <w:lvlJc w:val="left"/>
      <w:pPr>
        <w:ind w:left="7240" w:hanging="360"/>
      </w:pPr>
      <w:rPr>
        <w:rFonts w:ascii="Wingdings" w:hAnsi="Wingdings" w:hint="default"/>
      </w:rPr>
    </w:lvl>
  </w:abstractNum>
  <w:num w:numId="1">
    <w:abstractNumId w:val="30"/>
  </w:num>
  <w:num w:numId="2">
    <w:abstractNumId w:val="0"/>
  </w:num>
  <w:num w:numId="3">
    <w:abstractNumId w:val="15"/>
  </w:num>
  <w:num w:numId="4">
    <w:abstractNumId w:val="18"/>
  </w:num>
  <w:num w:numId="5">
    <w:abstractNumId w:val="27"/>
  </w:num>
  <w:num w:numId="6">
    <w:abstractNumId w:val="19"/>
  </w:num>
  <w:num w:numId="7">
    <w:abstractNumId w:val="31"/>
  </w:num>
  <w:num w:numId="8">
    <w:abstractNumId w:val="28"/>
  </w:num>
  <w:num w:numId="9">
    <w:abstractNumId w:val="32"/>
  </w:num>
  <w:num w:numId="10">
    <w:abstractNumId w:val="29"/>
  </w:num>
  <w:num w:numId="11">
    <w:abstractNumId w:val="24"/>
  </w:num>
  <w:num w:numId="12">
    <w:abstractNumId w:val="35"/>
  </w:num>
  <w:num w:numId="13">
    <w:abstractNumId w:val="11"/>
  </w:num>
  <w:num w:numId="14">
    <w:abstractNumId w:val="33"/>
  </w:num>
  <w:num w:numId="15">
    <w:abstractNumId w:val="3"/>
  </w:num>
  <w:num w:numId="16">
    <w:abstractNumId w:val="21"/>
  </w:num>
  <w:num w:numId="17">
    <w:abstractNumId w:val="16"/>
  </w:num>
  <w:num w:numId="18">
    <w:abstractNumId w:val="34"/>
  </w:num>
  <w:num w:numId="19">
    <w:abstractNumId w:val="39"/>
  </w:num>
  <w:num w:numId="20">
    <w:abstractNumId w:val="9"/>
  </w:num>
  <w:num w:numId="21">
    <w:abstractNumId w:val="17"/>
  </w:num>
  <w:num w:numId="22">
    <w:abstractNumId w:val="38"/>
  </w:num>
  <w:num w:numId="23">
    <w:abstractNumId w:val="2"/>
  </w:num>
  <w:num w:numId="24">
    <w:abstractNumId w:val="36"/>
  </w:num>
  <w:num w:numId="25">
    <w:abstractNumId w:val="12"/>
  </w:num>
  <w:num w:numId="26">
    <w:abstractNumId w:val="22"/>
  </w:num>
  <w:num w:numId="27">
    <w:abstractNumId w:val="40"/>
  </w:num>
  <w:num w:numId="28">
    <w:abstractNumId w:val="7"/>
  </w:num>
  <w:num w:numId="29">
    <w:abstractNumId w:val="26"/>
  </w:num>
  <w:num w:numId="30">
    <w:abstractNumId w:val="13"/>
  </w:num>
  <w:num w:numId="31">
    <w:abstractNumId w:val="20"/>
  </w:num>
  <w:num w:numId="32">
    <w:abstractNumId w:val="37"/>
  </w:num>
  <w:num w:numId="33">
    <w:abstractNumId w:val="6"/>
  </w:num>
  <w:num w:numId="34">
    <w:abstractNumId w:val="25"/>
  </w:num>
  <w:num w:numId="35">
    <w:abstractNumId w:val="23"/>
  </w:num>
  <w:num w:numId="3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
    <w:lvlOverride w:ilvl="0">
      <w:startOverride w:val="1"/>
    </w:lvlOverride>
  </w:num>
  <w:num w:numId="38">
    <w:abstractNumId w:val="14"/>
  </w:num>
  <w:num w:numId="39">
    <w:abstractNumId w:val="8"/>
  </w:num>
  <w:num w:numId="40">
    <w:abstractNumId w:val="10"/>
  </w:num>
  <w:num w:numId="41">
    <w:abstractNumId w:val="4"/>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C26"/>
    <w:rsid w:val="000024B9"/>
    <w:rsid w:val="00003752"/>
    <w:rsid w:val="000224D8"/>
    <w:rsid w:val="00022BA0"/>
    <w:rsid w:val="00024280"/>
    <w:rsid w:val="00026BA5"/>
    <w:rsid w:val="00037100"/>
    <w:rsid w:val="00043ECC"/>
    <w:rsid w:val="000446A3"/>
    <w:rsid w:val="00046A4D"/>
    <w:rsid w:val="00047C72"/>
    <w:rsid w:val="00053071"/>
    <w:rsid w:val="000553E5"/>
    <w:rsid w:val="000565EF"/>
    <w:rsid w:val="0006198F"/>
    <w:rsid w:val="00064727"/>
    <w:rsid w:val="00075479"/>
    <w:rsid w:val="00091FD3"/>
    <w:rsid w:val="00094507"/>
    <w:rsid w:val="0009464A"/>
    <w:rsid w:val="000A01AC"/>
    <w:rsid w:val="000A107E"/>
    <w:rsid w:val="000A23DD"/>
    <w:rsid w:val="000B04AB"/>
    <w:rsid w:val="000B3D66"/>
    <w:rsid w:val="000B51BF"/>
    <w:rsid w:val="000C1E0D"/>
    <w:rsid w:val="000D0034"/>
    <w:rsid w:val="000E59A8"/>
    <w:rsid w:val="000F0C69"/>
    <w:rsid w:val="00105F8B"/>
    <w:rsid w:val="00110765"/>
    <w:rsid w:val="00114DBE"/>
    <w:rsid w:val="00117553"/>
    <w:rsid w:val="0013496B"/>
    <w:rsid w:val="00134BB2"/>
    <w:rsid w:val="00143966"/>
    <w:rsid w:val="0014581B"/>
    <w:rsid w:val="00147994"/>
    <w:rsid w:val="00152F2C"/>
    <w:rsid w:val="00167D46"/>
    <w:rsid w:val="00172649"/>
    <w:rsid w:val="00176D9A"/>
    <w:rsid w:val="00181F32"/>
    <w:rsid w:val="00192FA2"/>
    <w:rsid w:val="001A0E47"/>
    <w:rsid w:val="001A2731"/>
    <w:rsid w:val="001A45A8"/>
    <w:rsid w:val="001B08D2"/>
    <w:rsid w:val="001B2A49"/>
    <w:rsid w:val="001B2D64"/>
    <w:rsid w:val="001B325C"/>
    <w:rsid w:val="001C66A0"/>
    <w:rsid w:val="001C7C31"/>
    <w:rsid w:val="001D1618"/>
    <w:rsid w:val="001D4607"/>
    <w:rsid w:val="001E15D8"/>
    <w:rsid w:val="001E6053"/>
    <w:rsid w:val="001F19D6"/>
    <w:rsid w:val="001F2D55"/>
    <w:rsid w:val="001F3DA4"/>
    <w:rsid w:val="00221548"/>
    <w:rsid w:val="0022296E"/>
    <w:rsid w:val="00224561"/>
    <w:rsid w:val="00225741"/>
    <w:rsid w:val="00225D93"/>
    <w:rsid w:val="00236E5E"/>
    <w:rsid w:val="0024554D"/>
    <w:rsid w:val="0024579C"/>
    <w:rsid w:val="00251230"/>
    <w:rsid w:val="002529EC"/>
    <w:rsid w:val="002547AD"/>
    <w:rsid w:val="0025487C"/>
    <w:rsid w:val="00256187"/>
    <w:rsid w:val="00262A07"/>
    <w:rsid w:val="002631C6"/>
    <w:rsid w:val="002679AF"/>
    <w:rsid w:val="002743C1"/>
    <w:rsid w:val="00277841"/>
    <w:rsid w:val="00281097"/>
    <w:rsid w:val="002923A3"/>
    <w:rsid w:val="00292AE8"/>
    <w:rsid w:val="00293661"/>
    <w:rsid w:val="00297E90"/>
    <w:rsid w:val="002A04C1"/>
    <w:rsid w:val="002A0A8A"/>
    <w:rsid w:val="002A4A4E"/>
    <w:rsid w:val="002B365F"/>
    <w:rsid w:val="002B5C32"/>
    <w:rsid w:val="002C1A49"/>
    <w:rsid w:val="002C22E1"/>
    <w:rsid w:val="002C27D6"/>
    <w:rsid w:val="002D0444"/>
    <w:rsid w:val="002D4E1B"/>
    <w:rsid w:val="002D4EFA"/>
    <w:rsid w:val="002D586B"/>
    <w:rsid w:val="002E127D"/>
    <w:rsid w:val="002E5AA6"/>
    <w:rsid w:val="002F228F"/>
    <w:rsid w:val="002F6442"/>
    <w:rsid w:val="003036C1"/>
    <w:rsid w:val="00306CD9"/>
    <w:rsid w:val="00316FD4"/>
    <w:rsid w:val="003314D8"/>
    <w:rsid w:val="00342D81"/>
    <w:rsid w:val="00343F74"/>
    <w:rsid w:val="003463FC"/>
    <w:rsid w:val="003529F9"/>
    <w:rsid w:val="00367470"/>
    <w:rsid w:val="00374307"/>
    <w:rsid w:val="00382362"/>
    <w:rsid w:val="00382B4A"/>
    <w:rsid w:val="003900E0"/>
    <w:rsid w:val="00392D11"/>
    <w:rsid w:val="003A5353"/>
    <w:rsid w:val="003A619E"/>
    <w:rsid w:val="003B3C56"/>
    <w:rsid w:val="003B5E56"/>
    <w:rsid w:val="003B6C85"/>
    <w:rsid w:val="003C023D"/>
    <w:rsid w:val="003D20AA"/>
    <w:rsid w:val="003D56D7"/>
    <w:rsid w:val="003D5B23"/>
    <w:rsid w:val="003E416B"/>
    <w:rsid w:val="003E522E"/>
    <w:rsid w:val="003F5899"/>
    <w:rsid w:val="003F70C2"/>
    <w:rsid w:val="00403D65"/>
    <w:rsid w:val="004054A2"/>
    <w:rsid w:val="004059DE"/>
    <w:rsid w:val="00413270"/>
    <w:rsid w:val="00417F7F"/>
    <w:rsid w:val="004257B1"/>
    <w:rsid w:val="00426203"/>
    <w:rsid w:val="00435A69"/>
    <w:rsid w:val="004547FA"/>
    <w:rsid w:val="00454EAA"/>
    <w:rsid w:val="00455438"/>
    <w:rsid w:val="00462A86"/>
    <w:rsid w:val="00467822"/>
    <w:rsid w:val="004722AD"/>
    <w:rsid w:val="00475A8C"/>
    <w:rsid w:val="00496D7B"/>
    <w:rsid w:val="004A54BB"/>
    <w:rsid w:val="004A7A6C"/>
    <w:rsid w:val="004B0BEC"/>
    <w:rsid w:val="004B14F6"/>
    <w:rsid w:val="004B2851"/>
    <w:rsid w:val="004C0033"/>
    <w:rsid w:val="004C5DA6"/>
    <w:rsid w:val="004C6138"/>
    <w:rsid w:val="004C75CA"/>
    <w:rsid w:val="004D02B2"/>
    <w:rsid w:val="004D659F"/>
    <w:rsid w:val="004D73AB"/>
    <w:rsid w:val="004D7D48"/>
    <w:rsid w:val="004E1A6E"/>
    <w:rsid w:val="004E248C"/>
    <w:rsid w:val="004E7D11"/>
    <w:rsid w:val="004F0E7B"/>
    <w:rsid w:val="004F0F6F"/>
    <w:rsid w:val="004F2B88"/>
    <w:rsid w:val="004F4261"/>
    <w:rsid w:val="0050091D"/>
    <w:rsid w:val="005017E1"/>
    <w:rsid w:val="00510DBA"/>
    <w:rsid w:val="00512DC6"/>
    <w:rsid w:val="00514B3D"/>
    <w:rsid w:val="00516BFF"/>
    <w:rsid w:val="00524919"/>
    <w:rsid w:val="00524A9E"/>
    <w:rsid w:val="00525E65"/>
    <w:rsid w:val="00535F23"/>
    <w:rsid w:val="00541025"/>
    <w:rsid w:val="005438C8"/>
    <w:rsid w:val="00544E5B"/>
    <w:rsid w:val="00550DAE"/>
    <w:rsid w:val="00551744"/>
    <w:rsid w:val="00555B83"/>
    <w:rsid w:val="005613ED"/>
    <w:rsid w:val="00563F72"/>
    <w:rsid w:val="00565F69"/>
    <w:rsid w:val="005664F1"/>
    <w:rsid w:val="00571B46"/>
    <w:rsid w:val="00585C26"/>
    <w:rsid w:val="00587DB5"/>
    <w:rsid w:val="00591451"/>
    <w:rsid w:val="0059584C"/>
    <w:rsid w:val="005A1634"/>
    <w:rsid w:val="005A5D7C"/>
    <w:rsid w:val="005A719E"/>
    <w:rsid w:val="005B05F5"/>
    <w:rsid w:val="005B5F94"/>
    <w:rsid w:val="005B6F57"/>
    <w:rsid w:val="005B7DFF"/>
    <w:rsid w:val="005C7F44"/>
    <w:rsid w:val="005D2D24"/>
    <w:rsid w:val="005D5B44"/>
    <w:rsid w:val="005E25CF"/>
    <w:rsid w:val="005E69E7"/>
    <w:rsid w:val="005E7D26"/>
    <w:rsid w:val="005F0220"/>
    <w:rsid w:val="006028FE"/>
    <w:rsid w:val="006124D2"/>
    <w:rsid w:val="00614EB7"/>
    <w:rsid w:val="00620BF3"/>
    <w:rsid w:val="00626C2A"/>
    <w:rsid w:val="00627C7A"/>
    <w:rsid w:val="006307B7"/>
    <w:rsid w:val="00632086"/>
    <w:rsid w:val="00636D8E"/>
    <w:rsid w:val="00641B3B"/>
    <w:rsid w:val="00642AB5"/>
    <w:rsid w:val="006448F4"/>
    <w:rsid w:val="00644F07"/>
    <w:rsid w:val="006453F5"/>
    <w:rsid w:val="006468CD"/>
    <w:rsid w:val="006554A6"/>
    <w:rsid w:val="00674EA7"/>
    <w:rsid w:val="00686E09"/>
    <w:rsid w:val="00692871"/>
    <w:rsid w:val="006951D0"/>
    <w:rsid w:val="00697EDF"/>
    <w:rsid w:val="006A0C33"/>
    <w:rsid w:val="006A164B"/>
    <w:rsid w:val="006B4C45"/>
    <w:rsid w:val="006C1982"/>
    <w:rsid w:val="006C28D4"/>
    <w:rsid w:val="006C5E91"/>
    <w:rsid w:val="006C66E7"/>
    <w:rsid w:val="006C73DC"/>
    <w:rsid w:val="006D175F"/>
    <w:rsid w:val="006D3FC8"/>
    <w:rsid w:val="006D4393"/>
    <w:rsid w:val="006D71FE"/>
    <w:rsid w:val="006E048D"/>
    <w:rsid w:val="006E647E"/>
    <w:rsid w:val="006F0420"/>
    <w:rsid w:val="006F19CC"/>
    <w:rsid w:val="006F3C34"/>
    <w:rsid w:val="0070017E"/>
    <w:rsid w:val="007003B4"/>
    <w:rsid w:val="007101B2"/>
    <w:rsid w:val="00711D47"/>
    <w:rsid w:val="00713D32"/>
    <w:rsid w:val="00717E13"/>
    <w:rsid w:val="00720DF1"/>
    <w:rsid w:val="00721BE1"/>
    <w:rsid w:val="0072482A"/>
    <w:rsid w:val="00740E66"/>
    <w:rsid w:val="00742AC3"/>
    <w:rsid w:val="0075160C"/>
    <w:rsid w:val="00753A46"/>
    <w:rsid w:val="00772953"/>
    <w:rsid w:val="00773289"/>
    <w:rsid w:val="00773B86"/>
    <w:rsid w:val="00783D8A"/>
    <w:rsid w:val="0078715C"/>
    <w:rsid w:val="00794E88"/>
    <w:rsid w:val="007A4AE0"/>
    <w:rsid w:val="007A7EC9"/>
    <w:rsid w:val="007B102D"/>
    <w:rsid w:val="007B67FB"/>
    <w:rsid w:val="007B76C9"/>
    <w:rsid w:val="007C092F"/>
    <w:rsid w:val="007C48DB"/>
    <w:rsid w:val="007D4B6D"/>
    <w:rsid w:val="007D6BB7"/>
    <w:rsid w:val="007E410F"/>
    <w:rsid w:val="007E63F0"/>
    <w:rsid w:val="007E79FB"/>
    <w:rsid w:val="007F3EAB"/>
    <w:rsid w:val="007F4BC6"/>
    <w:rsid w:val="00806508"/>
    <w:rsid w:val="0082049B"/>
    <w:rsid w:val="00833CF7"/>
    <w:rsid w:val="00835AF7"/>
    <w:rsid w:val="00845B68"/>
    <w:rsid w:val="00847CFA"/>
    <w:rsid w:val="00851F58"/>
    <w:rsid w:val="0086048F"/>
    <w:rsid w:val="00872F8B"/>
    <w:rsid w:val="00874323"/>
    <w:rsid w:val="00881849"/>
    <w:rsid w:val="00881AA1"/>
    <w:rsid w:val="00882ACA"/>
    <w:rsid w:val="00883B24"/>
    <w:rsid w:val="00891E3C"/>
    <w:rsid w:val="00895C02"/>
    <w:rsid w:val="008A6EC5"/>
    <w:rsid w:val="008B2808"/>
    <w:rsid w:val="008C2DA3"/>
    <w:rsid w:val="008C4ECD"/>
    <w:rsid w:val="008D78B6"/>
    <w:rsid w:val="008E143C"/>
    <w:rsid w:val="008E2585"/>
    <w:rsid w:val="008E4652"/>
    <w:rsid w:val="008F5E09"/>
    <w:rsid w:val="008F6D6E"/>
    <w:rsid w:val="008F7797"/>
    <w:rsid w:val="009042C1"/>
    <w:rsid w:val="00904A09"/>
    <w:rsid w:val="00904A32"/>
    <w:rsid w:val="00906A8D"/>
    <w:rsid w:val="009111EA"/>
    <w:rsid w:val="009117B6"/>
    <w:rsid w:val="00923305"/>
    <w:rsid w:val="0092384F"/>
    <w:rsid w:val="00924F0A"/>
    <w:rsid w:val="0092508A"/>
    <w:rsid w:val="00931AB5"/>
    <w:rsid w:val="00931FF1"/>
    <w:rsid w:val="00935A29"/>
    <w:rsid w:val="00942C64"/>
    <w:rsid w:val="00942F3B"/>
    <w:rsid w:val="00950571"/>
    <w:rsid w:val="00950DF3"/>
    <w:rsid w:val="00961530"/>
    <w:rsid w:val="0096183A"/>
    <w:rsid w:val="00961929"/>
    <w:rsid w:val="009828F0"/>
    <w:rsid w:val="00983A4B"/>
    <w:rsid w:val="00993635"/>
    <w:rsid w:val="009A721B"/>
    <w:rsid w:val="009B2DC6"/>
    <w:rsid w:val="009C19D0"/>
    <w:rsid w:val="009C2362"/>
    <w:rsid w:val="009D1C86"/>
    <w:rsid w:val="009F5DEB"/>
    <w:rsid w:val="00A02070"/>
    <w:rsid w:val="00A03938"/>
    <w:rsid w:val="00A0670C"/>
    <w:rsid w:val="00A06D49"/>
    <w:rsid w:val="00A07FF2"/>
    <w:rsid w:val="00A13077"/>
    <w:rsid w:val="00A14239"/>
    <w:rsid w:val="00A250C2"/>
    <w:rsid w:val="00A35CC8"/>
    <w:rsid w:val="00A37D47"/>
    <w:rsid w:val="00A44B8C"/>
    <w:rsid w:val="00A467AF"/>
    <w:rsid w:val="00A52B74"/>
    <w:rsid w:val="00A67850"/>
    <w:rsid w:val="00A75088"/>
    <w:rsid w:val="00A76866"/>
    <w:rsid w:val="00A9451B"/>
    <w:rsid w:val="00A96613"/>
    <w:rsid w:val="00A96BA3"/>
    <w:rsid w:val="00AA31C4"/>
    <w:rsid w:val="00AA333F"/>
    <w:rsid w:val="00AA575E"/>
    <w:rsid w:val="00AA6226"/>
    <w:rsid w:val="00AB7A40"/>
    <w:rsid w:val="00AC0C5F"/>
    <w:rsid w:val="00AC563E"/>
    <w:rsid w:val="00AE6EFD"/>
    <w:rsid w:val="00AF3122"/>
    <w:rsid w:val="00AF3BB2"/>
    <w:rsid w:val="00AF3C26"/>
    <w:rsid w:val="00AF419F"/>
    <w:rsid w:val="00B015CD"/>
    <w:rsid w:val="00B061E2"/>
    <w:rsid w:val="00B20336"/>
    <w:rsid w:val="00B218AB"/>
    <w:rsid w:val="00B23850"/>
    <w:rsid w:val="00B30FC2"/>
    <w:rsid w:val="00B33A9F"/>
    <w:rsid w:val="00B340C1"/>
    <w:rsid w:val="00B343B9"/>
    <w:rsid w:val="00B34B72"/>
    <w:rsid w:val="00B40E50"/>
    <w:rsid w:val="00B4750A"/>
    <w:rsid w:val="00B47A55"/>
    <w:rsid w:val="00B52C38"/>
    <w:rsid w:val="00B5497A"/>
    <w:rsid w:val="00B57F4C"/>
    <w:rsid w:val="00B6570D"/>
    <w:rsid w:val="00B74E5A"/>
    <w:rsid w:val="00B77556"/>
    <w:rsid w:val="00B91641"/>
    <w:rsid w:val="00BB3606"/>
    <w:rsid w:val="00BB5A7F"/>
    <w:rsid w:val="00BC4E3E"/>
    <w:rsid w:val="00BD6C7E"/>
    <w:rsid w:val="00BE049E"/>
    <w:rsid w:val="00BE116D"/>
    <w:rsid w:val="00BE48A3"/>
    <w:rsid w:val="00BE7958"/>
    <w:rsid w:val="00C00D37"/>
    <w:rsid w:val="00C045A9"/>
    <w:rsid w:val="00C16101"/>
    <w:rsid w:val="00C30873"/>
    <w:rsid w:val="00C40C4E"/>
    <w:rsid w:val="00C465BA"/>
    <w:rsid w:val="00C50548"/>
    <w:rsid w:val="00C506AB"/>
    <w:rsid w:val="00C5553C"/>
    <w:rsid w:val="00C62047"/>
    <w:rsid w:val="00C714BF"/>
    <w:rsid w:val="00C7266A"/>
    <w:rsid w:val="00C72D15"/>
    <w:rsid w:val="00C73FAC"/>
    <w:rsid w:val="00C75579"/>
    <w:rsid w:val="00C77C0E"/>
    <w:rsid w:val="00C828B4"/>
    <w:rsid w:val="00C87120"/>
    <w:rsid w:val="00C9183E"/>
    <w:rsid w:val="00C91EB3"/>
    <w:rsid w:val="00CB168A"/>
    <w:rsid w:val="00CB26C8"/>
    <w:rsid w:val="00CB44F2"/>
    <w:rsid w:val="00CB5DE2"/>
    <w:rsid w:val="00CC526A"/>
    <w:rsid w:val="00CC56F5"/>
    <w:rsid w:val="00CD7B51"/>
    <w:rsid w:val="00CE11BF"/>
    <w:rsid w:val="00CF1984"/>
    <w:rsid w:val="00CF2065"/>
    <w:rsid w:val="00CF6C34"/>
    <w:rsid w:val="00D034B0"/>
    <w:rsid w:val="00D04377"/>
    <w:rsid w:val="00D04D6C"/>
    <w:rsid w:val="00D14856"/>
    <w:rsid w:val="00D23FAA"/>
    <w:rsid w:val="00D272C3"/>
    <w:rsid w:val="00D4066D"/>
    <w:rsid w:val="00D42026"/>
    <w:rsid w:val="00D453ED"/>
    <w:rsid w:val="00D55FE2"/>
    <w:rsid w:val="00D57085"/>
    <w:rsid w:val="00D61F05"/>
    <w:rsid w:val="00D66304"/>
    <w:rsid w:val="00D6774A"/>
    <w:rsid w:val="00D67E30"/>
    <w:rsid w:val="00D82C1C"/>
    <w:rsid w:val="00D937D3"/>
    <w:rsid w:val="00D973C4"/>
    <w:rsid w:val="00DC0522"/>
    <w:rsid w:val="00DC09D9"/>
    <w:rsid w:val="00DC49DD"/>
    <w:rsid w:val="00DD2FE6"/>
    <w:rsid w:val="00DD6CBA"/>
    <w:rsid w:val="00DE3506"/>
    <w:rsid w:val="00DF3CCD"/>
    <w:rsid w:val="00E01686"/>
    <w:rsid w:val="00E14CBE"/>
    <w:rsid w:val="00E26AB5"/>
    <w:rsid w:val="00E37C18"/>
    <w:rsid w:val="00E439F1"/>
    <w:rsid w:val="00E444D4"/>
    <w:rsid w:val="00E447F9"/>
    <w:rsid w:val="00E5033A"/>
    <w:rsid w:val="00E55659"/>
    <w:rsid w:val="00E56685"/>
    <w:rsid w:val="00E56CDA"/>
    <w:rsid w:val="00E705FF"/>
    <w:rsid w:val="00E7141E"/>
    <w:rsid w:val="00E7418D"/>
    <w:rsid w:val="00E862FB"/>
    <w:rsid w:val="00E955C2"/>
    <w:rsid w:val="00EA0301"/>
    <w:rsid w:val="00EA13D4"/>
    <w:rsid w:val="00EA6326"/>
    <w:rsid w:val="00EB0ABD"/>
    <w:rsid w:val="00EB15EB"/>
    <w:rsid w:val="00EB5EE1"/>
    <w:rsid w:val="00EC2179"/>
    <w:rsid w:val="00EC7003"/>
    <w:rsid w:val="00EC7017"/>
    <w:rsid w:val="00ED0475"/>
    <w:rsid w:val="00EE157E"/>
    <w:rsid w:val="00EE2224"/>
    <w:rsid w:val="00EF17BE"/>
    <w:rsid w:val="00F01DC8"/>
    <w:rsid w:val="00F1226C"/>
    <w:rsid w:val="00F14100"/>
    <w:rsid w:val="00F17C3E"/>
    <w:rsid w:val="00F2060A"/>
    <w:rsid w:val="00F2127B"/>
    <w:rsid w:val="00F25B4F"/>
    <w:rsid w:val="00F278F7"/>
    <w:rsid w:val="00F27A7B"/>
    <w:rsid w:val="00F35ADC"/>
    <w:rsid w:val="00F408F0"/>
    <w:rsid w:val="00F4462B"/>
    <w:rsid w:val="00F55636"/>
    <w:rsid w:val="00F64802"/>
    <w:rsid w:val="00F6505C"/>
    <w:rsid w:val="00F670F3"/>
    <w:rsid w:val="00F67453"/>
    <w:rsid w:val="00F67478"/>
    <w:rsid w:val="00F92B85"/>
    <w:rsid w:val="00F96CEB"/>
    <w:rsid w:val="00FA1AF0"/>
    <w:rsid w:val="00FA3004"/>
    <w:rsid w:val="00FA59B4"/>
    <w:rsid w:val="00FA7808"/>
    <w:rsid w:val="00FB0507"/>
    <w:rsid w:val="00FB6223"/>
    <w:rsid w:val="00FB74DA"/>
    <w:rsid w:val="00FC4972"/>
    <w:rsid w:val="00FD0282"/>
    <w:rsid w:val="00FD18C0"/>
    <w:rsid w:val="00FD231A"/>
    <w:rsid w:val="00FD5F45"/>
    <w:rsid w:val="00FE3671"/>
    <w:rsid w:val="00FF02D6"/>
    <w:rsid w:val="00FF3A1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3A4AF781"/>
  <w15:docId w15:val="{B58528A9-D74E-49B3-B7A4-E24D04548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F0220"/>
    <w:pPr>
      <w:spacing w:after="120"/>
      <w:ind w:left="720"/>
      <w:jc w:val="both"/>
    </w:pPr>
    <w:rPr>
      <w:rFonts w:ascii="Arial" w:hAnsi="Arial"/>
      <w:sz w:val="22"/>
      <w:szCs w:val="24"/>
      <w:lang w:eastAsia="en-US"/>
    </w:rPr>
  </w:style>
  <w:style w:type="paragraph" w:styleId="Nagwek1">
    <w:name w:val="heading 1"/>
    <w:basedOn w:val="Normalny"/>
    <w:next w:val="Normalny"/>
    <w:qFormat/>
    <w:rsid w:val="005F0220"/>
    <w:pPr>
      <w:keepNext/>
      <w:numPr>
        <w:numId w:val="1"/>
      </w:numPr>
      <w:spacing w:before="240" w:after="60"/>
      <w:jc w:val="left"/>
      <w:outlineLvl w:val="0"/>
    </w:pPr>
    <w:rPr>
      <w:rFonts w:cs="Arial"/>
      <w:b/>
      <w:bCs/>
      <w:kern w:val="32"/>
      <w:sz w:val="24"/>
      <w:szCs w:val="32"/>
    </w:rPr>
  </w:style>
  <w:style w:type="paragraph" w:styleId="Nagwek2">
    <w:name w:val="heading 2"/>
    <w:basedOn w:val="Normalny"/>
    <w:next w:val="Normalny"/>
    <w:qFormat/>
    <w:rsid w:val="005F0220"/>
    <w:pPr>
      <w:keepNext/>
      <w:numPr>
        <w:ilvl w:val="1"/>
        <w:numId w:val="1"/>
      </w:numPr>
      <w:spacing w:before="240" w:after="60"/>
      <w:jc w:val="left"/>
      <w:outlineLvl w:val="1"/>
    </w:pPr>
    <w:rPr>
      <w:rFonts w:cs="Arial"/>
      <w:b/>
      <w:bCs/>
      <w:sz w:val="24"/>
      <w:szCs w:val="28"/>
    </w:rPr>
  </w:style>
  <w:style w:type="paragraph" w:styleId="Nagwek3">
    <w:name w:val="heading 3"/>
    <w:basedOn w:val="Normalny"/>
    <w:next w:val="Normalny"/>
    <w:qFormat/>
    <w:rsid w:val="005F0220"/>
    <w:pPr>
      <w:keepNext/>
      <w:numPr>
        <w:ilvl w:val="2"/>
        <w:numId w:val="1"/>
      </w:numPr>
      <w:tabs>
        <w:tab w:val="clear" w:pos="1146"/>
        <w:tab w:val="num" w:pos="1004"/>
      </w:tabs>
      <w:spacing w:before="240" w:after="60"/>
      <w:ind w:left="284"/>
      <w:jc w:val="left"/>
      <w:outlineLvl w:val="2"/>
    </w:pPr>
    <w:rPr>
      <w:rFonts w:cs="Arial"/>
      <w:b/>
      <w:bCs/>
      <w:sz w:val="24"/>
      <w:szCs w:val="26"/>
    </w:rPr>
  </w:style>
  <w:style w:type="paragraph" w:styleId="Nagwek4">
    <w:name w:val="heading 4"/>
    <w:basedOn w:val="Normalny"/>
    <w:next w:val="Normalny"/>
    <w:qFormat/>
    <w:rsid w:val="005F0220"/>
    <w:pPr>
      <w:keepNext/>
      <w:numPr>
        <w:ilvl w:val="3"/>
        <w:numId w:val="1"/>
      </w:numPr>
      <w:spacing w:before="240" w:after="60"/>
      <w:outlineLvl w:val="3"/>
    </w:pPr>
    <w:rPr>
      <w:rFonts w:cs="Arial"/>
      <w:b/>
      <w:bCs/>
      <w:szCs w:val="28"/>
    </w:rPr>
  </w:style>
  <w:style w:type="paragraph" w:styleId="Nagwek5">
    <w:name w:val="heading 5"/>
    <w:basedOn w:val="Normalny"/>
    <w:next w:val="Normalny"/>
    <w:qFormat/>
    <w:rsid w:val="005F0220"/>
    <w:pPr>
      <w:keepNext/>
      <w:numPr>
        <w:numId w:val="13"/>
      </w:numPr>
      <w:spacing w:before="240" w:after="60"/>
      <w:jc w:val="left"/>
      <w:outlineLvl w:val="4"/>
    </w:pPr>
    <w:rPr>
      <w:b/>
      <w:bCs/>
      <w:szCs w:val="26"/>
    </w:rPr>
  </w:style>
  <w:style w:type="paragraph" w:styleId="Nagwek6">
    <w:name w:val="heading 6"/>
    <w:basedOn w:val="Normalny"/>
    <w:next w:val="Normalny"/>
    <w:qFormat/>
    <w:rsid w:val="005F0220"/>
    <w:pPr>
      <w:numPr>
        <w:ilvl w:val="5"/>
        <w:numId w:val="1"/>
      </w:numPr>
      <w:spacing w:before="240" w:after="60"/>
      <w:outlineLvl w:val="5"/>
    </w:pPr>
    <w:rPr>
      <w:b/>
      <w:bCs/>
      <w:szCs w:val="22"/>
    </w:rPr>
  </w:style>
  <w:style w:type="paragraph" w:styleId="Nagwek7">
    <w:name w:val="heading 7"/>
    <w:basedOn w:val="Normalny"/>
    <w:next w:val="Normalny"/>
    <w:qFormat/>
    <w:rsid w:val="005F0220"/>
    <w:pPr>
      <w:numPr>
        <w:ilvl w:val="6"/>
        <w:numId w:val="1"/>
      </w:numPr>
      <w:spacing w:before="240" w:after="60"/>
      <w:outlineLvl w:val="6"/>
    </w:pPr>
  </w:style>
  <w:style w:type="paragraph" w:styleId="Nagwek8">
    <w:name w:val="heading 8"/>
    <w:basedOn w:val="Normalny"/>
    <w:next w:val="Normalny"/>
    <w:qFormat/>
    <w:rsid w:val="005F0220"/>
    <w:pPr>
      <w:numPr>
        <w:ilvl w:val="7"/>
        <w:numId w:val="1"/>
      </w:numPr>
      <w:spacing w:before="240" w:after="60"/>
      <w:outlineLvl w:val="7"/>
    </w:pPr>
    <w:rPr>
      <w:i/>
      <w:iCs/>
    </w:rPr>
  </w:style>
  <w:style w:type="paragraph" w:styleId="Nagwek9">
    <w:name w:val="heading 9"/>
    <w:basedOn w:val="Normalny"/>
    <w:next w:val="Normalny"/>
    <w:qFormat/>
    <w:rsid w:val="005F0220"/>
    <w:pPr>
      <w:numPr>
        <w:ilvl w:val="8"/>
        <w:numId w:val="1"/>
      </w:numPr>
      <w:spacing w:before="240" w:after="60"/>
      <w:outlineLvl w:val="8"/>
    </w:pPr>
    <w:rPr>
      <w:rFonts w:cs="Arial"/>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Listapunktowana3">
    <w:name w:val="List Bullet 3"/>
    <w:basedOn w:val="Normalny"/>
    <w:autoRedefine/>
    <w:rsid w:val="005F0220"/>
    <w:pPr>
      <w:numPr>
        <w:numId w:val="3"/>
      </w:numPr>
    </w:pPr>
  </w:style>
  <w:style w:type="paragraph" w:styleId="Tytu">
    <w:name w:val="Title"/>
    <w:basedOn w:val="Normalny"/>
    <w:qFormat/>
    <w:rsid w:val="005F0220"/>
    <w:pPr>
      <w:spacing w:before="240" w:after="60"/>
      <w:jc w:val="center"/>
    </w:pPr>
    <w:rPr>
      <w:rFonts w:cs="Arial"/>
      <w:b/>
      <w:bCs/>
      <w:caps/>
      <w:kern w:val="28"/>
      <w:szCs w:val="32"/>
    </w:rPr>
  </w:style>
  <w:style w:type="paragraph" w:styleId="Listapunktowana">
    <w:name w:val="List Bullet"/>
    <w:basedOn w:val="Normalny"/>
    <w:rsid w:val="005F0220"/>
    <w:pPr>
      <w:ind w:left="0"/>
    </w:pPr>
  </w:style>
  <w:style w:type="paragraph" w:styleId="Listapunktowana4">
    <w:name w:val="List Bullet 4"/>
    <w:basedOn w:val="Normalny"/>
    <w:autoRedefine/>
    <w:rsid w:val="005F0220"/>
    <w:pPr>
      <w:numPr>
        <w:numId w:val="2"/>
      </w:numPr>
    </w:pPr>
  </w:style>
  <w:style w:type="paragraph" w:styleId="Nagwek">
    <w:name w:val="header"/>
    <w:aliases w:val="Nagłówek strony"/>
    <w:basedOn w:val="Normalny"/>
    <w:rsid w:val="005F0220"/>
    <w:pPr>
      <w:pBdr>
        <w:bottom w:val="single" w:sz="4" w:space="1" w:color="auto"/>
      </w:pBdr>
      <w:tabs>
        <w:tab w:val="center" w:pos="4703"/>
        <w:tab w:val="right" w:pos="8640"/>
      </w:tabs>
      <w:ind w:left="0"/>
    </w:pPr>
    <w:rPr>
      <w:i/>
      <w:sz w:val="18"/>
    </w:rPr>
  </w:style>
  <w:style w:type="paragraph" w:styleId="Listanumerowana">
    <w:name w:val="List Number"/>
    <w:basedOn w:val="Normalny"/>
    <w:uiPriority w:val="99"/>
    <w:rsid w:val="005F0220"/>
    <w:pPr>
      <w:ind w:left="0"/>
    </w:pPr>
  </w:style>
  <w:style w:type="paragraph" w:styleId="Stopka">
    <w:name w:val="footer"/>
    <w:basedOn w:val="Normalny"/>
    <w:rsid w:val="005F0220"/>
    <w:pPr>
      <w:pBdr>
        <w:top w:val="single" w:sz="4" w:space="1" w:color="auto"/>
      </w:pBdr>
      <w:tabs>
        <w:tab w:val="center" w:pos="4703"/>
        <w:tab w:val="right" w:pos="9406"/>
      </w:tabs>
      <w:spacing w:after="0"/>
      <w:ind w:left="0"/>
      <w:jc w:val="left"/>
    </w:pPr>
    <w:rPr>
      <w:i/>
      <w:iCs/>
      <w:sz w:val="18"/>
    </w:rPr>
  </w:style>
  <w:style w:type="character" w:styleId="Numerstrony">
    <w:name w:val="page number"/>
    <w:basedOn w:val="Domylnaczcionkaakapitu"/>
    <w:rsid w:val="005F0220"/>
  </w:style>
  <w:style w:type="paragraph" w:styleId="Spistreci3">
    <w:name w:val="toc 3"/>
    <w:basedOn w:val="Normalny"/>
    <w:next w:val="Normalny"/>
    <w:autoRedefine/>
    <w:uiPriority w:val="39"/>
    <w:rsid w:val="005F0220"/>
    <w:pPr>
      <w:tabs>
        <w:tab w:val="left" w:pos="1620"/>
        <w:tab w:val="right" w:leader="dot" w:pos="10080"/>
      </w:tabs>
      <w:spacing w:after="0"/>
      <w:ind w:left="440"/>
      <w:jc w:val="left"/>
    </w:pPr>
    <w:rPr>
      <w:rFonts w:cs="Arial"/>
      <w:i/>
      <w:iCs/>
      <w:noProof/>
    </w:rPr>
  </w:style>
  <w:style w:type="paragraph" w:styleId="Tekstkomentarza">
    <w:name w:val="annotation text"/>
    <w:basedOn w:val="Normalny"/>
    <w:link w:val="TekstkomentarzaZnak"/>
    <w:semiHidden/>
    <w:rsid w:val="005F0220"/>
    <w:rPr>
      <w:sz w:val="20"/>
      <w:szCs w:val="20"/>
    </w:rPr>
  </w:style>
  <w:style w:type="character" w:styleId="Odwoaniedokomentarza">
    <w:name w:val="annotation reference"/>
    <w:semiHidden/>
    <w:rsid w:val="005F0220"/>
    <w:rPr>
      <w:sz w:val="16"/>
      <w:szCs w:val="16"/>
    </w:rPr>
  </w:style>
  <w:style w:type="paragraph" w:styleId="Spistreci2">
    <w:name w:val="toc 2"/>
    <w:basedOn w:val="Normalny"/>
    <w:next w:val="Normalny"/>
    <w:autoRedefine/>
    <w:uiPriority w:val="39"/>
    <w:rsid w:val="005F0220"/>
    <w:pPr>
      <w:tabs>
        <w:tab w:val="left" w:pos="1620"/>
        <w:tab w:val="right" w:leader="dot" w:pos="10080"/>
      </w:tabs>
      <w:spacing w:after="0"/>
      <w:ind w:left="220"/>
      <w:jc w:val="left"/>
    </w:pPr>
    <w:rPr>
      <w:rFonts w:cs="Arial"/>
      <w:smallCaps/>
      <w:noProof/>
    </w:rPr>
  </w:style>
  <w:style w:type="paragraph" w:styleId="Tekstpodstawowywcity2">
    <w:name w:val="Body Text Indent 2"/>
    <w:basedOn w:val="Normalny"/>
    <w:rsid w:val="005F0220"/>
    <w:pPr>
      <w:autoSpaceDE w:val="0"/>
      <w:autoSpaceDN w:val="0"/>
      <w:spacing w:after="0"/>
      <w:ind w:left="709"/>
    </w:pPr>
    <w:rPr>
      <w:rFonts w:cs="Arial"/>
      <w:sz w:val="20"/>
    </w:rPr>
  </w:style>
  <w:style w:type="paragraph" w:customStyle="1" w:styleId="tabulka">
    <w:name w:val="tabulka"/>
    <w:basedOn w:val="Normalny"/>
    <w:rsid w:val="005F0220"/>
    <w:pPr>
      <w:widowControl w:val="0"/>
      <w:spacing w:before="120" w:after="0" w:line="240" w:lineRule="exact"/>
      <w:ind w:left="0"/>
      <w:jc w:val="center"/>
    </w:pPr>
    <w:rPr>
      <w:sz w:val="20"/>
      <w:lang w:val="cs-CZ" w:eastAsia="pl-PL"/>
    </w:rPr>
  </w:style>
  <w:style w:type="paragraph" w:styleId="Mapadokumentu">
    <w:name w:val="Document Map"/>
    <w:basedOn w:val="Normalny"/>
    <w:semiHidden/>
    <w:rsid w:val="005F0220"/>
    <w:pPr>
      <w:shd w:val="clear" w:color="auto" w:fill="000080"/>
    </w:pPr>
    <w:rPr>
      <w:rFonts w:ascii="Tahoma" w:hAnsi="Tahoma" w:cs="Tahoma"/>
    </w:rPr>
  </w:style>
  <w:style w:type="paragraph" w:styleId="Spistreci1">
    <w:name w:val="toc 1"/>
    <w:basedOn w:val="Normalny"/>
    <w:next w:val="Normalny"/>
    <w:autoRedefine/>
    <w:uiPriority w:val="39"/>
    <w:rsid w:val="005F0220"/>
    <w:pPr>
      <w:tabs>
        <w:tab w:val="left" w:pos="1620"/>
        <w:tab w:val="right" w:leader="dot" w:pos="10080"/>
      </w:tabs>
      <w:spacing w:before="120"/>
      <w:ind w:left="0"/>
      <w:jc w:val="left"/>
    </w:pPr>
    <w:rPr>
      <w:rFonts w:cs="Arial"/>
      <w:b/>
      <w:bCs/>
      <w:caps/>
      <w:noProof/>
    </w:rPr>
  </w:style>
  <w:style w:type="paragraph" w:styleId="Spistreci4">
    <w:name w:val="toc 4"/>
    <w:basedOn w:val="Normalny"/>
    <w:next w:val="Normalny"/>
    <w:autoRedefine/>
    <w:uiPriority w:val="39"/>
    <w:rsid w:val="00E705FF"/>
    <w:pPr>
      <w:tabs>
        <w:tab w:val="left" w:pos="9855"/>
      </w:tabs>
      <w:spacing w:after="0"/>
      <w:ind w:left="851" w:hanging="709"/>
      <w:jc w:val="left"/>
    </w:pPr>
    <w:rPr>
      <w:rFonts w:cs="Arial"/>
      <w:noProof/>
      <w:szCs w:val="22"/>
    </w:rPr>
  </w:style>
  <w:style w:type="paragraph" w:styleId="Spistreci5">
    <w:name w:val="toc 5"/>
    <w:basedOn w:val="Normalny"/>
    <w:next w:val="Normalny"/>
    <w:autoRedefine/>
    <w:uiPriority w:val="39"/>
    <w:rsid w:val="005F0220"/>
    <w:pPr>
      <w:spacing w:after="0"/>
      <w:ind w:left="880"/>
      <w:jc w:val="left"/>
    </w:pPr>
    <w:rPr>
      <w:rFonts w:ascii="Times New Roman" w:hAnsi="Times New Roman"/>
      <w:szCs w:val="21"/>
    </w:rPr>
  </w:style>
  <w:style w:type="paragraph" w:styleId="Spistreci6">
    <w:name w:val="toc 6"/>
    <w:basedOn w:val="Normalny"/>
    <w:next w:val="Normalny"/>
    <w:autoRedefine/>
    <w:uiPriority w:val="39"/>
    <w:rsid w:val="005F0220"/>
    <w:pPr>
      <w:spacing w:after="0"/>
      <w:ind w:left="1100"/>
      <w:jc w:val="left"/>
    </w:pPr>
    <w:rPr>
      <w:rFonts w:ascii="Times New Roman" w:hAnsi="Times New Roman"/>
      <w:szCs w:val="21"/>
    </w:rPr>
  </w:style>
  <w:style w:type="paragraph" w:styleId="Spistreci7">
    <w:name w:val="toc 7"/>
    <w:basedOn w:val="Normalny"/>
    <w:next w:val="Normalny"/>
    <w:autoRedefine/>
    <w:uiPriority w:val="39"/>
    <w:rsid w:val="005F0220"/>
    <w:pPr>
      <w:spacing w:after="0"/>
      <w:ind w:left="1320"/>
      <w:jc w:val="left"/>
    </w:pPr>
    <w:rPr>
      <w:rFonts w:ascii="Times New Roman" w:hAnsi="Times New Roman"/>
      <w:szCs w:val="21"/>
    </w:rPr>
  </w:style>
  <w:style w:type="paragraph" w:styleId="Spistreci8">
    <w:name w:val="toc 8"/>
    <w:basedOn w:val="Normalny"/>
    <w:next w:val="Normalny"/>
    <w:autoRedefine/>
    <w:uiPriority w:val="39"/>
    <w:rsid w:val="005F0220"/>
    <w:pPr>
      <w:spacing w:after="0"/>
      <w:ind w:left="1540"/>
      <w:jc w:val="left"/>
    </w:pPr>
    <w:rPr>
      <w:rFonts w:ascii="Times New Roman" w:hAnsi="Times New Roman"/>
      <w:szCs w:val="21"/>
    </w:rPr>
  </w:style>
  <w:style w:type="paragraph" w:styleId="Spistreci9">
    <w:name w:val="toc 9"/>
    <w:basedOn w:val="Normalny"/>
    <w:next w:val="Normalny"/>
    <w:autoRedefine/>
    <w:uiPriority w:val="39"/>
    <w:rsid w:val="005F0220"/>
    <w:pPr>
      <w:spacing w:after="0"/>
      <w:ind w:left="1760"/>
      <w:jc w:val="left"/>
    </w:pPr>
    <w:rPr>
      <w:rFonts w:ascii="Times New Roman" w:hAnsi="Times New Roman"/>
      <w:szCs w:val="21"/>
    </w:rPr>
  </w:style>
  <w:style w:type="character" w:styleId="Hipercze">
    <w:name w:val="Hyperlink"/>
    <w:uiPriority w:val="99"/>
    <w:rsid w:val="005F0220"/>
    <w:rPr>
      <w:color w:val="0000FF"/>
      <w:u w:val="single"/>
    </w:rPr>
  </w:style>
  <w:style w:type="paragraph" w:customStyle="1" w:styleId="StylIwony">
    <w:name w:val="Styl Iwony"/>
    <w:basedOn w:val="Normalny"/>
    <w:rsid w:val="005F0220"/>
    <w:pPr>
      <w:overflowPunct w:val="0"/>
      <w:autoSpaceDE w:val="0"/>
      <w:autoSpaceDN w:val="0"/>
      <w:adjustRightInd w:val="0"/>
      <w:spacing w:after="0"/>
      <w:ind w:left="0" w:firstLine="567"/>
      <w:textAlignment w:val="baseline"/>
    </w:pPr>
    <w:rPr>
      <w:rFonts w:ascii="Times New Roman" w:hAnsi="Times New Roman"/>
      <w:sz w:val="20"/>
      <w:szCs w:val="20"/>
    </w:rPr>
  </w:style>
  <w:style w:type="paragraph" w:styleId="Wcicienormalne">
    <w:name w:val="Normal Indent"/>
    <w:basedOn w:val="Normalny"/>
    <w:rsid w:val="005F0220"/>
    <w:pPr>
      <w:autoSpaceDE w:val="0"/>
      <w:autoSpaceDN w:val="0"/>
      <w:spacing w:after="0"/>
      <w:ind w:left="708"/>
      <w:jc w:val="left"/>
    </w:pPr>
    <w:rPr>
      <w:rFonts w:cs="Arial"/>
      <w:sz w:val="20"/>
    </w:rPr>
  </w:style>
  <w:style w:type="paragraph" w:styleId="NormalnyWeb">
    <w:name w:val="Normal (Web)"/>
    <w:basedOn w:val="Normalny"/>
    <w:uiPriority w:val="99"/>
    <w:semiHidden/>
    <w:unhideWhenUsed/>
    <w:rsid w:val="00DF3CCD"/>
    <w:pPr>
      <w:spacing w:after="104"/>
      <w:ind w:left="0"/>
      <w:jc w:val="left"/>
    </w:pPr>
    <w:rPr>
      <w:rFonts w:ascii="Times New Roman" w:hAnsi="Times New Roman"/>
      <w:sz w:val="24"/>
      <w:lang w:eastAsia="pl-PL"/>
    </w:rPr>
  </w:style>
  <w:style w:type="character" w:customStyle="1" w:styleId="h11">
    <w:name w:val="h11"/>
    <w:rsid w:val="00D04D6C"/>
    <w:rPr>
      <w:rFonts w:ascii="Verdana" w:hAnsi="Verdana" w:hint="default"/>
      <w:b/>
      <w:bCs/>
      <w:i w:val="0"/>
      <w:iCs w:val="0"/>
      <w:sz w:val="16"/>
      <w:szCs w:val="16"/>
    </w:rPr>
  </w:style>
  <w:style w:type="paragraph" w:customStyle="1" w:styleId="Default">
    <w:name w:val="Default"/>
    <w:rsid w:val="00EA6326"/>
    <w:pPr>
      <w:autoSpaceDE w:val="0"/>
      <w:autoSpaceDN w:val="0"/>
      <w:adjustRightInd w:val="0"/>
    </w:pPr>
    <w:rPr>
      <w:color w:val="000000"/>
      <w:sz w:val="24"/>
      <w:szCs w:val="24"/>
    </w:rPr>
  </w:style>
  <w:style w:type="paragraph" w:styleId="Poprawka">
    <w:name w:val="Revision"/>
    <w:hidden/>
    <w:uiPriority w:val="99"/>
    <w:semiHidden/>
    <w:rsid w:val="00A9451B"/>
    <w:rPr>
      <w:rFonts w:ascii="Arial" w:hAnsi="Arial"/>
      <w:sz w:val="22"/>
      <w:szCs w:val="24"/>
      <w:lang w:eastAsia="en-US"/>
    </w:rPr>
  </w:style>
  <w:style w:type="paragraph" w:styleId="Tekstdymka">
    <w:name w:val="Balloon Text"/>
    <w:basedOn w:val="Normalny"/>
    <w:link w:val="TekstdymkaZnak"/>
    <w:uiPriority w:val="99"/>
    <w:semiHidden/>
    <w:unhideWhenUsed/>
    <w:rsid w:val="00A9451B"/>
    <w:pPr>
      <w:spacing w:after="0"/>
    </w:pPr>
    <w:rPr>
      <w:rFonts w:ascii="Tahoma" w:hAnsi="Tahoma" w:cs="Tahoma"/>
      <w:sz w:val="16"/>
      <w:szCs w:val="16"/>
    </w:rPr>
  </w:style>
  <w:style w:type="character" w:customStyle="1" w:styleId="TekstdymkaZnak">
    <w:name w:val="Tekst dymka Znak"/>
    <w:link w:val="Tekstdymka"/>
    <w:uiPriority w:val="99"/>
    <w:semiHidden/>
    <w:rsid w:val="00A9451B"/>
    <w:rPr>
      <w:rFonts w:ascii="Tahoma" w:hAnsi="Tahoma" w:cs="Tahoma"/>
      <w:sz w:val="16"/>
      <w:szCs w:val="16"/>
      <w:lang w:eastAsia="en-US"/>
    </w:rPr>
  </w:style>
  <w:style w:type="paragraph" w:customStyle="1" w:styleId="pkt">
    <w:name w:val="pkt"/>
    <w:basedOn w:val="Normalny"/>
    <w:rsid w:val="00FA1AF0"/>
    <w:pPr>
      <w:spacing w:before="60" w:after="60"/>
      <w:ind w:left="851" w:hanging="295"/>
    </w:pPr>
    <w:rPr>
      <w:rFonts w:ascii="Times New Roman" w:hAnsi="Times New Roman"/>
      <w:sz w:val="24"/>
      <w:lang w:eastAsia="pl-PL"/>
    </w:rPr>
  </w:style>
  <w:style w:type="paragraph" w:styleId="Akapitzlist">
    <w:name w:val="List Paragraph"/>
    <w:basedOn w:val="Normalny"/>
    <w:uiPriority w:val="34"/>
    <w:qFormat/>
    <w:rsid w:val="00FA1AF0"/>
    <w:pPr>
      <w:spacing w:after="200" w:line="276" w:lineRule="auto"/>
      <w:contextualSpacing/>
      <w:jc w:val="left"/>
    </w:pPr>
    <w:rPr>
      <w:rFonts w:ascii="Calibri" w:eastAsia="Calibri" w:hAnsi="Calibri"/>
      <w:szCs w:val="22"/>
    </w:rPr>
  </w:style>
  <w:style w:type="paragraph" w:styleId="Zwykytekst">
    <w:name w:val="Plain Text"/>
    <w:basedOn w:val="Normalny"/>
    <w:link w:val="ZwykytekstZnak"/>
    <w:uiPriority w:val="99"/>
    <w:rsid w:val="00FA3004"/>
    <w:pPr>
      <w:suppressAutoHyphens/>
      <w:spacing w:after="0"/>
      <w:ind w:left="0"/>
      <w:jc w:val="left"/>
    </w:pPr>
    <w:rPr>
      <w:rFonts w:ascii="Courier New" w:hAnsi="Courier New"/>
      <w:sz w:val="20"/>
      <w:szCs w:val="20"/>
      <w:lang w:eastAsia="ar-SA"/>
    </w:rPr>
  </w:style>
  <w:style w:type="character" w:customStyle="1" w:styleId="ZwykytekstZnak">
    <w:name w:val="Zwykły tekst Znak"/>
    <w:link w:val="Zwykytekst"/>
    <w:uiPriority w:val="99"/>
    <w:rsid w:val="00FA3004"/>
    <w:rPr>
      <w:rFonts w:ascii="Courier New" w:hAnsi="Courier New"/>
      <w:lang w:eastAsia="ar-SA"/>
    </w:rPr>
  </w:style>
  <w:style w:type="paragraph" w:styleId="Tekstprzypisudolnego">
    <w:name w:val="footnote text"/>
    <w:basedOn w:val="Normalny"/>
    <w:link w:val="TekstprzypisudolnegoZnak"/>
    <w:uiPriority w:val="99"/>
    <w:semiHidden/>
    <w:unhideWhenUsed/>
    <w:rsid w:val="00455438"/>
    <w:rPr>
      <w:sz w:val="20"/>
      <w:szCs w:val="20"/>
    </w:rPr>
  </w:style>
  <w:style w:type="character" w:customStyle="1" w:styleId="TekstprzypisudolnegoZnak">
    <w:name w:val="Tekst przypisu dolnego Znak"/>
    <w:link w:val="Tekstprzypisudolnego"/>
    <w:uiPriority w:val="99"/>
    <w:semiHidden/>
    <w:rsid w:val="00455438"/>
    <w:rPr>
      <w:rFonts w:ascii="Arial" w:hAnsi="Arial"/>
      <w:lang w:eastAsia="en-US"/>
    </w:rPr>
  </w:style>
  <w:style w:type="character" w:styleId="Odwoanieprzypisudolnego">
    <w:name w:val="footnote reference"/>
    <w:uiPriority w:val="99"/>
    <w:semiHidden/>
    <w:unhideWhenUsed/>
    <w:rsid w:val="00455438"/>
    <w:rPr>
      <w:vertAlign w:val="superscript"/>
    </w:rPr>
  </w:style>
  <w:style w:type="paragraph" w:customStyle="1" w:styleId="pntekstpodstawowy">
    <w:name w:val="pntekstpodstawowy"/>
    <w:basedOn w:val="Normalny"/>
    <w:rsid w:val="000A107E"/>
    <w:pPr>
      <w:spacing w:after="0"/>
      <w:ind w:left="0"/>
      <w:jc w:val="left"/>
    </w:pPr>
    <w:rPr>
      <w:rFonts w:cs="Arial"/>
      <w:sz w:val="20"/>
      <w:szCs w:val="20"/>
      <w:lang w:eastAsia="pl-PL"/>
    </w:rPr>
  </w:style>
  <w:style w:type="paragraph" w:styleId="Tekstpodstawowy2">
    <w:name w:val="Body Text 2"/>
    <w:basedOn w:val="Normalny"/>
    <w:link w:val="Tekstpodstawowy2Znak"/>
    <w:uiPriority w:val="99"/>
    <w:unhideWhenUsed/>
    <w:rsid w:val="00D937D3"/>
    <w:pPr>
      <w:spacing w:line="480" w:lineRule="auto"/>
    </w:pPr>
  </w:style>
  <w:style w:type="character" w:customStyle="1" w:styleId="Tekstpodstawowy2Znak">
    <w:name w:val="Tekst podstawowy 2 Znak"/>
    <w:link w:val="Tekstpodstawowy2"/>
    <w:uiPriority w:val="99"/>
    <w:rsid w:val="00D937D3"/>
    <w:rPr>
      <w:rFonts w:ascii="Arial" w:hAnsi="Arial"/>
      <w:sz w:val="22"/>
      <w:szCs w:val="24"/>
      <w:lang w:eastAsia="en-US"/>
    </w:rPr>
  </w:style>
  <w:style w:type="character" w:customStyle="1" w:styleId="st1">
    <w:name w:val="st1"/>
    <w:basedOn w:val="Domylnaczcionkaakapitu"/>
    <w:rsid w:val="00046A4D"/>
  </w:style>
  <w:style w:type="paragraph" w:customStyle="1" w:styleId="gwp8f8dda30msonormal">
    <w:name w:val="gwp8f8dda30_msonormal"/>
    <w:basedOn w:val="Normalny"/>
    <w:rsid w:val="00C00D37"/>
    <w:pPr>
      <w:spacing w:before="100" w:beforeAutospacing="1" w:after="100" w:afterAutospacing="1"/>
      <w:ind w:left="0"/>
      <w:jc w:val="left"/>
    </w:pPr>
    <w:rPr>
      <w:rFonts w:ascii="Times New Roman" w:hAnsi="Times New Roman"/>
      <w:sz w:val="24"/>
      <w:lang w:eastAsia="pl-PL"/>
    </w:rPr>
  </w:style>
  <w:style w:type="paragraph" w:styleId="Tekstpodstawowy">
    <w:name w:val="Body Text"/>
    <w:basedOn w:val="Normalny"/>
    <w:link w:val="TekstpodstawowyZnak"/>
    <w:uiPriority w:val="99"/>
    <w:semiHidden/>
    <w:unhideWhenUsed/>
    <w:rsid w:val="007F4BC6"/>
  </w:style>
  <w:style w:type="character" w:customStyle="1" w:styleId="TekstpodstawowyZnak">
    <w:name w:val="Tekst podstawowy Znak"/>
    <w:link w:val="Tekstpodstawowy"/>
    <w:uiPriority w:val="99"/>
    <w:semiHidden/>
    <w:rsid w:val="007F4BC6"/>
    <w:rPr>
      <w:rFonts w:ascii="Arial" w:hAnsi="Arial"/>
      <w:sz w:val="22"/>
      <w:szCs w:val="24"/>
      <w:lang w:eastAsia="en-US"/>
    </w:rPr>
  </w:style>
  <w:style w:type="paragraph" w:customStyle="1" w:styleId="Akapitzlist1">
    <w:name w:val="Akapit z listą1"/>
    <w:basedOn w:val="Normalny"/>
    <w:rsid w:val="00B74E5A"/>
    <w:pPr>
      <w:spacing w:after="200" w:line="276" w:lineRule="auto"/>
      <w:contextualSpacing/>
      <w:jc w:val="left"/>
    </w:pPr>
    <w:rPr>
      <w:rFonts w:ascii="Calibri" w:hAnsi="Calibri"/>
      <w:szCs w:val="22"/>
    </w:rPr>
  </w:style>
  <w:style w:type="paragraph" w:styleId="Tematkomentarza">
    <w:name w:val="annotation subject"/>
    <w:basedOn w:val="Tekstkomentarza"/>
    <w:next w:val="Tekstkomentarza"/>
    <w:link w:val="TematkomentarzaZnak"/>
    <w:uiPriority w:val="99"/>
    <w:semiHidden/>
    <w:unhideWhenUsed/>
    <w:rsid w:val="006307B7"/>
    <w:rPr>
      <w:b/>
      <w:bCs/>
    </w:rPr>
  </w:style>
  <w:style w:type="character" w:customStyle="1" w:styleId="TekstkomentarzaZnak">
    <w:name w:val="Tekst komentarza Znak"/>
    <w:basedOn w:val="Domylnaczcionkaakapitu"/>
    <w:link w:val="Tekstkomentarza"/>
    <w:semiHidden/>
    <w:rsid w:val="006307B7"/>
    <w:rPr>
      <w:rFonts w:ascii="Arial" w:hAnsi="Arial"/>
      <w:lang w:eastAsia="en-US"/>
    </w:rPr>
  </w:style>
  <w:style w:type="character" w:customStyle="1" w:styleId="TematkomentarzaZnak">
    <w:name w:val="Temat komentarza Znak"/>
    <w:basedOn w:val="TekstkomentarzaZnak"/>
    <w:link w:val="Tematkomentarza"/>
    <w:uiPriority w:val="99"/>
    <w:semiHidden/>
    <w:rsid w:val="006307B7"/>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2614797">
      <w:bodyDiv w:val="1"/>
      <w:marLeft w:val="0"/>
      <w:marRight w:val="0"/>
      <w:marTop w:val="0"/>
      <w:marBottom w:val="0"/>
      <w:divBdr>
        <w:top w:val="none" w:sz="0" w:space="0" w:color="auto"/>
        <w:left w:val="none" w:sz="0" w:space="0" w:color="auto"/>
        <w:bottom w:val="none" w:sz="0" w:space="0" w:color="auto"/>
        <w:right w:val="none" w:sz="0" w:space="0" w:color="auto"/>
      </w:divBdr>
      <w:divsChild>
        <w:div w:id="247926099">
          <w:marLeft w:val="0"/>
          <w:marRight w:val="0"/>
          <w:marTop w:val="0"/>
          <w:marBottom w:val="0"/>
          <w:divBdr>
            <w:top w:val="none" w:sz="0" w:space="0" w:color="auto"/>
            <w:left w:val="none" w:sz="0" w:space="0" w:color="auto"/>
            <w:bottom w:val="none" w:sz="0" w:space="0" w:color="auto"/>
            <w:right w:val="none" w:sz="0" w:space="0" w:color="auto"/>
          </w:divBdr>
          <w:divsChild>
            <w:div w:id="1658917196">
              <w:blockQuote w:val="1"/>
              <w:marLeft w:val="0"/>
              <w:marRight w:val="0"/>
              <w:marTop w:val="0"/>
              <w:marBottom w:val="0"/>
              <w:divBdr>
                <w:top w:val="none" w:sz="0" w:space="0" w:color="auto"/>
                <w:left w:val="single" w:sz="8" w:space="4" w:color="999999"/>
                <w:bottom w:val="none" w:sz="0" w:space="0" w:color="auto"/>
                <w:right w:val="none" w:sz="0" w:space="0" w:color="auto"/>
              </w:divBdr>
              <w:divsChild>
                <w:div w:id="631523165">
                  <w:marLeft w:val="0"/>
                  <w:marRight w:val="0"/>
                  <w:marTop w:val="0"/>
                  <w:marBottom w:val="0"/>
                  <w:divBdr>
                    <w:top w:val="none" w:sz="0" w:space="0" w:color="auto"/>
                    <w:left w:val="none" w:sz="0" w:space="0" w:color="auto"/>
                    <w:bottom w:val="none" w:sz="0" w:space="0" w:color="auto"/>
                    <w:right w:val="none" w:sz="0" w:space="0" w:color="auto"/>
                  </w:divBdr>
                  <w:divsChild>
                    <w:div w:id="180320135">
                      <w:marLeft w:val="0"/>
                      <w:marRight w:val="0"/>
                      <w:marTop w:val="0"/>
                      <w:marBottom w:val="0"/>
                      <w:divBdr>
                        <w:top w:val="none" w:sz="0" w:space="0" w:color="auto"/>
                        <w:left w:val="none" w:sz="0" w:space="0" w:color="auto"/>
                        <w:bottom w:val="none" w:sz="0" w:space="0" w:color="auto"/>
                        <w:right w:val="none" w:sz="0" w:space="0" w:color="auto"/>
                      </w:divBdr>
                      <w:divsChild>
                        <w:div w:id="179591311">
                          <w:marLeft w:val="0"/>
                          <w:marRight w:val="0"/>
                          <w:marTop w:val="0"/>
                          <w:marBottom w:val="0"/>
                          <w:divBdr>
                            <w:top w:val="none" w:sz="0" w:space="0" w:color="auto"/>
                            <w:left w:val="none" w:sz="0" w:space="0" w:color="auto"/>
                            <w:bottom w:val="none" w:sz="0" w:space="0" w:color="auto"/>
                            <w:right w:val="none" w:sz="0" w:space="0" w:color="auto"/>
                          </w:divBdr>
                          <w:divsChild>
                            <w:div w:id="128326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9544861">
      <w:bodyDiv w:val="1"/>
      <w:marLeft w:val="0"/>
      <w:marRight w:val="0"/>
      <w:marTop w:val="0"/>
      <w:marBottom w:val="0"/>
      <w:divBdr>
        <w:top w:val="none" w:sz="0" w:space="0" w:color="auto"/>
        <w:left w:val="none" w:sz="0" w:space="0" w:color="auto"/>
        <w:bottom w:val="none" w:sz="0" w:space="0" w:color="auto"/>
        <w:right w:val="none" w:sz="0" w:space="0" w:color="auto"/>
      </w:divBdr>
    </w:div>
    <w:div w:id="1060905497">
      <w:bodyDiv w:val="1"/>
      <w:marLeft w:val="0"/>
      <w:marRight w:val="0"/>
      <w:marTop w:val="0"/>
      <w:marBottom w:val="0"/>
      <w:divBdr>
        <w:top w:val="none" w:sz="0" w:space="0" w:color="auto"/>
        <w:left w:val="none" w:sz="0" w:space="0" w:color="auto"/>
        <w:bottom w:val="none" w:sz="0" w:space="0" w:color="auto"/>
        <w:right w:val="none" w:sz="0" w:space="0" w:color="auto"/>
      </w:divBdr>
    </w:div>
    <w:div w:id="1072124433">
      <w:bodyDiv w:val="1"/>
      <w:marLeft w:val="0"/>
      <w:marRight w:val="0"/>
      <w:marTop w:val="0"/>
      <w:marBottom w:val="0"/>
      <w:divBdr>
        <w:top w:val="none" w:sz="0" w:space="0" w:color="auto"/>
        <w:left w:val="none" w:sz="0" w:space="0" w:color="auto"/>
        <w:bottom w:val="none" w:sz="0" w:space="0" w:color="auto"/>
        <w:right w:val="none" w:sz="0" w:space="0" w:color="auto"/>
      </w:divBdr>
    </w:div>
    <w:div w:id="1404572745">
      <w:bodyDiv w:val="1"/>
      <w:marLeft w:val="0"/>
      <w:marRight w:val="0"/>
      <w:marTop w:val="0"/>
      <w:marBottom w:val="0"/>
      <w:divBdr>
        <w:top w:val="none" w:sz="0" w:space="0" w:color="auto"/>
        <w:left w:val="none" w:sz="0" w:space="0" w:color="auto"/>
        <w:bottom w:val="none" w:sz="0" w:space="0" w:color="auto"/>
        <w:right w:val="none" w:sz="0" w:space="0" w:color="auto"/>
      </w:divBdr>
    </w:div>
    <w:div w:id="1407342551">
      <w:bodyDiv w:val="1"/>
      <w:marLeft w:val="0"/>
      <w:marRight w:val="0"/>
      <w:marTop w:val="0"/>
      <w:marBottom w:val="0"/>
      <w:divBdr>
        <w:top w:val="none" w:sz="0" w:space="0" w:color="auto"/>
        <w:left w:val="none" w:sz="0" w:space="0" w:color="auto"/>
        <w:bottom w:val="none" w:sz="0" w:space="0" w:color="auto"/>
        <w:right w:val="none" w:sz="0" w:space="0" w:color="auto"/>
      </w:divBdr>
    </w:div>
    <w:div w:id="1586306376">
      <w:bodyDiv w:val="1"/>
      <w:marLeft w:val="0"/>
      <w:marRight w:val="0"/>
      <w:marTop w:val="0"/>
      <w:marBottom w:val="0"/>
      <w:divBdr>
        <w:top w:val="none" w:sz="0" w:space="0" w:color="auto"/>
        <w:left w:val="none" w:sz="0" w:space="0" w:color="auto"/>
        <w:bottom w:val="none" w:sz="0" w:space="0" w:color="auto"/>
        <w:right w:val="none" w:sz="0" w:space="0" w:color="auto"/>
      </w:divBdr>
      <w:divsChild>
        <w:div w:id="575939666">
          <w:marLeft w:val="0"/>
          <w:marRight w:val="0"/>
          <w:marTop w:val="0"/>
          <w:marBottom w:val="0"/>
          <w:divBdr>
            <w:top w:val="none" w:sz="0" w:space="0" w:color="auto"/>
            <w:left w:val="none" w:sz="0" w:space="0" w:color="auto"/>
            <w:bottom w:val="none" w:sz="0" w:space="0" w:color="auto"/>
            <w:right w:val="none" w:sz="0" w:space="0" w:color="auto"/>
          </w:divBdr>
          <w:divsChild>
            <w:div w:id="1752190719">
              <w:marLeft w:val="0"/>
              <w:marRight w:val="0"/>
              <w:marTop w:val="0"/>
              <w:marBottom w:val="0"/>
              <w:divBdr>
                <w:top w:val="none" w:sz="0" w:space="0" w:color="auto"/>
                <w:left w:val="none" w:sz="0" w:space="0" w:color="auto"/>
                <w:bottom w:val="none" w:sz="0" w:space="0" w:color="auto"/>
                <w:right w:val="none" w:sz="0" w:space="0" w:color="auto"/>
              </w:divBdr>
              <w:divsChild>
                <w:div w:id="1689870412">
                  <w:marLeft w:val="0"/>
                  <w:marRight w:val="0"/>
                  <w:marTop w:val="0"/>
                  <w:marBottom w:val="0"/>
                  <w:divBdr>
                    <w:top w:val="none" w:sz="0" w:space="0" w:color="auto"/>
                    <w:left w:val="none" w:sz="0" w:space="0" w:color="auto"/>
                    <w:bottom w:val="none" w:sz="0" w:space="0" w:color="auto"/>
                    <w:right w:val="none" w:sz="0" w:space="0" w:color="auto"/>
                  </w:divBdr>
                  <w:divsChild>
                    <w:div w:id="1810972379">
                      <w:marLeft w:val="0"/>
                      <w:marRight w:val="0"/>
                      <w:marTop w:val="0"/>
                      <w:marBottom w:val="0"/>
                      <w:divBdr>
                        <w:top w:val="none" w:sz="0" w:space="0" w:color="auto"/>
                        <w:left w:val="none" w:sz="0" w:space="0" w:color="auto"/>
                        <w:bottom w:val="none" w:sz="0" w:space="0" w:color="auto"/>
                        <w:right w:val="none" w:sz="0" w:space="0" w:color="auto"/>
                      </w:divBdr>
                      <w:divsChild>
                        <w:div w:id="1450053933">
                          <w:marLeft w:val="0"/>
                          <w:marRight w:val="0"/>
                          <w:marTop w:val="0"/>
                          <w:marBottom w:val="0"/>
                          <w:divBdr>
                            <w:top w:val="none" w:sz="0" w:space="0" w:color="auto"/>
                            <w:left w:val="none" w:sz="0" w:space="0" w:color="auto"/>
                            <w:bottom w:val="none" w:sz="0" w:space="0" w:color="auto"/>
                            <w:right w:val="none" w:sz="0" w:space="0" w:color="auto"/>
                          </w:divBdr>
                          <w:divsChild>
                            <w:div w:id="469790880">
                              <w:marLeft w:val="0"/>
                              <w:marRight w:val="0"/>
                              <w:marTop w:val="0"/>
                              <w:marBottom w:val="0"/>
                              <w:divBdr>
                                <w:top w:val="none" w:sz="0" w:space="0" w:color="auto"/>
                                <w:left w:val="none" w:sz="0" w:space="0" w:color="auto"/>
                                <w:bottom w:val="none" w:sz="0" w:space="0" w:color="auto"/>
                                <w:right w:val="none" w:sz="0" w:space="0" w:color="auto"/>
                              </w:divBdr>
                              <w:divsChild>
                                <w:div w:id="1663701688">
                                  <w:marLeft w:val="0"/>
                                  <w:marRight w:val="0"/>
                                  <w:marTop w:val="0"/>
                                  <w:marBottom w:val="0"/>
                                  <w:divBdr>
                                    <w:top w:val="none" w:sz="0" w:space="0" w:color="auto"/>
                                    <w:left w:val="none" w:sz="0" w:space="0" w:color="auto"/>
                                    <w:bottom w:val="none" w:sz="0" w:space="0" w:color="auto"/>
                                    <w:right w:val="none" w:sz="0" w:space="0" w:color="auto"/>
                                  </w:divBdr>
                                  <w:divsChild>
                                    <w:div w:id="161540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2391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Jan%20Deskur\Szczecin%20Renowacja\Szczecin%20szablon.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AFD75D-1F83-4A06-A280-0AA1A648AE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Szczecin szablon</Template>
  <TotalTime>766</TotalTime>
  <Pages>47</Pages>
  <Words>13660</Words>
  <Characters>94189</Characters>
  <Application>Microsoft Office Word</Application>
  <DocSecurity>0</DocSecurity>
  <Lines>784</Lines>
  <Paragraphs>215</Paragraphs>
  <ScaleCrop>false</ScaleCrop>
  <HeadingPairs>
    <vt:vector size="2" baseType="variant">
      <vt:variant>
        <vt:lpstr>Tytuł</vt:lpstr>
      </vt:variant>
      <vt:variant>
        <vt:i4>1</vt:i4>
      </vt:variant>
    </vt:vector>
  </HeadingPairs>
  <TitlesOfParts>
    <vt:vector size="1" baseType="lpstr">
      <vt:lpstr>TOM 3</vt:lpstr>
    </vt:vector>
  </TitlesOfParts>
  <Company>Hewlett-Packard Company</Company>
  <LinksUpToDate>false</LinksUpToDate>
  <CharactersWithSpaces>107634</CharactersWithSpaces>
  <SharedDoc>false</SharedDoc>
  <HLinks>
    <vt:vector size="690" baseType="variant">
      <vt:variant>
        <vt:i4>1572912</vt:i4>
      </vt:variant>
      <vt:variant>
        <vt:i4>686</vt:i4>
      </vt:variant>
      <vt:variant>
        <vt:i4>0</vt:i4>
      </vt:variant>
      <vt:variant>
        <vt:i4>5</vt:i4>
      </vt:variant>
      <vt:variant>
        <vt:lpwstr/>
      </vt:variant>
      <vt:variant>
        <vt:lpwstr>_Toc456862405</vt:lpwstr>
      </vt:variant>
      <vt:variant>
        <vt:i4>1572912</vt:i4>
      </vt:variant>
      <vt:variant>
        <vt:i4>680</vt:i4>
      </vt:variant>
      <vt:variant>
        <vt:i4>0</vt:i4>
      </vt:variant>
      <vt:variant>
        <vt:i4>5</vt:i4>
      </vt:variant>
      <vt:variant>
        <vt:lpwstr/>
      </vt:variant>
      <vt:variant>
        <vt:lpwstr>_Toc456862404</vt:lpwstr>
      </vt:variant>
      <vt:variant>
        <vt:i4>1572912</vt:i4>
      </vt:variant>
      <vt:variant>
        <vt:i4>674</vt:i4>
      </vt:variant>
      <vt:variant>
        <vt:i4>0</vt:i4>
      </vt:variant>
      <vt:variant>
        <vt:i4>5</vt:i4>
      </vt:variant>
      <vt:variant>
        <vt:lpwstr/>
      </vt:variant>
      <vt:variant>
        <vt:lpwstr>_Toc456862403</vt:lpwstr>
      </vt:variant>
      <vt:variant>
        <vt:i4>1572912</vt:i4>
      </vt:variant>
      <vt:variant>
        <vt:i4>668</vt:i4>
      </vt:variant>
      <vt:variant>
        <vt:i4>0</vt:i4>
      </vt:variant>
      <vt:variant>
        <vt:i4>5</vt:i4>
      </vt:variant>
      <vt:variant>
        <vt:lpwstr/>
      </vt:variant>
      <vt:variant>
        <vt:lpwstr>_Toc456862402</vt:lpwstr>
      </vt:variant>
      <vt:variant>
        <vt:i4>1572912</vt:i4>
      </vt:variant>
      <vt:variant>
        <vt:i4>662</vt:i4>
      </vt:variant>
      <vt:variant>
        <vt:i4>0</vt:i4>
      </vt:variant>
      <vt:variant>
        <vt:i4>5</vt:i4>
      </vt:variant>
      <vt:variant>
        <vt:lpwstr/>
      </vt:variant>
      <vt:variant>
        <vt:lpwstr>_Toc456862401</vt:lpwstr>
      </vt:variant>
      <vt:variant>
        <vt:i4>1572912</vt:i4>
      </vt:variant>
      <vt:variant>
        <vt:i4>656</vt:i4>
      </vt:variant>
      <vt:variant>
        <vt:i4>0</vt:i4>
      </vt:variant>
      <vt:variant>
        <vt:i4>5</vt:i4>
      </vt:variant>
      <vt:variant>
        <vt:lpwstr/>
      </vt:variant>
      <vt:variant>
        <vt:lpwstr>_Toc456862400</vt:lpwstr>
      </vt:variant>
      <vt:variant>
        <vt:i4>1114167</vt:i4>
      </vt:variant>
      <vt:variant>
        <vt:i4>650</vt:i4>
      </vt:variant>
      <vt:variant>
        <vt:i4>0</vt:i4>
      </vt:variant>
      <vt:variant>
        <vt:i4>5</vt:i4>
      </vt:variant>
      <vt:variant>
        <vt:lpwstr/>
      </vt:variant>
      <vt:variant>
        <vt:lpwstr>_Toc456862399</vt:lpwstr>
      </vt:variant>
      <vt:variant>
        <vt:i4>1114167</vt:i4>
      </vt:variant>
      <vt:variant>
        <vt:i4>644</vt:i4>
      </vt:variant>
      <vt:variant>
        <vt:i4>0</vt:i4>
      </vt:variant>
      <vt:variant>
        <vt:i4>5</vt:i4>
      </vt:variant>
      <vt:variant>
        <vt:lpwstr/>
      </vt:variant>
      <vt:variant>
        <vt:lpwstr>_Toc456862398</vt:lpwstr>
      </vt:variant>
      <vt:variant>
        <vt:i4>1114167</vt:i4>
      </vt:variant>
      <vt:variant>
        <vt:i4>638</vt:i4>
      </vt:variant>
      <vt:variant>
        <vt:i4>0</vt:i4>
      </vt:variant>
      <vt:variant>
        <vt:i4>5</vt:i4>
      </vt:variant>
      <vt:variant>
        <vt:lpwstr/>
      </vt:variant>
      <vt:variant>
        <vt:lpwstr>_Toc456862397</vt:lpwstr>
      </vt:variant>
      <vt:variant>
        <vt:i4>1114167</vt:i4>
      </vt:variant>
      <vt:variant>
        <vt:i4>632</vt:i4>
      </vt:variant>
      <vt:variant>
        <vt:i4>0</vt:i4>
      </vt:variant>
      <vt:variant>
        <vt:i4>5</vt:i4>
      </vt:variant>
      <vt:variant>
        <vt:lpwstr/>
      </vt:variant>
      <vt:variant>
        <vt:lpwstr>_Toc456862396</vt:lpwstr>
      </vt:variant>
      <vt:variant>
        <vt:i4>1114167</vt:i4>
      </vt:variant>
      <vt:variant>
        <vt:i4>626</vt:i4>
      </vt:variant>
      <vt:variant>
        <vt:i4>0</vt:i4>
      </vt:variant>
      <vt:variant>
        <vt:i4>5</vt:i4>
      </vt:variant>
      <vt:variant>
        <vt:lpwstr/>
      </vt:variant>
      <vt:variant>
        <vt:lpwstr>_Toc456862395</vt:lpwstr>
      </vt:variant>
      <vt:variant>
        <vt:i4>1114167</vt:i4>
      </vt:variant>
      <vt:variant>
        <vt:i4>620</vt:i4>
      </vt:variant>
      <vt:variant>
        <vt:i4>0</vt:i4>
      </vt:variant>
      <vt:variant>
        <vt:i4>5</vt:i4>
      </vt:variant>
      <vt:variant>
        <vt:lpwstr/>
      </vt:variant>
      <vt:variant>
        <vt:lpwstr>_Toc456862394</vt:lpwstr>
      </vt:variant>
      <vt:variant>
        <vt:i4>1114167</vt:i4>
      </vt:variant>
      <vt:variant>
        <vt:i4>614</vt:i4>
      </vt:variant>
      <vt:variant>
        <vt:i4>0</vt:i4>
      </vt:variant>
      <vt:variant>
        <vt:i4>5</vt:i4>
      </vt:variant>
      <vt:variant>
        <vt:lpwstr/>
      </vt:variant>
      <vt:variant>
        <vt:lpwstr>_Toc456862393</vt:lpwstr>
      </vt:variant>
      <vt:variant>
        <vt:i4>1114167</vt:i4>
      </vt:variant>
      <vt:variant>
        <vt:i4>608</vt:i4>
      </vt:variant>
      <vt:variant>
        <vt:i4>0</vt:i4>
      </vt:variant>
      <vt:variant>
        <vt:i4>5</vt:i4>
      </vt:variant>
      <vt:variant>
        <vt:lpwstr/>
      </vt:variant>
      <vt:variant>
        <vt:lpwstr>_Toc456862392</vt:lpwstr>
      </vt:variant>
      <vt:variant>
        <vt:i4>1114167</vt:i4>
      </vt:variant>
      <vt:variant>
        <vt:i4>602</vt:i4>
      </vt:variant>
      <vt:variant>
        <vt:i4>0</vt:i4>
      </vt:variant>
      <vt:variant>
        <vt:i4>5</vt:i4>
      </vt:variant>
      <vt:variant>
        <vt:lpwstr/>
      </vt:variant>
      <vt:variant>
        <vt:lpwstr>_Toc456862391</vt:lpwstr>
      </vt:variant>
      <vt:variant>
        <vt:i4>1114167</vt:i4>
      </vt:variant>
      <vt:variant>
        <vt:i4>596</vt:i4>
      </vt:variant>
      <vt:variant>
        <vt:i4>0</vt:i4>
      </vt:variant>
      <vt:variant>
        <vt:i4>5</vt:i4>
      </vt:variant>
      <vt:variant>
        <vt:lpwstr/>
      </vt:variant>
      <vt:variant>
        <vt:lpwstr>_Toc456862390</vt:lpwstr>
      </vt:variant>
      <vt:variant>
        <vt:i4>1048631</vt:i4>
      </vt:variant>
      <vt:variant>
        <vt:i4>590</vt:i4>
      </vt:variant>
      <vt:variant>
        <vt:i4>0</vt:i4>
      </vt:variant>
      <vt:variant>
        <vt:i4>5</vt:i4>
      </vt:variant>
      <vt:variant>
        <vt:lpwstr/>
      </vt:variant>
      <vt:variant>
        <vt:lpwstr>_Toc456862389</vt:lpwstr>
      </vt:variant>
      <vt:variant>
        <vt:i4>1048631</vt:i4>
      </vt:variant>
      <vt:variant>
        <vt:i4>584</vt:i4>
      </vt:variant>
      <vt:variant>
        <vt:i4>0</vt:i4>
      </vt:variant>
      <vt:variant>
        <vt:i4>5</vt:i4>
      </vt:variant>
      <vt:variant>
        <vt:lpwstr/>
      </vt:variant>
      <vt:variant>
        <vt:lpwstr>_Toc456862388</vt:lpwstr>
      </vt:variant>
      <vt:variant>
        <vt:i4>1048631</vt:i4>
      </vt:variant>
      <vt:variant>
        <vt:i4>578</vt:i4>
      </vt:variant>
      <vt:variant>
        <vt:i4>0</vt:i4>
      </vt:variant>
      <vt:variant>
        <vt:i4>5</vt:i4>
      </vt:variant>
      <vt:variant>
        <vt:lpwstr/>
      </vt:variant>
      <vt:variant>
        <vt:lpwstr>_Toc456862387</vt:lpwstr>
      </vt:variant>
      <vt:variant>
        <vt:i4>1048631</vt:i4>
      </vt:variant>
      <vt:variant>
        <vt:i4>572</vt:i4>
      </vt:variant>
      <vt:variant>
        <vt:i4>0</vt:i4>
      </vt:variant>
      <vt:variant>
        <vt:i4>5</vt:i4>
      </vt:variant>
      <vt:variant>
        <vt:lpwstr/>
      </vt:variant>
      <vt:variant>
        <vt:lpwstr>_Toc456862386</vt:lpwstr>
      </vt:variant>
      <vt:variant>
        <vt:i4>1048631</vt:i4>
      </vt:variant>
      <vt:variant>
        <vt:i4>566</vt:i4>
      </vt:variant>
      <vt:variant>
        <vt:i4>0</vt:i4>
      </vt:variant>
      <vt:variant>
        <vt:i4>5</vt:i4>
      </vt:variant>
      <vt:variant>
        <vt:lpwstr/>
      </vt:variant>
      <vt:variant>
        <vt:lpwstr>_Toc456862385</vt:lpwstr>
      </vt:variant>
      <vt:variant>
        <vt:i4>1048631</vt:i4>
      </vt:variant>
      <vt:variant>
        <vt:i4>560</vt:i4>
      </vt:variant>
      <vt:variant>
        <vt:i4>0</vt:i4>
      </vt:variant>
      <vt:variant>
        <vt:i4>5</vt:i4>
      </vt:variant>
      <vt:variant>
        <vt:lpwstr/>
      </vt:variant>
      <vt:variant>
        <vt:lpwstr>_Toc456862384</vt:lpwstr>
      </vt:variant>
      <vt:variant>
        <vt:i4>1048631</vt:i4>
      </vt:variant>
      <vt:variant>
        <vt:i4>554</vt:i4>
      </vt:variant>
      <vt:variant>
        <vt:i4>0</vt:i4>
      </vt:variant>
      <vt:variant>
        <vt:i4>5</vt:i4>
      </vt:variant>
      <vt:variant>
        <vt:lpwstr/>
      </vt:variant>
      <vt:variant>
        <vt:lpwstr>_Toc456862383</vt:lpwstr>
      </vt:variant>
      <vt:variant>
        <vt:i4>1048631</vt:i4>
      </vt:variant>
      <vt:variant>
        <vt:i4>548</vt:i4>
      </vt:variant>
      <vt:variant>
        <vt:i4>0</vt:i4>
      </vt:variant>
      <vt:variant>
        <vt:i4>5</vt:i4>
      </vt:variant>
      <vt:variant>
        <vt:lpwstr/>
      </vt:variant>
      <vt:variant>
        <vt:lpwstr>_Toc456862382</vt:lpwstr>
      </vt:variant>
      <vt:variant>
        <vt:i4>1048631</vt:i4>
      </vt:variant>
      <vt:variant>
        <vt:i4>542</vt:i4>
      </vt:variant>
      <vt:variant>
        <vt:i4>0</vt:i4>
      </vt:variant>
      <vt:variant>
        <vt:i4>5</vt:i4>
      </vt:variant>
      <vt:variant>
        <vt:lpwstr/>
      </vt:variant>
      <vt:variant>
        <vt:lpwstr>_Toc456862381</vt:lpwstr>
      </vt:variant>
      <vt:variant>
        <vt:i4>1048631</vt:i4>
      </vt:variant>
      <vt:variant>
        <vt:i4>536</vt:i4>
      </vt:variant>
      <vt:variant>
        <vt:i4>0</vt:i4>
      </vt:variant>
      <vt:variant>
        <vt:i4>5</vt:i4>
      </vt:variant>
      <vt:variant>
        <vt:lpwstr/>
      </vt:variant>
      <vt:variant>
        <vt:lpwstr>_Toc456862380</vt:lpwstr>
      </vt:variant>
      <vt:variant>
        <vt:i4>2031671</vt:i4>
      </vt:variant>
      <vt:variant>
        <vt:i4>530</vt:i4>
      </vt:variant>
      <vt:variant>
        <vt:i4>0</vt:i4>
      </vt:variant>
      <vt:variant>
        <vt:i4>5</vt:i4>
      </vt:variant>
      <vt:variant>
        <vt:lpwstr/>
      </vt:variant>
      <vt:variant>
        <vt:lpwstr>_Toc456862379</vt:lpwstr>
      </vt:variant>
      <vt:variant>
        <vt:i4>2031671</vt:i4>
      </vt:variant>
      <vt:variant>
        <vt:i4>524</vt:i4>
      </vt:variant>
      <vt:variant>
        <vt:i4>0</vt:i4>
      </vt:variant>
      <vt:variant>
        <vt:i4>5</vt:i4>
      </vt:variant>
      <vt:variant>
        <vt:lpwstr/>
      </vt:variant>
      <vt:variant>
        <vt:lpwstr>_Toc456862378</vt:lpwstr>
      </vt:variant>
      <vt:variant>
        <vt:i4>2031671</vt:i4>
      </vt:variant>
      <vt:variant>
        <vt:i4>518</vt:i4>
      </vt:variant>
      <vt:variant>
        <vt:i4>0</vt:i4>
      </vt:variant>
      <vt:variant>
        <vt:i4>5</vt:i4>
      </vt:variant>
      <vt:variant>
        <vt:lpwstr/>
      </vt:variant>
      <vt:variant>
        <vt:lpwstr>_Toc456862377</vt:lpwstr>
      </vt:variant>
      <vt:variant>
        <vt:i4>2031671</vt:i4>
      </vt:variant>
      <vt:variant>
        <vt:i4>512</vt:i4>
      </vt:variant>
      <vt:variant>
        <vt:i4>0</vt:i4>
      </vt:variant>
      <vt:variant>
        <vt:i4>5</vt:i4>
      </vt:variant>
      <vt:variant>
        <vt:lpwstr/>
      </vt:variant>
      <vt:variant>
        <vt:lpwstr>_Toc456862376</vt:lpwstr>
      </vt:variant>
      <vt:variant>
        <vt:i4>2031671</vt:i4>
      </vt:variant>
      <vt:variant>
        <vt:i4>506</vt:i4>
      </vt:variant>
      <vt:variant>
        <vt:i4>0</vt:i4>
      </vt:variant>
      <vt:variant>
        <vt:i4>5</vt:i4>
      </vt:variant>
      <vt:variant>
        <vt:lpwstr/>
      </vt:variant>
      <vt:variant>
        <vt:lpwstr>_Toc456862375</vt:lpwstr>
      </vt:variant>
      <vt:variant>
        <vt:i4>2031671</vt:i4>
      </vt:variant>
      <vt:variant>
        <vt:i4>500</vt:i4>
      </vt:variant>
      <vt:variant>
        <vt:i4>0</vt:i4>
      </vt:variant>
      <vt:variant>
        <vt:i4>5</vt:i4>
      </vt:variant>
      <vt:variant>
        <vt:lpwstr/>
      </vt:variant>
      <vt:variant>
        <vt:lpwstr>_Toc456862374</vt:lpwstr>
      </vt:variant>
      <vt:variant>
        <vt:i4>2031671</vt:i4>
      </vt:variant>
      <vt:variant>
        <vt:i4>494</vt:i4>
      </vt:variant>
      <vt:variant>
        <vt:i4>0</vt:i4>
      </vt:variant>
      <vt:variant>
        <vt:i4>5</vt:i4>
      </vt:variant>
      <vt:variant>
        <vt:lpwstr/>
      </vt:variant>
      <vt:variant>
        <vt:lpwstr>_Toc456862373</vt:lpwstr>
      </vt:variant>
      <vt:variant>
        <vt:i4>2031671</vt:i4>
      </vt:variant>
      <vt:variant>
        <vt:i4>488</vt:i4>
      </vt:variant>
      <vt:variant>
        <vt:i4>0</vt:i4>
      </vt:variant>
      <vt:variant>
        <vt:i4>5</vt:i4>
      </vt:variant>
      <vt:variant>
        <vt:lpwstr/>
      </vt:variant>
      <vt:variant>
        <vt:lpwstr>_Toc456862372</vt:lpwstr>
      </vt:variant>
      <vt:variant>
        <vt:i4>2031671</vt:i4>
      </vt:variant>
      <vt:variant>
        <vt:i4>482</vt:i4>
      </vt:variant>
      <vt:variant>
        <vt:i4>0</vt:i4>
      </vt:variant>
      <vt:variant>
        <vt:i4>5</vt:i4>
      </vt:variant>
      <vt:variant>
        <vt:lpwstr/>
      </vt:variant>
      <vt:variant>
        <vt:lpwstr>_Toc456862371</vt:lpwstr>
      </vt:variant>
      <vt:variant>
        <vt:i4>2031671</vt:i4>
      </vt:variant>
      <vt:variant>
        <vt:i4>476</vt:i4>
      </vt:variant>
      <vt:variant>
        <vt:i4>0</vt:i4>
      </vt:variant>
      <vt:variant>
        <vt:i4>5</vt:i4>
      </vt:variant>
      <vt:variant>
        <vt:lpwstr/>
      </vt:variant>
      <vt:variant>
        <vt:lpwstr>_Toc456862370</vt:lpwstr>
      </vt:variant>
      <vt:variant>
        <vt:i4>1966135</vt:i4>
      </vt:variant>
      <vt:variant>
        <vt:i4>470</vt:i4>
      </vt:variant>
      <vt:variant>
        <vt:i4>0</vt:i4>
      </vt:variant>
      <vt:variant>
        <vt:i4>5</vt:i4>
      </vt:variant>
      <vt:variant>
        <vt:lpwstr/>
      </vt:variant>
      <vt:variant>
        <vt:lpwstr>_Toc456862369</vt:lpwstr>
      </vt:variant>
      <vt:variant>
        <vt:i4>1966135</vt:i4>
      </vt:variant>
      <vt:variant>
        <vt:i4>464</vt:i4>
      </vt:variant>
      <vt:variant>
        <vt:i4>0</vt:i4>
      </vt:variant>
      <vt:variant>
        <vt:i4>5</vt:i4>
      </vt:variant>
      <vt:variant>
        <vt:lpwstr/>
      </vt:variant>
      <vt:variant>
        <vt:lpwstr>_Toc456862368</vt:lpwstr>
      </vt:variant>
      <vt:variant>
        <vt:i4>1966135</vt:i4>
      </vt:variant>
      <vt:variant>
        <vt:i4>458</vt:i4>
      </vt:variant>
      <vt:variant>
        <vt:i4>0</vt:i4>
      </vt:variant>
      <vt:variant>
        <vt:i4>5</vt:i4>
      </vt:variant>
      <vt:variant>
        <vt:lpwstr/>
      </vt:variant>
      <vt:variant>
        <vt:lpwstr>_Toc456862367</vt:lpwstr>
      </vt:variant>
      <vt:variant>
        <vt:i4>1966135</vt:i4>
      </vt:variant>
      <vt:variant>
        <vt:i4>452</vt:i4>
      </vt:variant>
      <vt:variant>
        <vt:i4>0</vt:i4>
      </vt:variant>
      <vt:variant>
        <vt:i4>5</vt:i4>
      </vt:variant>
      <vt:variant>
        <vt:lpwstr/>
      </vt:variant>
      <vt:variant>
        <vt:lpwstr>_Toc456862366</vt:lpwstr>
      </vt:variant>
      <vt:variant>
        <vt:i4>1966135</vt:i4>
      </vt:variant>
      <vt:variant>
        <vt:i4>446</vt:i4>
      </vt:variant>
      <vt:variant>
        <vt:i4>0</vt:i4>
      </vt:variant>
      <vt:variant>
        <vt:i4>5</vt:i4>
      </vt:variant>
      <vt:variant>
        <vt:lpwstr/>
      </vt:variant>
      <vt:variant>
        <vt:lpwstr>_Toc456862365</vt:lpwstr>
      </vt:variant>
      <vt:variant>
        <vt:i4>1966135</vt:i4>
      </vt:variant>
      <vt:variant>
        <vt:i4>440</vt:i4>
      </vt:variant>
      <vt:variant>
        <vt:i4>0</vt:i4>
      </vt:variant>
      <vt:variant>
        <vt:i4>5</vt:i4>
      </vt:variant>
      <vt:variant>
        <vt:lpwstr/>
      </vt:variant>
      <vt:variant>
        <vt:lpwstr>_Toc456862364</vt:lpwstr>
      </vt:variant>
      <vt:variant>
        <vt:i4>1966135</vt:i4>
      </vt:variant>
      <vt:variant>
        <vt:i4>434</vt:i4>
      </vt:variant>
      <vt:variant>
        <vt:i4>0</vt:i4>
      </vt:variant>
      <vt:variant>
        <vt:i4>5</vt:i4>
      </vt:variant>
      <vt:variant>
        <vt:lpwstr/>
      </vt:variant>
      <vt:variant>
        <vt:lpwstr>_Toc456862363</vt:lpwstr>
      </vt:variant>
      <vt:variant>
        <vt:i4>1966135</vt:i4>
      </vt:variant>
      <vt:variant>
        <vt:i4>428</vt:i4>
      </vt:variant>
      <vt:variant>
        <vt:i4>0</vt:i4>
      </vt:variant>
      <vt:variant>
        <vt:i4>5</vt:i4>
      </vt:variant>
      <vt:variant>
        <vt:lpwstr/>
      </vt:variant>
      <vt:variant>
        <vt:lpwstr>_Toc456862362</vt:lpwstr>
      </vt:variant>
      <vt:variant>
        <vt:i4>1966135</vt:i4>
      </vt:variant>
      <vt:variant>
        <vt:i4>422</vt:i4>
      </vt:variant>
      <vt:variant>
        <vt:i4>0</vt:i4>
      </vt:variant>
      <vt:variant>
        <vt:i4>5</vt:i4>
      </vt:variant>
      <vt:variant>
        <vt:lpwstr/>
      </vt:variant>
      <vt:variant>
        <vt:lpwstr>_Toc456862361</vt:lpwstr>
      </vt:variant>
      <vt:variant>
        <vt:i4>1966135</vt:i4>
      </vt:variant>
      <vt:variant>
        <vt:i4>416</vt:i4>
      </vt:variant>
      <vt:variant>
        <vt:i4>0</vt:i4>
      </vt:variant>
      <vt:variant>
        <vt:i4>5</vt:i4>
      </vt:variant>
      <vt:variant>
        <vt:lpwstr/>
      </vt:variant>
      <vt:variant>
        <vt:lpwstr>_Toc456862360</vt:lpwstr>
      </vt:variant>
      <vt:variant>
        <vt:i4>1900599</vt:i4>
      </vt:variant>
      <vt:variant>
        <vt:i4>410</vt:i4>
      </vt:variant>
      <vt:variant>
        <vt:i4>0</vt:i4>
      </vt:variant>
      <vt:variant>
        <vt:i4>5</vt:i4>
      </vt:variant>
      <vt:variant>
        <vt:lpwstr/>
      </vt:variant>
      <vt:variant>
        <vt:lpwstr>_Toc456862359</vt:lpwstr>
      </vt:variant>
      <vt:variant>
        <vt:i4>1900599</vt:i4>
      </vt:variant>
      <vt:variant>
        <vt:i4>404</vt:i4>
      </vt:variant>
      <vt:variant>
        <vt:i4>0</vt:i4>
      </vt:variant>
      <vt:variant>
        <vt:i4>5</vt:i4>
      </vt:variant>
      <vt:variant>
        <vt:lpwstr/>
      </vt:variant>
      <vt:variant>
        <vt:lpwstr>_Toc456862358</vt:lpwstr>
      </vt:variant>
      <vt:variant>
        <vt:i4>1900599</vt:i4>
      </vt:variant>
      <vt:variant>
        <vt:i4>398</vt:i4>
      </vt:variant>
      <vt:variant>
        <vt:i4>0</vt:i4>
      </vt:variant>
      <vt:variant>
        <vt:i4>5</vt:i4>
      </vt:variant>
      <vt:variant>
        <vt:lpwstr/>
      </vt:variant>
      <vt:variant>
        <vt:lpwstr>_Toc456862357</vt:lpwstr>
      </vt:variant>
      <vt:variant>
        <vt:i4>1900599</vt:i4>
      </vt:variant>
      <vt:variant>
        <vt:i4>392</vt:i4>
      </vt:variant>
      <vt:variant>
        <vt:i4>0</vt:i4>
      </vt:variant>
      <vt:variant>
        <vt:i4>5</vt:i4>
      </vt:variant>
      <vt:variant>
        <vt:lpwstr/>
      </vt:variant>
      <vt:variant>
        <vt:lpwstr>_Toc456862356</vt:lpwstr>
      </vt:variant>
      <vt:variant>
        <vt:i4>1900599</vt:i4>
      </vt:variant>
      <vt:variant>
        <vt:i4>386</vt:i4>
      </vt:variant>
      <vt:variant>
        <vt:i4>0</vt:i4>
      </vt:variant>
      <vt:variant>
        <vt:i4>5</vt:i4>
      </vt:variant>
      <vt:variant>
        <vt:lpwstr/>
      </vt:variant>
      <vt:variant>
        <vt:lpwstr>_Toc456862355</vt:lpwstr>
      </vt:variant>
      <vt:variant>
        <vt:i4>1900599</vt:i4>
      </vt:variant>
      <vt:variant>
        <vt:i4>380</vt:i4>
      </vt:variant>
      <vt:variant>
        <vt:i4>0</vt:i4>
      </vt:variant>
      <vt:variant>
        <vt:i4>5</vt:i4>
      </vt:variant>
      <vt:variant>
        <vt:lpwstr/>
      </vt:variant>
      <vt:variant>
        <vt:lpwstr>_Toc456862354</vt:lpwstr>
      </vt:variant>
      <vt:variant>
        <vt:i4>1900599</vt:i4>
      </vt:variant>
      <vt:variant>
        <vt:i4>374</vt:i4>
      </vt:variant>
      <vt:variant>
        <vt:i4>0</vt:i4>
      </vt:variant>
      <vt:variant>
        <vt:i4>5</vt:i4>
      </vt:variant>
      <vt:variant>
        <vt:lpwstr/>
      </vt:variant>
      <vt:variant>
        <vt:lpwstr>_Toc456862353</vt:lpwstr>
      </vt:variant>
      <vt:variant>
        <vt:i4>1900599</vt:i4>
      </vt:variant>
      <vt:variant>
        <vt:i4>368</vt:i4>
      </vt:variant>
      <vt:variant>
        <vt:i4>0</vt:i4>
      </vt:variant>
      <vt:variant>
        <vt:i4>5</vt:i4>
      </vt:variant>
      <vt:variant>
        <vt:lpwstr/>
      </vt:variant>
      <vt:variant>
        <vt:lpwstr>_Toc456862352</vt:lpwstr>
      </vt:variant>
      <vt:variant>
        <vt:i4>1900599</vt:i4>
      </vt:variant>
      <vt:variant>
        <vt:i4>362</vt:i4>
      </vt:variant>
      <vt:variant>
        <vt:i4>0</vt:i4>
      </vt:variant>
      <vt:variant>
        <vt:i4>5</vt:i4>
      </vt:variant>
      <vt:variant>
        <vt:lpwstr/>
      </vt:variant>
      <vt:variant>
        <vt:lpwstr>_Toc456862351</vt:lpwstr>
      </vt:variant>
      <vt:variant>
        <vt:i4>1900599</vt:i4>
      </vt:variant>
      <vt:variant>
        <vt:i4>356</vt:i4>
      </vt:variant>
      <vt:variant>
        <vt:i4>0</vt:i4>
      </vt:variant>
      <vt:variant>
        <vt:i4>5</vt:i4>
      </vt:variant>
      <vt:variant>
        <vt:lpwstr/>
      </vt:variant>
      <vt:variant>
        <vt:lpwstr>_Toc456862350</vt:lpwstr>
      </vt:variant>
      <vt:variant>
        <vt:i4>1835063</vt:i4>
      </vt:variant>
      <vt:variant>
        <vt:i4>350</vt:i4>
      </vt:variant>
      <vt:variant>
        <vt:i4>0</vt:i4>
      </vt:variant>
      <vt:variant>
        <vt:i4>5</vt:i4>
      </vt:variant>
      <vt:variant>
        <vt:lpwstr/>
      </vt:variant>
      <vt:variant>
        <vt:lpwstr>_Toc456862349</vt:lpwstr>
      </vt:variant>
      <vt:variant>
        <vt:i4>1835063</vt:i4>
      </vt:variant>
      <vt:variant>
        <vt:i4>344</vt:i4>
      </vt:variant>
      <vt:variant>
        <vt:i4>0</vt:i4>
      </vt:variant>
      <vt:variant>
        <vt:i4>5</vt:i4>
      </vt:variant>
      <vt:variant>
        <vt:lpwstr/>
      </vt:variant>
      <vt:variant>
        <vt:lpwstr>_Toc456862348</vt:lpwstr>
      </vt:variant>
      <vt:variant>
        <vt:i4>1835063</vt:i4>
      </vt:variant>
      <vt:variant>
        <vt:i4>338</vt:i4>
      </vt:variant>
      <vt:variant>
        <vt:i4>0</vt:i4>
      </vt:variant>
      <vt:variant>
        <vt:i4>5</vt:i4>
      </vt:variant>
      <vt:variant>
        <vt:lpwstr/>
      </vt:variant>
      <vt:variant>
        <vt:lpwstr>_Toc456862347</vt:lpwstr>
      </vt:variant>
      <vt:variant>
        <vt:i4>1835063</vt:i4>
      </vt:variant>
      <vt:variant>
        <vt:i4>332</vt:i4>
      </vt:variant>
      <vt:variant>
        <vt:i4>0</vt:i4>
      </vt:variant>
      <vt:variant>
        <vt:i4>5</vt:i4>
      </vt:variant>
      <vt:variant>
        <vt:lpwstr/>
      </vt:variant>
      <vt:variant>
        <vt:lpwstr>_Toc456862346</vt:lpwstr>
      </vt:variant>
      <vt:variant>
        <vt:i4>1835063</vt:i4>
      </vt:variant>
      <vt:variant>
        <vt:i4>326</vt:i4>
      </vt:variant>
      <vt:variant>
        <vt:i4>0</vt:i4>
      </vt:variant>
      <vt:variant>
        <vt:i4>5</vt:i4>
      </vt:variant>
      <vt:variant>
        <vt:lpwstr/>
      </vt:variant>
      <vt:variant>
        <vt:lpwstr>_Toc456862345</vt:lpwstr>
      </vt:variant>
      <vt:variant>
        <vt:i4>1835063</vt:i4>
      </vt:variant>
      <vt:variant>
        <vt:i4>320</vt:i4>
      </vt:variant>
      <vt:variant>
        <vt:i4>0</vt:i4>
      </vt:variant>
      <vt:variant>
        <vt:i4>5</vt:i4>
      </vt:variant>
      <vt:variant>
        <vt:lpwstr/>
      </vt:variant>
      <vt:variant>
        <vt:lpwstr>_Toc456862344</vt:lpwstr>
      </vt:variant>
      <vt:variant>
        <vt:i4>1835063</vt:i4>
      </vt:variant>
      <vt:variant>
        <vt:i4>314</vt:i4>
      </vt:variant>
      <vt:variant>
        <vt:i4>0</vt:i4>
      </vt:variant>
      <vt:variant>
        <vt:i4>5</vt:i4>
      </vt:variant>
      <vt:variant>
        <vt:lpwstr/>
      </vt:variant>
      <vt:variant>
        <vt:lpwstr>_Toc456862343</vt:lpwstr>
      </vt:variant>
      <vt:variant>
        <vt:i4>1835063</vt:i4>
      </vt:variant>
      <vt:variant>
        <vt:i4>308</vt:i4>
      </vt:variant>
      <vt:variant>
        <vt:i4>0</vt:i4>
      </vt:variant>
      <vt:variant>
        <vt:i4>5</vt:i4>
      </vt:variant>
      <vt:variant>
        <vt:lpwstr/>
      </vt:variant>
      <vt:variant>
        <vt:lpwstr>_Toc456862342</vt:lpwstr>
      </vt:variant>
      <vt:variant>
        <vt:i4>1835063</vt:i4>
      </vt:variant>
      <vt:variant>
        <vt:i4>302</vt:i4>
      </vt:variant>
      <vt:variant>
        <vt:i4>0</vt:i4>
      </vt:variant>
      <vt:variant>
        <vt:i4>5</vt:i4>
      </vt:variant>
      <vt:variant>
        <vt:lpwstr/>
      </vt:variant>
      <vt:variant>
        <vt:lpwstr>_Toc456862341</vt:lpwstr>
      </vt:variant>
      <vt:variant>
        <vt:i4>1835063</vt:i4>
      </vt:variant>
      <vt:variant>
        <vt:i4>296</vt:i4>
      </vt:variant>
      <vt:variant>
        <vt:i4>0</vt:i4>
      </vt:variant>
      <vt:variant>
        <vt:i4>5</vt:i4>
      </vt:variant>
      <vt:variant>
        <vt:lpwstr/>
      </vt:variant>
      <vt:variant>
        <vt:lpwstr>_Toc456862340</vt:lpwstr>
      </vt:variant>
      <vt:variant>
        <vt:i4>1769527</vt:i4>
      </vt:variant>
      <vt:variant>
        <vt:i4>290</vt:i4>
      </vt:variant>
      <vt:variant>
        <vt:i4>0</vt:i4>
      </vt:variant>
      <vt:variant>
        <vt:i4>5</vt:i4>
      </vt:variant>
      <vt:variant>
        <vt:lpwstr/>
      </vt:variant>
      <vt:variant>
        <vt:lpwstr>_Toc456862339</vt:lpwstr>
      </vt:variant>
      <vt:variant>
        <vt:i4>1769527</vt:i4>
      </vt:variant>
      <vt:variant>
        <vt:i4>284</vt:i4>
      </vt:variant>
      <vt:variant>
        <vt:i4>0</vt:i4>
      </vt:variant>
      <vt:variant>
        <vt:i4>5</vt:i4>
      </vt:variant>
      <vt:variant>
        <vt:lpwstr/>
      </vt:variant>
      <vt:variant>
        <vt:lpwstr>_Toc456862338</vt:lpwstr>
      </vt:variant>
      <vt:variant>
        <vt:i4>1769527</vt:i4>
      </vt:variant>
      <vt:variant>
        <vt:i4>278</vt:i4>
      </vt:variant>
      <vt:variant>
        <vt:i4>0</vt:i4>
      </vt:variant>
      <vt:variant>
        <vt:i4>5</vt:i4>
      </vt:variant>
      <vt:variant>
        <vt:lpwstr/>
      </vt:variant>
      <vt:variant>
        <vt:lpwstr>_Toc456862337</vt:lpwstr>
      </vt:variant>
      <vt:variant>
        <vt:i4>1769527</vt:i4>
      </vt:variant>
      <vt:variant>
        <vt:i4>272</vt:i4>
      </vt:variant>
      <vt:variant>
        <vt:i4>0</vt:i4>
      </vt:variant>
      <vt:variant>
        <vt:i4>5</vt:i4>
      </vt:variant>
      <vt:variant>
        <vt:lpwstr/>
      </vt:variant>
      <vt:variant>
        <vt:lpwstr>_Toc456862336</vt:lpwstr>
      </vt:variant>
      <vt:variant>
        <vt:i4>1769527</vt:i4>
      </vt:variant>
      <vt:variant>
        <vt:i4>266</vt:i4>
      </vt:variant>
      <vt:variant>
        <vt:i4>0</vt:i4>
      </vt:variant>
      <vt:variant>
        <vt:i4>5</vt:i4>
      </vt:variant>
      <vt:variant>
        <vt:lpwstr/>
      </vt:variant>
      <vt:variant>
        <vt:lpwstr>_Toc456862335</vt:lpwstr>
      </vt:variant>
      <vt:variant>
        <vt:i4>1769527</vt:i4>
      </vt:variant>
      <vt:variant>
        <vt:i4>260</vt:i4>
      </vt:variant>
      <vt:variant>
        <vt:i4>0</vt:i4>
      </vt:variant>
      <vt:variant>
        <vt:i4>5</vt:i4>
      </vt:variant>
      <vt:variant>
        <vt:lpwstr/>
      </vt:variant>
      <vt:variant>
        <vt:lpwstr>_Toc456862334</vt:lpwstr>
      </vt:variant>
      <vt:variant>
        <vt:i4>1769527</vt:i4>
      </vt:variant>
      <vt:variant>
        <vt:i4>254</vt:i4>
      </vt:variant>
      <vt:variant>
        <vt:i4>0</vt:i4>
      </vt:variant>
      <vt:variant>
        <vt:i4>5</vt:i4>
      </vt:variant>
      <vt:variant>
        <vt:lpwstr/>
      </vt:variant>
      <vt:variant>
        <vt:lpwstr>_Toc456862333</vt:lpwstr>
      </vt:variant>
      <vt:variant>
        <vt:i4>1769527</vt:i4>
      </vt:variant>
      <vt:variant>
        <vt:i4>248</vt:i4>
      </vt:variant>
      <vt:variant>
        <vt:i4>0</vt:i4>
      </vt:variant>
      <vt:variant>
        <vt:i4>5</vt:i4>
      </vt:variant>
      <vt:variant>
        <vt:lpwstr/>
      </vt:variant>
      <vt:variant>
        <vt:lpwstr>_Toc456862332</vt:lpwstr>
      </vt:variant>
      <vt:variant>
        <vt:i4>1769527</vt:i4>
      </vt:variant>
      <vt:variant>
        <vt:i4>242</vt:i4>
      </vt:variant>
      <vt:variant>
        <vt:i4>0</vt:i4>
      </vt:variant>
      <vt:variant>
        <vt:i4>5</vt:i4>
      </vt:variant>
      <vt:variant>
        <vt:lpwstr/>
      </vt:variant>
      <vt:variant>
        <vt:lpwstr>_Toc456862331</vt:lpwstr>
      </vt:variant>
      <vt:variant>
        <vt:i4>1769527</vt:i4>
      </vt:variant>
      <vt:variant>
        <vt:i4>236</vt:i4>
      </vt:variant>
      <vt:variant>
        <vt:i4>0</vt:i4>
      </vt:variant>
      <vt:variant>
        <vt:i4>5</vt:i4>
      </vt:variant>
      <vt:variant>
        <vt:lpwstr/>
      </vt:variant>
      <vt:variant>
        <vt:lpwstr>_Toc456862330</vt:lpwstr>
      </vt:variant>
      <vt:variant>
        <vt:i4>1703991</vt:i4>
      </vt:variant>
      <vt:variant>
        <vt:i4>230</vt:i4>
      </vt:variant>
      <vt:variant>
        <vt:i4>0</vt:i4>
      </vt:variant>
      <vt:variant>
        <vt:i4>5</vt:i4>
      </vt:variant>
      <vt:variant>
        <vt:lpwstr/>
      </vt:variant>
      <vt:variant>
        <vt:lpwstr>_Toc456862329</vt:lpwstr>
      </vt:variant>
      <vt:variant>
        <vt:i4>1703991</vt:i4>
      </vt:variant>
      <vt:variant>
        <vt:i4>224</vt:i4>
      </vt:variant>
      <vt:variant>
        <vt:i4>0</vt:i4>
      </vt:variant>
      <vt:variant>
        <vt:i4>5</vt:i4>
      </vt:variant>
      <vt:variant>
        <vt:lpwstr/>
      </vt:variant>
      <vt:variant>
        <vt:lpwstr>_Toc456862328</vt:lpwstr>
      </vt:variant>
      <vt:variant>
        <vt:i4>1703991</vt:i4>
      </vt:variant>
      <vt:variant>
        <vt:i4>218</vt:i4>
      </vt:variant>
      <vt:variant>
        <vt:i4>0</vt:i4>
      </vt:variant>
      <vt:variant>
        <vt:i4>5</vt:i4>
      </vt:variant>
      <vt:variant>
        <vt:lpwstr/>
      </vt:variant>
      <vt:variant>
        <vt:lpwstr>_Toc456862327</vt:lpwstr>
      </vt:variant>
      <vt:variant>
        <vt:i4>1703991</vt:i4>
      </vt:variant>
      <vt:variant>
        <vt:i4>212</vt:i4>
      </vt:variant>
      <vt:variant>
        <vt:i4>0</vt:i4>
      </vt:variant>
      <vt:variant>
        <vt:i4>5</vt:i4>
      </vt:variant>
      <vt:variant>
        <vt:lpwstr/>
      </vt:variant>
      <vt:variant>
        <vt:lpwstr>_Toc456862326</vt:lpwstr>
      </vt:variant>
      <vt:variant>
        <vt:i4>1703991</vt:i4>
      </vt:variant>
      <vt:variant>
        <vt:i4>206</vt:i4>
      </vt:variant>
      <vt:variant>
        <vt:i4>0</vt:i4>
      </vt:variant>
      <vt:variant>
        <vt:i4>5</vt:i4>
      </vt:variant>
      <vt:variant>
        <vt:lpwstr/>
      </vt:variant>
      <vt:variant>
        <vt:lpwstr>_Toc456862325</vt:lpwstr>
      </vt:variant>
      <vt:variant>
        <vt:i4>1703991</vt:i4>
      </vt:variant>
      <vt:variant>
        <vt:i4>200</vt:i4>
      </vt:variant>
      <vt:variant>
        <vt:i4>0</vt:i4>
      </vt:variant>
      <vt:variant>
        <vt:i4>5</vt:i4>
      </vt:variant>
      <vt:variant>
        <vt:lpwstr/>
      </vt:variant>
      <vt:variant>
        <vt:lpwstr>_Toc456862324</vt:lpwstr>
      </vt:variant>
      <vt:variant>
        <vt:i4>1703991</vt:i4>
      </vt:variant>
      <vt:variant>
        <vt:i4>194</vt:i4>
      </vt:variant>
      <vt:variant>
        <vt:i4>0</vt:i4>
      </vt:variant>
      <vt:variant>
        <vt:i4>5</vt:i4>
      </vt:variant>
      <vt:variant>
        <vt:lpwstr/>
      </vt:variant>
      <vt:variant>
        <vt:lpwstr>_Toc456862323</vt:lpwstr>
      </vt:variant>
      <vt:variant>
        <vt:i4>1703991</vt:i4>
      </vt:variant>
      <vt:variant>
        <vt:i4>188</vt:i4>
      </vt:variant>
      <vt:variant>
        <vt:i4>0</vt:i4>
      </vt:variant>
      <vt:variant>
        <vt:i4>5</vt:i4>
      </vt:variant>
      <vt:variant>
        <vt:lpwstr/>
      </vt:variant>
      <vt:variant>
        <vt:lpwstr>_Toc456862322</vt:lpwstr>
      </vt:variant>
      <vt:variant>
        <vt:i4>1703991</vt:i4>
      </vt:variant>
      <vt:variant>
        <vt:i4>182</vt:i4>
      </vt:variant>
      <vt:variant>
        <vt:i4>0</vt:i4>
      </vt:variant>
      <vt:variant>
        <vt:i4>5</vt:i4>
      </vt:variant>
      <vt:variant>
        <vt:lpwstr/>
      </vt:variant>
      <vt:variant>
        <vt:lpwstr>_Toc456862321</vt:lpwstr>
      </vt:variant>
      <vt:variant>
        <vt:i4>1703991</vt:i4>
      </vt:variant>
      <vt:variant>
        <vt:i4>176</vt:i4>
      </vt:variant>
      <vt:variant>
        <vt:i4>0</vt:i4>
      </vt:variant>
      <vt:variant>
        <vt:i4>5</vt:i4>
      </vt:variant>
      <vt:variant>
        <vt:lpwstr/>
      </vt:variant>
      <vt:variant>
        <vt:lpwstr>_Toc456862320</vt:lpwstr>
      </vt:variant>
      <vt:variant>
        <vt:i4>1638455</vt:i4>
      </vt:variant>
      <vt:variant>
        <vt:i4>170</vt:i4>
      </vt:variant>
      <vt:variant>
        <vt:i4>0</vt:i4>
      </vt:variant>
      <vt:variant>
        <vt:i4>5</vt:i4>
      </vt:variant>
      <vt:variant>
        <vt:lpwstr/>
      </vt:variant>
      <vt:variant>
        <vt:lpwstr>_Toc456862319</vt:lpwstr>
      </vt:variant>
      <vt:variant>
        <vt:i4>1638455</vt:i4>
      </vt:variant>
      <vt:variant>
        <vt:i4>164</vt:i4>
      </vt:variant>
      <vt:variant>
        <vt:i4>0</vt:i4>
      </vt:variant>
      <vt:variant>
        <vt:i4>5</vt:i4>
      </vt:variant>
      <vt:variant>
        <vt:lpwstr/>
      </vt:variant>
      <vt:variant>
        <vt:lpwstr>_Toc456862318</vt:lpwstr>
      </vt:variant>
      <vt:variant>
        <vt:i4>1638455</vt:i4>
      </vt:variant>
      <vt:variant>
        <vt:i4>158</vt:i4>
      </vt:variant>
      <vt:variant>
        <vt:i4>0</vt:i4>
      </vt:variant>
      <vt:variant>
        <vt:i4>5</vt:i4>
      </vt:variant>
      <vt:variant>
        <vt:lpwstr/>
      </vt:variant>
      <vt:variant>
        <vt:lpwstr>_Toc456862317</vt:lpwstr>
      </vt:variant>
      <vt:variant>
        <vt:i4>1638455</vt:i4>
      </vt:variant>
      <vt:variant>
        <vt:i4>152</vt:i4>
      </vt:variant>
      <vt:variant>
        <vt:i4>0</vt:i4>
      </vt:variant>
      <vt:variant>
        <vt:i4>5</vt:i4>
      </vt:variant>
      <vt:variant>
        <vt:lpwstr/>
      </vt:variant>
      <vt:variant>
        <vt:lpwstr>_Toc456862316</vt:lpwstr>
      </vt:variant>
      <vt:variant>
        <vt:i4>1638455</vt:i4>
      </vt:variant>
      <vt:variant>
        <vt:i4>146</vt:i4>
      </vt:variant>
      <vt:variant>
        <vt:i4>0</vt:i4>
      </vt:variant>
      <vt:variant>
        <vt:i4>5</vt:i4>
      </vt:variant>
      <vt:variant>
        <vt:lpwstr/>
      </vt:variant>
      <vt:variant>
        <vt:lpwstr>_Toc456862315</vt:lpwstr>
      </vt:variant>
      <vt:variant>
        <vt:i4>1638455</vt:i4>
      </vt:variant>
      <vt:variant>
        <vt:i4>140</vt:i4>
      </vt:variant>
      <vt:variant>
        <vt:i4>0</vt:i4>
      </vt:variant>
      <vt:variant>
        <vt:i4>5</vt:i4>
      </vt:variant>
      <vt:variant>
        <vt:lpwstr/>
      </vt:variant>
      <vt:variant>
        <vt:lpwstr>_Toc456862314</vt:lpwstr>
      </vt:variant>
      <vt:variant>
        <vt:i4>1638455</vt:i4>
      </vt:variant>
      <vt:variant>
        <vt:i4>134</vt:i4>
      </vt:variant>
      <vt:variant>
        <vt:i4>0</vt:i4>
      </vt:variant>
      <vt:variant>
        <vt:i4>5</vt:i4>
      </vt:variant>
      <vt:variant>
        <vt:lpwstr/>
      </vt:variant>
      <vt:variant>
        <vt:lpwstr>_Toc456862313</vt:lpwstr>
      </vt:variant>
      <vt:variant>
        <vt:i4>1638455</vt:i4>
      </vt:variant>
      <vt:variant>
        <vt:i4>128</vt:i4>
      </vt:variant>
      <vt:variant>
        <vt:i4>0</vt:i4>
      </vt:variant>
      <vt:variant>
        <vt:i4>5</vt:i4>
      </vt:variant>
      <vt:variant>
        <vt:lpwstr/>
      </vt:variant>
      <vt:variant>
        <vt:lpwstr>_Toc456862312</vt:lpwstr>
      </vt:variant>
      <vt:variant>
        <vt:i4>1638455</vt:i4>
      </vt:variant>
      <vt:variant>
        <vt:i4>122</vt:i4>
      </vt:variant>
      <vt:variant>
        <vt:i4>0</vt:i4>
      </vt:variant>
      <vt:variant>
        <vt:i4>5</vt:i4>
      </vt:variant>
      <vt:variant>
        <vt:lpwstr/>
      </vt:variant>
      <vt:variant>
        <vt:lpwstr>_Toc456862311</vt:lpwstr>
      </vt:variant>
      <vt:variant>
        <vt:i4>1638455</vt:i4>
      </vt:variant>
      <vt:variant>
        <vt:i4>116</vt:i4>
      </vt:variant>
      <vt:variant>
        <vt:i4>0</vt:i4>
      </vt:variant>
      <vt:variant>
        <vt:i4>5</vt:i4>
      </vt:variant>
      <vt:variant>
        <vt:lpwstr/>
      </vt:variant>
      <vt:variant>
        <vt:lpwstr>_Toc456862310</vt:lpwstr>
      </vt:variant>
      <vt:variant>
        <vt:i4>1572919</vt:i4>
      </vt:variant>
      <vt:variant>
        <vt:i4>110</vt:i4>
      </vt:variant>
      <vt:variant>
        <vt:i4>0</vt:i4>
      </vt:variant>
      <vt:variant>
        <vt:i4>5</vt:i4>
      </vt:variant>
      <vt:variant>
        <vt:lpwstr/>
      </vt:variant>
      <vt:variant>
        <vt:lpwstr>_Toc456862309</vt:lpwstr>
      </vt:variant>
      <vt:variant>
        <vt:i4>1572919</vt:i4>
      </vt:variant>
      <vt:variant>
        <vt:i4>104</vt:i4>
      </vt:variant>
      <vt:variant>
        <vt:i4>0</vt:i4>
      </vt:variant>
      <vt:variant>
        <vt:i4>5</vt:i4>
      </vt:variant>
      <vt:variant>
        <vt:lpwstr/>
      </vt:variant>
      <vt:variant>
        <vt:lpwstr>_Toc456862308</vt:lpwstr>
      </vt:variant>
      <vt:variant>
        <vt:i4>1572919</vt:i4>
      </vt:variant>
      <vt:variant>
        <vt:i4>98</vt:i4>
      </vt:variant>
      <vt:variant>
        <vt:i4>0</vt:i4>
      </vt:variant>
      <vt:variant>
        <vt:i4>5</vt:i4>
      </vt:variant>
      <vt:variant>
        <vt:lpwstr/>
      </vt:variant>
      <vt:variant>
        <vt:lpwstr>_Toc456862307</vt:lpwstr>
      </vt:variant>
      <vt:variant>
        <vt:i4>1572919</vt:i4>
      </vt:variant>
      <vt:variant>
        <vt:i4>92</vt:i4>
      </vt:variant>
      <vt:variant>
        <vt:i4>0</vt:i4>
      </vt:variant>
      <vt:variant>
        <vt:i4>5</vt:i4>
      </vt:variant>
      <vt:variant>
        <vt:lpwstr/>
      </vt:variant>
      <vt:variant>
        <vt:lpwstr>_Toc456862306</vt:lpwstr>
      </vt:variant>
      <vt:variant>
        <vt:i4>1572919</vt:i4>
      </vt:variant>
      <vt:variant>
        <vt:i4>86</vt:i4>
      </vt:variant>
      <vt:variant>
        <vt:i4>0</vt:i4>
      </vt:variant>
      <vt:variant>
        <vt:i4>5</vt:i4>
      </vt:variant>
      <vt:variant>
        <vt:lpwstr/>
      </vt:variant>
      <vt:variant>
        <vt:lpwstr>_Toc456862305</vt:lpwstr>
      </vt:variant>
      <vt:variant>
        <vt:i4>1572919</vt:i4>
      </vt:variant>
      <vt:variant>
        <vt:i4>80</vt:i4>
      </vt:variant>
      <vt:variant>
        <vt:i4>0</vt:i4>
      </vt:variant>
      <vt:variant>
        <vt:i4>5</vt:i4>
      </vt:variant>
      <vt:variant>
        <vt:lpwstr/>
      </vt:variant>
      <vt:variant>
        <vt:lpwstr>_Toc456862304</vt:lpwstr>
      </vt:variant>
      <vt:variant>
        <vt:i4>1572919</vt:i4>
      </vt:variant>
      <vt:variant>
        <vt:i4>74</vt:i4>
      </vt:variant>
      <vt:variant>
        <vt:i4>0</vt:i4>
      </vt:variant>
      <vt:variant>
        <vt:i4>5</vt:i4>
      </vt:variant>
      <vt:variant>
        <vt:lpwstr/>
      </vt:variant>
      <vt:variant>
        <vt:lpwstr>_Toc456862303</vt:lpwstr>
      </vt:variant>
      <vt:variant>
        <vt:i4>1572919</vt:i4>
      </vt:variant>
      <vt:variant>
        <vt:i4>68</vt:i4>
      </vt:variant>
      <vt:variant>
        <vt:i4>0</vt:i4>
      </vt:variant>
      <vt:variant>
        <vt:i4>5</vt:i4>
      </vt:variant>
      <vt:variant>
        <vt:lpwstr/>
      </vt:variant>
      <vt:variant>
        <vt:lpwstr>_Toc456862302</vt:lpwstr>
      </vt:variant>
      <vt:variant>
        <vt:i4>1572919</vt:i4>
      </vt:variant>
      <vt:variant>
        <vt:i4>62</vt:i4>
      </vt:variant>
      <vt:variant>
        <vt:i4>0</vt:i4>
      </vt:variant>
      <vt:variant>
        <vt:i4>5</vt:i4>
      </vt:variant>
      <vt:variant>
        <vt:lpwstr/>
      </vt:variant>
      <vt:variant>
        <vt:lpwstr>_Toc456862301</vt:lpwstr>
      </vt:variant>
      <vt:variant>
        <vt:i4>1572919</vt:i4>
      </vt:variant>
      <vt:variant>
        <vt:i4>56</vt:i4>
      </vt:variant>
      <vt:variant>
        <vt:i4>0</vt:i4>
      </vt:variant>
      <vt:variant>
        <vt:i4>5</vt:i4>
      </vt:variant>
      <vt:variant>
        <vt:lpwstr/>
      </vt:variant>
      <vt:variant>
        <vt:lpwstr>_Toc456862300</vt:lpwstr>
      </vt:variant>
      <vt:variant>
        <vt:i4>1114166</vt:i4>
      </vt:variant>
      <vt:variant>
        <vt:i4>50</vt:i4>
      </vt:variant>
      <vt:variant>
        <vt:i4>0</vt:i4>
      </vt:variant>
      <vt:variant>
        <vt:i4>5</vt:i4>
      </vt:variant>
      <vt:variant>
        <vt:lpwstr/>
      </vt:variant>
      <vt:variant>
        <vt:lpwstr>_Toc456862299</vt:lpwstr>
      </vt:variant>
      <vt:variant>
        <vt:i4>1114166</vt:i4>
      </vt:variant>
      <vt:variant>
        <vt:i4>44</vt:i4>
      </vt:variant>
      <vt:variant>
        <vt:i4>0</vt:i4>
      </vt:variant>
      <vt:variant>
        <vt:i4>5</vt:i4>
      </vt:variant>
      <vt:variant>
        <vt:lpwstr/>
      </vt:variant>
      <vt:variant>
        <vt:lpwstr>_Toc456862298</vt:lpwstr>
      </vt:variant>
      <vt:variant>
        <vt:i4>1114166</vt:i4>
      </vt:variant>
      <vt:variant>
        <vt:i4>38</vt:i4>
      </vt:variant>
      <vt:variant>
        <vt:i4>0</vt:i4>
      </vt:variant>
      <vt:variant>
        <vt:i4>5</vt:i4>
      </vt:variant>
      <vt:variant>
        <vt:lpwstr/>
      </vt:variant>
      <vt:variant>
        <vt:lpwstr>_Toc456862297</vt:lpwstr>
      </vt:variant>
      <vt:variant>
        <vt:i4>1114166</vt:i4>
      </vt:variant>
      <vt:variant>
        <vt:i4>32</vt:i4>
      </vt:variant>
      <vt:variant>
        <vt:i4>0</vt:i4>
      </vt:variant>
      <vt:variant>
        <vt:i4>5</vt:i4>
      </vt:variant>
      <vt:variant>
        <vt:lpwstr/>
      </vt:variant>
      <vt:variant>
        <vt:lpwstr>_Toc456862296</vt:lpwstr>
      </vt:variant>
      <vt:variant>
        <vt:i4>1114166</vt:i4>
      </vt:variant>
      <vt:variant>
        <vt:i4>26</vt:i4>
      </vt:variant>
      <vt:variant>
        <vt:i4>0</vt:i4>
      </vt:variant>
      <vt:variant>
        <vt:i4>5</vt:i4>
      </vt:variant>
      <vt:variant>
        <vt:lpwstr/>
      </vt:variant>
      <vt:variant>
        <vt:lpwstr>_Toc456862295</vt:lpwstr>
      </vt:variant>
      <vt:variant>
        <vt:i4>1114166</vt:i4>
      </vt:variant>
      <vt:variant>
        <vt:i4>20</vt:i4>
      </vt:variant>
      <vt:variant>
        <vt:i4>0</vt:i4>
      </vt:variant>
      <vt:variant>
        <vt:i4>5</vt:i4>
      </vt:variant>
      <vt:variant>
        <vt:lpwstr/>
      </vt:variant>
      <vt:variant>
        <vt:lpwstr>_Toc456862294</vt:lpwstr>
      </vt:variant>
      <vt:variant>
        <vt:i4>1114166</vt:i4>
      </vt:variant>
      <vt:variant>
        <vt:i4>14</vt:i4>
      </vt:variant>
      <vt:variant>
        <vt:i4>0</vt:i4>
      </vt:variant>
      <vt:variant>
        <vt:i4>5</vt:i4>
      </vt:variant>
      <vt:variant>
        <vt:lpwstr/>
      </vt:variant>
      <vt:variant>
        <vt:lpwstr>_Toc456862293</vt:lpwstr>
      </vt:variant>
      <vt:variant>
        <vt:i4>1114166</vt:i4>
      </vt:variant>
      <vt:variant>
        <vt:i4>8</vt:i4>
      </vt:variant>
      <vt:variant>
        <vt:i4>0</vt:i4>
      </vt:variant>
      <vt:variant>
        <vt:i4>5</vt:i4>
      </vt:variant>
      <vt:variant>
        <vt:lpwstr/>
      </vt:variant>
      <vt:variant>
        <vt:lpwstr>_Toc456862292</vt:lpwstr>
      </vt:variant>
      <vt:variant>
        <vt:i4>1114166</vt:i4>
      </vt:variant>
      <vt:variant>
        <vt:i4>2</vt:i4>
      </vt:variant>
      <vt:variant>
        <vt:i4>0</vt:i4>
      </vt:variant>
      <vt:variant>
        <vt:i4>5</vt:i4>
      </vt:variant>
      <vt:variant>
        <vt:lpwstr/>
      </vt:variant>
      <vt:variant>
        <vt:lpwstr>_Toc456862291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TOM 3</dc:title>
  <dc:creator>jdeskur</dc:creator>
  <cp:lastModifiedBy>Patryk Semik</cp:lastModifiedBy>
  <cp:revision>27</cp:revision>
  <cp:lastPrinted>2025-05-06T08:16:00Z</cp:lastPrinted>
  <dcterms:created xsi:type="dcterms:W3CDTF">2022-09-06T09:36:00Z</dcterms:created>
  <dcterms:modified xsi:type="dcterms:W3CDTF">2025-05-06T08:53:00Z</dcterms:modified>
</cp:coreProperties>
</file>