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9EB5F8" w14:textId="77777777" w:rsidR="00065FBF" w:rsidRPr="006C009A" w:rsidRDefault="00065FBF" w:rsidP="007B0A8F">
      <w:pPr>
        <w:autoSpaceDE/>
        <w:autoSpaceDN/>
        <w:spacing w:before="120" w:after="120" w:line="276" w:lineRule="auto"/>
        <w:jc w:val="right"/>
        <w:rPr>
          <w:rFonts w:asciiTheme="minorHAnsi" w:hAnsiTheme="minorHAnsi"/>
          <w:b/>
          <w:sz w:val="22"/>
          <w:szCs w:val="22"/>
        </w:rPr>
      </w:pPr>
    </w:p>
    <w:p w14:paraId="0BB7C2FD" w14:textId="2A803E3D" w:rsidR="00065FBF" w:rsidRPr="00925EE9" w:rsidRDefault="00065FBF" w:rsidP="00065FBF">
      <w:pPr>
        <w:autoSpaceDE/>
        <w:autoSpaceDN/>
        <w:spacing w:after="160" w:line="259" w:lineRule="auto"/>
        <w:jc w:val="both"/>
        <w:rPr>
          <w:rFonts w:ascii="Calibri" w:hAnsi="Calibri"/>
          <w:b/>
          <w:sz w:val="24"/>
          <w:szCs w:val="24"/>
        </w:rPr>
      </w:pPr>
      <w:r w:rsidRPr="00925EE9">
        <w:rPr>
          <w:rFonts w:ascii="Calibri" w:hAnsi="Calibri"/>
          <w:b/>
          <w:sz w:val="24"/>
          <w:szCs w:val="24"/>
        </w:rPr>
        <w:t xml:space="preserve">Nr referencyjny postępowania: </w:t>
      </w:r>
      <w:r w:rsidR="00925EE9" w:rsidRPr="00925EE9">
        <w:rPr>
          <w:rFonts w:ascii="Calibri" w:hAnsi="Calibri"/>
          <w:b/>
          <w:sz w:val="24"/>
          <w:szCs w:val="24"/>
        </w:rPr>
        <w:t>ZP.272.1.60.2025</w:t>
      </w:r>
    </w:p>
    <w:p w14:paraId="23C019DC" w14:textId="77777777" w:rsidR="00065FBF" w:rsidRDefault="00065FBF" w:rsidP="007B0A8F">
      <w:pPr>
        <w:autoSpaceDE/>
        <w:autoSpaceDN/>
        <w:spacing w:before="120" w:after="120" w:line="276" w:lineRule="auto"/>
        <w:jc w:val="right"/>
        <w:rPr>
          <w:rFonts w:asciiTheme="minorHAnsi" w:hAnsiTheme="minorHAnsi"/>
          <w:b/>
          <w:sz w:val="22"/>
          <w:szCs w:val="22"/>
        </w:rPr>
      </w:pPr>
    </w:p>
    <w:p w14:paraId="1BACDE5F" w14:textId="77777777" w:rsidR="008B0721" w:rsidRPr="007B0A8F" w:rsidRDefault="00977D0A" w:rsidP="007B0A8F">
      <w:pPr>
        <w:autoSpaceDE/>
        <w:autoSpaceDN/>
        <w:spacing w:before="120" w:after="120" w:line="276" w:lineRule="auto"/>
        <w:jc w:val="right"/>
        <w:rPr>
          <w:rFonts w:asciiTheme="minorHAnsi" w:hAnsiTheme="minorHAnsi"/>
          <w:b/>
          <w:sz w:val="22"/>
          <w:szCs w:val="22"/>
        </w:rPr>
      </w:pPr>
      <w:r w:rsidRPr="007B0A8F">
        <w:rPr>
          <w:rFonts w:asciiTheme="minorHAnsi" w:hAnsiTheme="minorHAnsi"/>
          <w:b/>
          <w:sz w:val="22"/>
          <w:szCs w:val="22"/>
        </w:rPr>
        <w:t>Załącznik nr 11</w:t>
      </w:r>
      <w:r w:rsidR="008B0721" w:rsidRPr="007B0A8F">
        <w:rPr>
          <w:rFonts w:asciiTheme="minorHAnsi" w:hAnsiTheme="minorHAnsi"/>
          <w:b/>
          <w:sz w:val="22"/>
          <w:szCs w:val="22"/>
        </w:rPr>
        <w:t xml:space="preserve"> do SWZ</w:t>
      </w:r>
    </w:p>
    <w:p w14:paraId="51DBA6FF" w14:textId="77777777" w:rsidR="003538AC" w:rsidRPr="007B0A8F" w:rsidRDefault="003538AC" w:rsidP="007B0A8F">
      <w:pPr>
        <w:spacing w:before="120" w:after="120" w:line="276" w:lineRule="auto"/>
        <w:jc w:val="center"/>
        <w:rPr>
          <w:rFonts w:ascii="Calibri" w:hAnsi="Calibri"/>
          <w:b/>
          <w:sz w:val="22"/>
          <w:szCs w:val="22"/>
        </w:rPr>
      </w:pPr>
    </w:p>
    <w:p w14:paraId="72A25F39" w14:textId="77777777" w:rsidR="008B0721" w:rsidRPr="00CC56E6" w:rsidRDefault="008B0721" w:rsidP="007B0A8F">
      <w:pPr>
        <w:spacing w:before="120" w:after="120" w:line="276" w:lineRule="auto"/>
        <w:jc w:val="center"/>
        <w:rPr>
          <w:rFonts w:ascii="Calibri" w:hAnsi="Calibri"/>
          <w:b/>
          <w:sz w:val="28"/>
          <w:szCs w:val="22"/>
        </w:rPr>
      </w:pPr>
      <w:r w:rsidRPr="00CC56E6">
        <w:rPr>
          <w:rFonts w:ascii="Calibri" w:hAnsi="Calibri"/>
          <w:b/>
          <w:sz w:val="28"/>
          <w:szCs w:val="22"/>
        </w:rPr>
        <w:t>Oświadczenie Wykonawcy</w:t>
      </w:r>
    </w:p>
    <w:p w14:paraId="5A2BFEB3" w14:textId="77777777" w:rsidR="008B0721" w:rsidRPr="007B0A8F" w:rsidRDefault="008B0721" w:rsidP="007B0A8F">
      <w:pPr>
        <w:autoSpaceDE/>
        <w:autoSpaceDN/>
        <w:spacing w:before="120" w:after="120" w:line="276" w:lineRule="auto"/>
        <w:jc w:val="center"/>
        <w:rPr>
          <w:rFonts w:ascii="Calibri" w:hAnsi="Calibri"/>
          <w:b/>
          <w:sz w:val="22"/>
          <w:szCs w:val="22"/>
        </w:rPr>
      </w:pPr>
    </w:p>
    <w:p w14:paraId="64D6EF91" w14:textId="77777777" w:rsidR="008B0721" w:rsidRPr="007B0A8F" w:rsidRDefault="008B0721" w:rsidP="007B0A8F">
      <w:pPr>
        <w:autoSpaceDE/>
        <w:autoSpaceDN/>
        <w:spacing w:before="120" w:after="120" w:line="276" w:lineRule="auto"/>
        <w:jc w:val="both"/>
        <w:rPr>
          <w:rFonts w:ascii="Calibri" w:hAnsi="Calibri"/>
          <w:sz w:val="22"/>
          <w:szCs w:val="22"/>
        </w:rPr>
      </w:pPr>
      <w:r w:rsidRPr="007B0A8F">
        <w:rPr>
          <w:rFonts w:ascii="Calibri" w:hAnsi="Calibri"/>
          <w:sz w:val="22"/>
          <w:szCs w:val="22"/>
        </w:rPr>
        <w:t>Składając ofertę w postępowaniu o udziel</w:t>
      </w:r>
      <w:r w:rsidR="007B0A8F" w:rsidRPr="007B0A8F">
        <w:rPr>
          <w:rFonts w:ascii="Calibri" w:hAnsi="Calibri"/>
          <w:sz w:val="22"/>
          <w:szCs w:val="22"/>
        </w:rPr>
        <w:t xml:space="preserve">enie zamówienia publicznego pn. </w:t>
      </w:r>
      <w:r w:rsidRPr="007B0A8F">
        <w:rPr>
          <w:rFonts w:ascii="Calibri" w:eastAsia="Calibri" w:hAnsi="Calibri"/>
          <w:bCs/>
          <w:color w:val="000000"/>
          <w:sz w:val="22"/>
          <w:szCs w:val="22"/>
          <w:lang w:eastAsia="en-US"/>
        </w:rPr>
        <w:t>„</w:t>
      </w:r>
      <w:r w:rsidR="00065FBF" w:rsidRPr="00E106E9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>Wybór Pośrednikó</w:t>
      </w:r>
      <w:r w:rsidR="00860C7E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>w Finansowych w celu wdrażania Produktu</w:t>
      </w:r>
      <w:r w:rsidR="00065FBF" w:rsidRPr="00E106E9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 xml:space="preserve"> Finansowego Pożyczka Regionalna dla MŚP w ramach realizacji Strategii Inwestycyjnej Zasobów Zwróconych Województwa Warmińsko-Mazurskiego na lata 2023-2033</w:t>
      </w:r>
      <w:r w:rsidR="004004DE" w:rsidRPr="007B0A8F">
        <w:rPr>
          <w:rFonts w:asciiTheme="minorHAnsi" w:eastAsiaTheme="minorHAnsi" w:hAnsiTheme="minorHAnsi" w:cstheme="minorHAnsi"/>
          <w:sz w:val="22"/>
          <w:szCs w:val="22"/>
          <w:lang w:eastAsia="en-US"/>
        </w:rPr>
        <w:t>”</w:t>
      </w:r>
      <w:r w:rsidR="007B0A8F" w:rsidRPr="007B0A8F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Pr="007B0A8F">
        <w:rPr>
          <w:rFonts w:ascii="Calibri" w:hAnsi="Calibri"/>
          <w:sz w:val="22"/>
          <w:szCs w:val="22"/>
        </w:rPr>
        <w:t xml:space="preserve">będąc uprawnionym do reprezentowania Wykonawcy </w:t>
      </w:r>
    </w:p>
    <w:p w14:paraId="24B18603" w14:textId="77777777" w:rsidR="008B0721" w:rsidRPr="007B0A8F" w:rsidRDefault="008B0721" w:rsidP="007B0A8F">
      <w:pPr>
        <w:autoSpaceDE/>
        <w:autoSpaceDN/>
        <w:spacing w:before="120" w:after="120" w:line="276" w:lineRule="auto"/>
        <w:jc w:val="both"/>
        <w:rPr>
          <w:rFonts w:ascii="Calibri" w:hAnsi="Calibri"/>
          <w:sz w:val="22"/>
          <w:szCs w:val="22"/>
        </w:rPr>
      </w:pPr>
      <w:r w:rsidRPr="007B0A8F">
        <w:rPr>
          <w:rFonts w:ascii="Calibri" w:hAnsi="Calibri"/>
          <w:sz w:val="22"/>
          <w:szCs w:val="22"/>
        </w:rPr>
        <w:t>…………………………………………………………………………………………………………………..………….….…….</w:t>
      </w:r>
    </w:p>
    <w:p w14:paraId="496EEFFD" w14:textId="77777777" w:rsidR="008B0721" w:rsidRPr="007B0A8F" w:rsidRDefault="008B0721" w:rsidP="007B0A8F">
      <w:pPr>
        <w:autoSpaceDE/>
        <w:autoSpaceDN/>
        <w:spacing w:before="120" w:after="120" w:line="276" w:lineRule="auto"/>
        <w:jc w:val="both"/>
        <w:rPr>
          <w:rFonts w:ascii="Calibri" w:hAnsi="Calibri"/>
          <w:sz w:val="22"/>
          <w:szCs w:val="22"/>
        </w:rPr>
      </w:pPr>
      <w:r w:rsidRPr="007B0A8F">
        <w:rPr>
          <w:rFonts w:ascii="Calibri" w:hAnsi="Calibri"/>
          <w:sz w:val="22"/>
          <w:szCs w:val="22"/>
        </w:rPr>
        <w:t>………………………………………………………………………………………………………..……………………….….…….</w:t>
      </w:r>
    </w:p>
    <w:p w14:paraId="3FF9A104" w14:textId="77777777" w:rsidR="008B0721" w:rsidRPr="007B0A8F" w:rsidRDefault="008B0721" w:rsidP="007B0A8F">
      <w:pPr>
        <w:autoSpaceDE/>
        <w:autoSpaceDN/>
        <w:spacing w:before="120" w:after="120" w:line="276" w:lineRule="auto"/>
        <w:ind w:left="283"/>
        <w:jc w:val="center"/>
        <w:rPr>
          <w:rFonts w:ascii="Calibri" w:hAnsi="Calibri"/>
          <w:i/>
          <w:sz w:val="22"/>
          <w:szCs w:val="22"/>
        </w:rPr>
      </w:pPr>
      <w:r w:rsidRPr="007B0A8F">
        <w:rPr>
          <w:rFonts w:ascii="Calibri" w:hAnsi="Calibri"/>
          <w:i/>
          <w:sz w:val="22"/>
          <w:szCs w:val="22"/>
        </w:rPr>
        <w:t>(nazwa i siedziba wykonawcy)</w:t>
      </w:r>
    </w:p>
    <w:p w14:paraId="66A2E3B4" w14:textId="77777777" w:rsidR="008B0721" w:rsidRPr="007B0A8F" w:rsidRDefault="003538AC" w:rsidP="007B0A8F">
      <w:pPr>
        <w:widowControl w:val="0"/>
        <w:autoSpaceDE/>
        <w:autoSpaceDN/>
        <w:spacing w:before="120"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B0A8F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oświadczam, że </w:t>
      </w:r>
      <w:r w:rsidRPr="007B0A8F">
        <w:rPr>
          <w:rFonts w:asciiTheme="minorHAnsi" w:hAnsiTheme="minorHAnsi" w:cstheme="minorHAnsi"/>
          <w:sz w:val="22"/>
          <w:szCs w:val="22"/>
        </w:rPr>
        <w:t>przestrzegam przepisów prawa powszechnie</w:t>
      </w:r>
      <w:r w:rsidR="00065FBF">
        <w:rPr>
          <w:rFonts w:asciiTheme="minorHAnsi" w:hAnsiTheme="minorHAnsi" w:cstheme="minorHAnsi"/>
          <w:sz w:val="22"/>
          <w:szCs w:val="22"/>
        </w:rPr>
        <w:t xml:space="preserve"> obowiązującego oraz regulacji  </w:t>
      </w:r>
      <w:r w:rsidRPr="007B0A8F">
        <w:rPr>
          <w:rFonts w:asciiTheme="minorHAnsi" w:hAnsiTheme="minorHAnsi" w:cstheme="minorHAnsi"/>
          <w:sz w:val="22"/>
          <w:szCs w:val="22"/>
        </w:rPr>
        <w:t>i wytycznych, w tym przepisów krajowego i międ</w:t>
      </w:r>
      <w:r w:rsidR="00065FBF">
        <w:rPr>
          <w:rFonts w:asciiTheme="minorHAnsi" w:hAnsiTheme="minorHAnsi" w:cstheme="minorHAnsi"/>
          <w:sz w:val="22"/>
          <w:szCs w:val="22"/>
        </w:rPr>
        <w:t xml:space="preserve">zynarodowego prawa podatkowego  </w:t>
      </w:r>
      <w:r w:rsidRPr="007B0A8F">
        <w:rPr>
          <w:rFonts w:asciiTheme="minorHAnsi" w:hAnsiTheme="minorHAnsi" w:cstheme="minorHAnsi"/>
          <w:sz w:val="22"/>
          <w:szCs w:val="22"/>
        </w:rPr>
        <w:t>oraz odpowiednich przepisów w zakresie przeciwdziałaniu praniu pieniędzy i finansowania terroryzmu</w:t>
      </w:r>
      <w:r w:rsidR="003E0652" w:rsidRPr="007B0A8F">
        <w:rPr>
          <w:rFonts w:asciiTheme="minorHAnsi" w:hAnsiTheme="minorHAnsi" w:cstheme="minorHAnsi"/>
          <w:sz w:val="22"/>
          <w:szCs w:val="22"/>
        </w:rPr>
        <w:t>,</w:t>
      </w:r>
      <w:r w:rsidRPr="007B0A8F">
        <w:rPr>
          <w:rFonts w:asciiTheme="minorHAnsi" w:hAnsiTheme="minorHAnsi" w:cstheme="minorHAnsi"/>
          <w:sz w:val="22"/>
          <w:szCs w:val="22"/>
        </w:rPr>
        <w:t xml:space="preserve"> a także zgodności z wymaganiami Komunikatu Komisji Europejskiej w sprawie </w:t>
      </w:r>
      <w:r w:rsidR="00B46961" w:rsidRPr="007B0A8F">
        <w:rPr>
          <w:rFonts w:asciiTheme="minorHAnsi" w:hAnsiTheme="minorHAnsi" w:cstheme="minorHAnsi"/>
          <w:sz w:val="22"/>
          <w:szCs w:val="22"/>
        </w:rPr>
        <w:t xml:space="preserve">nowych </w:t>
      </w:r>
      <w:r w:rsidRPr="007B0A8F">
        <w:rPr>
          <w:rFonts w:asciiTheme="minorHAnsi" w:hAnsiTheme="minorHAnsi" w:cstheme="minorHAnsi"/>
          <w:sz w:val="22"/>
          <w:szCs w:val="22"/>
        </w:rPr>
        <w:t>wymogów dotyczących unikania opodatkowania w prawodawstwie UE, regulującego w szczególności operacje finansowania inwestycji C(2018) 1756, C(2018) 175, wraz z wszelkimi jego aktualizacjami.</w:t>
      </w:r>
    </w:p>
    <w:p w14:paraId="120654A6" w14:textId="77777777" w:rsidR="003538AC" w:rsidRPr="007B0A8F" w:rsidRDefault="003538AC" w:rsidP="007B0A8F">
      <w:pPr>
        <w:widowControl w:val="0"/>
        <w:autoSpaceDE/>
        <w:autoSpaceDN/>
        <w:spacing w:before="120" w:after="120" w:line="276" w:lineRule="auto"/>
        <w:ind w:left="40"/>
        <w:jc w:val="right"/>
        <w:rPr>
          <w:rFonts w:ascii="Calibri" w:hAnsi="Calibri"/>
          <w:b/>
          <w:bCs/>
          <w:i/>
          <w:sz w:val="22"/>
          <w:szCs w:val="22"/>
          <w:u w:val="single"/>
          <w:lang w:eastAsia="en-US"/>
        </w:rPr>
      </w:pPr>
    </w:p>
    <w:p w14:paraId="17EA1922" w14:textId="77777777" w:rsidR="003538AC" w:rsidRPr="007B0A8F" w:rsidRDefault="003538AC" w:rsidP="007B0A8F">
      <w:pPr>
        <w:widowControl w:val="0"/>
        <w:autoSpaceDE/>
        <w:autoSpaceDN/>
        <w:spacing w:before="120" w:after="120" w:line="276" w:lineRule="auto"/>
        <w:ind w:left="40"/>
        <w:jc w:val="right"/>
        <w:rPr>
          <w:rFonts w:ascii="Calibri" w:hAnsi="Calibri"/>
          <w:b/>
          <w:bCs/>
          <w:i/>
          <w:sz w:val="22"/>
          <w:szCs w:val="22"/>
          <w:u w:val="single"/>
          <w:lang w:eastAsia="en-US"/>
        </w:rPr>
      </w:pPr>
    </w:p>
    <w:p w14:paraId="0AD2E301" w14:textId="77777777" w:rsidR="003538AC" w:rsidRPr="007B0A8F" w:rsidRDefault="003538AC" w:rsidP="007B0A8F">
      <w:pPr>
        <w:widowControl w:val="0"/>
        <w:autoSpaceDE/>
        <w:autoSpaceDN/>
        <w:spacing w:before="120" w:after="120" w:line="276" w:lineRule="auto"/>
        <w:ind w:left="40"/>
        <w:jc w:val="right"/>
        <w:rPr>
          <w:rFonts w:ascii="Calibri" w:hAnsi="Calibri"/>
          <w:b/>
          <w:bCs/>
          <w:i/>
          <w:sz w:val="22"/>
          <w:szCs w:val="22"/>
          <w:u w:val="single"/>
          <w:lang w:eastAsia="en-US"/>
        </w:rPr>
      </w:pPr>
    </w:p>
    <w:p w14:paraId="575B52F0" w14:textId="77777777" w:rsidR="008B0721" w:rsidRPr="00CC56E6" w:rsidRDefault="008B0721" w:rsidP="007B0A8F">
      <w:pPr>
        <w:widowControl w:val="0"/>
        <w:autoSpaceDE/>
        <w:autoSpaceDN/>
        <w:spacing w:before="120" w:after="120" w:line="276" w:lineRule="auto"/>
        <w:ind w:left="40"/>
        <w:jc w:val="right"/>
        <w:rPr>
          <w:rFonts w:ascii="Calibri" w:hAnsi="Calibri"/>
          <w:b/>
          <w:i/>
          <w:sz w:val="24"/>
          <w:szCs w:val="22"/>
          <w:u w:val="single"/>
        </w:rPr>
      </w:pPr>
      <w:r w:rsidRPr="00CC56E6">
        <w:rPr>
          <w:rFonts w:ascii="Calibri" w:hAnsi="Calibri"/>
          <w:b/>
          <w:bCs/>
          <w:i/>
          <w:sz w:val="24"/>
          <w:szCs w:val="22"/>
          <w:u w:val="single"/>
          <w:lang w:eastAsia="en-US"/>
        </w:rPr>
        <w:t xml:space="preserve">Dokument należy podpisać </w:t>
      </w:r>
      <w:r w:rsidR="00F23041" w:rsidRPr="00CC56E6">
        <w:rPr>
          <w:rFonts w:ascii="Calibri" w:eastAsia="Calibri" w:hAnsi="Calibri" w:cs="Calibri"/>
          <w:b/>
          <w:i/>
          <w:sz w:val="24"/>
          <w:szCs w:val="22"/>
          <w:u w:val="single"/>
          <w:lang w:eastAsia="en-US"/>
        </w:rPr>
        <w:t>k</w:t>
      </w:r>
      <w:r w:rsidRPr="00CC56E6">
        <w:rPr>
          <w:rFonts w:ascii="Calibri" w:eastAsia="Calibri" w:hAnsi="Calibri" w:cs="Calibri"/>
          <w:b/>
          <w:i/>
          <w:sz w:val="24"/>
          <w:szCs w:val="22"/>
          <w:u w:val="single"/>
          <w:lang w:eastAsia="en-US"/>
        </w:rPr>
        <w:t>walifikowanym podpisem elektronicznym </w:t>
      </w:r>
    </w:p>
    <w:p w14:paraId="65899627" w14:textId="77777777" w:rsidR="004809BF" w:rsidRPr="007B0A8F" w:rsidRDefault="004809BF" w:rsidP="007B0A8F">
      <w:pPr>
        <w:spacing w:before="120" w:after="120" w:line="276" w:lineRule="auto"/>
        <w:rPr>
          <w:sz w:val="22"/>
          <w:szCs w:val="22"/>
        </w:rPr>
      </w:pPr>
    </w:p>
    <w:sectPr w:rsidR="004809BF" w:rsidRPr="007B0A8F" w:rsidSect="008B0721">
      <w:headerReference w:type="default" r:id="rId7"/>
      <w:footerReference w:type="default" r:id="rId8"/>
      <w:pgSz w:w="11906" w:h="16838"/>
      <w:pgMar w:top="993" w:right="1418" w:bottom="1418" w:left="993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CE504E" w14:textId="77777777" w:rsidR="004D1FEA" w:rsidRDefault="004D1FEA" w:rsidP="008B0721">
      <w:r>
        <w:separator/>
      </w:r>
    </w:p>
  </w:endnote>
  <w:endnote w:type="continuationSeparator" w:id="0">
    <w:p w14:paraId="43DC101A" w14:textId="77777777" w:rsidR="004D1FEA" w:rsidRDefault="004D1FEA" w:rsidP="008B07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7F26BA" w14:textId="77777777" w:rsidR="004D116D" w:rsidRDefault="004D116D" w:rsidP="007B0A8F">
    <w:pPr>
      <w:pStyle w:val="Stopka"/>
      <w:tabs>
        <w:tab w:val="left" w:pos="2652"/>
      </w:tabs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CE0B0F" w14:textId="77777777" w:rsidR="004D1FEA" w:rsidRDefault="004D1FEA" w:rsidP="008B0721">
      <w:r>
        <w:separator/>
      </w:r>
    </w:p>
  </w:footnote>
  <w:footnote w:type="continuationSeparator" w:id="0">
    <w:p w14:paraId="52612C65" w14:textId="77777777" w:rsidR="004D1FEA" w:rsidRDefault="004D1FEA" w:rsidP="008B07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6EAC9D" w14:textId="77777777" w:rsidR="001E23D0" w:rsidRDefault="00977D0A" w:rsidP="001E23D0">
    <w:pPr>
      <w:spacing w:line="259" w:lineRule="auto"/>
      <w:rPr>
        <w:noProof/>
      </w:rPr>
    </w:pPr>
    <w:r>
      <w:rPr>
        <w:noProof/>
      </w:rPr>
      <w:tab/>
    </w:r>
    <w:r>
      <w:rPr>
        <w:noProof/>
      </w:rPr>
      <w:tab/>
    </w:r>
    <w:r>
      <w:rPr>
        <w:noProof/>
      </w:rPr>
      <w:tab/>
    </w:r>
    <w:r>
      <w:rPr>
        <w:noProof/>
      </w:rPr>
      <w:tab/>
    </w:r>
    <w:r>
      <w:rPr>
        <w:noProof/>
      </w:rPr>
      <w:tab/>
    </w:r>
    <w:r>
      <w:rPr>
        <w:noProof/>
      </w:rPr>
      <w:tab/>
    </w:r>
    <w:r>
      <w:rPr>
        <w:noProof/>
      </w:rPr>
      <w:tab/>
    </w:r>
    <w:r>
      <w:rPr>
        <w:noProof/>
      </w:rPr>
      <w:tab/>
    </w:r>
    <w:r>
      <w:rPr>
        <w:noProof/>
      </w:rPr>
      <w:tab/>
    </w:r>
  </w:p>
  <w:p w14:paraId="14E0D768" w14:textId="77777777" w:rsidR="004D116D" w:rsidRDefault="00661284">
    <w:pPr>
      <w:pStyle w:val="Nagwek"/>
    </w:pPr>
    <w:r>
      <w:rPr>
        <w:noProof/>
      </w:rPr>
      <w:drawing>
        <wp:inline distT="0" distB="0" distL="0" distR="0" wp14:anchorId="2ED6BC15" wp14:editId="7EFA38BB">
          <wp:extent cx="6029325" cy="784849"/>
          <wp:effectExtent l="19050" t="0" r="952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29325" cy="78484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6673D9"/>
    <w:multiLevelType w:val="hybridMultilevel"/>
    <w:tmpl w:val="3AF8A31A"/>
    <w:lvl w:ilvl="0" w:tplc="0415000F">
      <w:start w:val="1"/>
      <w:numFmt w:val="decimal"/>
      <w:lvlText w:val="%1."/>
      <w:lvlJc w:val="left"/>
      <w:pPr>
        <w:ind w:left="1358" w:hanging="360"/>
      </w:pPr>
    </w:lvl>
    <w:lvl w:ilvl="1" w:tplc="04150019">
      <w:start w:val="1"/>
      <w:numFmt w:val="lowerLetter"/>
      <w:lvlText w:val="%2."/>
      <w:lvlJc w:val="left"/>
      <w:pPr>
        <w:ind w:left="2078" w:hanging="360"/>
      </w:pPr>
    </w:lvl>
    <w:lvl w:ilvl="2" w:tplc="0415001B">
      <w:start w:val="1"/>
      <w:numFmt w:val="lowerRoman"/>
      <w:lvlText w:val="%3."/>
      <w:lvlJc w:val="right"/>
      <w:pPr>
        <w:ind w:left="2798" w:hanging="180"/>
      </w:pPr>
    </w:lvl>
    <w:lvl w:ilvl="3" w:tplc="0415000F" w:tentative="1">
      <w:start w:val="1"/>
      <w:numFmt w:val="decimal"/>
      <w:lvlText w:val="%4."/>
      <w:lvlJc w:val="left"/>
      <w:pPr>
        <w:ind w:left="3518" w:hanging="360"/>
      </w:pPr>
    </w:lvl>
    <w:lvl w:ilvl="4" w:tplc="04150019" w:tentative="1">
      <w:start w:val="1"/>
      <w:numFmt w:val="lowerLetter"/>
      <w:lvlText w:val="%5."/>
      <w:lvlJc w:val="left"/>
      <w:pPr>
        <w:ind w:left="4238" w:hanging="360"/>
      </w:pPr>
    </w:lvl>
    <w:lvl w:ilvl="5" w:tplc="0415001B">
      <w:start w:val="1"/>
      <w:numFmt w:val="lowerRoman"/>
      <w:lvlText w:val="%6."/>
      <w:lvlJc w:val="right"/>
      <w:pPr>
        <w:ind w:left="4958" w:hanging="180"/>
      </w:pPr>
    </w:lvl>
    <w:lvl w:ilvl="6" w:tplc="0415000F" w:tentative="1">
      <w:start w:val="1"/>
      <w:numFmt w:val="decimal"/>
      <w:lvlText w:val="%7."/>
      <w:lvlJc w:val="left"/>
      <w:pPr>
        <w:ind w:left="5678" w:hanging="360"/>
      </w:pPr>
    </w:lvl>
    <w:lvl w:ilvl="7" w:tplc="04150019" w:tentative="1">
      <w:start w:val="1"/>
      <w:numFmt w:val="lowerLetter"/>
      <w:lvlText w:val="%8."/>
      <w:lvlJc w:val="left"/>
      <w:pPr>
        <w:ind w:left="6398" w:hanging="360"/>
      </w:pPr>
    </w:lvl>
    <w:lvl w:ilvl="8" w:tplc="0415001B" w:tentative="1">
      <w:start w:val="1"/>
      <w:numFmt w:val="lowerRoman"/>
      <w:lvlText w:val="%9."/>
      <w:lvlJc w:val="right"/>
      <w:pPr>
        <w:ind w:left="7118" w:hanging="180"/>
      </w:pPr>
    </w:lvl>
  </w:abstractNum>
  <w:abstractNum w:abstractNumId="1" w15:restartNumberingAfterBreak="0">
    <w:nsid w:val="0F95744B"/>
    <w:multiLevelType w:val="hybridMultilevel"/>
    <w:tmpl w:val="651EB146"/>
    <w:lvl w:ilvl="0" w:tplc="04150011">
      <w:start w:val="1"/>
      <w:numFmt w:val="decimal"/>
      <w:lvlText w:val="%1)"/>
      <w:lvlJc w:val="left"/>
      <w:pPr>
        <w:ind w:left="1003" w:hanging="360"/>
      </w:pPr>
    </w:lvl>
    <w:lvl w:ilvl="1" w:tplc="04150019">
      <w:start w:val="1"/>
      <w:numFmt w:val="lowerLetter"/>
      <w:lvlText w:val="%2."/>
      <w:lvlJc w:val="left"/>
      <w:pPr>
        <w:ind w:left="1723" w:hanging="360"/>
      </w:pPr>
    </w:lvl>
    <w:lvl w:ilvl="2" w:tplc="0415001B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num w:numId="1" w16cid:durableId="119812258">
    <w:abstractNumId w:val="1"/>
  </w:num>
  <w:num w:numId="2" w16cid:durableId="18552250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B0721"/>
    <w:rsid w:val="00065FBF"/>
    <w:rsid w:val="00122613"/>
    <w:rsid w:val="001E0DB0"/>
    <w:rsid w:val="001E23D0"/>
    <w:rsid w:val="00270333"/>
    <w:rsid w:val="003538AC"/>
    <w:rsid w:val="003A4B92"/>
    <w:rsid w:val="003C1D34"/>
    <w:rsid w:val="003E0652"/>
    <w:rsid w:val="004004DE"/>
    <w:rsid w:val="004809BF"/>
    <w:rsid w:val="004D116D"/>
    <w:rsid w:val="004D1FEA"/>
    <w:rsid w:val="00544D13"/>
    <w:rsid w:val="00547F2F"/>
    <w:rsid w:val="00555D22"/>
    <w:rsid w:val="005D5E27"/>
    <w:rsid w:val="005E2DDC"/>
    <w:rsid w:val="005F0457"/>
    <w:rsid w:val="00605578"/>
    <w:rsid w:val="00661284"/>
    <w:rsid w:val="006736A8"/>
    <w:rsid w:val="0068488B"/>
    <w:rsid w:val="00685761"/>
    <w:rsid w:val="006C009A"/>
    <w:rsid w:val="006D593F"/>
    <w:rsid w:val="006F51B8"/>
    <w:rsid w:val="007B0A8F"/>
    <w:rsid w:val="007C528B"/>
    <w:rsid w:val="00826DF1"/>
    <w:rsid w:val="00843A18"/>
    <w:rsid w:val="00860C7E"/>
    <w:rsid w:val="0086677A"/>
    <w:rsid w:val="008B0721"/>
    <w:rsid w:val="00925EE9"/>
    <w:rsid w:val="00952A60"/>
    <w:rsid w:val="00977D0A"/>
    <w:rsid w:val="009D2B2C"/>
    <w:rsid w:val="00A50BE4"/>
    <w:rsid w:val="00A53C44"/>
    <w:rsid w:val="00A95754"/>
    <w:rsid w:val="00AA6849"/>
    <w:rsid w:val="00B21E13"/>
    <w:rsid w:val="00B46961"/>
    <w:rsid w:val="00BF358D"/>
    <w:rsid w:val="00CC56E6"/>
    <w:rsid w:val="00CE1D96"/>
    <w:rsid w:val="00D107CA"/>
    <w:rsid w:val="00D13FD0"/>
    <w:rsid w:val="00D431A0"/>
    <w:rsid w:val="00DB2E70"/>
    <w:rsid w:val="00EA6F6E"/>
    <w:rsid w:val="00ED081D"/>
    <w:rsid w:val="00F23041"/>
    <w:rsid w:val="00F6782C"/>
    <w:rsid w:val="00FA1F5A"/>
    <w:rsid w:val="00FF7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D5FD6D"/>
  <w15:docId w15:val="{75BCAF25-2F58-4D8B-B276-94B852FCFE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0721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8B0721"/>
    <w:pPr>
      <w:tabs>
        <w:tab w:val="center" w:pos="4536"/>
        <w:tab w:val="right" w:pos="9072"/>
      </w:tabs>
    </w:pPr>
    <w:rPr>
      <w:rFonts w:ascii="Arial" w:hAnsi="Arial" w:cs="Arial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8B0721"/>
    <w:rPr>
      <w:rFonts w:ascii="Arial" w:eastAsia="Times New Roman" w:hAnsi="Arial" w:cs="Arial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8B072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B072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uiPriority w:val="99"/>
    <w:qFormat/>
    <w:rsid w:val="003A4B92"/>
    <w:pPr>
      <w:jc w:val="center"/>
    </w:pPr>
    <w:rPr>
      <w:b/>
      <w:bCs/>
      <w:sz w:val="40"/>
      <w:szCs w:val="40"/>
    </w:rPr>
  </w:style>
  <w:style w:type="character" w:customStyle="1" w:styleId="TytuZnak">
    <w:name w:val="Tytuł Znak"/>
    <w:basedOn w:val="Domylnaczcionkaakapitu"/>
    <w:link w:val="Tytu"/>
    <w:uiPriority w:val="99"/>
    <w:rsid w:val="003A4B92"/>
    <w:rPr>
      <w:rFonts w:ascii="Times New Roman" w:eastAsia="Times New Roman" w:hAnsi="Times New Roman" w:cs="Times New Roman"/>
      <w:b/>
      <w:bCs/>
      <w:sz w:val="40"/>
      <w:szCs w:val="4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4696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46961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4696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4696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4696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4696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6961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168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Bank Gospodarstwa Krajowego</Company>
  <LinksUpToDate>false</LinksUpToDate>
  <CharactersWithSpaces>1175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Jaworska, Magdalena</dc:creator>
  <cp:lastModifiedBy>Anetta Mazurek</cp:lastModifiedBy>
  <cp:revision>11</cp:revision>
  <cp:lastPrinted>2025-03-28T08:50:00Z</cp:lastPrinted>
  <dcterms:created xsi:type="dcterms:W3CDTF">2023-10-15T13:29:00Z</dcterms:created>
  <dcterms:modified xsi:type="dcterms:W3CDTF">2025-03-28T08:50:00Z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c668bcff-e2d1-47e2-adc1-b3354af02961_Enabled">
    <vt:lpwstr>true</vt:lpwstr>
  </property>
  <property fmtid="{D5CDD505-2E9C-101B-9397-08002B2CF9AE}" pid="3" name="MSIP_Label_c668bcff-e2d1-47e2-adc1-b3354af02961_SetDate">
    <vt:lpwstr>2022-03-31T11:44:29Z</vt:lpwstr>
  </property>
  <property fmtid="{D5CDD505-2E9C-101B-9397-08002B2CF9AE}" pid="4" name="MSIP_Label_c668bcff-e2d1-47e2-adc1-b3354af02961_Method">
    <vt:lpwstr>Privileged</vt:lpwstr>
  </property>
  <property fmtid="{D5CDD505-2E9C-101B-9397-08002B2CF9AE}" pid="5" name="MSIP_Label_c668bcff-e2d1-47e2-adc1-b3354af02961_Name">
    <vt:lpwstr>c668bcff-e2d1-47e2-adc1-b3354af02961</vt:lpwstr>
  </property>
  <property fmtid="{D5CDD505-2E9C-101B-9397-08002B2CF9AE}" pid="6" name="MSIP_Label_c668bcff-e2d1-47e2-adc1-b3354af02961_SiteId">
    <vt:lpwstr>29bb5b9c-200a-4906-89ef-c651c86ab301</vt:lpwstr>
  </property>
  <property fmtid="{D5CDD505-2E9C-101B-9397-08002B2CF9AE}" pid="7" name="MSIP_Label_c668bcff-e2d1-47e2-adc1-b3354af02961_ActionId">
    <vt:lpwstr>6a50c589-2f43-4831-8021-bcee1dd2bbdd</vt:lpwstr>
  </property>
  <property fmtid="{D5CDD505-2E9C-101B-9397-08002B2CF9AE}" pid="8" name="MSIP_Label_c668bcff-e2d1-47e2-adc1-b3354af02961_ContentBits">
    <vt:lpwstr>0</vt:lpwstr>
  </property>
</Properties>
</file>