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6"/>
        <w:gridCol w:w="6938"/>
      </w:tblGrid>
      <w:tr w:rsidR="007F356B" w:rsidRPr="00DF495C" w14:paraId="654B098D" w14:textId="77777777" w:rsidTr="00DF495C">
        <w:trPr>
          <w:trHeight w:val="285"/>
        </w:trPr>
        <w:tc>
          <w:tcPr>
            <w:tcW w:w="227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4BCCA" w14:textId="417EAF07" w:rsidR="007F356B" w:rsidRPr="00DF495C" w:rsidRDefault="007F356B" w:rsidP="007F356B">
            <w:pPr>
              <w:pStyle w:val="001"/>
              <w:spacing w:before="96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bookmarkStart w:id="0" w:name="_Hlk54275166"/>
            <w:r w:rsidRPr="00DF495C">
              <w:rPr>
                <w:rFonts w:ascii="Lato" w:hAnsi="Lato"/>
                <w:sz w:val="20"/>
                <w:szCs w:val="20"/>
              </w:rPr>
              <w:t>JEDNOSTKA</w:t>
            </w:r>
            <w:r w:rsidRPr="00DF495C">
              <w:rPr>
                <w:rFonts w:ascii="Lato" w:hAnsi="Lato"/>
                <w:sz w:val="18"/>
              </w:rPr>
              <w:t xml:space="preserve"> </w:t>
            </w:r>
            <w:r w:rsidRPr="00DF495C">
              <w:rPr>
                <w:rFonts w:ascii="Lato" w:hAnsi="Lato"/>
                <w:sz w:val="20"/>
                <w:szCs w:val="20"/>
              </w:rPr>
              <w:t>PROJEKTOWA</w:t>
            </w:r>
          </w:p>
        </w:tc>
        <w:tc>
          <w:tcPr>
            <w:tcW w:w="6938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75E125" w14:textId="42836261" w:rsidR="007F356B" w:rsidRPr="00DD277A" w:rsidRDefault="009A3138" w:rsidP="009A3138">
            <w:pPr>
              <w:pStyle w:val="001"/>
              <w:spacing w:before="80" w:after="120" w:line="240" w:lineRule="auto"/>
              <w:ind w:left="1869" w:right="-1336"/>
              <w:rPr>
                <w:rFonts w:ascii="Lato" w:eastAsia="Kozuka Gothic Pr6N R" w:hAnsi="Lato"/>
                <w:b/>
                <w:bCs/>
                <w:sz w:val="40"/>
                <w:szCs w:val="40"/>
              </w:rPr>
            </w:pPr>
            <w:r w:rsidRPr="009A3138">
              <w:rPr>
                <w:rFonts w:ascii="Arial" w:eastAsia="Times New Roman" w:hAnsi="Arial" w:cs="Arial"/>
                <w:caps/>
                <w:noProof/>
                <w:spacing w:val="-2"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1EBD2595" wp14:editId="1AEC8589">
                  <wp:simplePos x="0" y="0"/>
                  <wp:positionH relativeFrom="column">
                    <wp:posOffset>-24190</wp:posOffset>
                  </wp:positionH>
                  <wp:positionV relativeFrom="paragraph">
                    <wp:posOffset>48895</wp:posOffset>
                  </wp:positionV>
                  <wp:extent cx="1129665" cy="497205"/>
                  <wp:effectExtent l="0" t="0" r="0" b="0"/>
                  <wp:wrapThrough wrapText="bothSides">
                    <wp:wrapPolygon edited="0">
                      <wp:start x="0" y="0"/>
                      <wp:lineTo x="0" y="20690"/>
                      <wp:lineTo x="21126" y="20690"/>
                      <wp:lineTo x="21126" y="0"/>
                      <wp:lineTo x="0" y="0"/>
                    </wp:wrapPolygon>
                  </wp:wrapThrough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 subiekt123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665" cy="497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F495C" w:rsidRPr="009A3138">
              <w:rPr>
                <w:rFonts w:ascii="Arial" w:eastAsia="Times New Roman" w:hAnsi="Arial" w:cs="Arial"/>
                <w:caps/>
                <w:spacing w:val="-2"/>
                <w:sz w:val="20"/>
                <w:szCs w:val="20"/>
              </w:rPr>
              <w:t>MPPA SP. Z O.O. NIP: 8971918041 | KRS: 0001018171</w:t>
            </w:r>
            <w:r w:rsidR="00DF495C" w:rsidRPr="009A3138">
              <w:rPr>
                <w:rFonts w:ascii="Arial" w:eastAsia="Times New Roman" w:hAnsi="Arial" w:cs="Arial"/>
                <w:spacing w:val="-2"/>
                <w:sz w:val="23"/>
                <w:szCs w:val="23"/>
              </w:rPr>
              <w:br/>
            </w:r>
            <w:r w:rsidR="00DF495C" w:rsidRPr="009A3138">
              <w:rPr>
                <w:rFonts w:ascii="Arial" w:eastAsia="Times New Roman" w:hAnsi="Arial" w:cs="Arial"/>
                <w:caps/>
                <w:spacing w:val="-2"/>
                <w:sz w:val="20"/>
                <w:szCs w:val="20"/>
              </w:rPr>
              <w:t>pl. Teatralny 3, lok. 31, 50-051 Wrocław</w:t>
            </w:r>
            <w:r w:rsidR="00DF495C" w:rsidRPr="009A3138">
              <w:rPr>
                <w:rFonts w:ascii="Arial" w:eastAsia="Times New Roman" w:hAnsi="Arial" w:cs="Arial"/>
                <w:spacing w:val="-2"/>
                <w:sz w:val="23"/>
                <w:szCs w:val="23"/>
              </w:rPr>
              <w:br/>
            </w:r>
            <w:r w:rsidR="00DF495C" w:rsidRPr="009A3138">
              <w:rPr>
                <w:rFonts w:ascii="Arial" w:eastAsia="Times New Roman" w:hAnsi="Arial" w:cs="Arial"/>
                <w:caps/>
                <w:spacing w:val="-2"/>
                <w:sz w:val="20"/>
                <w:szCs w:val="20"/>
              </w:rPr>
              <w:t xml:space="preserve">T: +48 507 785 303 | E: </w:t>
            </w:r>
            <w:hyperlink r:id="rId9" w:history="1">
              <w:r w:rsidR="00DF495C" w:rsidRPr="009A3138">
                <w:rPr>
                  <w:rStyle w:val="Hipercze"/>
                  <w:rFonts w:ascii="Arial" w:eastAsia="Times New Roman" w:hAnsi="Arial" w:cs="Arial"/>
                  <w:caps/>
                  <w:color w:val="auto"/>
                  <w:spacing w:val="-2"/>
                  <w:sz w:val="20"/>
                  <w:szCs w:val="20"/>
                  <w:u w:val="none"/>
                </w:rPr>
                <w:t>pracownia@mppa.com.pl</w:t>
              </w:r>
            </w:hyperlink>
            <w:r w:rsidR="00DF495C" w:rsidRPr="009A3138">
              <w:rPr>
                <w:rFonts w:ascii="Arial" w:eastAsia="Times New Roman" w:hAnsi="Arial" w:cs="Arial"/>
                <w:spacing w:val="-2"/>
                <w:sz w:val="23"/>
                <w:szCs w:val="23"/>
              </w:rPr>
              <w:br/>
            </w:r>
            <w:hyperlink r:id="rId10" w:history="1">
              <w:r w:rsidR="00DF495C" w:rsidRPr="009A3138">
                <w:rPr>
                  <w:rStyle w:val="Hipercze"/>
                  <w:rFonts w:ascii="Arial" w:eastAsia="Times New Roman" w:hAnsi="Arial" w:cs="Arial"/>
                  <w:caps/>
                  <w:color w:val="auto"/>
                  <w:spacing w:val="-2"/>
                  <w:sz w:val="20"/>
                  <w:szCs w:val="20"/>
                  <w:u w:val="none"/>
                </w:rPr>
                <w:t>WWW.MPPA.COM.PL</w:t>
              </w:r>
            </w:hyperlink>
          </w:p>
        </w:tc>
      </w:tr>
      <w:tr w:rsidR="007F356B" w:rsidRPr="00DF495C" w14:paraId="484617AD" w14:textId="77777777" w:rsidTr="00DF495C">
        <w:trPr>
          <w:trHeight w:val="285"/>
        </w:trPr>
        <w:tc>
          <w:tcPr>
            <w:tcW w:w="2276" w:type="dxa"/>
            <w:tcBorders>
              <w:top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E5C8C" w14:textId="77777777" w:rsidR="007F356B" w:rsidRPr="00DD277A" w:rsidRDefault="007F356B" w:rsidP="007F356B">
            <w:pPr>
              <w:pStyle w:val="001"/>
              <w:spacing w:before="96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</w:p>
          <w:p w14:paraId="51716377" w14:textId="77777777" w:rsidR="007F356B" w:rsidRPr="00DF495C" w:rsidRDefault="007F356B" w:rsidP="007F356B">
            <w:pPr>
              <w:pStyle w:val="001"/>
              <w:spacing w:before="96" w:line="240" w:lineRule="auto"/>
              <w:rPr>
                <w:rFonts w:ascii="Lato" w:hAnsi="Lato"/>
                <w:sz w:val="20"/>
                <w:szCs w:val="20"/>
              </w:rPr>
            </w:pPr>
            <w:r w:rsidRPr="00DF495C">
              <w:rPr>
                <w:rFonts w:ascii="Lato" w:hAnsi="Lato"/>
                <w:sz w:val="20"/>
                <w:szCs w:val="20"/>
              </w:rPr>
              <w:t xml:space="preserve">NAZWA ELEMENTU </w:t>
            </w:r>
          </w:p>
          <w:p w14:paraId="0601A8C5" w14:textId="77777777" w:rsidR="007F356B" w:rsidRPr="00DF495C" w:rsidRDefault="007F356B" w:rsidP="007F356B">
            <w:pPr>
              <w:pStyle w:val="001"/>
              <w:spacing w:line="240" w:lineRule="auto"/>
              <w:rPr>
                <w:rFonts w:ascii="Lato" w:hAnsi="Lato"/>
                <w:sz w:val="20"/>
                <w:szCs w:val="20"/>
              </w:rPr>
            </w:pPr>
            <w:r w:rsidRPr="00DF495C">
              <w:rPr>
                <w:rFonts w:ascii="Lato" w:hAnsi="Lato"/>
                <w:sz w:val="20"/>
                <w:szCs w:val="20"/>
              </w:rPr>
              <w:t>PROJEKTU BUDOWLANEGO</w:t>
            </w:r>
          </w:p>
          <w:p w14:paraId="32B82FCC" w14:textId="77777777" w:rsidR="007F356B" w:rsidRPr="00DF495C" w:rsidRDefault="007F356B" w:rsidP="007F356B">
            <w:pPr>
              <w:pStyle w:val="001"/>
              <w:spacing w:before="96"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</w:p>
        </w:tc>
        <w:tc>
          <w:tcPr>
            <w:tcW w:w="69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101F13" w14:textId="77777777" w:rsidR="007F356B" w:rsidRPr="00DF495C" w:rsidRDefault="007F356B" w:rsidP="007F356B">
            <w:pPr>
              <w:pStyle w:val="Opiszwykly"/>
              <w:spacing w:line="240" w:lineRule="auto"/>
              <w:rPr>
                <w:rFonts w:ascii="Lato" w:eastAsia="Kozuka Gothic Pr6N R" w:hAnsi="Lato"/>
                <w:b/>
                <w:bCs/>
                <w:sz w:val="16"/>
                <w:szCs w:val="16"/>
                <w:lang w:val="en-US"/>
              </w:rPr>
            </w:pPr>
          </w:p>
          <w:p w14:paraId="52F2D939" w14:textId="77777777" w:rsidR="009A3138" w:rsidRDefault="009A3138" w:rsidP="007F356B">
            <w:pPr>
              <w:pStyle w:val="Opiszwykly"/>
              <w:spacing w:line="240" w:lineRule="auto"/>
              <w:rPr>
                <w:rFonts w:ascii="Lato" w:eastAsia="Kozuka Gothic Pro H" w:hAnsi="Lato"/>
                <w:b/>
                <w:bCs/>
                <w:sz w:val="16"/>
                <w:szCs w:val="16"/>
              </w:rPr>
            </w:pPr>
          </w:p>
          <w:p w14:paraId="5F0E725C" w14:textId="01B5DC63" w:rsidR="007F356B" w:rsidRPr="00DF495C" w:rsidRDefault="008B1B3D" w:rsidP="007F356B">
            <w:pPr>
              <w:pStyle w:val="Opiszwykly"/>
              <w:spacing w:line="240" w:lineRule="auto"/>
              <w:rPr>
                <w:rFonts w:ascii="Lato" w:eastAsia="Kozuka Gothic Pr6N R" w:hAnsi="Lato"/>
                <w:b/>
                <w:bCs/>
                <w:sz w:val="16"/>
                <w:szCs w:val="16"/>
                <w:lang w:val="en-US"/>
              </w:rPr>
            </w:pPr>
            <w:r w:rsidRPr="00DF495C">
              <w:rPr>
                <w:rFonts w:ascii="Lato" w:eastAsia="Kozuka Gothic Pro H" w:hAnsi="Lato"/>
                <w:b/>
                <w:bCs/>
                <w:sz w:val="40"/>
                <w:szCs w:val="40"/>
              </w:rPr>
              <w:t>KONCEPCJA</w:t>
            </w:r>
          </w:p>
        </w:tc>
      </w:tr>
      <w:tr w:rsidR="007F356B" w:rsidRPr="00DF495C" w14:paraId="6465C417" w14:textId="77777777" w:rsidTr="00DF495C">
        <w:trPr>
          <w:trHeight w:val="224"/>
        </w:trPr>
        <w:tc>
          <w:tcPr>
            <w:tcW w:w="227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A6082" w14:textId="61C0B742" w:rsidR="007F356B" w:rsidRPr="00DF495C" w:rsidRDefault="007F356B" w:rsidP="007F356B">
            <w:pPr>
              <w:pStyle w:val="001"/>
              <w:spacing w:before="96" w:after="240" w:line="240" w:lineRule="auto"/>
              <w:rPr>
                <w:rFonts w:ascii="Lato" w:hAnsi="Lato"/>
                <w:sz w:val="20"/>
                <w:szCs w:val="20"/>
              </w:rPr>
            </w:pPr>
            <w:r w:rsidRPr="00DF495C">
              <w:rPr>
                <w:rFonts w:ascii="Lato" w:hAnsi="Lato"/>
                <w:sz w:val="20"/>
                <w:szCs w:val="20"/>
              </w:rPr>
              <w:t>NAZWA ZAMIERZENIA BUDOWLANEGO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51F7D" w14:textId="5F7FF1FB" w:rsidR="007F356B" w:rsidRPr="00DF495C" w:rsidRDefault="008B1B3D" w:rsidP="00E110B8">
            <w:pPr>
              <w:autoSpaceDE w:val="0"/>
              <w:spacing w:before="40"/>
              <w:jc w:val="both"/>
              <w:rPr>
                <w:rFonts w:ascii="Lato" w:hAnsi="Lato"/>
                <w:b/>
                <w:color w:val="FF0000"/>
                <w:sz w:val="20"/>
                <w:szCs w:val="20"/>
              </w:rPr>
            </w:pPr>
            <w:r w:rsidRPr="00DF495C">
              <w:rPr>
                <w:rFonts w:ascii="Lato" w:eastAsia="Kozuka Gothic Pr6N EL" w:hAnsi="Lato" w:cs="Times New Roman"/>
                <w:b/>
              </w:rPr>
              <w:t xml:space="preserve">Zespół </w:t>
            </w:r>
            <w:r w:rsidR="00FF160C">
              <w:rPr>
                <w:rFonts w:ascii="Lato" w:eastAsia="Kozuka Gothic Pr6N EL" w:hAnsi="Lato" w:cs="Times New Roman"/>
                <w:b/>
              </w:rPr>
              <w:t>dwóc</w:t>
            </w:r>
            <w:r w:rsidR="00E110B8">
              <w:rPr>
                <w:rFonts w:ascii="Lato" w:eastAsia="Kozuka Gothic Pr6N EL" w:hAnsi="Lato" w:cs="Times New Roman"/>
                <w:b/>
              </w:rPr>
              <w:t>h</w:t>
            </w:r>
            <w:r w:rsidR="00DF495C" w:rsidRPr="00DF495C">
              <w:rPr>
                <w:rFonts w:ascii="Lato" w:eastAsia="Kozuka Gothic Pr6N EL" w:hAnsi="Lato" w:cs="Times New Roman"/>
                <w:b/>
              </w:rPr>
              <w:t xml:space="preserve"> </w:t>
            </w:r>
            <w:r w:rsidRPr="00DF495C">
              <w:rPr>
                <w:rFonts w:ascii="Lato" w:eastAsia="Kozuka Gothic Pr6N EL" w:hAnsi="Lato" w:cs="Times New Roman"/>
                <w:b/>
              </w:rPr>
              <w:t xml:space="preserve">budynków </w:t>
            </w:r>
            <w:r w:rsidR="009A3138">
              <w:rPr>
                <w:rFonts w:ascii="Lato" w:eastAsia="Kozuka Gothic Pr6N EL" w:hAnsi="Lato" w:cs="Times New Roman"/>
                <w:b/>
              </w:rPr>
              <w:t xml:space="preserve">mieszkalnych </w:t>
            </w:r>
            <w:r w:rsidRPr="00DF495C">
              <w:rPr>
                <w:rFonts w:ascii="Lato" w:eastAsia="Kozuka Gothic Pr6N EL" w:hAnsi="Lato" w:cs="Times New Roman"/>
                <w:b/>
              </w:rPr>
              <w:t xml:space="preserve">wielorodzinnych </w:t>
            </w:r>
            <w:r w:rsidR="00DF495C" w:rsidRPr="00DF495C">
              <w:rPr>
                <w:rFonts w:ascii="Lato" w:eastAsia="Kozuka Gothic Pr6N EL" w:hAnsi="Lato" w:cs="Times New Roman"/>
                <w:b/>
              </w:rPr>
              <w:t xml:space="preserve">w </w:t>
            </w:r>
            <w:r w:rsidR="00FF160C">
              <w:rPr>
                <w:rFonts w:ascii="Lato" w:eastAsia="Kozuka Gothic Pr6N EL" w:hAnsi="Lato" w:cs="Times New Roman"/>
                <w:b/>
              </w:rPr>
              <w:t>Kazanicach</w:t>
            </w:r>
          </w:p>
        </w:tc>
      </w:tr>
      <w:tr w:rsidR="007F356B" w:rsidRPr="00DF495C" w14:paraId="42794CB0" w14:textId="77777777" w:rsidTr="00DF495C">
        <w:trPr>
          <w:trHeight w:val="545"/>
        </w:trPr>
        <w:tc>
          <w:tcPr>
            <w:tcW w:w="227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34002" w14:textId="77777777" w:rsidR="007F356B" w:rsidRPr="00DF495C" w:rsidRDefault="007F356B" w:rsidP="007F356B">
            <w:pPr>
              <w:pStyle w:val="001"/>
              <w:spacing w:before="96" w:line="240" w:lineRule="auto"/>
              <w:rPr>
                <w:rFonts w:ascii="Lato" w:hAnsi="Lato"/>
                <w:sz w:val="20"/>
                <w:szCs w:val="20"/>
              </w:rPr>
            </w:pPr>
            <w:r w:rsidRPr="00DF495C">
              <w:rPr>
                <w:rFonts w:ascii="Lato" w:hAnsi="Lato"/>
                <w:sz w:val="20"/>
                <w:szCs w:val="20"/>
              </w:rPr>
              <w:t>ADRES OBIEKTU BUDOWLANEGO</w:t>
            </w:r>
          </w:p>
          <w:p w14:paraId="1235528A" w14:textId="77777777" w:rsidR="007F356B" w:rsidRPr="00DF495C" w:rsidRDefault="007F356B" w:rsidP="007F356B">
            <w:pPr>
              <w:pStyle w:val="001"/>
              <w:spacing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596D0" w14:textId="071E5F3F" w:rsidR="007F356B" w:rsidRPr="00DF495C" w:rsidRDefault="00FF160C" w:rsidP="007F356B">
            <w:pPr>
              <w:autoSpaceDE w:val="0"/>
              <w:spacing w:before="40" w:after="0"/>
              <w:jc w:val="both"/>
              <w:rPr>
                <w:rFonts w:ascii="Lato" w:eastAsia="Kozuka Gothic Pr6N EL" w:hAnsi="Lato" w:cs="Times New Roman"/>
                <w:bCs/>
              </w:rPr>
            </w:pPr>
            <w:r>
              <w:rPr>
                <w:rFonts w:ascii="Lato" w:eastAsia="Kozuka Gothic Pr6N EL" w:hAnsi="Lato" w:cs="Times New Roman"/>
                <w:bCs/>
              </w:rPr>
              <w:t>14-229</w:t>
            </w:r>
            <w:r w:rsidR="007F356B" w:rsidRPr="00DF495C">
              <w:rPr>
                <w:rFonts w:ascii="Lato" w:eastAsia="Kozuka Gothic Pr6N EL" w:hAnsi="Lato" w:cs="Times New Roman"/>
                <w:bCs/>
              </w:rPr>
              <w:t xml:space="preserve"> </w:t>
            </w:r>
            <w:r>
              <w:rPr>
                <w:rFonts w:ascii="Lato" w:eastAsia="Kozuka Gothic Pr6N EL" w:hAnsi="Lato" w:cs="Times New Roman"/>
                <w:bCs/>
              </w:rPr>
              <w:t>Kazanice</w:t>
            </w:r>
          </w:p>
          <w:p w14:paraId="57CBD99C" w14:textId="04D3F97D" w:rsidR="00462E00" w:rsidRPr="00DF495C" w:rsidRDefault="00462E00" w:rsidP="00462E00">
            <w:pPr>
              <w:autoSpaceDE w:val="0"/>
              <w:spacing w:before="40" w:after="0"/>
              <w:jc w:val="both"/>
              <w:rPr>
                <w:rFonts w:ascii="Lato" w:hAnsi="Lato"/>
                <w:sz w:val="20"/>
                <w:szCs w:val="20"/>
              </w:rPr>
            </w:pPr>
            <w:r w:rsidRPr="00DF495C">
              <w:rPr>
                <w:rFonts w:ascii="Lato" w:hAnsi="Lato"/>
                <w:bCs/>
                <w:sz w:val="20"/>
                <w:szCs w:val="20"/>
              </w:rPr>
              <w:t xml:space="preserve">województwo </w:t>
            </w:r>
            <w:r w:rsidR="00DF495C" w:rsidRPr="00DF495C">
              <w:rPr>
                <w:rFonts w:ascii="Lato" w:hAnsi="Lato"/>
                <w:sz w:val="20"/>
                <w:szCs w:val="20"/>
              </w:rPr>
              <w:t>warmińsko-mazurskie</w:t>
            </w:r>
            <w:r w:rsidRPr="00DF495C">
              <w:rPr>
                <w:rFonts w:ascii="Lato" w:hAnsi="Lato"/>
                <w:sz w:val="20"/>
                <w:szCs w:val="20"/>
              </w:rPr>
              <w:t xml:space="preserve">, powiat </w:t>
            </w:r>
            <w:r w:rsidR="00FF160C">
              <w:rPr>
                <w:rFonts w:ascii="Lato" w:hAnsi="Lato"/>
                <w:sz w:val="20"/>
                <w:szCs w:val="20"/>
              </w:rPr>
              <w:t>iławski</w:t>
            </w:r>
            <w:r w:rsidRPr="00DF495C">
              <w:rPr>
                <w:rFonts w:ascii="Lato" w:hAnsi="Lato"/>
                <w:sz w:val="20"/>
                <w:szCs w:val="20"/>
              </w:rPr>
              <w:t xml:space="preserve">, Gmina </w:t>
            </w:r>
            <w:r w:rsidR="00FF160C">
              <w:rPr>
                <w:rFonts w:ascii="Lato" w:hAnsi="Lato"/>
                <w:sz w:val="20"/>
                <w:szCs w:val="20"/>
              </w:rPr>
              <w:t>Lubawa</w:t>
            </w:r>
          </w:p>
          <w:p w14:paraId="22AC2E4F" w14:textId="465BA068" w:rsidR="00462E00" w:rsidRPr="00DF495C" w:rsidRDefault="00462E00" w:rsidP="007F356B">
            <w:pPr>
              <w:autoSpaceDE w:val="0"/>
              <w:spacing w:before="40" w:after="0"/>
              <w:jc w:val="both"/>
              <w:rPr>
                <w:rFonts w:ascii="Lato" w:hAnsi="Lato"/>
                <w:bCs/>
                <w:sz w:val="20"/>
                <w:szCs w:val="20"/>
              </w:rPr>
            </w:pPr>
          </w:p>
        </w:tc>
      </w:tr>
      <w:tr w:rsidR="007F356B" w:rsidRPr="00DF495C" w14:paraId="55304D0F" w14:textId="77777777" w:rsidTr="00DF495C">
        <w:trPr>
          <w:trHeight w:val="174"/>
        </w:trPr>
        <w:tc>
          <w:tcPr>
            <w:tcW w:w="227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FB6F2E" w14:textId="77777777" w:rsidR="007F356B" w:rsidRPr="00DF495C" w:rsidRDefault="007F356B" w:rsidP="007F356B">
            <w:pPr>
              <w:pStyle w:val="001"/>
              <w:spacing w:before="96" w:line="240" w:lineRule="auto"/>
              <w:rPr>
                <w:rFonts w:ascii="Lato" w:hAnsi="Lato"/>
                <w:sz w:val="20"/>
                <w:szCs w:val="20"/>
              </w:rPr>
            </w:pPr>
            <w:r w:rsidRPr="00DF495C">
              <w:rPr>
                <w:rFonts w:ascii="Lato" w:hAnsi="Lato"/>
                <w:sz w:val="20"/>
                <w:szCs w:val="20"/>
              </w:rPr>
              <w:t>KATEGORIA OBIEKTU BUDOWLANEGO</w:t>
            </w:r>
          </w:p>
          <w:p w14:paraId="3DEB3CF2" w14:textId="77777777" w:rsidR="007F356B" w:rsidRPr="00DF495C" w:rsidRDefault="007F356B" w:rsidP="007F356B">
            <w:pPr>
              <w:pStyle w:val="001"/>
              <w:spacing w:line="240" w:lineRule="auto"/>
              <w:rPr>
                <w:rFonts w:ascii="Lato" w:hAnsi="Lato"/>
                <w:sz w:val="20"/>
                <w:szCs w:val="20"/>
              </w:rPr>
            </w:pP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DF658" w14:textId="77777777" w:rsidR="007F356B" w:rsidRPr="00DF495C" w:rsidRDefault="007F356B" w:rsidP="007F356B">
            <w:pPr>
              <w:pStyle w:val="fw3232"/>
              <w:spacing w:before="40" w:line="240" w:lineRule="auto"/>
              <w:rPr>
                <w:rFonts w:ascii="Lato" w:hAnsi="Lato"/>
                <w:bCs/>
              </w:rPr>
            </w:pPr>
            <w:r w:rsidRPr="00DF495C">
              <w:rPr>
                <w:rFonts w:ascii="Lato" w:hAnsi="Lato"/>
                <w:bCs/>
                <w:sz w:val="20"/>
                <w:szCs w:val="20"/>
              </w:rPr>
              <w:t>XIII</w:t>
            </w:r>
          </w:p>
        </w:tc>
      </w:tr>
      <w:tr w:rsidR="007F356B" w:rsidRPr="00DF495C" w14:paraId="052240C6" w14:textId="77777777" w:rsidTr="00DF495C">
        <w:trPr>
          <w:trHeight w:val="174"/>
        </w:trPr>
        <w:tc>
          <w:tcPr>
            <w:tcW w:w="227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1B326" w14:textId="77777777" w:rsidR="007F356B" w:rsidRPr="00DF495C" w:rsidRDefault="007F356B" w:rsidP="007F356B">
            <w:pPr>
              <w:pStyle w:val="001"/>
              <w:spacing w:before="96" w:line="240" w:lineRule="auto"/>
              <w:rPr>
                <w:rFonts w:ascii="Lato" w:hAnsi="Lato"/>
                <w:sz w:val="20"/>
                <w:szCs w:val="20"/>
              </w:rPr>
            </w:pPr>
            <w:r w:rsidRPr="00DF495C">
              <w:rPr>
                <w:rFonts w:ascii="Lato" w:hAnsi="Lato"/>
                <w:sz w:val="20"/>
                <w:szCs w:val="20"/>
              </w:rPr>
              <w:t>NAZWA JEDN. EWID.</w:t>
            </w:r>
          </w:p>
          <w:p w14:paraId="03028BC1" w14:textId="77777777" w:rsidR="007F356B" w:rsidRPr="00DF495C" w:rsidRDefault="007F356B" w:rsidP="007F356B">
            <w:pPr>
              <w:pStyle w:val="001"/>
              <w:spacing w:line="240" w:lineRule="auto"/>
              <w:rPr>
                <w:rFonts w:ascii="Lato" w:hAnsi="Lato"/>
                <w:sz w:val="18"/>
                <w:szCs w:val="18"/>
              </w:rPr>
            </w:pPr>
            <w:r w:rsidRPr="00DF495C">
              <w:rPr>
                <w:rFonts w:ascii="Lato" w:hAnsi="Lato"/>
                <w:sz w:val="18"/>
                <w:szCs w:val="18"/>
              </w:rPr>
              <w:t>NAZWA I NR OBR. EWID.</w:t>
            </w:r>
          </w:p>
          <w:p w14:paraId="7B6A2241" w14:textId="13B82184" w:rsidR="007F356B" w:rsidRPr="00DF495C" w:rsidRDefault="007F356B" w:rsidP="007F356B">
            <w:pPr>
              <w:pStyle w:val="001"/>
              <w:spacing w:line="240" w:lineRule="auto"/>
              <w:rPr>
                <w:rFonts w:ascii="Lato" w:hAnsi="Lato"/>
                <w:sz w:val="20"/>
                <w:szCs w:val="20"/>
              </w:rPr>
            </w:pPr>
            <w:r w:rsidRPr="00DF495C">
              <w:rPr>
                <w:rFonts w:ascii="Lato" w:hAnsi="Lato"/>
                <w:sz w:val="20"/>
                <w:szCs w:val="20"/>
              </w:rPr>
              <w:t>NUMERY DZIAŁEK EW.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0C9BF" w14:textId="118D126E" w:rsidR="007F356B" w:rsidRPr="00DF495C" w:rsidRDefault="007F356B" w:rsidP="007F356B">
            <w:pPr>
              <w:pStyle w:val="fw3232"/>
              <w:spacing w:before="40" w:line="240" w:lineRule="auto"/>
              <w:rPr>
                <w:rFonts w:ascii="Lato" w:hAnsi="Lato"/>
                <w:bCs/>
                <w:sz w:val="20"/>
                <w:szCs w:val="20"/>
              </w:rPr>
            </w:pPr>
            <w:r w:rsidRPr="00DF495C">
              <w:rPr>
                <w:rFonts w:ascii="Lato" w:hAnsi="Lato"/>
                <w:bCs/>
                <w:sz w:val="20"/>
                <w:szCs w:val="20"/>
              </w:rPr>
              <w:t xml:space="preserve">jednostka: </w:t>
            </w:r>
            <w:r w:rsidR="00FF160C">
              <w:rPr>
                <w:rFonts w:ascii="Lato" w:hAnsi="Lato"/>
                <w:b/>
                <w:bCs/>
                <w:sz w:val="20"/>
                <w:szCs w:val="20"/>
              </w:rPr>
              <w:t>Lubawa – gm.</w:t>
            </w:r>
          </w:p>
          <w:p w14:paraId="7F189C6B" w14:textId="25AD9023" w:rsidR="007F356B" w:rsidRPr="00DF495C" w:rsidRDefault="007F356B" w:rsidP="007F356B">
            <w:pPr>
              <w:pStyle w:val="fw3232"/>
              <w:spacing w:line="240" w:lineRule="auto"/>
              <w:rPr>
                <w:rFonts w:ascii="Lato" w:hAnsi="Lato"/>
                <w:bCs/>
                <w:sz w:val="20"/>
                <w:szCs w:val="20"/>
              </w:rPr>
            </w:pPr>
            <w:r w:rsidRPr="00DF495C">
              <w:rPr>
                <w:rFonts w:ascii="Lato" w:hAnsi="Lato"/>
                <w:bCs/>
                <w:sz w:val="20"/>
                <w:szCs w:val="20"/>
              </w:rPr>
              <w:t xml:space="preserve">obręb: </w:t>
            </w:r>
            <w:r w:rsidR="00FF160C" w:rsidRPr="00FF160C">
              <w:rPr>
                <w:rFonts w:ascii="Lato" w:hAnsi="Lato"/>
                <w:b/>
                <w:bCs/>
                <w:sz w:val="20"/>
                <w:szCs w:val="20"/>
              </w:rPr>
              <w:t>Kazanice</w:t>
            </w:r>
          </w:p>
          <w:p w14:paraId="10862410" w14:textId="46BE7992" w:rsidR="007F356B" w:rsidRPr="00DF495C" w:rsidRDefault="007F356B" w:rsidP="007F356B">
            <w:pPr>
              <w:pStyle w:val="fw3232"/>
              <w:spacing w:line="240" w:lineRule="auto"/>
              <w:rPr>
                <w:rFonts w:ascii="Lato" w:hAnsi="Lato"/>
                <w:bCs/>
                <w:sz w:val="20"/>
                <w:szCs w:val="20"/>
              </w:rPr>
            </w:pPr>
            <w:r w:rsidRPr="00DF495C">
              <w:rPr>
                <w:rFonts w:ascii="Lato" w:hAnsi="Lato"/>
                <w:bCs/>
                <w:sz w:val="20"/>
                <w:szCs w:val="20"/>
              </w:rPr>
              <w:t xml:space="preserve">dz nr </w:t>
            </w:r>
            <w:r w:rsidR="00FF160C">
              <w:rPr>
                <w:rFonts w:ascii="Lato" w:hAnsi="Lato"/>
                <w:b/>
                <w:bCs/>
                <w:sz w:val="20"/>
                <w:szCs w:val="20"/>
              </w:rPr>
              <w:t>411/19</w:t>
            </w:r>
          </w:p>
        </w:tc>
      </w:tr>
      <w:tr w:rsidR="007F356B" w:rsidRPr="00DF495C" w14:paraId="516A2E30" w14:textId="77777777" w:rsidTr="00DF495C">
        <w:tc>
          <w:tcPr>
            <w:tcW w:w="227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D452C" w14:textId="77777777" w:rsidR="007F356B" w:rsidRPr="00DF495C" w:rsidRDefault="007F356B" w:rsidP="007F356B">
            <w:pPr>
              <w:pStyle w:val="001"/>
              <w:spacing w:before="96" w:line="240" w:lineRule="auto"/>
              <w:rPr>
                <w:rFonts w:ascii="Lato" w:hAnsi="Lato"/>
                <w:sz w:val="17"/>
                <w:szCs w:val="17"/>
              </w:rPr>
            </w:pPr>
            <w:r w:rsidRPr="00DF495C">
              <w:rPr>
                <w:rFonts w:ascii="Lato" w:hAnsi="Lato"/>
                <w:sz w:val="17"/>
                <w:szCs w:val="17"/>
              </w:rPr>
              <w:t>IMIĘ NAZWISKO INWESTORA</w:t>
            </w:r>
          </w:p>
          <w:p w14:paraId="54D3498C" w14:textId="5F337CC1" w:rsidR="007F356B" w:rsidRPr="00DF495C" w:rsidRDefault="007F356B" w:rsidP="007F356B">
            <w:pPr>
              <w:pStyle w:val="Opiszwykly"/>
              <w:spacing w:after="40" w:line="240" w:lineRule="auto"/>
              <w:jc w:val="both"/>
              <w:rPr>
                <w:rFonts w:ascii="Lato" w:hAnsi="Lato"/>
                <w:sz w:val="20"/>
                <w:szCs w:val="20"/>
              </w:rPr>
            </w:pPr>
            <w:r w:rsidRPr="00DF495C">
              <w:rPr>
                <w:rFonts w:ascii="Lato" w:hAnsi="Lato"/>
                <w:sz w:val="20"/>
                <w:szCs w:val="20"/>
              </w:rPr>
              <w:t>ADRES</w:t>
            </w:r>
          </w:p>
        </w:tc>
        <w:tc>
          <w:tcPr>
            <w:tcW w:w="69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0B6F7" w14:textId="6D122EAD" w:rsidR="00C74867" w:rsidRPr="00DF495C" w:rsidRDefault="00DF495C" w:rsidP="00DF495C">
            <w:pPr>
              <w:pStyle w:val="fw3232"/>
              <w:spacing w:before="40" w:line="240" w:lineRule="auto"/>
              <w:rPr>
                <w:rFonts w:ascii="Lato" w:hAnsi="Lato"/>
                <w:bCs/>
              </w:rPr>
            </w:pPr>
            <w:r w:rsidRPr="00DF495C">
              <w:rPr>
                <w:rFonts w:ascii="Lato" w:hAnsi="Lato"/>
                <w:bCs/>
              </w:rPr>
              <w:t>Społeczna Inicjatywa Mieszkaniowa KZN - Warmia i Mazury Sp. z o.o.</w:t>
            </w:r>
          </w:p>
          <w:p w14:paraId="0B0ECA0E" w14:textId="419C1268" w:rsidR="007F356B" w:rsidRPr="00DF495C" w:rsidRDefault="00DF495C" w:rsidP="007F356B">
            <w:pPr>
              <w:pStyle w:val="fw3232"/>
              <w:spacing w:before="40" w:line="240" w:lineRule="auto"/>
              <w:rPr>
                <w:rFonts w:ascii="Lato" w:hAnsi="Lato"/>
                <w:sz w:val="20"/>
                <w:szCs w:val="20"/>
              </w:rPr>
            </w:pPr>
            <w:r w:rsidRPr="00DF495C">
              <w:rPr>
                <w:rFonts w:ascii="Lato" w:hAnsi="Lato"/>
                <w:bCs/>
              </w:rPr>
              <w:t>Ratusz 1</w:t>
            </w:r>
            <w:r w:rsidR="00C74867" w:rsidRPr="00DF495C">
              <w:rPr>
                <w:rFonts w:ascii="Lato" w:hAnsi="Lato"/>
                <w:bCs/>
              </w:rPr>
              <w:t xml:space="preserve">, </w:t>
            </w:r>
            <w:r w:rsidRPr="00DF495C">
              <w:rPr>
                <w:rFonts w:ascii="Lato" w:hAnsi="Lato"/>
                <w:bCs/>
              </w:rPr>
              <w:t>11-015 Olsztynek</w:t>
            </w:r>
          </w:p>
        </w:tc>
      </w:tr>
    </w:tbl>
    <w:p w14:paraId="346D9DEF" w14:textId="6C509EE8" w:rsidR="00356DC3" w:rsidRPr="00DF495C" w:rsidRDefault="00356DC3" w:rsidP="00883DFF">
      <w:pPr>
        <w:rPr>
          <w:rFonts w:ascii="Lato" w:eastAsia="Kozuka Gothic Pr6N H" w:hAnsi="Lato"/>
        </w:rPr>
      </w:pPr>
    </w:p>
    <w:tbl>
      <w:tblPr>
        <w:tblStyle w:val="Tabela-Siatka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276"/>
        <w:gridCol w:w="3827"/>
        <w:gridCol w:w="993"/>
        <w:gridCol w:w="850"/>
      </w:tblGrid>
      <w:tr w:rsidR="007F356B" w:rsidRPr="00DF495C" w14:paraId="6529393B" w14:textId="77777777" w:rsidTr="00DF495C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78CC06" w14:textId="03CADEF8" w:rsidR="007F356B" w:rsidRPr="00DF495C" w:rsidRDefault="007F356B" w:rsidP="007F356B">
            <w:pPr>
              <w:pStyle w:val="fw3232"/>
              <w:spacing w:line="240" w:lineRule="auto"/>
              <w:rPr>
                <w:rFonts w:ascii="Lato" w:hAnsi="Lato"/>
                <w:bCs/>
                <w:sz w:val="20"/>
                <w:szCs w:val="20"/>
              </w:rPr>
            </w:pPr>
            <w:r w:rsidRPr="00DF495C">
              <w:rPr>
                <w:rFonts w:ascii="Lato" w:hAnsi="Lato"/>
                <w:bCs/>
                <w:sz w:val="20"/>
                <w:szCs w:val="20"/>
              </w:rPr>
              <w:t>Zakres opracowania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237E263" w14:textId="44C94EE2" w:rsidR="007F356B" w:rsidRPr="00DF495C" w:rsidRDefault="007F356B" w:rsidP="007F356B">
            <w:pPr>
              <w:pStyle w:val="fw3232"/>
              <w:spacing w:line="240" w:lineRule="auto"/>
              <w:rPr>
                <w:rFonts w:ascii="Lato" w:hAnsi="Lato"/>
                <w:bCs/>
                <w:sz w:val="20"/>
                <w:szCs w:val="20"/>
              </w:rPr>
            </w:pPr>
            <w:r w:rsidRPr="00DF495C">
              <w:rPr>
                <w:rFonts w:ascii="Lato" w:hAnsi="Lato"/>
                <w:bCs/>
                <w:sz w:val="20"/>
                <w:szCs w:val="20"/>
              </w:rPr>
              <w:t>pełniona funkcja projektowa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3E9B5557" w14:textId="77777777" w:rsidR="007F356B" w:rsidRPr="00DF495C" w:rsidRDefault="007F356B" w:rsidP="007F356B">
            <w:pPr>
              <w:pStyle w:val="fw3232"/>
              <w:spacing w:line="240" w:lineRule="auto"/>
              <w:rPr>
                <w:rFonts w:ascii="Lato" w:hAnsi="Lato"/>
                <w:bCs/>
                <w:sz w:val="20"/>
                <w:szCs w:val="20"/>
              </w:rPr>
            </w:pPr>
            <w:r w:rsidRPr="00DF495C">
              <w:rPr>
                <w:rFonts w:ascii="Lato" w:hAnsi="Lato"/>
                <w:bCs/>
                <w:sz w:val="20"/>
                <w:szCs w:val="20"/>
              </w:rPr>
              <w:t>imię i nazwisko</w:t>
            </w:r>
          </w:p>
          <w:p w14:paraId="6825D022" w14:textId="77777777" w:rsidR="007F356B" w:rsidRPr="00DF495C" w:rsidRDefault="007F356B" w:rsidP="007F356B">
            <w:pPr>
              <w:pStyle w:val="fw3232"/>
              <w:spacing w:line="240" w:lineRule="auto"/>
              <w:rPr>
                <w:rFonts w:ascii="Lato" w:hAnsi="Lato"/>
                <w:bCs/>
                <w:sz w:val="20"/>
                <w:szCs w:val="20"/>
              </w:rPr>
            </w:pPr>
            <w:r w:rsidRPr="00DF495C">
              <w:rPr>
                <w:rFonts w:ascii="Lato" w:hAnsi="Lato"/>
                <w:bCs/>
                <w:sz w:val="20"/>
                <w:szCs w:val="20"/>
              </w:rPr>
              <w:t>specjalność uprawnień</w:t>
            </w:r>
          </w:p>
          <w:p w14:paraId="61A0F0CD" w14:textId="0DAE86EA" w:rsidR="007F356B" w:rsidRPr="00DF495C" w:rsidRDefault="007F356B" w:rsidP="007F356B">
            <w:pPr>
              <w:pStyle w:val="fw3232"/>
              <w:spacing w:line="240" w:lineRule="auto"/>
              <w:rPr>
                <w:rFonts w:ascii="Lato" w:hAnsi="Lato"/>
                <w:bCs/>
                <w:sz w:val="20"/>
                <w:szCs w:val="20"/>
              </w:rPr>
            </w:pPr>
            <w:r w:rsidRPr="00DF495C">
              <w:rPr>
                <w:rFonts w:ascii="Lato" w:hAnsi="Lato"/>
                <w:bCs/>
                <w:sz w:val="20"/>
                <w:szCs w:val="20"/>
              </w:rPr>
              <w:t>nr uprawnień budowlanych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642DE08" w14:textId="24DA0176" w:rsidR="007F356B" w:rsidRPr="00DF495C" w:rsidRDefault="007F356B" w:rsidP="007F356B">
            <w:pPr>
              <w:pStyle w:val="fw3232"/>
              <w:spacing w:line="240" w:lineRule="auto"/>
              <w:rPr>
                <w:rFonts w:ascii="Lato" w:hAnsi="Lato"/>
                <w:bCs/>
                <w:sz w:val="20"/>
                <w:szCs w:val="20"/>
              </w:rPr>
            </w:pPr>
            <w:r w:rsidRPr="00DF495C">
              <w:rPr>
                <w:rFonts w:ascii="Lato" w:hAnsi="Lato"/>
                <w:bCs/>
                <w:sz w:val="20"/>
                <w:szCs w:val="20"/>
              </w:rPr>
              <w:t>data oprac.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14:paraId="7E4CD8E1" w14:textId="6C73B310" w:rsidR="007F356B" w:rsidRPr="00DF495C" w:rsidRDefault="00FC60DB" w:rsidP="007F356B">
            <w:pPr>
              <w:pStyle w:val="fw3232"/>
              <w:spacing w:line="240" w:lineRule="auto"/>
              <w:jc w:val="right"/>
              <w:rPr>
                <w:rFonts w:ascii="Lato" w:hAnsi="Lato"/>
                <w:bCs/>
                <w:sz w:val="20"/>
                <w:szCs w:val="20"/>
              </w:rPr>
            </w:pPr>
            <w:r w:rsidRPr="00DF495C">
              <w:rPr>
                <w:rFonts w:ascii="Lato" w:hAnsi="Lato"/>
                <w:bCs/>
                <w:sz w:val="20"/>
                <w:szCs w:val="20"/>
              </w:rPr>
              <w:t>podpis</w:t>
            </w:r>
          </w:p>
        </w:tc>
      </w:tr>
      <w:tr w:rsidR="00356DC3" w:rsidRPr="00DF495C" w14:paraId="5009C4A8" w14:textId="77777777" w:rsidTr="00DF495C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57242" w14:textId="51D9F855" w:rsidR="00356DC3" w:rsidRPr="00DF495C" w:rsidRDefault="00356DC3" w:rsidP="00B5512E">
            <w:pPr>
              <w:pStyle w:val="fw3232"/>
              <w:spacing w:line="240" w:lineRule="auto"/>
              <w:rPr>
                <w:rFonts w:ascii="Lato" w:hAnsi="Lato"/>
                <w:bCs/>
                <w:sz w:val="20"/>
                <w:szCs w:val="20"/>
              </w:rPr>
            </w:pPr>
            <w:r w:rsidRPr="00DF495C">
              <w:rPr>
                <w:rFonts w:ascii="Lato" w:hAnsi="Lato"/>
                <w:bCs/>
                <w:sz w:val="20"/>
                <w:szCs w:val="20"/>
              </w:rPr>
              <w:t xml:space="preserve">architektura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7D486A" w14:textId="77777777" w:rsidR="00356DC3" w:rsidRPr="00DF495C" w:rsidRDefault="00356DC3" w:rsidP="00B5512E">
            <w:pPr>
              <w:pStyle w:val="fw3232"/>
              <w:spacing w:line="240" w:lineRule="auto"/>
              <w:rPr>
                <w:rFonts w:ascii="Lato" w:hAnsi="Lato"/>
                <w:bCs/>
                <w:sz w:val="20"/>
                <w:szCs w:val="20"/>
              </w:rPr>
            </w:pPr>
            <w:r w:rsidRPr="00DF495C">
              <w:rPr>
                <w:rFonts w:ascii="Lato" w:hAnsi="Lato"/>
                <w:bCs/>
                <w:sz w:val="20"/>
                <w:szCs w:val="20"/>
              </w:rPr>
              <w:t>projektant</w:t>
            </w: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544FB67D" w14:textId="60549260" w:rsidR="00356DC3" w:rsidRPr="00DF495C" w:rsidRDefault="00356DC3" w:rsidP="00B5512E">
            <w:pPr>
              <w:pStyle w:val="fw3232"/>
              <w:spacing w:line="240" w:lineRule="auto"/>
              <w:rPr>
                <w:rFonts w:ascii="Lato" w:hAnsi="Lato"/>
                <w:b/>
                <w:bCs/>
                <w:sz w:val="20"/>
                <w:szCs w:val="20"/>
              </w:rPr>
            </w:pPr>
            <w:r w:rsidRPr="00DF495C">
              <w:rPr>
                <w:rFonts w:ascii="Lato" w:hAnsi="Lato"/>
                <w:b/>
                <w:bCs/>
                <w:sz w:val="20"/>
                <w:szCs w:val="20"/>
              </w:rPr>
              <w:t xml:space="preserve">mgr inż. arch. </w:t>
            </w:r>
            <w:r w:rsidR="008B1B3D" w:rsidRPr="00DF495C">
              <w:rPr>
                <w:rFonts w:ascii="Lato" w:hAnsi="Lato"/>
                <w:b/>
                <w:bCs/>
                <w:sz w:val="20"/>
                <w:szCs w:val="20"/>
              </w:rPr>
              <w:t>Michał Płoucha</w:t>
            </w:r>
          </w:p>
          <w:p w14:paraId="1118CB28" w14:textId="77777777" w:rsidR="00356DC3" w:rsidRPr="00DF495C" w:rsidRDefault="00356DC3" w:rsidP="00B5512E">
            <w:pPr>
              <w:pStyle w:val="fw3232"/>
              <w:spacing w:line="240" w:lineRule="auto"/>
              <w:rPr>
                <w:rFonts w:ascii="Lato" w:hAnsi="Lato"/>
                <w:sz w:val="20"/>
                <w:szCs w:val="20"/>
              </w:rPr>
            </w:pPr>
            <w:r w:rsidRPr="00DF495C">
              <w:rPr>
                <w:rFonts w:ascii="Lato" w:hAnsi="Lato"/>
                <w:sz w:val="20"/>
                <w:szCs w:val="20"/>
              </w:rPr>
              <w:t>architektoniczna do proj. bez ograniczeń</w:t>
            </w:r>
          </w:p>
          <w:p w14:paraId="7F3666AA" w14:textId="6F3D96FE" w:rsidR="00356DC3" w:rsidRPr="00DF495C" w:rsidRDefault="008B1B3D" w:rsidP="00B5512E">
            <w:pPr>
              <w:pStyle w:val="fw3232"/>
              <w:spacing w:line="240" w:lineRule="auto"/>
              <w:rPr>
                <w:rFonts w:ascii="Lato" w:hAnsi="Lato"/>
                <w:bCs/>
                <w:sz w:val="20"/>
                <w:szCs w:val="20"/>
              </w:rPr>
            </w:pPr>
            <w:r w:rsidRPr="00DF495C">
              <w:rPr>
                <w:rFonts w:ascii="Lato" w:hAnsi="Lato"/>
                <w:sz w:val="20"/>
                <w:szCs w:val="20"/>
              </w:rPr>
              <w:t>11/OPOKK/2015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50D7D3E" w14:textId="040BA343" w:rsidR="00356DC3" w:rsidRPr="00DF495C" w:rsidRDefault="00FF160C" w:rsidP="00B5512E">
            <w:pPr>
              <w:pStyle w:val="fw3232"/>
              <w:spacing w:line="240" w:lineRule="auto"/>
              <w:rPr>
                <w:rFonts w:ascii="Lato" w:hAnsi="Lato"/>
                <w:bCs/>
                <w:sz w:val="20"/>
                <w:szCs w:val="20"/>
              </w:rPr>
            </w:pPr>
            <w:r>
              <w:rPr>
                <w:rFonts w:ascii="Lato" w:hAnsi="Lato"/>
                <w:bCs/>
                <w:sz w:val="20"/>
                <w:szCs w:val="20"/>
              </w:rPr>
              <w:t>12</w:t>
            </w:r>
            <w:r w:rsidR="00356DC3" w:rsidRPr="00DF495C">
              <w:rPr>
                <w:rFonts w:ascii="Lato" w:hAnsi="Lato"/>
                <w:bCs/>
                <w:sz w:val="20"/>
                <w:szCs w:val="20"/>
              </w:rPr>
              <w:t>.202</w:t>
            </w:r>
            <w:r w:rsidR="007F356B" w:rsidRPr="00DF495C">
              <w:rPr>
                <w:rFonts w:ascii="Lato" w:hAnsi="Lato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18AAC88" w14:textId="77777777" w:rsidR="00356DC3" w:rsidRPr="00DF495C" w:rsidRDefault="00356DC3" w:rsidP="00B5512E">
            <w:pPr>
              <w:pStyle w:val="fw3232"/>
              <w:spacing w:line="240" w:lineRule="auto"/>
              <w:rPr>
                <w:rFonts w:ascii="Lato" w:hAnsi="Lato"/>
                <w:bCs/>
                <w:sz w:val="20"/>
                <w:szCs w:val="20"/>
              </w:rPr>
            </w:pPr>
          </w:p>
        </w:tc>
      </w:tr>
    </w:tbl>
    <w:p w14:paraId="1CDAEB79" w14:textId="34C94B0F" w:rsidR="00356DC3" w:rsidRPr="00DF495C" w:rsidRDefault="00356DC3" w:rsidP="00356DC3">
      <w:pPr>
        <w:rPr>
          <w:rFonts w:ascii="Lato" w:hAnsi="Lato"/>
        </w:rPr>
      </w:pPr>
      <w:r w:rsidRPr="00DF495C">
        <w:rPr>
          <w:rFonts w:ascii="Lato" w:hAnsi="Lato"/>
        </w:rPr>
        <w:br w:type="page"/>
      </w:r>
    </w:p>
    <w:bookmarkEnd w:id="0"/>
    <w:p w14:paraId="03130615" w14:textId="5350A99A" w:rsidR="00305876" w:rsidRPr="00DF495C" w:rsidRDefault="00CD6778" w:rsidP="00C74867">
      <w:pPr>
        <w:pStyle w:val="op001"/>
        <w:spacing w:line="240" w:lineRule="auto"/>
        <w:jc w:val="both"/>
        <w:rPr>
          <w:rFonts w:ascii="Lato" w:eastAsia="Kozuka Gothic Pr6N H" w:hAnsi="Lato"/>
          <w:b/>
          <w:bCs/>
          <w:sz w:val="28"/>
          <w:szCs w:val="28"/>
        </w:rPr>
      </w:pPr>
      <w:r w:rsidRPr="00DF495C">
        <w:rPr>
          <w:rFonts w:ascii="Lato" w:eastAsia="Kozuka Gothic Pr6N H" w:hAnsi="Lato"/>
          <w:b/>
          <w:bCs/>
          <w:sz w:val="28"/>
          <w:szCs w:val="28"/>
        </w:rPr>
        <w:lastRenderedPageBreak/>
        <w:t>II</w:t>
      </w:r>
      <w:r w:rsidR="00305876" w:rsidRPr="00DF495C">
        <w:rPr>
          <w:rFonts w:ascii="Lato" w:eastAsia="Kozuka Gothic Pr6N H" w:hAnsi="Lato"/>
          <w:b/>
          <w:bCs/>
          <w:sz w:val="28"/>
          <w:szCs w:val="28"/>
        </w:rPr>
        <w:t>. Spis zawartości</w:t>
      </w:r>
    </w:p>
    <w:p w14:paraId="0BDCF8CC" w14:textId="77777777" w:rsidR="00305876" w:rsidRPr="00DF495C" w:rsidRDefault="00305876" w:rsidP="00305876">
      <w:pPr>
        <w:pStyle w:val="Opiszwykly"/>
        <w:spacing w:line="240" w:lineRule="auto"/>
        <w:rPr>
          <w:rFonts w:ascii="Lato" w:hAnsi="Lato"/>
          <w:lang w:eastAsia="en-US"/>
        </w:rPr>
      </w:pPr>
      <w:r w:rsidRPr="00DF495C">
        <w:rPr>
          <w:rFonts w:ascii="Lato" w:hAnsi="Lato"/>
          <w:lang w:eastAsia="en-US"/>
        </w:rPr>
        <w:t>I. Strona tytułowa</w:t>
      </w:r>
    </w:p>
    <w:p w14:paraId="5001AE76" w14:textId="0264921E" w:rsidR="00305876" w:rsidRPr="00DF495C" w:rsidRDefault="00CD6778" w:rsidP="00305876">
      <w:pPr>
        <w:pStyle w:val="Opiszwykly"/>
        <w:spacing w:line="240" w:lineRule="auto"/>
        <w:rPr>
          <w:rFonts w:ascii="Lato" w:hAnsi="Lato"/>
          <w:lang w:eastAsia="en-US"/>
        </w:rPr>
      </w:pPr>
      <w:r w:rsidRPr="00DF495C">
        <w:rPr>
          <w:rFonts w:ascii="Lato" w:hAnsi="Lato"/>
          <w:lang w:eastAsia="en-US"/>
        </w:rPr>
        <w:t>II</w:t>
      </w:r>
      <w:r w:rsidR="00305876" w:rsidRPr="00DF495C">
        <w:rPr>
          <w:rFonts w:ascii="Lato" w:hAnsi="Lato"/>
          <w:lang w:eastAsia="en-US"/>
        </w:rPr>
        <w:t xml:space="preserve">. Spis zawartości </w:t>
      </w:r>
    </w:p>
    <w:p w14:paraId="6B8EB99C" w14:textId="36559553" w:rsidR="00305876" w:rsidRPr="00DF495C" w:rsidRDefault="00CD6778" w:rsidP="00305876">
      <w:pPr>
        <w:pStyle w:val="Opiszwykly"/>
        <w:spacing w:line="240" w:lineRule="auto"/>
        <w:rPr>
          <w:rFonts w:ascii="Lato" w:hAnsi="Lato"/>
          <w:b/>
          <w:bCs/>
          <w:lang w:eastAsia="en-US"/>
        </w:rPr>
      </w:pPr>
      <w:r w:rsidRPr="00DF495C">
        <w:rPr>
          <w:rFonts w:ascii="Lato" w:hAnsi="Lato"/>
          <w:b/>
          <w:bCs/>
          <w:lang w:eastAsia="en-US"/>
        </w:rPr>
        <w:t>I</w:t>
      </w:r>
      <w:r w:rsidR="00C74867" w:rsidRPr="00DF495C">
        <w:rPr>
          <w:rFonts w:ascii="Lato" w:hAnsi="Lato"/>
          <w:b/>
          <w:bCs/>
          <w:lang w:eastAsia="en-US"/>
        </w:rPr>
        <w:t>II</w:t>
      </w:r>
      <w:r w:rsidR="00305876" w:rsidRPr="00DF495C">
        <w:rPr>
          <w:rFonts w:ascii="Lato" w:hAnsi="Lato"/>
          <w:b/>
          <w:bCs/>
          <w:lang w:eastAsia="en-US"/>
        </w:rPr>
        <w:t xml:space="preserve">. Część opisowa </w:t>
      </w:r>
    </w:p>
    <w:sdt>
      <w:sdtPr>
        <w:rPr>
          <w:rFonts w:ascii="Lato" w:eastAsiaTheme="minorHAnsi" w:hAnsi="Lato" w:cstheme="minorBidi"/>
          <w:color w:val="auto"/>
          <w:sz w:val="22"/>
          <w:szCs w:val="22"/>
          <w:lang w:eastAsia="en-US"/>
        </w:rPr>
        <w:id w:val="42586087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7F2D2CB" w14:textId="3D914D41" w:rsidR="00C12556" w:rsidRPr="00766341" w:rsidRDefault="00C12556" w:rsidP="00766341">
          <w:pPr>
            <w:pStyle w:val="Nagwekspisutreci"/>
            <w:tabs>
              <w:tab w:val="left" w:pos="3255"/>
            </w:tabs>
            <w:spacing w:before="0" w:line="240" w:lineRule="auto"/>
            <w:rPr>
              <w:rFonts w:ascii="Lato" w:hAnsi="Lato"/>
              <w:sz w:val="20"/>
              <w:szCs w:val="20"/>
            </w:rPr>
          </w:pPr>
        </w:p>
        <w:p w14:paraId="1AE0D97C" w14:textId="5FCE3BF5" w:rsidR="000130E2" w:rsidRPr="000130E2" w:rsidRDefault="00C12556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r w:rsidRPr="000130E2">
            <w:rPr>
              <w:rFonts w:ascii="Lato" w:eastAsiaTheme="minorEastAsia" w:hAnsi="Lato" w:cs="Times New Roman"/>
              <w:sz w:val="20"/>
              <w:szCs w:val="20"/>
            </w:rPr>
            <w:fldChar w:fldCharType="begin"/>
          </w:r>
          <w:r w:rsidRPr="000130E2">
            <w:rPr>
              <w:rFonts w:ascii="Lato" w:hAnsi="Lato"/>
              <w:sz w:val="20"/>
              <w:szCs w:val="20"/>
            </w:rPr>
            <w:instrText xml:space="preserve"> TOC \o "1-3" \h \z \u </w:instrText>
          </w:r>
          <w:r w:rsidRPr="000130E2">
            <w:rPr>
              <w:rFonts w:ascii="Lato" w:eastAsiaTheme="minorEastAsia" w:hAnsi="Lato" w:cs="Times New Roman"/>
              <w:sz w:val="20"/>
              <w:szCs w:val="20"/>
            </w:rPr>
            <w:fldChar w:fldCharType="separate"/>
          </w:r>
          <w:hyperlink w:anchor="_Toc147496430" w:history="1">
            <w:r w:rsidR="000130E2" w:rsidRPr="000130E2">
              <w:rPr>
                <w:rStyle w:val="Hipercze"/>
                <w:rFonts w:ascii="Lato" w:hAnsi="Lato"/>
              </w:rPr>
              <w:t>1. Dane ogólne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_Toc147496430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3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3F042AA3" w14:textId="3C2EFBA6" w:rsidR="000130E2" w:rsidRPr="000130E2" w:rsidRDefault="00945D68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hyperlink w:anchor="_Toc147496431" w:history="1">
            <w:r w:rsidR="000130E2" w:rsidRPr="000130E2">
              <w:rPr>
                <w:rStyle w:val="Hipercze"/>
                <w:rFonts w:ascii="Lato" w:hAnsi="Lato"/>
              </w:rPr>
              <w:t>2. Podstawa opracowania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_Toc147496431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3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1DE478B9" w14:textId="0395F2B1" w:rsidR="000130E2" w:rsidRPr="000130E2" w:rsidRDefault="00945D68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hyperlink w:anchor="_Toc147496432" w:history="1">
            <w:r w:rsidR="000130E2" w:rsidRPr="000130E2">
              <w:rPr>
                <w:rStyle w:val="Hipercze"/>
                <w:rFonts w:ascii="Lato" w:hAnsi="Lato"/>
              </w:rPr>
              <w:t>3.  Przedmiot zamierzenia budowlanego, rodzaj i kategoria obiektu budowlanego będącego przedmiotem zamierzenia budowlanego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_Toc147496432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3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60F80BF3" w14:textId="6197A5A3" w:rsidR="000130E2" w:rsidRPr="000130E2" w:rsidRDefault="00945D68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hyperlink w:anchor="_Toc147496433" w:history="1">
            <w:r w:rsidR="000130E2" w:rsidRPr="000130E2">
              <w:rPr>
                <w:rStyle w:val="Hipercze"/>
                <w:rFonts w:ascii="Lato" w:hAnsi="Lato"/>
              </w:rPr>
              <w:t>4. Istniejący stan zagospodarowania terenu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_Toc147496433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3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26EF52B4" w14:textId="0DDD8333" w:rsidR="000130E2" w:rsidRPr="000130E2" w:rsidRDefault="00945D68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hyperlink w:anchor="_Toc147496434" w:history="1">
            <w:r w:rsidR="000130E2" w:rsidRPr="000130E2">
              <w:rPr>
                <w:rStyle w:val="Hipercze"/>
                <w:rFonts w:ascii="Lato" w:hAnsi="Lato"/>
              </w:rPr>
              <w:t>5. Projektowane zagospodarowanie terenu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_Toc147496434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4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46448CAC" w14:textId="06781CC8" w:rsidR="000130E2" w:rsidRPr="000130E2" w:rsidRDefault="00945D68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hyperlink w:anchor="_Toc147496435" w:history="1">
            <w:r w:rsidR="000130E2" w:rsidRPr="000130E2">
              <w:rPr>
                <w:rStyle w:val="Hipercze"/>
                <w:rFonts w:ascii="Lato" w:hAnsi="Lato"/>
              </w:rPr>
              <w:t>5. Bilanse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_Toc147496435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4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4ED56EB0" w14:textId="5FB7A654" w:rsidR="000130E2" w:rsidRPr="000130E2" w:rsidRDefault="00945D68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hyperlink w:anchor="_Toc147496436" w:history="1">
            <w:r w:rsidR="000130E2" w:rsidRPr="000130E2">
              <w:rPr>
                <w:rStyle w:val="Hipercze"/>
                <w:rFonts w:ascii="Lato" w:hAnsi="Lato"/>
              </w:rPr>
              <w:t>6. Informacje o działce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_Toc147496436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5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6D04255C" w14:textId="094944F3" w:rsidR="000130E2" w:rsidRPr="000130E2" w:rsidRDefault="00945D68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hyperlink w:anchor="_Toc147496437" w:history="1">
            <w:r w:rsidR="000130E2" w:rsidRPr="000130E2">
              <w:rPr>
                <w:rStyle w:val="Hipercze"/>
                <w:rFonts w:ascii="Lato" w:hAnsi="Lato"/>
              </w:rPr>
              <w:t>7. Warunki ochrony przeciwpożarowej, w szczególności o drogach pożarowych oraz przeciwpożarowym zaopatrzeniu w wodę, wraz z ich parametrami technicznymi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_Toc147496437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5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531A28F1" w14:textId="289BA950" w:rsidR="000130E2" w:rsidRPr="000130E2" w:rsidRDefault="00945D68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hyperlink w:anchor="_Toc147496438" w:history="1">
            <w:r w:rsidR="000130E2" w:rsidRPr="000130E2">
              <w:rPr>
                <w:rStyle w:val="Hipercze"/>
                <w:rFonts w:ascii="Lato" w:hAnsi="Lato"/>
              </w:rPr>
              <w:t>8. Zamierzony sposób użytkowania oraz program użytkowy obiektu budowlanego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_Toc147496438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5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2DA17C65" w14:textId="43587277" w:rsidR="000130E2" w:rsidRPr="000130E2" w:rsidRDefault="00945D68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hyperlink w:anchor="_Toc147496439" w:history="1">
            <w:r w:rsidR="000130E2" w:rsidRPr="000130E2">
              <w:rPr>
                <w:rStyle w:val="Hipercze"/>
                <w:rFonts w:ascii="Lato" w:hAnsi="Lato"/>
              </w:rPr>
              <w:t>9. Układ przestrzenny oraz forma architektoniczna obiektu budowlanego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_Toc147496439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5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272DF62D" w14:textId="7C230B6B" w:rsidR="000130E2" w:rsidRPr="000130E2" w:rsidRDefault="00945D68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hyperlink w:anchor="_Toc147496440" w:history="1">
            <w:r w:rsidR="000130E2" w:rsidRPr="000130E2">
              <w:rPr>
                <w:rStyle w:val="Hipercze"/>
                <w:rFonts w:ascii="Lato" w:hAnsi="Lato"/>
              </w:rPr>
              <w:t>10. Sposób dostosowania budynków do ustaleń miejscowego planu zagospodarowania przestrzennego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_Toc147496440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6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2949DAC4" w14:textId="59FA08B3" w:rsidR="000130E2" w:rsidRPr="000130E2" w:rsidRDefault="00945D68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hyperlink w:anchor="_Toc147496441" w:history="1">
            <w:r w:rsidR="000130E2" w:rsidRPr="000130E2">
              <w:rPr>
                <w:rStyle w:val="Hipercze"/>
                <w:rFonts w:ascii="Lato" w:hAnsi="Lato"/>
              </w:rPr>
              <w:t>11. Charakterystyczne parametry obiektu budowlanego (podane dla jednego budynku)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_Toc147496441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6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115A5072" w14:textId="29E0E90B" w:rsidR="000130E2" w:rsidRPr="000130E2" w:rsidRDefault="00945D68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hyperlink w:anchor="_Toc147496442" w:history="1">
            <w:r w:rsidR="000130E2" w:rsidRPr="000130E2">
              <w:rPr>
                <w:rStyle w:val="Hipercze"/>
                <w:rFonts w:ascii="Lato" w:hAnsi="Lato"/>
              </w:rPr>
              <w:t>12. Opis zapewnienia niezbędnych warunków do korzystania przez osoby z niepełnosprawnościami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_Toc147496442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6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50CCE494" w14:textId="4CBD828B" w:rsidR="000130E2" w:rsidRPr="000130E2" w:rsidRDefault="00945D68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hyperlink w:anchor="_Toc147496443" w:history="1">
            <w:r w:rsidR="000130E2" w:rsidRPr="000130E2">
              <w:rPr>
                <w:rStyle w:val="Hipercze"/>
                <w:rFonts w:ascii="Lato" w:hAnsi="Lato"/>
              </w:rPr>
              <w:t>13. Informacja o zasadniczych elementach wyposażenia budowlano-instalacyjnego, zapewniających użytkowanie obiektu budowlanego zgodnie z przeznaczeniem;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_Toc147496443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6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5F69E053" w14:textId="6C69D27F" w:rsidR="000130E2" w:rsidRPr="000130E2" w:rsidRDefault="00945D68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hyperlink w:anchor="_Toc147496444" w:history="1">
            <w:r w:rsidR="000130E2" w:rsidRPr="000130E2">
              <w:rPr>
                <w:rStyle w:val="Hipercze"/>
                <w:rFonts w:ascii="Lato" w:hAnsi="Lato"/>
              </w:rPr>
              <w:t>a) instalacja wewnętrzna zimnej i ciepłej wody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_Toc147496444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6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7BCFB2D4" w14:textId="03933C19" w:rsidR="000130E2" w:rsidRPr="000130E2" w:rsidRDefault="00945D68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hyperlink w:anchor="_Toc147496445" w:history="1">
            <w:r w:rsidR="000130E2" w:rsidRPr="000130E2">
              <w:rPr>
                <w:rStyle w:val="Hipercze"/>
                <w:rFonts w:ascii="Lato" w:hAnsi="Lato"/>
              </w:rPr>
              <w:t>b) instalacja wewnętrzna kanalizacji sanitarnej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_Toc147496445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7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6A0C77AF" w14:textId="37457FD7" w:rsidR="000130E2" w:rsidRPr="000130E2" w:rsidRDefault="00945D68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hyperlink w:anchor="_Toc147496446" w:history="1">
            <w:r w:rsidR="000130E2" w:rsidRPr="000130E2">
              <w:rPr>
                <w:rStyle w:val="Hipercze"/>
                <w:rFonts w:ascii="Lato" w:hAnsi="Lato"/>
              </w:rPr>
              <w:t>c) instalacja centralnego ogrzewania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_Toc147496446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7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7B585A66" w14:textId="2666FA38" w:rsidR="000130E2" w:rsidRPr="000130E2" w:rsidRDefault="00945D68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hyperlink w:anchor="_Toc147496447" w:history="1">
            <w:r w:rsidR="000130E2" w:rsidRPr="000130E2">
              <w:rPr>
                <w:rStyle w:val="Hipercze"/>
                <w:rFonts w:ascii="Lato" w:hAnsi="Lato"/>
              </w:rPr>
              <w:t>d)  wentylacja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_Toc147496447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7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0790F57E" w14:textId="16EEB843" w:rsidR="000130E2" w:rsidRPr="000130E2" w:rsidRDefault="00945D68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hyperlink w:anchor="_Toc147496448" w:history="1">
            <w:r w:rsidR="000130E2" w:rsidRPr="000130E2">
              <w:rPr>
                <w:rStyle w:val="Hipercze"/>
                <w:rFonts w:ascii="Lato" w:hAnsi="Lato"/>
              </w:rPr>
              <w:t>e) instalacja elektryczna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_Toc147496448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7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5F268EC1" w14:textId="4A35AA40" w:rsidR="000130E2" w:rsidRPr="000130E2" w:rsidRDefault="00945D68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hyperlink w:anchor="_Toc147496449" w:history="1">
            <w:r w:rsidR="000130E2" w:rsidRPr="000130E2">
              <w:rPr>
                <w:rStyle w:val="Hipercze"/>
                <w:rFonts w:ascii="Lato" w:hAnsi="Lato"/>
              </w:rPr>
              <w:t>f ) instalacje niskoprądowe i telekomunikacyjne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_Toc147496449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7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653F73DA" w14:textId="4BE5B922" w:rsidR="000130E2" w:rsidRPr="000130E2" w:rsidRDefault="00945D68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hyperlink w:anchor="_Toc147496450" w:history="1">
            <w:r w:rsidR="000130E2" w:rsidRPr="000130E2">
              <w:rPr>
                <w:rStyle w:val="Hipercze"/>
                <w:rFonts w:ascii="Lato" w:hAnsi="Lato"/>
              </w:rPr>
              <w:t>13. Dane dotyczące warunków ochrony przeciwpożarowej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_Toc147496450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8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4E4C680F" w14:textId="0293FA9A" w:rsidR="000130E2" w:rsidRPr="000130E2" w:rsidRDefault="00945D68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hyperlink w:anchor="_Toc147496451" w:history="1">
            <w:r w:rsidR="000130E2" w:rsidRPr="000130E2">
              <w:rPr>
                <w:rStyle w:val="Hipercze"/>
                <w:rFonts w:ascii="Lato" w:hAnsi="Lato"/>
              </w:rPr>
              <w:t>14. Dane dotyczące oszczędności energii i izolacyjności cieplnej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_Toc147496451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9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6440D692" w14:textId="5794EF95" w:rsidR="000130E2" w:rsidRPr="000130E2" w:rsidRDefault="00945D68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hyperlink w:anchor="_Toc147496452" w:history="1">
            <w:r w:rsidR="000130E2" w:rsidRPr="000130E2">
              <w:rPr>
                <w:rStyle w:val="Hipercze"/>
                <w:rFonts w:ascii="Lato" w:hAnsi="Lato"/>
              </w:rPr>
              <w:t>15. Przesłanianie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_Toc147496452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9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2674980D" w14:textId="0063DF48" w:rsidR="000130E2" w:rsidRPr="000130E2" w:rsidRDefault="00945D68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hyperlink w:anchor="_Toc147496453" w:history="1">
            <w:r w:rsidR="000130E2" w:rsidRPr="000130E2">
              <w:rPr>
                <w:rStyle w:val="Hipercze"/>
                <w:rFonts w:ascii="Lato" w:hAnsi="Lato"/>
              </w:rPr>
              <w:t>16. Nasłonecznienie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_Toc147496453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9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61F9EB9C" w14:textId="6DC136E7" w:rsidR="000130E2" w:rsidRPr="000130E2" w:rsidRDefault="00945D68" w:rsidP="000130E2">
          <w:pPr>
            <w:pStyle w:val="Spistreci3"/>
            <w:spacing w:after="0"/>
            <w:rPr>
              <w:rFonts w:ascii="Lato" w:eastAsiaTheme="minorEastAsia" w:hAnsi="Lato" w:cstheme="minorBidi"/>
              <w:kern w:val="2"/>
              <w14:ligatures w14:val="standardContextual"/>
            </w:rPr>
          </w:pPr>
          <w:hyperlink w:anchor="_Toc147496454" w:history="1">
            <w:r w:rsidR="00321024">
              <w:rPr>
                <w:rStyle w:val="Hipercze"/>
                <w:rFonts w:ascii="Lato" w:hAnsi="Lato"/>
              </w:rPr>
              <w:t xml:space="preserve">17. Oświadczenia </w:t>
            </w:r>
            <w:r w:rsidR="000130E2" w:rsidRPr="000130E2">
              <w:rPr>
                <w:rFonts w:ascii="Lato" w:hAnsi="Lato"/>
                <w:webHidden/>
              </w:rPr>
              <w:tab/>
            </w:r>
            <w:r w:rsidR="000130E2" w:rsidRPr="000130E2">
              <w:rPr>
                <w:rFonts w:ascii="Lato" w:hAnsi="Lato"/>
                <w:webHidden/>
              </w:rPr>
              <w:fldChar w:fldCharType="begin"/>
            </w:r>
            <w:r w:rsidR="000130E2" w:rsidRPr="000130E2">
              <w:rPr>
                <w:rFonts w:ascii="Lato" w:hAnsi="Lato"/>
                <w:webHidden/>
              </w:rPr>
              <w:instrText xml:space="preserve"> PAGEREF _Toc147496454 \h </w:instrText>
            </w:r>
            <w:r w:rsidR="000130E2" w:rsidRPr="000130E2">
              <w:rPr>
                <w:rFonts w:ascii="Lato" w:hAnsi="Lato"/>
                <w:webHidden/>
              </w:rPr>
            </w:r>
            <w:r w:rsidR="000130E2" w:rsidRPr="000130E2">
              <w:rPr>
                <w:rFonts w:ascii="Lato" w:hAnsi="Lato"/>
                <w:webHidden/>
              </w:rPr>
              <w:fldChar w:fldCharType="separate"/>
            </w:r>
            <w:r w:rsidR="006D5CD2">
              <w:rPr>
                <w:rFonts w:ascii="Lato" w:hAnsi="Lato"/>
                <w:webHidden/>
              </w:rPr>
              <w:t>9</w:t>
            </w:r>
            <w:r w:rsidR="000130E2" w:rsidRPr="000130E2">
              <w:rPr>
                <w:rFonts w:ascii="Lato" w:hAnsi="Lato"/>
                <w:webHidden/>
              </w:rPr>
              <w:fldChar w:fldCharType="end"/>
            </w:r>
          </w:hyperlink>
        </w:p>
        <w:p w14:paraId="392A52F7" w14:textId="4BD0A50D" w:rsidR="00CD6778" w:rsidRPr="00DF495C" w:rsidRDefault="00C12556" w:rsidP="000130E2">
          <w:pPr>
            <w:spacing w:after="0" w:line="240" w:lineRule="auto"/>
            <w:rPr>
              <w:rFonts w:ascii="Lato" w:hAnsi="Lato"/>
            </w:rPr>
          </w:pPr>
          <w:r w:rsidRPr="000130E2">
            <w:rPr>
              <w:rFonts w:ascii="Lato" w:hAnsi="Lato"/>
              <w:sz w:val="20"/>
              <w:szCs w:val="20"/>
            </w:rPr>
            <w:fldChar w:fldCharType="end"/>
          </w:r>
        </w:p>
      </w:sdtContent>
    </w:sdt>
    <w:p w14:paraId="537E5C28" w14:textId="6746407E" w:rsidR="00305876" w:rsidRPr="00DF495C" w:rsidRDefault="00C74867" w:rsidP="00305876">
      <w:pPr>
        <w:pStyle w:val="Opiszwykly"/>
        <w:spacing w:line="240" w:lineRule="auto"/>
        <w:rPr>
          <w:rFonts w:ascii="Lato" w:hAnsi="Lato"/>
          <w:b/>
          <w:bCs/>
          <w:lang w:eastAsia="en-US"/>
        </w:rPr>
      </w:pPr>
      <w:r w:rsidRPr="00DF495C">
        <w:rPr>
          <w:rFonts w:ascii="Lato" w:hAnsi="Lato"/>
          <w:b/>
          <w:bCs/>
          <w:lang w:eastAsia="en-US"/>
        </w:rPr>
        <w:t>I</w:t>
      </w:r>
      <w:r w:rsidR="00305876" w:rsidRPr="00DF495C">
        <w:rPr>
          <w:rFonts w:ascii="Lato" w:hAnsi="Lato"/>
          <w:b/>
          <w:bCs/>
          <w:lang w:eastAsia="en-US"/>
        </w:rPr>
        <w:t>V. Część rysunkowa</w:t>
      </w:r>
    </w:p>
    <w:p w14:paraId="30CE9CB7" w14:textId="67D80340" w:rsidR="00305876" w:rsidRPr="00757B7A" w:rsidRDefault="008B1B3D" w:rsidP="00305876">
      <w:pPr>
        <w:pStyle w:val="Opiszwykly"/>
        <w:spacing w:line="240" w:lineRule="auto"/>
        <w:rPr>
          <w:rFonts w:ascii="Lato" w:hAnsi="Lato"/>
          <w:lang w:eastAsia="en-US"/>
        </w:rPr>
      </w:pPr>
      <w:r w:rsidRPr="00757B7A">
        <w:rPr>
          <w:rFonts w:ascii="Lato" w:hAnsi="Lato"/>
          <w:lang w:eastAsia="en-US"/>
        </w:rPr>
        <w:t xml:space="preserve">rys. nr </w:t>
      </w:r>
      <w:r w:rsidR="00305876" w:rsidRPr="00757B7A">
        <w:rPr>
          <w:rFonts w:ascii="Lato" w:hAnsi="Lato"/>
          <w:lang w:eastAsia="en-US"/>
        </w:rPr>
        <w:t>1 -</w:t>
      </w:r>
      <w:r w:rsidRPr="00757B7A">
        <w:rPr>
          <w:rFonts w:ascii="Lato" w:hAnsi="Lato"/>
          <w:lang w:eastAsia="en-US"/>
        </w:rPr>
        <w:t xml:space="preserve"> projekt zagospodarowania terenu, skala 1:500</w:t>
      </w:r>
    </w:p>
    <w:p w14:paraId="126BDC3A" w14:textId="7BC714CD" w:rsidR="003878ED" w:rsidRPr="00757B7A" w:rsidRDefault="003878ED" w:rsidP="003878ED">
      <w:pPr>
        <w:pStyle w:val="Opiszwykly"/>
        <w:spacing w:line="240" w:lineRule="auto"/>
        <w:rPr>
          <w:rFonts w:ascii="Lato" w:hAnsi="Lato"/>
          <w:lang w:eastAsia="en-US"/>
        </w:rPr>
      </w:pPr>
      <w:r w:rsidRPr="00757B7A">
        <w:rPr>
          <w:rFonts w:ascii="Lato" w:hAnsi="Lato"/>
          <w:lang w:eastAsia="en-US"/>
        </w:rPr>
        <w:t xml:space="preserve">rys. nr </w:t>
      </w:r>
      <w:r>
        <w:rPr>
          <w:rFonts w:ascii="Lato" w:hAnsi="Lato"/>
          <w:lang w:eastAsia="en-US"/>
        </w:rPr>
        <w:t>2</w:t>
      </w:r>
      <w:r w:rsidRPr="00757B7A">
        <w:rPr>
          <w:rFonts w:ascii="Lato" w:hAnsi="Lato"/>
          <w:lang w:eastAsia="en-US"/>
        </w:rPr>
        <w:t xml:space="preserve"> </w:t>
      </w:r>
      <w:r w:rsidR="00321024" w:rsidRPr="000130E2">
        <w:rPr>
          <w:rFonts w:ascii="Lato" w:hAnsi="Lato"/>
          <w:lang w:eastAsia="en-US"/>
        </w:rPr>
        <w:t>– elewacje, skala 1:</w:t>
      </w:r>
      <w:r w:rsidR="00321024">
        <w:rPr>
          <w:rFonts w:ascii="Lato" w:hAnsi="Lato"/>
          <w:lang w:eastAsia="en-US"/>
        </w:rPr>
        <w:t>100</w:t>
      </w:r>
    </w:p>
    <w:p w14:paraId="288A10D8" w14:textId="11EE3DD7" w:rsidR="00857881" w:rsidRPr="00757B7A" w:rsidRDefault="008B1B3D" w:rsidP="00305876">
      <w:pPr>
        <w:pStyle w:val="Opiszwykly"/>
        <w:spacing w:line="240" w:lineRule="auto"/>
        <w:rPr>
          <w:rFonts w:ascii="Lato" w:hAnsi="Lato"/>
        </w:rPr>
      </w:pPr>
      <w:r w:rsidRPr="00757B7A">
        <w:rPr>
          <w:rFonts w:ascii="Lato" w:hAnsi="Lato"/>
          <w:lang w:eastAsia="en-US"/>
        </w:rPr>
        <w:t xml:space="preserve">rys. nr </w:t>
      </w:r>
      <w:r w:rsidR="003878ED">
        <w:rPr>
          <w:rFonts w:ascii="Lato" w:hAnsi="Lato"/>
          <w:lang w:eastAsia="en-US"/>
        </w:rPr>
        <w:t>3</w:t>
      </w:r>
      <w:r w:rsidRPr="00757B7A">
        <w:rPr>
          <w:rFonts w:ascii="Lato" w:hAnsi="Lato"/>
          <w:lang w:eastAsia="en-US"/>
        </w:rPr>
        <w:t xml:space="preserve"> </w:t>
      </w:r>
      <w:r w:rsidR="00321024" w:rsidRPr="000130E2">
        <w:rPr>
          <w:rFonts w:ascii="Lato" w:hAnsi="Lato"/>
          <w:lang w:eastAsia="en-US"/>
        </w:rPr>
        <w:t>– elewacje, skala 1:</w:t>
      </w:r>
      <w:r w:rsidR="00321024">
        <w:rPr>
          <w:rFonts w:ascii="Lato" w:hAnsi="Lato"/>
          <w:lang w:eastAsia="en-US"/>
        </w:rPr>
        <w:t>100</w:t>
      </w:r>
      <w:r w:rsidR="00305876" w:rsidRPr="00757B7A">
        <w:rPr>
          <w:rFonts w:ascii="Lato" w:hAnsi="Lato"/>
        </w:rPr>
        <w:tab/>
      </w:r>
    </w:p>
    <w:p w14:paraId="08AA994F" w14:textId="46CB8801" w:rsidR="00927961" w:rsidRPr="000130E2" w:rsidRDefault="008B1B3D" w:rsidP="00305876">
      <w:pPr>
        <w:pStyle w:val="Opiszwykly"/>
        <w:spacing w:line="240" w:lineRule="auto"/>
        <w:rPr>
          <w:rFonts w:ascii="Lato" w:hAnsi="Lato"/>
          <w:lang w:eastAsia="en-US"/>
        </w:rPr>
      </w:pPr>
      <w:r w:rsidRPr="000130E2">
        <w:rPr>
          <w:rFonts w:ascii="Lato" w:hAnsi="Lato"/>
          <w:lang w:eastAsia="en-US"/>
        </w:rPr>
        <w:t xml:space="preserve">rys. nr </w:t>
      </w:r>
      <w:r w:rsidR="003878ED" w:rsidRPr="000130E2">
        <w:rPr>
          <w:rFonts w:ascii="Lato" w:hAnsi="Lato"/>
          <w:lang w:eastAsia="en-US"/>
        </w:rPr>
        <w:t>4</w:t>
      </w:r>
      <w:r w:rsidRPr="000130E2">
        <w:rPr>
          <w:rFonts w:ascii="Lato" w:hAnsi="Lato"/>
          <w:lang w:eastAsia="en-US"/>
        </w:rPr>
        <w:t xml:space="preserve"> – </w:t>
      </w:r>
      <w:r w:rsidR="00321024">
        <w:rPr>
          <w:rFonts w:ascii="Lato" w:hAnsi="Lato"/>
          <w:lang w:eastAsia="en-US"/>
        </w:rPr>
        <w:t>perspektywy</w:t>
      </w:r>
    </w:p>
    <w:p w14:paraId="03702144" w14:textId="2EE4C358" w:rsidR="00757B7A" w:rsidRPr="000130E2" w:rsidRDefault="00757B7A" w:rsidP="00757B7A">
      <w:pPr>
        <w:pStyle w:val="Opiszwykly"/>
        <w:spacing w:line="240" w:lineRule="auto"/>
        <w:rPr>
          <w:rFonts w:ascii="Lato" w:hAnsi="Lato"/>
        </w:rPr>
      </w:pPr>
      <w:r w:rsidRPr="000130E2">
        <w:rPr>
          <w:rFonts w:ascii="Lato" w:hAnsi="Lato"/>
          <w:lang w:eastAsia="en-US"/>
        </w:rPr>
        <w:t xml:space="preserve">rys. nr </w:t>
      </w:r>
      <w:r w:rsidR="003878ED" w:rsidRPr="000130E2">
        <w:rPr>
          <w:rFonts w:ascii="Lato" w:hAnsi="Lato"/>
          <w:lang w:eastAsia="en-US"/>
        </w:rPr>
        <w:t>5</w:t>
      </w:r>
      <w:r w:rsidR="00321024">
        <w:rPr>
          <w:rFonts w:ascii="Lato" w:hAnsi="Lato"/>
          <w:lang w:eastAsia="en-US"/>
        </w:rPr>
        <w:t xml:space="preserve"> – rzut parteru,</w:t>
      </w:r>
      <w:r w:rsidRPr="000130E2">
        <w:rPr>
          <w:rFonts w:ascii="Lato" w:hAnsi="Lato"/>
          <w:lang w:eastAsia="en-US"/>
        </w:rPr>
        <w:t xml:space="preserve"> skala 1:100</w:t>
      </w:r>
      <w:r w:rsidRPr="000130E2">
        <w:rPr>
          <w:rFonts w:ascii="Lato" w:hAnsi="Lato"/>
        </w:rPr>
        <w:tab/>
      </w:r>
    </w:p>
    <w:p w14:paraId="7FB8D689" w14:textId="25A184D4" w:rsidR="00757B7A" w:rsidRPr="000130E2" w:rsidRDefault="00757B7A" w:rsidP="00757B7A">
      <w:pPr>
        <w:pStyle w:val="Opiszwykly"/>
        <w:spacing w:line="240" w:lineRule="auto"/>
        <w:rPr>
          <w:rFonts w:ascii="Lato" w:hAnsi="Lato"/>
          <w:lang w:eastAsia="en-US"/>
        </w:rPr>
      </w:pPr>
      <w:r w:rsidRPr="000130E2">
        <w:rPr>
          <w:rFonts w:ascii="Lato" w:hAnsi="Lato"/>
          <w:lang w:eastAsia="en-US"/>
        </w:rPr>
        <w:t xml:space="preserve">rys. nr </w:t>
      </w:r>
      <w:r w:rsidR="003878ED" w:rsidRPr="000130E2">
        <w:rPr>
          <w:rFonts w:ascii="Lato" w:hAnsi="Lato"/>
          <w:lang w:eastAsia="en-US"/>
        </w:rPr>
        <w:t>6</w:t>
      </w:r>
      <w:r w:rsidRPr="000130E2">
        <w:rPr>
          <w:rFonts w:ascii="Lato" w:hAnsi="Lato"/>
          <w:lang w:eastAsia="en-US"/>
        </w:rPr>
        <w:t xml:space="preserve"> – rzut poddasza</w:t>
      </w:r>
      <w:r w:rsidR="00321024">
        <w:rPr>
          <w:rFonts w:ascii="Lato" w:hAnsi="Lato"/>
          <w:lang w:eastAsia="en-US"/>
        </w:rPr>
        <w:t>,</w:t>
      </w:r>
      <w:r w:rsidRPr="000130E2">
        <w:rPr>
          <w:rFonts w:ascii="Lato" w:hAnsi="Lato"/>
          <w:lang w:eastAsia="en-US"/>
        </w:rPr>
        <w:t xml:space="preserve"> skala 1:100</w:t>
      </w:r>
    </w:p>
    <w:p w14:paraId="0E2486F1" w14:textId="03DEDA48" w:rsidR="005226C3" w:rsidRPr="000130E2" w:rsidRDefault="005226C3" w:rsidP="005226C3">
      <w:pPr>
        <w:pStyle w:val="Opiszwykly"/>
        <w:spacing w:line="240" w:lineRule="auto"/>
        <w:rPr>
          <w:rFonts w:ascii="Lato" w:hAnsi="Lato"/>
          <w:lang w:eastAsia="en-US"/>
        </w:rPr>
      </w:pPr>
      <w:r w:rsidRPr="000130E2">
        <w:rPr>
          <w:rFonts w:ascii="Lato" w:hAnsi="Lato"/>
          <w:lang w:eastAsia="en-US"/>
        </w:rPr>
        <w:t xml:space="preserve">rys. nr </w:t>
      </w:r>
      <w:r w:rsidR="003878ED" w:rsidRPr="000130E2">
        <w:rPr>
          <w:rFonts w:ascii="Lato" w:hAnsi="Lato"/>
          <w:lang w:eastAsia="en-US"/>
        </w:rPr>
        <w:t>7</w:t>
      </w:r>
      <w:r w:rsidR="00757B7A" w:rsidRPr="000130E2">
        <w:rPr>
          <w:rFonts w:ascii="Lato" w:hAnsi="Lato"/>
          <w:lang w:eastAsia="en-US"/>
        </w:rPr>
        <w:t xml:space="preserve"> </w:t>
      </w:r>
      <w:r w:rsidRPr="000130E2">
        <w:rPr>
          <w:rFonts w:ascii="Lato" w:hAnsi="Lato"/>
          <w:lang w:eastAsia="en-US"/>
        </w:rPr>
        <w:t>– przekroje, skala</w:t>
      </w:r>
      <w:r w:rsidR="00C95FCA" w:rsidRPr="000130E2">
        <w:rPr>
          <w:rFonts w:ascii="Lato" w:hAnsi="Lato"/>
          <w:lang w:eastAsia="en-US"/>
        </w:rPr>
        <w:t xml:space="preserve"> 1:100</w:t>
      </w:r>
    </w:p>
    <w:p w14:paraId="685EE36C" w14:textId="7601078F" w:rsidR="005226C3" w:rsidRPr="000130E2" w:rsidRDefault="005226C3" w:rsidP="005226C3">
      <w:pPr>
        <w:pStyle w:val="Opiszwykly"/>
        <w:spacing w:line="240" w:lineRule="auto"/>
        <w:rPr>
          <w:rFonts w:ascii="Lato" w:hAnsi="Lato"/>
          <w:lang w:eastAsia="en-US"/>
        </w:rPr>
      </w:pPr>
      <w:r w:rsidRPr="000130E2">
        <w:rPr>
          <w:rFonts w:ascii="Lato" w:hAnsi="Lato"/>
          <w:lang w:eastAsia="en-US"/>
        </w:rPr>
        <w:t xml:space="preserve">rys. nr </w:t>
      </w:r>
      <w:r w:rsidR="003878ED" w:rsidRPr="000130E2">
        <w:rPr>
          <w:rFonts w:ascii="Lato" w:hAnsi="Lato"/>
          <w:lang w:eastAsia="en-US"/>
        </w:rPr>
        <w:t>8</w:t>
      </w:r>
      <w:r w:rsidR="00757B7A" w:rsidRPr="000130E2">
        <w:rPr>
          <w:rFonts w:ascii="Lato" w:hAnsi="Lato"/>
          <w:lang w:eastAsia="en-US"/>
        </w:rPr>
        <w:t xml:space="preserve"> </w:t>
      </w:r>
      <w:r w:rsidRPr="000130E2">
        <w:rPr>
          <w:rFonts w:ascii="Lato" w:hAnsi="Lato"/>
          <w:lang w:eastAsia="en-US"/>
        </w:rPr>
        <w:t xml:space="preserve">– </w:t>
      </w:r>
      <w:r w:rsidR="00321024">
        <w:rPr>
          <w:rFonts w:ascii="Lato" w:hAnsi="Lato"/>
          <w:lang w:eastAsia="en-US"/>
        </w:rPr>
        <w:t>warstwy przegród budowlanych</w:t>
      </w:r>
    </w:p>
    <w:p w14:paraId="699086D6" w14:textId="208BFABA" w:rsidR="00C95FCA" w:rsidRPr="00DF495C" w:rsidRDefault="00C95FCA" w:rsidP="00C95FCA">
      <w:pPr>
        <w:pStyle w:val="Opiszwykly"/>
        <w:spacing w:line="240" w:lineRule="auto"/>
        <w:rPr>
          <w:rFonts w:ascii="Lato" w:hAnsi="Lato"/>
          <w:lang w:eastAsia="en-US"/>
        </w:rPr>
      </w:pPr>
    </w:p>
    <w:p w14:paraId="25AFE7DE" w14:textId="77777777" w:rsidR="005226C3" w:rsidRPr="00DF495C" w:rsidRDefault="005226C3" w:rsidP="005226C3">
      <w:pPr>
        <w:pStyle w:val="Opiszwykly"/>
        <w:spacing w:line="240" w:lineRule="auto"/>
        <w:rPr>
          <w:rFonts w:ascii="Lato" w:hAnsi="Lato"/>
          <w:lang w:eastAsia="en-US"/>
        </w:rPr>
      </w:pPr>
    </w:p>
    <w:p w14:paraId="2A37B990" w14:textId="77777777" w:rsidR="005226C3" w:rsidRPr="00DF495C" w:rsidRDefault="005226C3" w:rsidP="00305876">
      <w:pPr>
        <w:pStyle w:val="Opiszwykly"/>
        <w:spacing w:line="240" w:lineRule="auto"/>
        <w:rPr>
          <w:rFonts w:ascii="Lato" w:hAnsi="Lato"/>
        </w:rPr>
      </w:pPr>
    </w:p>
    <w:p w14:paraId="2891B466" w14:textId="77777777" w:rsidR="00FB5344" w:rsidRPr="00DF495C" w:rsidRDefault="00FB5344" w:rsidP="00927961">
      <w:pPr>
        <w:pStyle w:val="Opiszwykly"/>
        <w:spacing w:line="240" w:lineRule="auto"/>
        <w:rPr>
          <w:rFonts w:ascii="Lato" w:hAnsi="Lato"/>
          <w:sz w:val="36"/>
          <w:szCs w:val="36"/>
        </w:rPr>
      </w:pPr>
    </w:p>
    <w:p w14:paraId="7F9D304D" w14:textId="5F5AEA00" w:rsidR="00927961" w:rsidRPr="00DF495C" w:rsidRDefault="00927961" w:rsidP="00305876">
      <w:pPr>
        <w:pStyle w:val="Opiszwykly"/>
        <w:spacing w:line="240" w:lineRule="auto"/>
        <w:rPr>
          <w:rFonts w:ascii="Lato" w:hAnsi="Lato"/>
        </w:rPr>
      </w:pPr>
    </w:p>
    <w:p w14:paraId="31A2444C" w14:textId="49E24390" w:rsidR="00305876" w:rsidRPr="00DF495C" w:rsidRDefault="00305876" w:rsidP="00305876">
      <w:pPr>
        <w:pStyle w:val="Opiszwykly"/>
        <w:spacing w:line="240" w:lineRule="auto"/>
        <w:rPr>
          <w:rFonts w:ascii="Lato" w:hAnsi="Lato"/>
        </w:rPr>
      </w:pPr>
      <w:r w:rsidRPr="00DF495C">
        <w:rPr>
          <w:rFonts w:ascii="Lato" w:hAnsi="Lato"/>
        </w:rPr>
        <w:tab/>
      </w:r>
      <w:r w:rsidRPr="00DF495C">
        <w:rPr>
          <w:rFonts w:ascii="Lato" w:hAnsi="Lato"/>
        </w:rPr>
        <w:tab/>
      </w:r>
      <w:r w:rsidRPr="00DF495C">
        <w:rPr>
          <w:rFonts w:ascii="Lato" w:hAnsi="Lato"/>
        </w:rPr>
        <w:tab/>
      </w:r>
    </w:p>
    <w:p w14:paraId="2D37D9D0" w14:textId="77777777" w:rsidR="0098043E" w:rsidRPr="00DF495C" w:rsidRDefault="0098043E">
      <w:pPr>
        <w:rPr>
          <w:rFonts w:ascii="Lato" w:eastAsia="Kozuka Gothic Pr6N H" w:hAnsi="Lato"/>
          <w:b/>
          <w:bCs/>
          <w:sz w:val="24"/>
          <w:szCs w:val="24"/>
        </w:rPr>
      </w:pPr>
      <w:r w:rsidRPr="00DF495C">
        <w:rPr>
          <w:rFonts w:ascii="Lato" w:eastAsia="Kozuka Gothic Pr6N H" w:hAnsi="Lato"/>
          <w:b/>
          <w:bCs/>
          <w:sz w:val="24"/>
          <w:szCs w:val="24"/>
        </w:rPr>
        <w:br w:type="page"/>
      </w:r>
    </w:p>
    <w:p w14:paraId="3F59FB8D" w14:textId="73B977DA" w:rsidR="00255725" w:rsidRPr="00DF495C" w:rsidRDefault="00CD6778" w:rsidP="006C4A1B">
      <w:pPr>
        <w:spacing w:line="240" w:lineRule="auto"/>
        <w:rPr>
          <w:rFonts w:ascii="Lato" w:eastAsia="Kozuka Gothic Pr6N H" w:hAnsi="Lato"/>
          <w:b/>
          <w:bCs/>
          <w:sz w:val="24"/>
          <w:szCs w:val="24"/>
        </w:rPr>
      </w:pPr>
      <w:r w:rsidRPr="00DF495C">
        <w:rPr>
          <w:rFonts w:ascii="Lato" w:eastAsia="Kozuka Gothic Pr6N H" w:hAnsi="Lato"/>
          <w:b/>
          <w:bCs/>
          <w:sz w:val="24"/>
          <w:szCs w:val="24"/>
        </w:rPr>
        <w:lastRenderedPageBreak/>
        <w:t>I</w:t>
      </w:r>
      <w:r w:rsidR="00C74867" w:rsidRPr="00DF495C">
        <w:rPr>
          <w:rFonts w:ascii="Lato" w:eastAsia="Kozuka Gothic Pr6N H" w:hAnsi="Lato"/>
          <w:b/>
          <w:bCs/>
          <w:sz w:val="24"/>
          <w:szCs w:val="24"/>
        </w:rPr>
        <w:t>II</w:t>
      </w:r>
      <w:r w:rsidR="00255725" w:rsidRPr="00DF495C">
        <w:rPr>
          <w:rFonts w:ascii="Lato" w:eastAsia="Kozuka Gothic Pr6N H" w:hAnsi="Lato"/>
          <w:b/>
          <w:bCs/>
          <w:sz w:val="24"/>
          <w:szCs w:val="24"/>
        </w:rPr>
        <w:t xml:space="preserve">. CZĘŚĆ OPISOWA </w:t>
      </w:r>
    </w:p>
    <w:p w14:paraId="7A1432E6" w14:textId="77777777" w:rsidR="00255725" w:rsidRPr="00DF495C" w:rsidRDefault="00255725" w:rsidP="006C4A1B">
      <w:pPr>
        <w:keepNext/>
        <w:keepLines/>
        <w:spacing w:line="240" w:lineRule="auto"/>
        <w:outlineLvl w:val="2"/>
        <w:rPr>
          <w:rFonts w:ascii="Lato" w:eastAsiaTheme="majorEastAsia" w:hAnsi="Lato" w:cstheme="majorBidi"/>
          <w:b/>
          <w:bCs/>
        </w:rPr>
      </w:pPr>
      <w:bookmarkStart w:id="1" w:name="_Toc63173026"/>
      <w:bookmarkStart w:id="2" w:name="_Toc66660931"/>
      <w:bookmarkStart w:id="3" w:name="_Toc73733661"/>
      <w:bookmarkStart w:id="4" w:name="_Toc73733772"/>
      <w:bookmarkStart w:id="5" w:name="_Toc89330500"/>
      <w:bookmarkStart w:id="6" w:name="_Toc89330593"/>
      <w:bookmarkStart w:id="7" w:name="_Toc147496430"/>
      <w:r w:rsidRPr="00DF495C">
        <w:rPr>
          <w:rFonts w:ascii="Lato" w:eastAsiaTheme="majorEastAsia" w:hAnsi="Lato" w:cstheme="majorBidi"/>
          <w:b/>
          <w:bCs/>
        </w:rPr>
        <w:t>1. Dane ogólne</w:t>
      </w:r>
      <w:bookmarkEnd w:id="1"/>
      <w:bookmarkEnd w:id="2"/>
      <w:bookmarkEnd w:id="3"/>
      <w:bookmarkEnd w:id="4"/>
      <w:bookmarkEnd w:id="5"/>
      <w:bookmarkEnd w:id="6"/>
      <w:bookmarkEnd w:id="7"/>
    </w:p>
    <w:p w14:paraId="73F1AA39" w14:textId="77777777" w:rsidR="00255725" w:rsidRPr="00DF495C" w:rsidRDefault="00255725" w:rsidP="00255725">
      <w:pPr>
        <w:spacing w:after="0" w:line="240" w:lineRule="auto"/>
        <w:jc w:val="both"/>
        <w:rPr>
          <w:rFonts w:ascii="Lato" w:eastAsia="Kozuka Gothic Pr6N EL" w:hAnsi="Lato" w:cs="Helvetica"/>
        </w:rPr>
      </w:pPr>
      <w:r w:rsidRPr="00DF495C">
        <w:rPr>
          <w:rFonts w:ascii="Lato" w:eastAsia="Kozuka Gothic Pr6N EL" w:hAnsi="Lato" w:cs="Helvetica"/>
          <w:b/>
          <w:bCs/>
        </w:rPr>
        <w:t>Zamierzenie budowlane:</w:t>
      </w:r>
      <w:r w:rsidRPr="00DF495C">
        <w:rPr>
          <w:rFonts w:ascii="Lato" w:eastAsia="Kozuka Gothic Pr6N EL" w:hAnsi="Lato" w:cs="Helvetica"/>
        </w:rPr>
        <w:t xml:space="preserve"> </w:t>
      </w:r>
    </w:p>
    <w:p w14:paraId="78DE8C1E" w14:textId="799DABAA" w:rsidR="007E4DC6" w:rsidRPr="00DF495C" w:rsidRDefault="008B1B3D" w:rsidP="00255725">
      <w:pPr>
        <w:spacing w:after="0" w:line="240" w:lineRule="auto"/>
        <w:jc w:val="both"/>
        <w:rPr>
          <w:rFonts w:ascii="Lato" w:eastAsia="Kozuka Gothic Pr6N EL" w:hAnsi="Lato" w:cs="Helvetica"/>
          <w:bCs/>
        </w:rPr>
      </w:pPr>
      <w:r w:rsidRPr="00DF495C">
        <w:rPr>
          <w:rFonts w:ascii="Lato" w:eastAsia="Kozuka Gothic Pr6N EL" w:hAnsi="Lato" w:cs="Times New Roman"/>
          <w:bCs/>
        </w:rPr>
        <w:t>Budowa</w:t>
      </w:r>
      <w:r w:rsidR="00FC60DB" w:rsidRPr="00DF495C">
        <w:rPr>
          <w:rFonts w:ascii="Lato" w:eastAsia="Kozuka Gothic Pr6N EL" w:hAnsi="Lato" w:cs="Times New Roman"/>
          <w:bCs/>
        </w:rPr>
        <w:t xml:space="preserve"> </w:t>
      </w:r>
      <w:r w:rsidRPr="00DF495C">
        <w:rPr>
          <w:rFonts w:ascii="Lato" w:eastAsia="Kozuka Gothic Pr6N EL" w:hAnsi="Lato" w:cs="Times New Roman"/>
          <w:bCs/>
        </w:rPr>
        <w:t xml:space="preserve">zespołu </w:t>
      </w:r>
      <w:r w:rsidR="00B74DB6">
        <w:rPr>
          <w:rFonts w:ascii="Lato" w:eastAsia="Kozuka Gothic Pr6N EL" w:hAnsi="Lato" w:cs="Times New Roman"/>
          <w:bCs/>
        </w:rPr>
        <w:t>dwócj</w:t>
      </w:r>
      <w:r w:rsidRPr="00DF495C">
        <w:rPr>
          <w:rFonts w:ascii="Lato" w:eastAsia="Kozuka Gothic Pr6N EL" w:hAnsi="Lato" w:cs="Times New Roman"/>
          <w:bCs/>
        </w:rPr>
        <w:t xml:space="preserve"> budynków mieszkalnych wielorodzinnych </w:t>
      </w:r>
      <w:r w:rsidR="00DF495C">
        <w:rPr>
          <w:rFonts w:ascii="Lato" w:eastAsia="Kozuka Gothic Pr6N EL" w:hAnsi="Lato" w:cs="Times New Roman"/>
          <w:bCs/>
        </w:rPr>
        <w:t xml:space="preserve">w </w:t>
      </w:r>
      <w:r w:rsidR="00B74DB6">
        <w:rPr>
          <w:rFonts w:ascii="Lato" w:eastAsia="Kozuka Gothic Pr6N EL" w:hAnsi="Lato" w:cs="Times New Roman"/>
          <w:bCs/>
        </w:rPr>
        <w:t>Kazanicach</w:t>
      </w:r>
      <w:r w:rsidR="00DF495C">
        <w:rPr>
          <w:rFonts w:ascii="Lato" w:eastAsia="Kozuka Gothic Pr6N EL" w:hAnsi="Lato" w:cs="Times New Roman"/>
          <w:bCs/>
        </w:rPr>
        <w:t xml:space="preserve"> </w:t>
      </w:r>
      <w:r w:rsidRPr="00DF495C">
        <w:rPr>
          <w:rFonts w:ascii="Lato" w:eastAsia="Kozuka Gothic Pr6N EL" w:hAnsi="Lato" w:cs="Times New Roman"/>
          <w:bCs/>
        </w:rPr>
        <w:t>wraz z zagospodarowaniem terenu i infrastrukturą techniczną</w:t>
      </w:r>
    </w:p>
    <w:p w14:paraId="3FDD3B2C" w14:textId="7910140F" w:rsidR="00255725" w:rsidRPr="00DF495C" w:rsidRDefault="00255725" w:rsidP="00255725">
      <w:pPr>
        <w:spacing w:after="0" w:line="240" w:lineRule="auto"/>
        <w:jc w:val="both"/>
        <w:rPr>
          <w:rFonts w:ascii="Lato" w:eastAsia="Kozuka Gothic Pr6N EL" w:hAnsi="Lato" w:cs="Helvetica"/>
        </w:rPr>
      </w:pPr>
      <w:r w:rsidRPr="00DF495C">
        <w:rPr>
          <w:rFonts w:ascii="Lato" w:eastAsia="Kozuka Gothic Pr6N EL" w:hAnsi="Lato" w:cs="Helvetica"/>
        </w:rPr>
        <w:t>Kategoria obiektu XIII</w:t>
      </w:r>
    </w:p>
    <w:p w14:paraId="2533E6AB" w14:textId="77777777" w:rsidR="00255725" w:rsidRPr="00DF495C" w:rsidRDefault="00255725" w:rsidP="00255725">
      <w:pPr>
        <w:spacing w:after="0" w:line="240" w:lineRule="auto"/>
        <w:jc w:val="both"/>
        <w:rPr>
          <w:rFonts w:ascii="Lato" w:eastAsia="Kozuka Gothic Pr6N EL" w:hAnsi="Lato" w:cs="Helvetica"/>
          <w:b/>
          <w:bCs/>
        </w:rPr>
      </w:pPr>
      <w:r w:rsidRPr="00DF495C">
        <w:rPr>
          <w:rFonts w:ascii="Lato" w:eastAsia="Kozuka Gothic Pr6N EL" w:hAnsi="Lato" w:cs="Helvetica"/>
          <w:b/>
          <w:bCs/>
        </w:rPr>
        <w:t>Inwestor:</w:t>
      </w:r>
    </w:p>
    <w:p w14:paraId="45BDAED8" w14:textId="77777777" w:rsidR="00DF495C" w:rsidRPr="00DF495C" w:rsidRDefault="00DF495C" w:rsidP="00DF495C">
      <w:pPr>
        <w:pStyle w:val="fw3232"/>
        <w:spacing w:line="240" w:lineRule="auto"/>
        <w:rPr>
          <w:rFonts w:ascii="Lato" w:hAnsi="Lato"/>
          <w:bCs/>
        </w:rPr>
      </w:pPr>
      <w:r w:rsidRPr="00DF495C">
        <w:rPr>
          <w:rFonts w:ascii="Lato" w:hAnsi="Lato"/>
          <w:bCs/>
        </w:rPr>
        <w:t>Społeczna Inicjatywa Mieszkaniowa KZN - Warmia i Mazury Sp. z o.o.</w:t>
      </w:r>
    </w:p>
    <w:p w14:paraId="59C0D316" w14:textId="77777777" w:rsidR="00DF495C" w:rsidRDefault="00DF495C" w:rsidP="00DF495C">
      <w:pPr>
        <w:spacing w:after="0" w:line="240" w:lineRule="auto"/>
        <w:jc w:val="both"/>
        <w:rPr>
          <w:rFonts w:ascii="Lato" w:eastAsia="Kozuka Gothic Pr6N EL" w:hAnsi="Lato" w:cs="Helvetica"/>
          <w:b/>
          <w:bCs/>
        </w:rPr>
      </w:pPr>
      <w:r w:rsidRPr="00DF495C">
        <w:rPr>
          <w:rFonts w:ascii="Lato" w:hAnsi="Lato"/>
          <w:bCs/>
        </w:rPr>
        <w:t>Ratusz 1, 11-015 Olsztynek</w:t>
      </w:r>
      <w:r w:rsidRPr="00DF495C">
        <w:rPr>
          <w:rFonts w:ascii="Lato" w:eastAsia="Kozuka Gothic Pr6N EL" w:hAnsi="Lato" w:cs="Helvetica"/>
          <w:b/>
          <w:bCs/>
        </w:rPr>
        <w:t xml:space="preserve"> </w:t>
      </w:r>
    </w:p>
    <w:p w14:paraId="4AFEE789" w14:textId="6FACF85C" w:rsidR="00255725" w:rsidRPr="00DF495C" w:rsidRDefault="00255725" w:rsidP="00DF495C">
      <w:pPr>
        <w:spacing w:after="0" w:line="240" w:lineRule="auto"/>
        <w:jc w:val="both"/>
        <w:rPr>
          <w:rFonts w:ascii="Lato" w:eastAsia="Kozuka Gothic Pr6N EL" w:hAnsi="Lato" w:cs="Helvetica"/>
          <w:b/>
          <w:bCs/>
        </w:rPr>
      </w:pPr>
      <w:r w:rsidRPr="00DF495C">
        <w:rPr>
          <w:rFonts w:ascii="Lato" w:eastAsia="Kozuka Gothic Pr6N EL" w:hAnsi="Lato" w:cs="Helvetica"/>
          <w:b/>
          <w:bCs/>
        </w:rPr>
        <w:t>Jednostka projektowa:</w:t>
      </w:r>
    </w:p>
    <w:p w14:paraId="2C4109D3" w14:textId="77777777" w:rsidR="00DF495C" w:rsidRDefault="00DF495C" w:rsidP="00DF495C">
      <w:pPr>
        <w:spacing w:after="0" w:line="240" w:lineRule="auto"/>
        <w:rPr>
          <w:rFonts w:ascii="Lato" w:eastAsia="Kozuka Gothic Pr6N EL" w:hAnsi="Lato" w:cs="Helvetica"/>
          <w:b/>
          <w:bCs/>
        </w:rPr>
      </w:pPr>
      <w:r w:rsidRPr="00DF495C">
        <w:rPr>
          <w:rFonts w:ascii="Lato" w:eastAsia="Kozuka Gothic Pr6N EL" w:hAnsi="Lato" w:cs="Helvetica"/>
        </w:rPr>
        <w:t xml:space="preserve">MPPA SP. Z O.O. </w:t>
      </w:r>
      <w:r w:rsidRPr="00DF495C">
        <w:rPr>
          <w:rFonts w:ascii="Lato" w:eastAsia="Kozuka Gothic Pr6N EL" w:hAnsi="Lato" w:cs="Helvetica"/>
        </w:rPr>
        <w:br/>
        <w:t>pl. Teatralny 3, lok. 31, 50-051 Wrocław</w:t>
      </w:r>
      <w:r w:rsidRPr="00DF495C">
        <w:rPr>
          <w:rFonts w:ascii="Lato" w:eastAsia="Kozuka Gothic Pr6N EL" w:hAnsi="Lato" w:cs="Helvetica"/>
          <w:b/>
          <w:bCs/>
        </w:rPr>
        <w:t xml:space="preserve"> </w:t>
      </w:r>
    </w:p>
    <w:p w14:paraId="6680F8E6" w14:textId="0976C3C5" w:rsidR="00255725" w:rsidRPr="00DF495C" w:rsidRDefault="00255725" w:rsidP="00DF495C">
      <w:pPr>
        <w:spacing w:after="0" w:line="240" w:lineRule="auto"/>
        <w:rPr>
          <w:rFonts w:ascii="Lato" w:eastAsia="Kozuka Gothic Pr6N EL" w:hAnsi="Lato" w:cs="Helvetica"/>
          <w:b/>
          <w:bCs/>
        </w:rPr>
      </w:pPr>
      <w:r w:rsidRPr="00DF495C">
        <w:rPr>
          <w:rFonts w:ascii="Lato" w:eastAsia="Kozuka Gothic Pr6N EL" w:hAnsi="Lato" w:cs="Helvetica"/>
          <w:b/>
          <w:bCs/>
        </w:rPr>
        <w:t>Stadium:</w:t>
      </w:r>
    </w:p>
    <w:p w14:paraId="7CD96BB7" w14:textId="75F5AE21" w:rsidR="00255725" w:rsidRPr="00DF495C" w:rsidRDefault="008B1B3D" w:rsidP="00255725">
      <w:pPr>
        <w:spacing w:after="0" w:line="240" w:lineRule="auto"/>
        <w:jc w:val="both"/>
        <w:rPr>
          <w:rFonts w:ascii="Lato" w:eastAsia="Kozuka Gothic Pr6N EL" w:hAnsi="Lato" w:cs="Helvetica"/>
        </w:rPr>
      </w:pPr>
      <w:r w:rsidRPr="00DF495C">
        <w:rPr>
          <w:rFonts w:ascii="Lato" w:eastAsia="Kozuka Gothic Pr6N EL" w:hAnsi="Lato" w:cs="Helvetica"/>
        </w:rPr>
        <w:t>koncepcja</w:t>
      </w:r>
    </w:p>
    <w:p w14:paraId="3C06355B" w14:textId="77777777" w:rsidR="00255725" w:rsidRPr="00DF495C" w:rsidRDefault="00255725" w:rsidP="00255725">
      <w:pPr>
        <w:spacing w:after="0" w:line="240" w:lineRule="auto"/>
        <w:jc w:val="both"/>
        <w:rPr>
          <w:rFonts w:ascii="Lato" w:eastAsia="Kozuka Gothic Pr6N EL" w:hAnsi="Lato" w:cs="Helvetica"/>
        </w:rPr>
      </w:pPr>
    </w:p>
    <w:p w14:paraId="5539B0DC" w14:textId="77777777" w:rsidR="00255725" w:rsidRPr="00DF495C" w:rsidRDefault="00255725" w:rsidP="006C4A1B">
      <w:pPr>
        <w:keepNext/>
        <w:keepLines/>
        <w:spacing w:line="240" w:lineRule="auto"/>
        <w:outlineLvl w:val="2"/>
        <w:rPr>
          <w:rFonts w:ascii="Lato" w:eastAsiaTheme="majorEastAsia" w:hAnsi="Lato" w:cstheme="majorBidi"/>
          <w:b/>
          <w:bCs/>
        </w:rPr>
      </w:pPr>
      <w:bookmarkStart w:id="8" w:name="_Toc63173027"/>
      <w:bookmarkStart w:id="9" w:name="_Toc66660932"/>
      <w:bookmarkStart w:id="10" w:name="_Toc73733662"/>
      <w:bookmarkStart w:id="11" w:name="_Toc73733773"/>
      <w:bookmarkStart w:id="12" w:name="_Toc89330501"/>
      <w:bookmarkStart w:id="13" w:name="_Toc89330594"/>
      <w:bookmarkStart w:id="14" w:name="_Toc147496431"/>
      <w:r w:rsidRPr="00DF495C">
        <w:rPr>
          <w:rFonts w:ascii="Lato" w:eastAsiaTheme="majorEastAsia" w:hAnsi="Lato" w:cstheme="majorBidi"/>
          <w:b/>
          <w:bCs/>
        </w:rPr>
        <w:t>2. Podstawa opracowania</w:t>
      </w:r>
      <w:bookmarkEnd w:id="8"/>
      <w:bookmarkEnd w:id="9"/>
      <w:bookmarkEnd w:id="10"/>
      <w:bookmarkEnd w:id="11"/>
      <w:bookmarkEnd w:id="12"/>
      <w:bookmarkEnd w:id="13"/>
      <w:bookmarkEnd w:id="14"/>
    </w:p>
    <w:p w14:paraId="0F825885" w14:textId="74496466" w:rsidR="00615220" w:rsidRPr="00DF495C" w:rsidRDefault="008B1B3D" w:rsidP="00615220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Lato" w:eastAsia="Kozuka Gothic Pr6N EL" w:hAnsi="Lato" w:cs="Helvetica"/>
        </w:rPr>
      </w:pPr>
      <w:r w:rsidRPr="00DF495C">
        <w:rPr>
          <w:rFonts w:ascii="Lato" w:eastAsia="Kozuka Gothic Pr6N EL" w:hAnsi="Lato" w:cs="Helvetica"/>
        </w:rPr>
        <w:t xml:space="preserve">umowa z </w:t>
      </w:r>
      <w:r w:rsidR="00615220" w:rsidRPr="00DF495C">
        <w:rPr>
          <w:rFonts w:ascii="Lato" w:eastAsia="Kozuka Gothic Pr6N EL" w:hAnsi="Lato" w:cs="Helvetica"/>
        </w:rPr>
        <w:t>I</w:t>
      </w:r>
      <w:r w:rsidRPr="00DF495C">
        <w:rPr>
          <w:rFonts w:ascii="Lato" w:eastAsia="Kozuka Gothic Pr6N EL" w:hAnsi="Lato" w:cs="Helvetica"/>
        </w:rPr>
        <w:t xml:space="preserve">nwestorem z dnia </w:t>
      </w:r>
      <w:r w:rsidR="00B74DB6">
        <w:rPr>
          <w:rFonts w:ascii="Lato" w:eastAsia="Kozuka Gothic Pr6N EL" w:hAnsi="Lato" w:cs="Helvetica"/>
        </w:rPr>
        <w:t>20</w:t>
      </w:r>
      <w:r w:rsidR="00615220" w:rsidRPr="00DF495C">
        <w:rPr>
          <w:rFonts w:ascii="Lato" w:eastAsia="Kozuka Gothic Pr6N EL" w:hAnsi="Lato" w:cs="Helvetica"/>
        </w:rPr>
        <w:t>.</w:t>
      </w:r>
      <w:r w:rsidR="00B74DB6">
        <w:rPr>
          <w:rFonts w:ascii="Lato" w:eastAsia="Kozuka Gothic Pr6N EL" w:hAnsi="Lato" w:cs="Helvetica"/>
        </w:rPr>
        <w:t>10</w:t>
      </w:r>
      <w:r w:rsidR="00615220" w:rsidRPr="00DF495C">
        <w:rPr>
          <w:rFonts w:ascii="Lato" w:eastAsia="Kozuka Gothic Pr6N EL" w:hAnsi="Lato" w:cs="Helvetica"/>
        </w:rPr>
        <w:t xml:space="preserve">.2023r. </w:t>
      </w:r>
      <w:r w:rsidR="00615220" w:rsidRPr="00DF495C">
        <w:rPr>
          <w:rFonts w:ascii="Lato" w:eastAsia="Kozuka Gothic Pr6N EL" w:hAnsi="Lato" w:cs="Helvetica"/>
          <w:b/>
          <w:bCs/>
        </w:rPr>
        <w:t>[01]</w:t>
      </w:r>
    </w:p>
    <w:p w14:paraId="3124D8D5" w14:textId="508FA48B" w:rsidR="00255725" w:rsidRPr="00DF495C" w:rsidRDefault="00255725" w:rsidP="00EB2F07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Lato" w:eastAsia="Kozuka Gothic Pr6N EL" w:hAnsi="Lato" w:cs="Helvetica"/>
        </w:rPr>
      </w:pPr>
      <w:r w:rsidRPr="00DF495C">
        <w:rPr>
          <w:rFonts w:ascii="Lato" w:eastAsia="Kozuka Gothic Pr6N EL" w:hAnsi="Lato" w:cs="Helvetica"/>
        </w:rPr>
        <w:t>uzgodni</w:t>
      </w:r>
      <w:r w:rsidR="00517721" w:rsidRPr="00DF495C">
        <w:rPr>
          <w:rFonts w:ascii="Lato" w:eastAsia="Kozuka Gothic Pr6N EL" w:hAnsi="Lato" w:cs="Helvetica"/>
        </w:rPr>
        <w:t>e</w:t>
      </w:r>
      <w:r w:rsidRPr="00DF495C">
        <w:rPr>
          <w:rFonts w:ascii="Lato" w:eastAsia="Kozuka Gothic Pr6N EL" w:hAnsi="Lato" w:cs="Helvetica"/>
        </w:rPr>
        <w:t>n</w:t>
      </w:r>
      <w:r w:rsidR="00517721" w:rsidRPr="00DF495C">
        <w:rPr>
          <w:rFonts w:ascii="Lato" w:eastAsia="Kozuka Gothic Pr6N EL" w:hAnsi="Lato" w:cs="Helvetica"/>
        </w:rPr>
        <w:t>i</w:t>
      </w:r>
      <w:r w:rsidRPr="00DF495C">
        <w:rPr>
          <w:rFonts w:ascii="Lato" w:eastAsia="Kozuka Gothic Pr6N EL" w:hAnsi="Lato" w:cs="Helvetica"/>
        </w:rPr>
        <w:t xml:space="preserve">a z inwestorem </w:t>
      </w:r>
      <w:r w:rsidRPr="00DF495C">
        <w:rPr>
          <w:rFonts w:ascii="Lato" w:eastAsia="Kozuka Gothic Pr6N EL" w:hAnsi="Lato" w:cs="Helvetica"/>
          <w:b/>
          <w:bCs/>
        </w:rPr>
        <w:t>[0</w:t>
      </w:r>
      <w:r w:rsidR="00811CD0" w:rsidRPr="00DF495C">
        <w:rPr>
          <w:rFonts w:ascii="Lato" w:eastAsia="Kozuka Gothic Pr6N EL" w:hAnsi="Lato" w:cs="Helvetica"/>
          <w:b/>
          <w:bCs/>
        </w:rPr>
        <w:t>2</w:t>
      </w:r>
      <w:r w:rsidRPr="00DF495C">
        <w:rPr>
          <w:rFonts w:ascii="Lato" w:eastAsia="Kozuka Gothic Pr6N EL" w:hAnsi="Lato" w:cs="Helvetica"/>
          <w:b/>
          <w:bCs/>
        </w:rPr>
        <w:t>]</w:t>
      </w:r>
    </w:p>
    <w:p w14:paraId="1FFA03EC" w14:textId="050E4A00" w:rsidR="00615220" w:rsidRPr="00DF495C" w:rsidRDefault="00615220" w:rsidP="00615220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Lato" w:eastAsia="Kozuka Gothic Pr6N EL" w:hAnsi="Lato" w:cs="Helvetica"/>
        </w:rPr>
      </w:pPr>
      <w:r w:rsidRPr="00DF495C">
        <w:rPr>
          <w:rFonts w:ascii="Lato" w:eastAsia="Kozuka Gothic Pr6N EL" w:hAnsi="Lato" w:cs="Helvetica"/>
        </w:rPr>
        <w:t>wizja lokalna w terenie 0</w:t>
      </w:r>
      <w:r w:rsidR="00735990">
        <w:rPr>
          <w:rFonts w:ascii="Lato" w:eastAsia="Kozuka Gothic Pr6N EL" w:hAnsi="Lato" w:cs="Helvetica"/>
        </w:rPr>
        <w:t>8</w:t>
      </w:r>
      <w:r w:rsidRPr="00DF495C">
        <w:rPr>
          <w:rFonts w:ascii="Lato" w:eastAsia="Kozuka Gothic Pr6N EL" w:hAnsi="Lato" w:cs="Helvetica"/>
        </w:rPr>
        <w:t xml:space="preserve">.2023r. </w:t>
      </w:r>
      <w:r w:rsidRPr="00DF495C">
        <w:rPr>
          <w:rFonts w:ascii="Lato" w:eastAsia="Kozuka Gothic Pr6N EL" w:hAnsi="Lato" w:cs="Helvetica"/>
          <w:b/>
          <w:bCs/>
        </w:rPr>
        <w:t>[03]</w:t>
      </w:r>
    </w:p>
    <w:p w14:paraId="00D3D28C" w14:textId="25D8E7DC" w:rsidR="00FA650C" w:rsidRPr="00DF495C" w:rsidRDefault="008B1B3D" w:rsidP="00EB2F07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Lato" w:eastAsia="Kozuka Gothic Pr6N EL" w:hAnsi="Lato" w:cs="Helvetica"/>
        </w:rPr>
      </w:pPr>
      <w:r w:rsidRPr="00DF495C">
        <w:rPr>
          <w:rFonts w:ascii="Lato" w:eastAsia="Kozuka Gothic Pr6N EL" w:hAnsi="Lato" w:cs="Helvetica"/>
        </w:rPr>
        <w:t>mapa zasadnicza</w:t>
      </w:r>
      <w:r w:rsidR="00FA650C" w:rsidRPr="00DF495C">
        <w:rPr>
          <w:rFonts w:ascii="Lato" w:eastAsia="Kozuka Gothic Pr6N EL" w:hAnsi="Lato" w:cs="Helvetica"/>
          <w:b/>
          <w:bCs/>
        </w:rPr>
        <w:t xml:space="preserve"> [04]</w:t>
      </w:r>
    </w:p>
    <w:p w14:paraId="52BAAFA2" w14:textId="3EC0C912" w:rsidR="00615220" w:rsidRPr="00DF495C" w:rsidRDefault="00615220" w:rsidP="00615220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ascii="Lato" w:eastAsia="Kozuka Gothic Pr6N EL" w:hAnsi="Lato" w:cs="Helvetica"/>
        </w:rPr>
      </w:pPr>
      <w:r w:rsidRPr="00DF495C">
        <w:rPr>
          <w:rFonts w:ascii="Lato" w:eastAsia="Kozuka Gothic Pr6N EL" w:hAnsi="Lato" w:cs="Helvetica"/>
        </w:rPr>
        <w:t xml:space="preserve">obowiązujące przepisy budowlane i normy </w:t>
      </w:r>
      <w:r w:rsidRPr="00DF495C">
        <w:rPr>
          <w:rFonts w:ascii="Lato" w:eastAsia="Kozuka Gothic Pr6N EL" w:hAnsi="Lato" w:cs="Helvetica"/>
          <w:b/>
          <w:bCs/>
        </w:rPr>
        <w:t>[0</w:t>
      </w:r>
      <w:r w:rsidR="00B74DB6">
        <w:rPr>
          <w:rFonts w:ascii="Lato" w:eastAsia="Kozuka Gothic Pr6N EL" w:hAnsi="Lato" w:cs="Helvetica"/>
          <w:b/>
          <w:bCs/>
        </w:rPr>
        <w:t>5</w:t>
      </w:r>
      <w:r w:rsidRPr="00DF495C">
        <w:rPr>
          <w:rFonts w:ascii="Lato" w:eastAsia="Kozuka Gothic Pr6N EL" w:hAnsi="Lato" w:cs="Helvetica"/>
          <w:b/>
          <w:bCs/>
        </w:rPr>
        <w:t>]</w:t>
      </w:r>
    </w:p>
    <w:p w14:paraId="21F466F8" w14:textId="381EF623" w:rsidR="00AB5B62" w:rsidRPr="00DF495C" w:rsidRDefault="00AB5B62" w:rsidP="00AB5B62">
      <w:pPr>
        <w:spacing w:after="0" w:line="240" w:lineRule="auto"/>
        <w:contextualSpacing/>
        <w:jc w:val="both"/>
        <w:rPr>
          <w:rFonts w:ascii="Lato" w:eastAsia="Kozuka Gothic Pr6N EL" w:hAnsi="Lato" w:cs="Helvetica"/>
          <w:b/>
          <w:bCs/>
          <w:highlight w:val="yellow"/>
        </w:rPr>
      </w:pPr>
    </w:p>
    <w:p w14:paraId="08987557" w14:textId="133580F9" w:rsidR="00AB5B62" w:rsidRPr="00DF495C" w:rsidRDefault="00AB5B62" w:rsidP="006C4A1B">
      <w:pPr>
        <w:keepNext/>
        <w:keepLines/>
        <w:spacing w:line="240" w:lineRule="auto"/>
        <w:outlineLvl w:val="2"/>
        <w:rPr>
          <w:rFonts w:ascii="Lato" w:eastAsiaTheme="majorEastAsia" w:hAnsi="Lato" w:cstheme="majorBidi"/>
          <w:b/>
          <w:bCs/>
        </w:rPr>
      </w:pPr>
      <w:bookmarkStart w:id="15" w:name="_Toc58620918"/>
      <w:bookmarkStart w:id="16" w:name="_Toc73733663"/>
      <w:bookmarkStart w:id="17" w:name="_Toc73733774"/>
      <w:bookmarkStart w:id="18" w:name="_Toc89330502"/>
      <w:bookmarkStart w:id="19" w:name="_Toc89330595"/>
      <w:bookmarkStart w:id="20" w:name="_Toc147496432"/>
      <w:r w:rsidRPr="00DF495C">
        <w:rPr>
          <w:rFonts w:ascii="Lato" w:eastAsiaTheme="majorEastAsia" w:hAnsi="Lato" w:cstheme="majorBidi"/>
          <w:b/>
          <w:bCs/>
        </w:rPr>
        <w:t>3.  Przedmiot zamierzenia budowlanego, rodzaj i kategoria obiektu budowlanego będącego przedmiotem zamierzenia budowlanego</w:t>
      </w:r>
      <w:bookmarkEnd w:id="15"/>
      <w:bookmarkEnd w:id="16"/>
      <w:bookmarkEnd w:id="17"/>
      <w:bookmarkEnd w:id="18"/>
      <w:bookmarkEnd w:id="19"/>
      <w:bookmarkEnd w:id="20"/>
    </w:p>
    <w:p w14:paraId="0B8BA515" w14:textId="0FBA1D29" w:rsidR="0035531F" w:rsidRDefault="00AB5B62" w:rsidP="00C95FCA">
      <w:pPr>
        <w:autoSpaceDE w:val="0"/>
        <w:autoSpaceDN w:val="0"/>
        <w:adjustRightInd w:val="0"/>
        <w:spacing w:after="0" w:line="240" w:lineRule="auto"/>
        <w:rPr>
          <w:rFonts w:ascii="Lato" w:eastAsia="Kozuka Gothic Pr6N EL" w:hAnsi="Lato" w:cs="Times New Roman"/>
          <w:bCs/>
        </w:rPr>
      </w:pPr>
      <w:r w:rsidRPr="00DF495C">
        <w:rPr>
          <w:rFonts w:ascii="Lato" w:eastAsia="Kozuka Gothic Pr6N EL" w:hAnsi="Lato" w:cs="Times New Roman"/>
          <w:bCs/>
        </w:rPr>
        <w:t xml:space="preserve">Przedmiotem niniejszego </w:t>
      </w:r>
      <w:r w:rsidR="00FC60DB" w:rsidRPr="00DF495C">
        <w:rPr>
          <w:rFonts w:ascii="Lato" w:eastAsia="Kozuka Gothic Pr6N EL" w:hAnsi="Lato" w:cs="Times New Roman"/>
          <w:bCs/>
        </w:rPr>
        <w:t xml:space="preserve">opracowania jest </w:t>
      </w:r>
      <w:r w:rsidR="00160188" w:rsidRPr="00DF495C">
        <w:rPr>
          <w:rFonts w:ascii="Lato" w:eastAsia="Kozuka Gothic Pr6N EL" w:hAnsi="Lato" w:cs="Times New Roman"/>
          <w:bCs/>
        </w:rPr>
        <w:t xml:space="preserve">koncepcja urbanistyczno </w:t>
      </w:r>
      <w:r w:rsidR="00C95FCA" w:rsidRPr="00DF495C">
        <w:rPr>
          <w:rFonts w:ascii="Lato" w:eastAsia="Kozuka Gothic Pr6N EL" w:hAnsi="Lato" w:cs="Times New Roman"/>
          <w:bCs/>
        </w:rPr>
        <w:t>–</w:t>
      </w:r>
      <w:r w:rsidR="00160188" w:rsidRPr="00DF495C">
        <w:rPr>
          <w:rFonts w:ascii="Lato" w:eastAsia="Kozuka Gothic Pr6N EL" w:hAnsi="Lato" w:cs="Times New Roman"/>
          <w:bCs/>
        </w:rPr>
        <w:t xml:space="preserve"> architektoniczna</w:t>
      </w:r>
      <w:r w:rsidR="00C95FCA" w:rsidRPr="00DF495C">
        <w:rPr>
          <w:rFonts w:ascii="Lato" w:eastAsia="Kozuka Gothic Pr6N EL" w:hAnsi="Lato" w:cs="Times New Roman"/>
          <w:bCs/>
        </w:rPr>
        <w:t xml:space="preserve"> </w:t>
      </w:r>
      <w:r w:rsidR="00160188" w:rsidRPr="00DF495C">
        <w:rPr>
          <w:rFonts w:ascii="Lato" w:eastAsia="Kozuka Gothic Pr6N EL" w:hAnsi="Lato" w:cs="Times New Roman"/>
          <w:bCs/>
        </w:rPr>
        <w:t>kompleksu budynków mieszkalnych</w:t>
      </w:r>
      <w:r w:rsidR="00615220" w:rsidRPr="00DF495C">
        <w:rPr>
          <w:rFonts w:ascii="Lato" w:eastAsia="Kozuka Gothic Pr6N EL" w:hAnsi="Lato" w:cs="Times New Roman"/>
          <w:bCs/>
        </w:rPr>
        <w:t xml:space="preserve"> wielorodzinnych</w:t>
      </w:r>
      <w:r w:rsidR="0035531F">
        <w:rPr>
          <w:rFonts w:ascii="Lato" w:eastAsia="Kozuka Gothic Pr6N EL" w:hAnsi="Lato" w:cs="Times New Roman"/>
          <w:bCs/>
        </w:rPr>
        <w:t>.</w:t>
      </w:r>
      <w:r w:rsidR="00615220" w:rsidRPr="00DF495C">
        <w:rPr>
          <w:rFonts w:ascii="Lato" w:eastAsia="Kozuka Gothic Pr6N EL" w:hAnsi="Lato" w:cs="Times New Roman"/>
          <w:bCs/>
        </w:rPr>
        <w:t xml:space="preserve"> </w:t>
      </w:r>
    </w:p>
    <w:p w14:paraId="6274AE73" w14:textId="2A5A6870" w:rsidR="0035531F" w:rsidRPr="004B22D9" w:rsidRDefault="00B74DB6" w:rsidP="00C95FCA">
      <w:pPr>
        <w:autoSpaceDE w:val="0"/>
        <w:autoSpaceDN w:val="0"/>
        <w:adjustRightInd w:val="0"/>
        <w:spacing w:after="0" w:line="240" w:lineRule="auto"/>
        <w:rPr>
          <w:rFonts w:ascii="Lato" w:eastAsia="Kozuka Gothic Pr6N EL" w:hAnsi="Lato" w:cs="Times New Roman"/>
          <w:bCs/>
        </w:rPr>
      </w:pPr>
      <w:r>
        <w:rPr>
          <w:rFonts w:ascii="Lato" w:eastAsia="Kozuka Gothic Pr6N EL" w:hAnsi="Lato" w:cs="Times New Roman"/>
          <w:bCs/>
        </w:rPr>
        <w:t>P</w:t>
      </w:r>
      <w:r w:rsidR="0035531F">
        <w:rPr>
          <w:rFonts w:ascii="Lato" w:eastAsia="Kozuka Gothic Pr6N EL" w:hAnsi="Lato" w:cs="Times New Roman"/>
          <w:bCs/>
        </w:rPr>
        <w:t xml:space="preserve">rzewidziano </w:t>
      </w:r>
      <w:r>
        <w:rPr>
          <w:rFonts w:ascii="Lato" w:eastAsia="Kozuka Gothic Pr6N EL" w:hAnsi="Lato" w:cs="Times New Roman"/>
          <w:bCs/>
        </w:rPr>
        <w:t>2</w:t>
      </w:r>
      <w:r w:rsidR="0035531F">
        <w:rPr>
          <w:rFonts w:ascii="Lato" w:eastAsia="Kozuka Gothic Pr6N EL" w:hAnsi="Lato" w:cs="Times New Roman"/>
          <w:bCs/>
        </w:rPr>
        <w:t xml:space="preserve"> budynki </w:t>
      </w:r>
      <w:r w:rsidR="00615220" w:rsidRPr="00DF495C">
        <w:rPr>
          <w:rFonts w:ascii="Lato" w:eastAsia="Kozuka Gothic Pr6N EL" w:hAnsi="Lato" w:cs="Times New Roman"/>
          <w:bCs/>
        </w:rPr>
        <w:t xml:space="preserve">z ilością mieszkań </w:t>
      </w:r>
      <w:r>
        <w:rPr>
          <w:rFonts w:ascii="Lato" w:eastAsia="Kozuka Gothic Pr6N EL" w:hAnsi="Lato" w:cs="Times New Roman"/>
          <w:bCs/>
        </w:rPr>
        <w:t>łącznie 12</w:t>
      </w:r>
      <w:r w:rsidR="00C95FCA" w:rsidRPr="00DF495C">
        <w:rPr>
          <w:rFonts w:ascii="Lato" w:eastAsia="Kozuka Gothic Pr6N EL" w:hAnsi="Lato" w:cs="Times New Roman"/>
          <w:bCs/>
        </w:rPr>
        <w:t>,</w:t>
      </w:r>
      <w:r w:rsidR="003878ED">
        <w:rPr>
          <w:rFonts w:ascii="Lato" w:eastAsia="Kozuka Gothic Pr6N EL" w:hAnsi="Lato" w:cs="Times New Roman"/>
          <w:bCs/>
        </w:rPr>
        <w:t xml:space="preserve"> </w:t>
      </w:r>
      <w:r w:rsidR="00615220" w:rsidRPr="00DF495C">
        <w:rPr>
          <w:rFonts w:ascii="Lato" w:eastAsia="Kozuka Gothic Pr6N EL" w:hAnsi="Lato" w:cs="Times New Roman"/>
          <w:bCs/>
        </w:rPr>
        <w:t xml:space="preserve"> o </w:t>
      </w:r>
      <w:r w:rsidR="0035531F">
        <w:rPr>
          <w:rFonts w:ascii="Lato" w:eastAsia="Kozuka Gothic Pr6N EL" w:hAnsi="Lato" w:cs="Times New Roman"/>
          <w:bCs/>
        </w:rPr>
        <w:t xml:space="preserve">łącznej </w:t>
      </w:r>
      <w:r w:rsidR="00615220" w:rsidRPr="00DF495C">
        <w:rPr>
          <w:rFonts w:ascii="Lato" w:eastAsia="Kozuka Gothic Pr6N EL" w:hAnsi="Lato" w:cs="Times New Roman"/>
          <w:bCs/>
        </w:rPr>
        <w:t>powierzchni użytkowej</w:t>
      </w:r>
      <w:r>
        <w:rPr>
          <w:rFonts w:ascii="Lato" w:eastAsia="Kozuka Gothic Pr6N EL" w:hAnsi="Lato" w:cs="Times New Roman"/>
          <w:bCs/>
        </w:rPr>
        <w:t xml:space="preserve"> mieszkań</w:t>
      </w:r>
      <w:r w:rsidR="00615220" w:rsidRPr="00DF495C">
        <w:rPr>
          <w:rFonts w:ascii="Lato" w:eastAsia="Kozuka Gothic Pr6N EL" w:hAnsi="Lato" w:cs="Times New Roman"/>
          <w:bCs/>
        </w:rPr>
        <w:t xml:space="preserve"> </w:t>
      </w:r>
      <w:r>
        <w:rPr>
          <w:rFonts w:ascii="Lato" w:eastAsia="Kozuka Gothic Pr6N EL" w:hAnsi="Lato" w:cs="Times New Roman"/>
          <w:bCs/>
        </w:rPr>
        <w:t xml:space="preserve">718 </w:t>
      </w:r>
      <w:r w:rsidR="00615220" w:rsidRPr="004B22D9">
        <w:rPr>
          <w:rFonts w:ascii="Lato" w:eastAsia="Kozuka Gothic Pr6N EL" w:hAnsi="Lato" w:cs="Times New Roman"/>
          <w:bCs/>
        </w:rPr>
        <w:t>m2</w:t>
      </w:r>
      <w:r w:rsidR="0035531F" w:rsidRPr="004B22D9">
        <w:rPr>
          <w:rFonts w:ascii="Lato" w:eastAsia="Kozuka Gothic Pr6N EL" w:hAnsi="Lato" w:cs="Times New Roman"/>
          <w:bCs/>
        </w:rPr>
        <w:t>.</w:t>
      </w:r>
      <w:r w:rsidR="003878ED" w:rsidRPr="004B22D9">
        <w:rPr>
          <w:rFonts w:ascii="Lato" w:eastAsia="Kozuka Gothic Pr6N EL" w:hAnsi="Lato" w:cs="Times New Roman"/>
          <w:bCs/>
        </w:rPr>
        <w:t xml:space="preserve"> </w:t>
      </w:r>
    </w:p>
    <w:p w14:paraId="4495168C" w14:textId="5B80E251" w:rsidR="00615220" w:rsidRPr="00DF495C" w:rsidRDefault="00615220" w:rsidP="00615220">
      <w:pPr>
        <w:spacing w:after="0" w:line="240" w:lineRule="auto"/>
        <w:jc w:val="both"/>
        <w:rPr>
          <w:rFonts w:ascii="Lato" w:eastAsia="Kozuka Gothic Pr6N EL" w:hAnsi="Lato" w:cs="Times New Roman"/>
          <w:bCs/>
        </w:rPr>
      </w:pPr>
      <w:r w:rsidRPr="00DF495C">
        <w:rPr>
          <w:rFonts w:ascii="Lato" w:eastAsia="Kozuka Gothic Pr6N EL" w:hAnsi="Lato" w:cs="Times New Roman"/>
          <w:bCs/>
        </w:rPr>
        <w:t>W zakresie niniejszego opracowania znajduje się projekt zagospodarowania terenu oraz projekt budynków w szczegółowości odpowiadającej projektowi koncepcyjnemu.</w:t>
      </w:r>
    </w:p>
    <w:p w14:paraId="161868FA" w14:textId="77777777" w:rsidR="00615220" w:rsidRPr="00DF495C" w:rsidRDefault="00615220" w:rsidP="00615220">
      <w:pPr>
        <w:spacing w:after="0" w:line="240" w:lineRule="auto"/>
        <w:jc w:val="both"/>
        <w:rPr>
          <w:rFonts w:ascii="Lato" w:eastAsia="Kozuka Gothic Pr6N EL" w:hAnsi="Lato" w:cs="Times New Roman"/>
          <w:bCs/>
        </w:rPr>
      </w:pPr>
    </w:p>
    <w:p w14:paraId="7A771C22" w14:textId="41800DDF" w:rsidR="00615220" w:rsidRPr="00DF495C" w:rsidRDefault="00615220" w:rsidP="00615220">
      <w:pPr>
        <w:spacing w:after="0" w:line="240" w:lineRule="auto"/>
        <w:jc w:val="both"/>
        <w:rPr>
          <w:rFonts w:ascii="Lato" w:eastAsia="Kozuka Gothic Pr6N EL" w:hAnsi="Lato" w:cs="Times New Roman"/>
          <w:bCs/>
        </w:rPr>
      </w:pPr>
      <w:r w:rsidRPr="00DF495C">
        <w:rPr>
          <w:rFonts w:ascii="Lato" w:eastAsia="Kozuka Gothic Pr6N EL" w:hAnsi="Lato" w:cs="Times New Roman"/>
          <w:bCs/>
        </w:rPr>
        <w:t>W zakresie inwestycji znajdują się:</w:t>
      </w:r>
    </w:p>
    <w:p w14:paraId="68A0EFB0" w14:textId="0903FB17" w:rsidR="00615220" w:rsidRPr="00DF495C" w:rsidRDefault="0082716B" w:rsidP="00615220">
      <w:pPr>
        <w:spacing w:after="0" w:line="240" w:lineRule="auto"/>
        <w:jc w:val="both"/>
        <w:rPr>
          <w:rFonts w:ascii="Lato" w:eastAsia="Kozuka Gothic Pr6N EL" w:hAnsi="Lato" w:cs="Times New Roman"/>
          <w:bCs/>
        </w:rPr>
      </w:pPr>
      <w:r w:rsidRPr="00DF495C">
        <w:rPr>
          <w:rFonts w:ascii="Lato" w:eastAsia="Kozuka Gothic Pr6N EL" w:hAnsi="Lato" w:cs="Times New Roman"/>
          <w:bCs/>
        </w:rPr>
        <w:t xml:space="preserve"> </w:t>
      </w:r>
      <w:r w:rsidR="00615220" w:rsidRPr="00DF495C">
        <w:rPr>
          <w:rFonts w:ascii="Lato" w:eastAsia="Kozuka Gothic Pr6N EL" w:hAnsi="Lato" w:cs="Times New Roman"/>
          <w:bCs/>
        </w:rPr>
        <w:t xml:space="preserve">-budowa </w:t>
      </w:r>
      <w:r w:rsidR="00735990">
        <w:rPr>
          <w:rFonts w:ascii="Lato" w:eastAsia="Kozuka Gothic Pr6N EL" w:hAnsi="Lato" w:cs="Times New Roman"/>
          <w:bCs/>
        </w:rPr>
        <w:t xml:space="preserve">dwóch </w:t>
      </w:r>
      <w:r w:rsidR="00615220" w:rsidRPr="00DF495C">
        <w:rPr>
          <w:rFonts w:ascii="Lato" w:eastAsia="Kozuka Gothic Pr6N EL" w:hAnsi="Lato" w:cs="Times New Roman"/>
          <w:bCs/>
        </w:rPr>
        <w:t xml:space="preserve">budynków </w:t>
      </w:r>
      <w:r w:rsidR="00735990">
        <w:rPr>
          <w:rFonts w:ascii="Lato" w:eastAsia="Kozuka Gothic Pr6N EL" w:hAnsi="Lato" w:cs="Times New Roman"/>
          <w:bCs/>
        </w:rPr>
        <w:t>dwu</w:t>
      </w:r>
      <w:r w:rsidR="00615220" w:rsidRPr="00DF495C">
        <w:rPr>
          <w:rFonts w:ascii="Lato" w:eastAsia="Kozuka Gothic Pr6N EL" w:hAnsi="Lato" w:cs="Times New Roman"/>
          <w:bCs/>
        </w:rPr>
        <w:t xml:space="preserve">kondygnacyjnych, zawierających po </w:t>
      </w:r>
      <w:r w:rsidR="00B74DB6">
        <w:rPr>
          <w:rFonts w:ascii="Lato" w:eastAsia="Kozuka Gothic Pr6N EL" w:hAnsi="Lato" w:cs="Times New Roman"/>
          <w:bCs/>
        </w:rPr>
        <w:t>6</w:t>
      </w:r>
      <w:r w:rsidR="00735990">
        <w:rPr>
          <w:rFonts w:ascii="Lato" w:eastAsia="Kozuka Gothic Pr6N EL" w:hAnsi="Lato" w:cs="Times New Roman"/>
          <w:bCs/>
        </w:rPr>
        <w:t xml:space="preserve"> </w:t>
      </w:r>
      <w:r w:rsidR="00615220" w:rsidRPr="00DF495C">
        <w:rPr>
          <w:rFonts w:ascii="Lato" w:eastAsia="Kozuka Gothic Pr6N EL" w:hAnsi="Lato" w:cs="Times New Roman"/>
          <w:bCs/>
        </w:rPr>
        <w:t>mieszkań każdy</w:t>
      </w:r>
      <w:r w:rsidR="00735990">
        <w:rPr>
          <w:rFonts w:ascii="Lato" w:eastAsia="Kozuka Gothic Pr6N EL" w:hAnsi="Lato" w:cs="Times New Roman"/>
          <w:bCs/>
        </w:rPr>
        <w:t xml:space="preserve"> -w sumie </w:t>
      </w:r>
      <w:r w:rsidR="00B74DB6">
        <w:rPr>
          <w:rFonts w:ascii="Lato" w:eastAsia="Kozuka Gothic Pr6N EL" w:hAnsi="Lato" w:cs="Times New Roman"/>
          <w:bCs/>
        </w:rPr>
        <w:t>12 mieszkań.</w:t>
      </w:r>
    </w:p>
    <w:p w14:paraId="0577C5B4" w14:textId="1F4A9D4D" w:rsidR="00615220" w:rsidRPr="00DF495C" w:rsidRDefault="00615220" w:rsidP="00615220">
      <w:pPr>
        <w:spacing w:after="0" w:line="240" w:lineRule="auto"/>
        <w:jc w:val="both"/>
        <w:rPr>
          <w:rFonts w:ascii="Lato" w:eastAsia="Kozuka Gothic Pr6N EL" w:hAnsi="Lato" w:cs="Times New Roman"/>
          <w:bCs/>
        </w:rPr>
      </w:pPr>
      <w:r w:rsidRPr="00DF495C">
        <w:rPr>
          <w:rFonts w:ascii="Lato" w:eastAsia="Kozuka Gothic Pr6N EL" w:hAnsi="Lato" w:cs="Times New Roman"/>
          <w:bCs/>
        </w:rPr>
        <w:t>-</w:t>
      </w:r>
      <w:r w:rsidRPr="00DF495C">
        <w:rPr>
          <w:rFonts w:ascii="Lato" w:eastAsia="Kozuka Gothic Pr6N EL" w:hAnsi="Lato" w:cs="Helvetica"/>
        </w:rPr>
        <w:t xml:space="preserve"> </w:t>
      </w:r>
      <w:r w:rsidRPr="00DF495C">
        <w:rPr>
          <w:rFonts w:ascii="Lato" w:eastAsia="Kozuka Gothic Pr6N EL" w:hAnsi="Lato" w:cs="Times New Roman"/>
          <w:bCs/>
        </w:rPr>
        <w:t>zagospodarowanie terenu w obrębie działki Inwestora: drog</w:t>
      </w:r>
      <w:r w:rsidR="00735990">
        <w:rPr>
          <w:rFonts w:ascii="Lato" w:eastAsia="Kozuka Gothic Pr6N EL" w:hAnsi="Lato" w:cs="Times New Roman"/>
          <w:bCs/>
        </w:rPr>
        <w:t>i</w:t>
      </w:r>
      <w:r w:rsidRPr="00DF495C">
        <w:rPr>
          <w:rFonts w:ascii="Lato" w:eastAsia="Kozuka Gothic Pr6N EL" w:hAnsi="Lato" w:cs="Times New Roman"/>
          <w:bCs/>
        </w:rPr>
        <w:t xml:space="preserve"> wewnętrzn</w:t>
      </w:r>
      <w:r w:rsidR="00735990">
        <w:rPr>
          <w:rFonts w:ascii="Lato" w:eastAsia="Kozuka Gothic Pr6N EL" w:hAnsi="Lato" w:cs="Times New Roman"/>
          <w:bCs/>
        </w:rPr>
        <w:t>e</w:t>
      </w:r>
      <w:r w:rsidRPr="00DF495C">
        <w:rPr>
          <w:rFonts w:ascii="Lato" w:eastAsia="Kozuka Gothic Pr6N EL" w:hAnsi="Lato" w:cs="Times New Roman"/>
          <w:bCs/>
        </w:rPr>
        <w:t>, miejsca postojowe, ścieżki</w:t>
      </w:r>
      <w:r w:rsidR="00B74DB6">
        <w:rPr>
          <w:rFonts w:ascii="Lato" w:eastAsia="Kozuka Gothic Pr6N EL" w:hAnsi="Lato" w:cs="Times New Roman"/>
          <w:bCs/>
        </w:rPr>
        <w:t xml:space="preserve"> </w:t>
      </w:r>
      <w:r w:rsidRPr="00DF495C">
        <w:rPr>
          <w:rFonts w:ascii="Lato" w:eastAsia="Kozuka Gothic Pr6N EL" w:hAnsi="Lato" w:cs="Times New Roman"/>
          <w:bCs/>
        </w:rPr>
        <w:t>-</w:t>
      </w:r>
      <w:r w:rsidR="00062F7D">
        <w:rPr>
          <w:rFonts w:ascii="Lato" w:eastAsia="Kozuka Gothic Pr6N EL" w:hAnsi="Lato" w:cs="Times New Roman"/>
          <w:bCs/>
        </w:rPr>
        <w:t xml:space="preserve"> </w:t>
      </w:r>
      <w:r w:rsidRPr="00DF495C">
        <w:rPr>
          <w:rFonts w:ascii="Lato" w:eastAsia="Kozuka Gothic Pr6N EL" w:hAnsi="Lato" w:cs="Times New Roman"/>
          <w:bCs/>
        </w:rPr>
        <w:t>chodniki, wiat</w:t>
      </w:r>
      <w:r w:rsidR="00735990">
        <w:rPr>
          <w:rFonts w:ascii="Lato" w:eastAsia="Kozuka Gothic Pr6N EL" w:hAnsi="Lato" w:cs="Times New Roman"/>
          <w:bCs/>
        </w:rPr>
        <w:t>a</w:t>
      </w:r>
      <w:r w:rsidRPr="00DF495C">
        <w:rPr>
          <w:rFonts w:ascii="Lato" w:eastAsia="Kozuka Gothic Pr6N EL" w:hAnsi="Lato" w:cs="Times New Roman"/>
          <w:bCs/>
        </w:rPr>
        <w:t xml:space="preserve"> śmietnikow</w:t>
      </w:r>
      <w:r w:rsidR="00735990">
        <w:rPr>
          <w:rFonts w:ascii="Lato" w:eastAsia="Kozuka Gothic Pr6N EL" w:hAnsi="Lato" w:cs="Times New Roman"/>
          <w:bCs/>
        </w:rPr>
        <w:t>a</w:t>
      </w:r>
      <w:r w:rsidRPr="00DF495C">
        <w:rPr>
          <w:rFonts w:ascii="Lato" w:eastAsia="Kozuka Gothic Pr6N EL" w:hAnsi="Lato" w:cs="Times New Roman"/>
          <w:bCs/>
        </w:rPr>
        <w:t>, plac zabaw</w:t>
      </w:r>
      <w:r w:rsidR="00735990">
        <w:rPr>
          <w:rFonts w:ascii="Lato" w:eastAsia="Kozuka Gothic Pr6N EL" w:hAnsi="Lato" w:cs="Times New Roman"/>
          <w:bCs/>
        </w:rPr>
        <w:t xml:space="preserve"> i miejsce rekreacji</w:t>
      </w:r>
      <w:r w:rsidRPr="00DF495C">
        <w:rPr>
          <w:rFonts w:ascii="Lato" w:eastAsia="Kozuka Gothic Pr6N EL" w:hAnsi="Lato" w:cs="Times New Roman"/>
          <w:bCs/>
        </w:rPr>
        <w:t>, elementy małej architektury, zieleń urządzona</w:t>
      </w:r>
      <w:r w:rsidR="00062F7D">
        <w:rPr>
          <w:rFonts w:ascii="Lato" w:eastAsia="Kozuka Gothic Pr6N EL" w:hAnsi="Lato" w:cs="Times New Roman"/>
          <w:bCs/>
        </w:rPr>
        <w:t>;</w:t>
      </w:r>
    </w:p>
    <w:p w14:paraId="5EE83F23" w14:textId="28E5B78F" w:rsidR="00615220" w:rsidRPr="00DF495C" w:rsidRDefault="00615220" w:rsidP="00C95FCA">
      <w:pPr>
        <w:spacing w:after="0" w:line="240" w:lineRule="auto"/>
        <w:rPr>
          <w:rFonts w:ascii="Lato" w:eastAsia="Kozuka Gothic Pr6N EL" w:hAnsi="Lato" w:cs="Times New Roman"/>
          <w:bCs/>
        </w:rPr>
      </w:pPr>
      <w:r w:rsidRPr="00DF495C">
        <w:rPr>
          <w:rFonts w:ascii="Lato" w:eastAsia="Kozuka Gothic Pr6N EL" w:hAnsi="Lato" w:cs="Times New Roman"/>
          <w:bCs/>
        </w:rPr>
        <w:t xml:space="preserve">-infrastruktura techniczna w obrębie działki Inwestora: sieć oraz przyłącza wodociągowe, </w:t>
      </w:r>
      <w:r w:rsidR="00B74DB6">
        <w:rPr>
          <w:rFonts w:ascii="Lato" w:eastAsia="Kozuka Gothic Pr6N EL" w:hAnsi="Lato" w:cs="Times New Roman"/>
          <w:bCs/>
        </w:rPr>
        <w:t>kanalizacji sanitarnej</w:t>
      </w:r>
      <w:r w:rsidRPr="00DF495C">
        <w:rPr>
          <w:rFonts w:ascii="Lato" w:eastAsia="Kozuka Gothic Pr6N EL" w:hAnsi="Lato" w:cs="Times New Roman"/>
          <w:bCs/>
        </w:rPr>
        <w:t>, zewnętrzna instalacja kanalizacji deszczowej</w:t>
      </w:r>
      <w:r w:rsidR="00735990">
        <w:rPr>
          <w:rFonts w:ascii="Lato" w:eastAsia="Kozuka Gothic Pr6N EL" w:hAnsi="Lato" w:cs="Times New Roman"/>
          <w:bCs/>
        </w:rPr>
        <w:t xml:space="preserve"> ze zbiornikami szczelnymi podziemnymi</w:t>
      </w:r>
      <w:r w:rsidRPr="00DF495C">
        <w:rPr>
          <w:rFonts w:ascii="Lato" w:eastAsia="Kozuka Gothic Pr6N EL" w:hAnsi="Lato" w:cs="Times New Roman"/>
          <w:bCs/>
        </w:rPr>
        <w:t>, linie kablowe nn, oświetlenie terenu, kanalizacja telekomunikacyjna</w:t>
      </w:r>
      <w:r w:rsidR="00062F7D">
        <w:rPr>
          <w:rFonts w:ascii="Lato" w:eastAsia="Kozuka Gothic Pr6N EL" w:hAnsi="Lato" w:cs="Times New Roman"/>
          <w:bCs/>
        </w:rPr>
        <w:t>.</w:t>
      </w:r>
    </w:p>
    <w:p w14:paraId="068B6DC3" w14:textId="0ECB1D20" w:rsidR="00615220" w:rsidRPr="00DF495C" w:rsidRDefault="00615220" w:rsidP="00615220">
      <w:pPr>
        <w:spacing w:after="0" w:line="240" w:lineRule="auto"/>
        <w:jc w:val="both"/>
        <w:rPr>
          <w:rFonts w:ascii="Lato" w:eastAsia="Kozuka Gothic Pr6N EL" w:hAnsi="Lato" w:cs="Times New Roman"/>
          <w:bCs/>
        </w:rPr>
      </w:pPr>
    </w:p>
    <w:p w14:paraId="3339F04A" w14:textId="3D70F42F" w:rsidR="00AB5B62" w:rsidRPr="00DF495C" w:rsidRDefault="00AB5B62" w:rsidP="006C4A1B">
      <w:pPr>
        <w:keepNext/>
        <w:keepLines/>
        <w:spacing w:line="240" w:lineRule="auto"/>
        <w:outlineLvl w:val="2"/>
        <w:rPr>
          <w:rFonts w:ascii="Lato" w:eastAsiaTheme="majorEastAsia" w:hAnsi="Lato" w:cstheme="majorBidi"/>
          <w:b/>
          <w:bCs/>
        </w:rPr>
      </w:pPr>
      <w:bookmarkStart w:id="21" w:name="_Toc73733664"/>
      <w:bookmarkStart w:id="22" w:name="_Toc73733775"/>
      <w:bookmarkStart w:id="23" w:name="_Toc89330503"/>
      <w:bookmarkStart w:id="24" w:name="_Toc89330596"/>
      <w:bookmarkStart w:id="25" w:name="_Toc147496433"/>
      <w:r w:rsidRPr="00DF495C">
        <w:rPr>
          <w:rFonts w:ascii="Lato" w:eastAsiaTheme="majorEastAsia" w:hAnsi="Lato" w:cstheme="majorBidi"/>
          <w:b/>
          <w:bCs/>
        </w:rPr>
        <w:t xml:space="preserve">4. </w:t>
      </w:r>
      <w:bookmarkEnd w:id="21"/>
      <w:bookmarkEnd w:id="22"/>
      <w:bookmarkEnd w:id="23"/>
      <w:bookmarkEnd w:id="24"/>
      <w:r w:rsidR="00615220" w:rsidRPr="00DF495C">
        <w:rPr>
          <w:rFonts w:ascii="Lato" w:eastAsiaTheme="majorEastAsia" w:hAnsi="Lato" w:cstheme="majorBidi"/>
          <w:b/>
          <w:bCs/>
        </w:rPr>
        <w:t>I</w:t>
      </w:r>
      <w:r w:rsidR="00517721" w:rsidRPr="00DF495C">
        <w:rPr>
          <w:rFonts w:ascii="Lato" w:eastAsiaTheme="majorEastAsia" w:hAnsi="Lato" w:cstheme="majorBidi"/>
          <w:b/>
          <w:bCs/>
        </w:rPr>
        <w:t>stniejący</w:t>
      </w:r>
      <w:r w:rsidR="00615220" w:rsidRPr="00DF495C">
        <w:rPr>
          <w:rFonts w:ascii="Lato" w:eastAsiaTheme="majorEastAsia" w:hAnsi="Lato" w:cstheme="majorBidi"/>
          <w:b/>
          <w:bCs/>
        </w:rPr>
        <w:t xml:space="preserve"> stan zagospodarowania terenu</w:t>
      </w:r>
      <w:bookmarkEnd w:id="25"/>
    </w:p>
    <w:p w14:paraId="250D167E" w14:textId="56AC1BE8" w:rsidR="00462E00" w:rsidRPr="00DF495C" w:rsidRDefault="00615220" w:rsidP="00615220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 xml:space="preserve">Teren przeznaczony pod inwestycję znajduje się w </w:t>
      </w:r>
      <w:r w:rsidR="00B74DB6">
        <w:rPr>
          <w:rStyle w:val="1111111111Char"/>
          <w:rFonts w:ascii="Lato" w:hAnsi="Lato"/>
          <w:szCs w:val="22"/>
        </w:rPr>
        <w:t>południowo-</w:t>
      </w:r>
      <w:r w:rsidR="00735990">
        <w:rPr>
          <w:rStyle w:val="1111111111Char"/>
          <w:rFonts w:ascii="Lato" w:hAnsi="Lato"/>
          <w:szCs w:val="22"/>
        </w:rPr>
        <w:t xml:space="preserve">zachodniej </w:t>
      </w:r>
      <w:r w:rsidRPr="00DF495C">
        <w:rPr>
          <w:rStyle w:val="1111111111Char"/>
          <w:rFonts w:ascii="Lato" w:hAnsi="Lato"/>
          <w:szCs w:val="22"/>
        </w:rPr>
        <w:t xml:space="preserve">części </w:t>
      </w:r>
      <w:r w:rsidR="00735990">
        <w:rPr>
          <w:rStyle w:val="1111111111Char"/>
          <w:rFonts w:ascii="Lato" w:hAnsi="Lato"/>
          <w:szCs w:val="22"/>
        </w:rPr>
        <w:t xml:space="preserve">miejscowości </w:t>
      </w:r>
      <w:r w:rsidR="00B74DB6">
        <w:rPr>
          <w:rStyle w:val="1111111111Char"/>
          <w:rFonts w:ascii="Lato" w:hAnsi="Lato"/>
          <w:szCs w:val="22"/>
        </w:rPr>
        <w:t>Kazanice.</w:t>
      </w:r>
      <w:r w:rsidR="00462E00" w:rsidRPr="00DF495C">
        <w:rPr>
          <w:rStyle w:val="1111111111Char"/>
          <w:rFonts w:ascii="Lato" w:hAnsi="Lato"/>
          <w:szCs w:val="22"/>
        </w:rPr>
        <w:t xml:space="preserve"> </w:t>
      </w:r>
    </w:p>
    <w:p w14:paraId="63F2A715" w14:textId="0868596C" w:rsidR="00462E00" w:rsidRPr="00DF495C" w:rsidRDefault="00462E00" w:rsidP="00462E00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 xml:space="preserve">Działka ma kształt </w:t>
      </w:r>
      <w:r w:rsidR="00735990">
        <w:rPr>
          <w:rStyle w:val="1111111111Char"/>
          <w:rFonts w:ascii="Lato" w:hAnsi="Lato"/>
          <w:szCs w:val="22"/>
        </w:rPr>
        <w:t xml:space="preserve">prostokąta </w:t>
      </w:r>
      <w:r w:rsidR="008E2781">
        <w:rPr>
          <w:rStyle w:val="1111111111Char"/>
          <w:rFonts w:ascii="Lato" w:hAnsi="Lato"/>
          <w:szCs w:val="22"/>
        </w:rPr>
        <w:t>z sięgaczem do ulicy.</w:t>
      </w:r>
    </w:p>
    <w:p w14:paraId="20C22C46" w14:textId="67001D23" w:rsidR="00462E00" w:rsidRPr="00DF495C" w:rsidRDefault="00462E00" w:rsidP="00462E00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 xml:space="preserve">Teren </w:t>
      </w:r>
      <w:r w:rsidR="008E2781">
        <w:rPr>
          <w:rStyle w:val="1111111111Char"/>
          <w:rFonts w:ascii="Lato" w:hAnsi="Lato"/>
          <w:szCs w:val="22"/>
        </w:rPr>
        <w:t>jest zabudowany parterowym budynkiem niemieszkalnym o wymiarach ok. 7,9x4,9m przeznaczonym do wyburzenia</w:t>
      </w:r>
      <w:r w:rsidRPr="00DF495C">
        <w:rPr>
          <w:rStyle w:val="1111111111Char"/>
          <w:rFonts w:ascii="Lato" w:hAnsi="Lato"/>
          <w:szCs w:val="22"/>
        </w:rPr>
        <w:t>,</w:t>
      </w:r>
      <w:r w:rsidR="008E2781">
        <w:rPr>
          <w:rStyle w:val="1111111111Char"/>
          <w:rFonts w:ascii="Lato" w:hAnsi="Lato"/>
          <w:szCs w:val="22"/>
        </w:rPr>
        <w:t xml:space="preserve"> teren</w:t>
      </w:r>
      <w:r w:rsidRPr="00DF495C">
        <w:rPr>
          <w:rStyle w:val="1111111111Char"/>
          <w:rFonts w:ascii="Lato" w:hAnsi="Lato"/>
          <w:szCs w:val="22"/>
        </w:rPr>
        <w:t xml:space="preserve"> </w:t>
      </w:r>
      <w:r w:rsidR="00735990">
        <w:rPr>
          <w:rStyle w:val="1111111111Char"/>
          <w:rFonts w:ascii="Lato" w:hAnsi="Lato"/>
          <w:szCs w:val="22"/>
        </w:rPr>
        <w:t>nie</w:t>
      </w:r>
      <w:r w:rsidRPr="00DF495C">
        <w:rPr>
          <w:rStyle w:val="1111111111Char"/>
          <w:rFonts w:ascii="Lato" w:hAnsi="Lato"/>
          <w:szCs w:val="22"/>
        </w:rPr>
        <w:t>ogrodzony</w:t>
      </w:r>
      <w:r w:rsidR="00735990">
        <w:rPr>
          <w:rStyle w:val="1111111111Char"/>
          <w:rFonts w:ascii="Lato" w:hAnsi="Lato"/>
          <w:szCs w:val="22"/>
        </w:rPr>
        <w:t xml:space="preserve">, nieurządzony. </w:t>
      </w:r>
    </w:p>
    <w:p w14:paraId="5BCBA234" w14:textId="77777777" w:rsidR="00735990" w:rsidRDefault="00735990" w:rsidP="00615220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</w:p>
    <w:p w14:paraId="50DBA723" w14:textId="18114CAF" w:rsidR="00735990" w:rsidRDefault="00735990" w:rsidP="00615220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>
        <w:rPr>
          <w:rStyle w:val="1111111111Char"/>
          <w:rFonts w:ascii="Lato" w:hAnsi="Lato"/>
          <w:szCs w:val="22"/>
        </w:rPr>
        <w:lastRenderedPageBreak/>
        <w:t>Od południa</w:t>
      </w:r>
      <w:r w:rsidR="008E2781">
        <w:rPr>
          <w:rStyle w:val="1111111111Char"/>
          <w:rFonts w:ascii="Lato" w:hAnsi="Lato"/>
          <w:szCs w:val="22"/>
        </w:rPr>
        <w:t>,</w:t>
      </w:r>
      <w:r>
        <w:rPr>
          <w:rStyle w:val="1111111111Char"/>
          <w:rFonts w:ascii="Lato" w:hAnsi="Lato"/>
          <w:szCs w:val="22"/>
        </w:rPr>
        <w:t xml:space="preserve"> zachodu</w:t>
      </w:r>
      <w:r w:rsidR="008E2781">
        <w:rPr>
          <w:rStyle w:val="1111111111Char"/>
          <w:rFonts w:ascii="Lato" w:hAnsi="Lato"/>
          <w:szCs w:val="22"/>
        </w:rPr>
        <w:t xml:space="preserve"> i częściowo od wschodu</w:t>
      </w:r>
      <w:r>
        <w:rPr>
          <w:rStyle w:val="1111111111Char"/>
          <w:rFonts w:ascii="Lato" w:hAnsi="Lato"/>
          <w:szCs w:val="22"/>
        </w:rPr>
        <w:t xml:space="preserve"> graniczy z </w:t>
      </w:r>
      <w:r w:rsidR="008E2781">
        <w:rPr>
          <w:rStyle w:val="1111111111Char"/>
          <w:rFonts w:ascii="Lato" w:hAnsi="Lato"/>
          <w:szCs w:val="22"/>
        </w:rPr>
        <w:t>polami uprawnymi</w:t>
      </w:r>
      <w:r>
        <w:rPr>
          <w:rStyle w:val="1111111111Char"/>
          <w:rFonts w:ascii="Lato" w:hAnsi="Lato"/>
          <w:szCs w:val="22"/>
        </w:rPr>
        <w:t xml:space="preserve">, od </w:t>
      </w:r>
      <w:r w:rsidR="008E2781">
        <w:rPr>
          <w:rStyle w:val="1111111111Char"/>
          <w:rFonts w:ascii="Lato" w:hAnsi="Lato"/>
          <w:szCs w:val="22"/>
        </w:rPr>
        <w:t xml:space="preserve">północy i częściowo od </w:t>
      </w:r>
      <w:r>
        <w:rPr>
          <w:rStyle w:val="1111111111Char"/>
          <w:rFonts w:ascii="Lato" w:hAnsi="Lato"/>
          <w:szCs w:val="22"/>
        </w:rPr>
        <w:t xml:space="preserve">wschodu z działką </w:t>
      </w:r>
      <w:r w:rsidR="008E2781">
        <w:rPr>
          <w:rStyle w:val="1111111111Char"/>
          <w:rFonts w:ascii="Lato" w:hAnsi="Lato"/>
          <w:szCs w:val="22"/>
        </w:rPr>
        <w:t xml:space="preserve">zabudowanymi budynkami mieszkalnymi jednorodzinnymi i gospodarczymi. </w:t>
      </w:r>
    </w:p>
    <w:p w14:paraId="09DFA95F" w14:textId="04AFD521" w:rsidR="00615220" w:rsidRPr="00DF495C" w:rsidRDefault="000A3281" w:rsidP="00615220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>
        <w:rPr>
          <w:rStyle w:val="1111111111Char"/>
          <w:rFonts w:ascii="Lato" w:hAnsi="Lato"/>
          <w:szCs w:val="22"/>
        </w:rPr>
        <w:t>Wokół przedmiotowej działki znajdują się wysokie drzewa.</w:t>
      </w:r>
    </w:p>
    <w:p w14:paraId="647166E5" w14:textId="77777777" w:rsidR="00615220" w:rsidRPr="00DF495C" w:rsidRDefault="00615220" w:rsidP="00615220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</w:p>
    <w:p w14:paraId="6D8540AC" w14:textId="786F6D4F" w:rsidR="00615220" w:rsidRPr="00DF495C" w:rsidRDefault="00615220" w:rsidP="00615220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 xml:space="preserve">Obsługa komunikacyjna - bezpośrednio poprzez </w:t>
      </w:r>
      <w:r w:rsidR="00AF7AEE" w:rsidRPr="00DF495C">
        <w:rPr>
          <w:rStyle w:val="1111111111Char"/>
          <w:rFonts w:ascii="Lato" w:hAnsi="Lato"/>
          <w:szCs w:val="22"/>
        </w:rPr>
        <w:t xml:space="preserve">zjazd z </w:t>
      </w:r>
      <w:r w:rsidR="000A3281">
        <w:rPr>
          <w:rStyle w:val="1111111111Char"/>
          <w:rFonts w:ascii="Lato" w:hAnsi="Lato"/>
          <w:szCs w:val="22"/>
        </w:rPr>
        <w:t xml:space="preserve">drogi </w:t>
      </w:r>
      <w:r w:rsidR="008E2781">
        <w:rPr>
          <w:rStyle w:val="1111111111Char"/>
          <w:rFonts w:ascii="Lato" w:hAnsi="Lato"/>
          <w:szCs w:val="22"/>
        </w:rPr>
        <w:t>gminnej</w:t>
      </w:r>
      <w:r w:rsidR="000A3281">
        <w:rPr>
          <w:rStyle w:val="1111111111Char"/>
          <w:rFonts w:ascii="Lato" w:hAnsi="Lato"/>
          <w:szCs w:val="22"/>
        </w:rPr>
        <w:t xml:space="preserve"> (działka nr </w:t>
      </w:r>
      <w:r w:rsidR="008E2781">
        <w:rPr>
          <w:rStyle w:val="1111111111Char"/>
          <w:rFonts w:ascii="Lato" w:hAnsi="Lato"/>
          <w:szCs w:val="22"/>
        </w:rPr>
        <w:t>411/11</w:t>
      </w:r>
      <w:r w:rsidR="000A3281">
        <w:rPr>
          <w:rStyle w:val="1111111111Char"/>
          <w:rFonts w:ascii="Lato" w:hAnsi="Lato"/>
          <w:szCs w:val="22"/>
        </w:rPr>
        <w:t>)</w:t>
      </w:r>
      <w:r w:rsidRPr="00DF495C">
        <w:rPr>
          <w:rStyle w:val="1111111111Char"/>
          <w:rFonts w:ascii="Lato" w:hAnsi="Lato"/>
          <w:szCs w:val="22"/>
        </w:rPr>
        <w:t>.</w:t>
      </w:r>
    </w:p>
    <w:p w14:paraId="538F6D00" w14:textId="12511039" w:rsidR="00615220" w:rsidRPr="00DF495C" w:rsidRDefault="00615220" w:rsidP="00615220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>Przez teren inwestycji przebiega sie</w:t>
      </w:r>
      <w:r w:rsidR="00AF7AEE" w:rsidRPr="00DF495C">
        <w:rPr>
          <w:rStyle w:val="1111111111Char"/>
          <w:rFonts w:ascii="Lato" w:hAnsi="Lato"/>
          <w:szCs w:val="22"/>
        </w:rPr>
        <w:t xml:space="preserve">ć </w:t>
      </w:r>
      <w:r w:rsidR="000A3281">
        <w:rPr>
          <w:rStyle w:val="1111111111Char"/>
          <w:rFonts w:ascii="Lato" w:hAnsi="Lato"/>
          <w:szCs w:val="22"/>
        </w:rPr>
        <w:t>wodociągowa</w:t>
      </w:r>
      <w:r w:rsidR="00A91FDC">
        <w:rPr>
          <w:rStyle w:val="1111111111Char"/>
          <w:rFonts w:ascii="Lato" w:hAnsi="Lato"/>
          <w:szCs w:val="22"/>
        </w:rPr>
        <w:t xml:space="preserve"> bez kolizji z projektowanymi budynkami oraz przyłącze elektroenergetyczne do budynku przeznaczone do likwidacji</w:t>
      </w:r>
      <w:r w:rsidR="00AF7AEE" w:rsidRPr="00DF495C">
        <w:rPr>
          <w:rStyle w:val="1111111111Char"/>
          <w:rFonts w:ascii="Lato" w:hAnsi="Lato"/>
          <w:szCs w:val="22"/>
        </w:rPr>
        <w:t>.</w:t>
      </w:r>
      <w:r w:rsidR="00160188" w:rsidRPr="00DF495C">
        <w:rPr>
          <w:rStyle w:val="1111111111Char"/>
          <w:rFonts w:ascii="Lato" w:hAnsi="Lato"/>
          <w:szCs w:val="22"/>
        </w:rPr>
        <w:t xml:space="preserve"> </w:t>
      </w:r>
      <w:r w:rsidR="000A3281">
        <w:rPr>
          <w:rStyle w:val="1111111111Char"/>
          <w:rFonts w:ascii="Lato" w:hAnsi="Lato"/>
          <w:szCs w:val="22"/>
        </w:rPr>
        <w:t xml:space="preserve"> </w:t>
      </w:r>
      <w:r w:rsidR="006822AF">
        <w:rPr>
          <w:rStyle w:val="1111111111Char"/>
          <w:rFonts w:ascii="Lato" w:hAnsi="Lato"/>
          <w:szCs w:val="22"/>
        </w:rPr>
        <w:t>W działce drogowej 411/11 graniczącej od północy z terenem inwestycji znajduje się sieć kanalizacji sanitarnej, sieć teletechniczna oraz napowietrzna sieć elektroenergetyczna.</w:t>
      </w:r>
    </w:p>
    <w:p w14:paraId="67936D45" w14:textId="77777777" w:rsidR="00AF7AEE" w:rsidRPr="00DF495C" w:rsidRDefault="00AF7AEE" w:rsidP="00615220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</w:p>
    <w:p w14:paraId="2493199C" w14:textId="43DC6E17" w:rsidR="001F12D7" w:rsidRDefault="006822AF" w:rsidP="00615220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>
        <w:rPr>
          <w:rStyle w:val="1111111111Char"/>
          <w:rFonts w:ascii="Lato" w:hAnsi="Lato"/>
          <w:szCs w:val="22"/>
        </w:rPr>
        <w:t>Na terenie inwestycji nie obowiązuje miejscowy plan zagospodarowania przestrzennego.</w:t>
      </w:r>
    </w:p>
    <w:p w14:paraId="4D6A344A" w14:textId="77777777" w:rsidR="00AF7AEE" w:rsidRPr="00DF495C" w:rsidRDefault="00AF7AEE" w:rsidP="00AB5B62">
      <w:pPr>
        <w:spacing w:after="0" w:line="240" w:lineRule="auto"/>
        <w:jc w:val="both"/>
        <w:rPr>
          <w:rFonts w:ascii="Lato" w:hAnsi="Lato"/>
          <w:b/>
          <w:bCs/>
        </w:rPr>
      </w:pPr>
    </w:p>
    <w:p w14:paraId="3FBA41B5" w14:textId="7C9AD660" w:rsidR="00A25A6C" w:rsidRPr="00DF495C" w:rsidRDefault="00AF7AEE" w:rsidP="006C4A1B">
      <w:pPr>
        <w:keepNext/>
        <w:keepLines/>
        <w:spacing w:line="240" w:lineRule="auto"/>
        <w:outlineLvl w:val="2"/>
        <w:rPr>
          <w:rFonts w:ascii="Lato" w:eastAsia="Kozuka Gothic Pr6N EL" w:hAnsi="Lato" w:cs="Times New Roman"/>
          <w:bCs/>
        </w:rPr>
      </w:pPr>
      <w:bookmarkStart w:id="26" w:name="_Toc147496434"/>
      <w:r w:rsidRPr="00DF495C">
        <w:rPr>
          <w:rFonts w:ascii="Lato" w:hAnsi="Lato"/>
          <w:b/>
          <w:bCs/>
        </w:rPr>
        <w:t xml:space="preserve">5. </w:t>
      </w:r>
      <w:r w:rsidRPr="00DF495C">
        <w:rPr>
          <w:rFonts w:ascii="Lato" w:eastAsiaTheme="majorEastAsia" w:hAnsi="Lato" w:cstheme="majorBidi"/>
          <w:b/>
          <w:bCs/>
        </w:rPr>
        <w:t>Projektowane zagospodarowanie terenu</w:t>
      </w:r>
      <w:bookmarkEnd w:id="26"/>
    </w:p>
    <w:p w14:paraId="1BF79356" w14:textId="054BA6FA" w:rsidR="001F12D7" w:rsidRDefault="00AF7AEE" w:rsidP="00AB5B62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>W ramach planowanej</w:t>
      </w:r>
      <w:r w:rsidR="003F3E31">
        <w:rPr>
          <w:rStyle w:val="1111111111Char"/>
          <w:rFonts w:ascii="Lato" w:hAnsi="Lato"/>
          <w:szCs w:val="22"/>
        </w:rPr>
        <w:t xml:space="preserve"> inwestycji</w:t>
      </w:r>
      <w:r w:rsidR="001F12D7">
        <w:rPr>
          <w:rStyle w:val="1111111111Char"/>
          <w:rFonts w:ascii="Lato" w:hAnsi="Lato"/>
          <w:szCs w:val="22"/>
        </w:rPr>
        <w:t xml:space="preserve">, </w:t>
      </w:r>
      <w:r w:rsidRPr="00DF495C">
        <w:rPr>
          <w:rStyle w:val="1111111111Char"/>
          <w:rFonts w:ascii="Lato" w:hAnsi="Lato"/>
          <w:szCs w:val="22"/>
        </w:rPr>
        <w:t xml:space="preserve">przewiduje się lokalizację </w:t>
      </w:r>
      <w:r w:rsidR="003F3E31">
        <w:rPr>
          <w:rStyle w:val="1111111111Char"/>
          <w:rFonts w:ascii="Lato" w:hAnsi="Lato"/>
          <w:szCs w:val="22"/>
        </w:rPr>
        <w:t>2 budynków mieszkalnych</w:t>
      </w:r>
      <w:r w:rsidR="00EC4CB4">
        <w:rPr>
          <w:rStyle w:val="1111111111Char"/>
          <w:rFonts w:ascii="Lato" w:hAnsi="Lato"/>
          <w:szCs w:val="22"/>
        </w:rPr>
        <w:t xml:space="preserve"> </w:t>
      </w:r>
      <w:r w:rsidR="00EC4CB4">
        <w:rPr>
          <w:rFonts w:ascii="Lato" w:eastAsia="Lato" w:hAnsi="Lato" w:cs="Lato"/>
          <w:color w:val="000000"/>
        </w:rPr>
        <w:t>z wygrodzonymi nieutwardzonymi ogródkami na parterze</w:t>
      </w:r>
      <w:r w:rsidR="003F3E31">
        <w:rPr>
          <w:rStyle w:val="1111111111Char"/>
          <w:rFonts w:ascii="Lato" w:hAnsi="Lato"/>
          <w:szCs w:val="22"/>
        </w:rPr>
        <w:t>,</w:t>
      </w:r>
      <w:r w:rsidR="00062F7D">
        <w:rPr>
          <w:rStyle w:val="1111111111Char"/>
          <w:rFonts w:ascii="Lato" w:hAnsi="Lato"/>
          <w:szCs w:val="22"/>
        </w:rPr>
        <w:t xml:space="preserve"> zielone tereny rekreacyjne.</w:t>
      </w:r>
      <w:r w:rsidR="00EC4CB4">
        <w:rPr>
          <w:rStyle w:val="1111111111Char"/>
          <w:rFonts w:ascii="Lato" w:hAnsi="Lato"/>
          <w:szCs w:val="22"/>
        </w:rPr>
        <w:t xml:space="preserve"> Nie przewiduje się grodzenia terenu.</w:t>
      </w:r>
    </w:p>
    <w:p w14:paraId="5117F252" w14:textId="77777777" w:rsidR="00AF7AEE" w:rsidRPr="00DF495C" w:rsidRDefault="00AF7AEE" w:rsidP="00AF7AEE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>Na przedmiotowym terenie projektuje się:</w:t>
      </w:r>
    </w:p>
    <w:p w14:paraId="1EB81C51" w14:textId="3C77F212" w:rsidR="00AF7AEE" w:rsidRPr="00DF495C" w:rsidRDefault="00AF7AEE" w:rsidP="00AF7AEE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 xml:space="preserve">- </w:t>
      </w:r>
      <w:r w:rsidR="003F3E31">
        <w:rPr>
          <w:rStyle w:val="1111111111Char"/>
          <w:rFonts w:ascii="Lato" w:hAnsi="Lato"/>
          <w:szCs w:val="22"/>
        </w:rPr>
        <w:t>dojazd do budynków i miejsc postojowych o szerokości 5m zakończony placem manewrowym o wymiarach 12,5x12,5 m</w:t>
      </w:r>
    </w:p>
    <w:p w14:paraId="182311D1" w14:textId="5776E9D3" w:rsidR="00AF7AEE" w:rsidRPr="00DF495C" w:rsidRDefault="00AF7AEE" w:rsidP="00AF7AEE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 xml:space="preserve">- </w:t>
      </w:r>
      <w:r w:rsidR="003F3E31">
        <w:rPr>
          <w:rStyle w:val="1111111111Char"/>
          <w:rFonts w:ascii="Lato" w:hAnsi="Lato"/>
          <w:szCs w:val="22"/>
        </w:rPr>
        <w:t>chodniki</w:t>
      </w:r>
      <w:r w:rsidRPr="00DF495C">
        <w:rPr>
          <w:rStyle w:val="1111111111Char"/>
          <w:rFonts w:ascii="Lato" w:hAnsi="Lato"/>
          <w:szCs w:val="22"/>
        </w:rPr>
        <w:t xml:space="preserve"> do ruchu pieszego</w:t>
      </w:r>
      <w:r w:rsidR="00197AE0" w:rsidRPr="00DF495C">
        <w:rPr>
          <w:rStyle w:val="1111111111Char"/>
          <w:rFonts w:ascii="Lato" w:hAnsi="Lato"/>
          <w:szCs w:val="22"/>
        </w:rPr>
        <w:t xml:space="preserve"> o szerokości </w:t>
      </w:r>
      <w:r w:rsidR="00D37BE1">
        <w:rPr>
          <w:rStyle w:val="1111111111Char"/>
          <w:rFonts w:ascii="Lato" w:hAnsi="Lato"/>
          <w:szCs w:val="22"/>
        </w:rPr>
        <w:t xml:space="preserve">min. </w:t>
      </w:r>
      <w:r w:rsidR="003F3E31">
        <w:rPr>
          <w:rStyle w:val="1111111111Char"/>
          <w:rFonts w:ascii="Lato" w:hAnsi="Lato"/>
          <w:szCs w:val="22"/>
        </w:rPr>
        <w:t>1,5</w:t>
      </w:r>
      <w:r w:rsidR="00197AE0" w:rsidRPr="00DF495C">
        <w:rPr>
          <w:rStyle w:val="1111111111Char"/>
          <w:rFonts w:ascii="Lato" w:hAnsi="Lato"/>
          <w:szCs w:val="22"/>
        </w:rPr>
        <w:t>m</w:t>
      </w:r>
      <w:r w:rsidR="001F12D7">
        <w:rPr>
          <w:rStyle w:val="1111111111Char"/>
          <w:rFonts w:ascii="Lato" w:hAnsi="Lato"/>
          <w:szCs w:val="22"/>
        </w:rPr>
        <w:t xml:space="preserve"> </w:t>
      </w:r>
    </w:p>
    <w:p w14:paraId="146F2FDB" w14:textId="5145212B" w:rsidR="00AF7AEE" w:rsidRPr="00DF495C" w:rsidRDefault="00AF7AEE" w:rsidP="00AF7AEE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>- naziemne miejsca postojowe -</w:t>
      </w:r>
      <w:r w:rsidR="003F3E31">
        <w:rPr>
          <w:rStyle w:val="1111111111Char"/>
          <w:rFonts w:ascii="Lato" w:hAnsi="Lato"/>
          <w:szCs w:val="22"/>
        </w:rPr>
        <w:t>18 sztuk, w tym 2 miejsca postojowe dla osób niepełnosprawnych</w:t>
      </w:r>
    </w:p>
    <w:p w14:paraId="088BAF7E" w14:textId="2B63164F" w:rsidR="00AF7AEE" w:rsidRDefault="00AF7AEE" w:rsidP="00AF7AEE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>- utwardzone i zadaszone miejsc</w:t>
      </w:r>
      <w:r w:rsidR="001F12D7">
        <w:rPr>
          <w:rStyle w:val="1111111111Char"/>
          <w:rFonts w:ascii="Lato" w:hAnsi="Lato"/>
          <w:szCs w:val="22"/>
        </w:rPr>
        <w:t>e</w:t>
      </w:r>
      <w:r w:rsidRPr="00DF495C">
        <w:rPr>
          <w:rStyle w:val="1111111111Char"/>
          <w:rFonts w:ascii="Lato" w:hAnsi="Lato"/>
          <w:szCs w:val="22"/>
        </w:rPr>
        <w:t xml:space="preserve"> do gromadzenia odpadów w postaci wiat</w:t>
      </w:r>
      <w:r w:rsidR="001F12D7">
        <w:rPr>
          <w:rStyle w:val="1111111111Char"/>
          <w:rFonts w:ascii="Lato" w:hAnsi="Lato"/>
          <w:szCs w:val="22"/>
        </w:rPr>
        <w:t>y</w:t>
      </w:r>
      <w:r w:rsidRPr="00DF495C">
        <w:rPr>
          <w:rStyle w:val="1111111111Char"/>
          <w:rFonts w:ascii="Lato" w:hAnsi="Lato"/>
          <w:szCs w:val="22"/>
        </w:rPr>
        <w:t xml:space="preserve"> śmietnikow</w:t>
      </w:r>
      <w:r w:rsidR="001F12D7">
        <w:rPr>
          <w:rStyle w:val="1111111111Char"/>
          <w:rFonts w:ascii="Lato" w:hAnsi="Lato"/>
          <w:szCs w:val="22"/>
        </w:rPr>
        <w:t>ej</w:t>
      </w:r>
    </w:p>
    <w:p w14:paraId="0A7C08B9" w14:textId="5DBCEE90" w:rsidR="00AF7AEE" w:rsidRDefault="00AF7AEE" w:rsidP="00AF7AEE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>- plac zabaw</w:t>
      </w:r>
    </w:p>
    <w:p w14:paraId="3C1C1126" w14:textId="14251060" w:rsidR="001F12D7" w:rsidRPr="00DF495C" w:rsidRDefault="001F12D7" w:rsidP="00AF7AEE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>
        <w:rPr>
          <w:rStyle w:val="1111111111Char"/>
          <w:rFonts w:ascii="Lato" w:hAnsi="Lato"/>
          <w:szCs w:val="22"/>
        </w:rPr>
        <w:t>- miejsce rekreacji</w:t>
      </w:r>
    </w:p>
    <w:p w14:paraId="3418F862" w14:textId="024653D3" w:rsidR="007B71ED" w:rsidRPr="00DF495C" w:rsidRDefault="007B71ED" w:rsidP="00AF7AEE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>- elementy małej architektury</w:t>
      </w:r>
      <w:r w:rsidR="00062F7D">
        <w:rPr>
          <w:rStyle w:val="1111111111Char"/>
          <w:rFonts w:ascii="Lato" w:hAnsi="Lato"/>
          <w:szCs w:val="22"/>
        </w:rPr>
        <w:t>.</w:t>
      </w:r>
    </w:p>
    <w:p w14:paraId="2E0B8936" w14:textId="3B38844A" w:rsidR="00AF7AEE" w:rsidRPr="00DF495C" w:rsidRDefault="00AF7AEE" w:rsidP="00AB5B62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</w:p>
    <w:p w14:paraId="6295CFA4" w14:textId="07EC38B4" w:rsidR="00D37BE1" w:rsidRDefault="00D37BE1" w:rsidP="00AB5B62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>
        <w:rPr>
          <w:rStyle w:val="1111111111Char"/>
          <w:rFonts w:ascii="Lato" w:hAnsi="Lato"/>
          <w:szCs w:val="22"/>
        </w:rPr>
        <w:t>Miejsca rekreacji i plac zabaw szczegółowo zaprojektować z uwzględnieniem elementów małej architektury w kolejnych fazach projektowych.</w:t>
      </w:r>
    </w:p>
    <w:p w14:paraId="767F2CF2" w14:textId="77777777" w:rsidR="00D37BE1" w:rsidRDefault="00D37BE1" w:rsidP="00AB5B62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</w:p>
    <w:p w14:paraId="161C5AAA" w14:textId="587D819D" w:rsidR="001F12D7" w:rsidRDefault="00197AE0" w:rsidP="00AB5B62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 xml:space="preserve">Projektowany układ komunikacyjny biegnie </w:t>
      </w:r>
      <w:r w:rsidR="001F12D7">
        <w:rPr>
          <w:rStyle w:val="1111111111Char"/>
          <w:rFonts w:ascii="Lato" w:hAnsi="Lato"/>
          <w:szCs w:val="22"/>
        </w:rPr>
        <w:t xml:space="preserve">od </w:t>
      </w:r>
      <w:r w:rsidR="00304486">
        <w:rPr>
          <w:rStyle w:val="1111111111Char"/>
          <w:rFonts w:ascii="Lato" w:hAnsi="Lato"/>
          <w:szCs w:val="22"/>
        </w:rPr>
        <w:t>północnej</w:t>
      </w:r>
      <w:r w:rsidRPr="00DF495C">
        <w:rPr>
          <w:rStyle w:val="1111111111Char"/>
          <w:rFonts w:ascii="Lato" w:hAnsi="Lato"/>
          <w:szCs w:val="22"/>
        </w:rPr>
        <w:t xml:space="preserve"> granicy działki</w:t>
      </w:r>
      <w:r w:rsidR="001F12D7">
        <w:rPr>
          <w:rStyle w:val="1111111111Char"/>
          <w:rFonts w:ascii="Lato" w:hAnsi="Lato"/>
          <w:szCs w:val="22"/>
        </w:rPr>
        <w:t xml:space="preserve"> w jej głąb, </w:t>
      </w:r>
      <w:r w:rsidR="00304486">
        <w:rPr>
          <w:rStyle w:val="1111111111Char"/>
          <w:rFonts w:ascii="Lato" w:hAnsi="Lato"/>
          <w:szCs w:val="22"/>
        </w:rPr>
        <w:t>w kierunku południowym</w:t>
      </w:r>
      <w:r w:rsidR="001F12D7">
        <w:rPr>
          <w:rStyle w:val="1111111111Char"/>
          <w:rFonts w:ascii="Lato" w:hAnsi="Lato"/>
          <w:szCs w:val="22"/>
        </w:rPr>
        <w:t xml:space="preserve">. </w:t>
      </w:r>
      <w:r w:rsidR="00304486">
        <w:rPr>
          <w:rStyle w:val="1111111111Char"/>
          <w:rFonts w:ascii="Lato" w:hAnsi="Lato"/>
          <w:szCs w:val="22"/>
        </w:rPr>
        <w:t>Od podstawowego kierunku odchodzą prostopadle dojścia do budynków</w:t>
      </w:r>
      <w:r w:rsidR="001F12D7">
        <w:rPr>
          <w:rStyle w:val="1111111111Char"/>
          <w:rFonts w:ascii="Lato" w:hAnsi="Lato"/>
          <w:szCs w:val="22"/>
        </w:rPr>
        <w:t>.</w:t>
      </w:r>
    </w:p>
    <w:p w14:paraId="6CD0B969" w14:textId="6B892A34" w:rsidR="00AF7AEE" w:rsidRPr="00DF495C" w:rsidRDefault="00197AE0" w:rsidP="00AB5B62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>Dla projektowanej inwestycji nie jest wymagana droga pożarowa.</w:t>
      </w:r>
    </w:p>
    <w:p w14:paraId="19D95639" w14:textId="41CD7FC8" w:rsidR="00CF10FA" w:rsidRPr="00DF495C" w:rsidRDefault="00CF10FA" w:rsidP="00AB5B62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</w:p>
    <w:p w14:paraId="43F50E1F" w14:textId="61E24BA9" w:rsidR="00CF10FA" w:rsidRDefault="00CF10FA" w:rsidP="00AB5B62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>Projekt zakłada liczne nasadzenia</w:t>
      </w:r>
      <w:r w:rsidR="00160188" w:rsidRPr="00DF495C">
        <w:rPr>
          <w:rStyle w:val="1111111111Char"/>
          <w:rFonts w:ascii="Lato" w:hAnsi="Lato"/>
          <w:szCs w:val="22"/>
        </w:rPr>
        <w:t xml:space="preserve"> drzew</w:t>
      </w:r>
      <w:r w:rsidR="00160188" w:rsidRPr="00DF495C" w:rsidDel="00160188">
        <w:rPr>
          <w:rStyle w:val="1111111111Char"/>
          <w:rFonts w:ascii="Lato" w:hAnsi="Lato"/>
          <w:szCs w:val="22"/>
        </w:rPr>
        <w:t xml:space="preserve"> </w:t>
      </w:r>
      <w:r w:rsidRPr="00DF495C">
        <w:rPr>
          <w:rStyle w:val="1111111111Char"/>
          <w:rFonts w:ascii="Lato" w:hAnsi="Lato"/>
          <w:szCs w:val="22"/>
        </w:rPr>
        <w:t xml:space="preserve">wewnątrz osiedla </w:t>
      </w:r>
      <w:r w:rsidR="00E5025D">
        <w:rPr>
          <w:rStyle w:val="1111111111Char"/>
          <w:rFonts w:ascii="Lato" w:hAnsi="Lato"/>
          <w:szCs w:val="22"/>
        </w:rPr>
        <w:t>w celu nadania charakteru parkowego.</w:t>
      </w:r>
    </w:p>
    <w:p w14:paraId="07F524EA" w14:textId="77777777" w:rsidR="00D37BE1" w:rsidRPr="00DF495C" w:rsidRDefault="00D37BE1" w:rsidP="00AB5B62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</w:p>
    <w:p w14:paraId="55D259A3" w14:textId="2C1603D8" w:rsidR="00AF7AEE" w:rsidRPr="00DF495C" w:rsidRDefault="00AF7AEE" w:rsidP="00AB5B62">
      <w:pPr>
        <w:spacing w:after="0" w:line="240" w:lineRule="auto"/>
        <w:jc w:val="both"/>
        <w:rPr>
          <w:rFonts w:ascii="Lato" w:eastAsia="Kozuka Gothic Pr6N EL" w:hAnsi="Lato" w:cs="Times New Roman"/>
          <w:bCs/>
        </w:rPr>
      </w:pPr>
    </w:p>
    <w:p w14:paraId="639E3E13" w14:textId="70617BD0" w:rsidR="007B71ED" w:rsidRPr="00DF495C" w:rsidRDefault="007B71ED" w:rsidP="006C4A1B">
      <w:pPr>
        <w:keepNext/>
        <w:keepLines/>
        <w:spacing w:line="240" w:lineRule="auto"/>
        <w:outlineLvl w:val="2"/>
        <w:rPr>
          <w:rFonts w:ascii="Lato" w:eastAsiaTheme="majorEastAsia" w:hAnsi="Lato" w:cstheme="majorBidi"/>
          <w:b/>
          <w:bCs/>
        </w:rPr>
      </w:pPr>
      <w:bookmarkStart w:id="27" w:name="_Toc147496435"/>
      <w:r w:rsidRPr="00DF495C">
        <w:rPr>
          <w:rFonts w:ascii="Lato" w:hAnsi="Lato"/>
          <w:b/>
          <w:bCs/>
        </w:rPr>
        <w:t xml:space="preserve">5. </w:t>
      </w:r>
      <w:r w:rsidRPr="00DF495C">
        <w:rPr>
          <w:rFonts w:ascii="Lato" w:eastAsiaTheme="majorEastAsia" w:hAnsi="Lato" w:cstheme="majorBidi"/>
          <w:b/>
          <w:bCs/>
        </w:rPr>
        <w:t>Bilanse</w:t>
      </w:r>
      <w:bookmarkEnd w:id="27"/>
    </w:p>
    <w:p w14:paraId="66D7BE71" w14:textId="304FB9CB" w:rsidR="007B71ED" w:rsidRPr="00DF495C" w:rsidRDefault="007B71ED" w:rsidP="007B71ED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>Bilans terenu</w:t>
      </w:r>
    </w:p>
    <w:tbl>
      <w:tblPr>
        <w:tblStyle w:val="Tabela-Siatka"/>
        <w:tblW w:w="7730" w:type="dxa"/>
        <w:tblLook w:val="04A0" w:firstRow="1" w:lastRow="0" w:firstColumn="1" w:lastColumn="0" w:noHBand="0" w:noVBand="1"/>
      </w:tblPr>
      <w:tblGrid>
        <w:gridCol w:w="4516"/>
        <w:gridCol w:w="1540"/>
        <w:gridCol w:w="1674"/>
      </w:tblGrid>
      <w:tr w:rsidR="00E5025D" w:rsidRPr="00DF495C" w14:paraId="799B7B25" w14:textId="77777777" w:rsidTr="00E5025D">
        <w:tc>
          <w:tcPr>
            <w:tcW w:w="4516" w:type="dxa"/>
          </w:tcPr>
          <w:p w14:paraId="7B54A340" w14:textId="77777777" w:rsidR="00E5025D" w:rsidRPr="00DF495C" w:rsidRDefault="00E5025D" w:rsidP="00B5512E">
            <w:pPr>
              <w:jc w:val="both"/>
              <w:rPr>
                <w:rStyle w:val="1111111111Char"/>
                <w:rFonts w:ascii="Lato" w:hAnsi="Lato"/>
                <w:b/>
                <w:bCs/>
                <w:szCs w:val="22"/>
              </w:rPr>
            </w:pPr>
            <w:r w:rsidRPr="00DF495C">
              <w:rPr>
                <w:rStyle w:val="1111111111Char"/>
                <w:rFonts w:ascii="Lato" w:hAnsi="Lato"/>
                <w:b/>
                <w:bCs/>
                <w:szCs w:val="22"/>
              </w:rPr>
              <w:t>nazwa</w:t>
            </w:r>
          </w:p>
        </w:tc>
        <w:tc>
          <w:tcPr>
            <w:tcW w:w="1540" w:type="dxa"/>
          </w:tcPr>
          <w:p w14:paraId="7907C9E1" w14:textId="77777777" w:rsidR="00E5025D" w:rsidRPr="00DF495C" w:rsidRDefault="00E5025D" w:rsidP="00B5512E">
            <w:pPr>
              <w:jc w:val="both"/>
              <w:rPr>
                <w:rStyle w:val="1111111111Char"/>
                <w:rFonts w:ascii="Lato" w:hAnsi="Lato"/>
                <w:b/>
                <w:bCs/>
                <w:szCs w:val="22"/>
              </w:rPr>
            </w:pPr>
            <w:r w:rsidRPr="00DF495C">
              <w:rPr>
                <w:rStyle w:val="1111111111Char"/>
                <w:rFonts w:ascii="Lato" w:hAnsi="Lato"/>
                <w:b/>
                <w:bCs/>
                <w:szCs w:val="22"/>
              </w:rPr>
              <w:t>powierzchnia [m2]</w:t>
            </w:r>
          </w:p>
        </w:tc>
        <w:tc>
          <w:tcPr>
            <w:tcW w:w="1674" w:type="dxa"/>
          </w:tcPr>
          <w:p w14:paraId="3AD8B1DA" w14:textId="77777777" w:rsidR="00E5025D" w:rsidRPr="00DF495C" w:rsidRDefault="00E5025D" w:rsidP="00B5512E">
            <w:pPr>
              <w:jc w:val="both"/>
              <w:rPr>
                <w:rStyle w:val="1111111111Char"/>
                <w:rFonts w:ascii="Lato" w:hAnsi="Lato"/>
                <w:b/>
                <w:bCs/>
                <w:szCs w:val="22"/>
              </w:rPr>
            </w:pPr>
            <w:r w:rsidRPr="00DF495C">
              <w:rPr>
                <w:rStyle w:val="1111111111Char"/>
                <w:rFonts w:ascii="Lato" w:hAnsi="Lato"/>
                <w:b/>
                <w:bCs/>
                <w:szCs w:val="22"/>
              </w:rPr>
              <w:t>udział procentowy [%]</w:t>
            </w:r>
          </w:p>
        </w:tc>
      </w:tr>
      <w:tr w:rsidR="00E5025D" w:rsidRPr="00DF495C" w14:paraId="3AD723EA" w14:textId="77777777" w:rsidTr="00E5025D">
        <w:tc>
          <w:tcPr>
            <w:tcW w:w="4516" w:type="dxa"/>
          </w:tcPr>
          <w:p w14:paraId="5CD04030" w14:textId="7AF92640" w:rsidR="00E5025D" w:rsidRPr="00DF495C" w:rsidRDefault="006F41A7" w:rsidP="00B5512E">
            <w:pPr>
              <w:jc w:val="both"/>
              <w:rPr>
                <w:rStyle w:val="1111111111Char"/>
                <w:rFonts w:ascii="Lato" w:hAnsi="Lato"/>
                <w:b/>
                <w:bCs/>
                <w:szCs w:val="22"/>
              </w:rPr>
            </w:pPr>
            <w:r>
              <w:rPr>
                <w:rStyle w:val="1111111111Char"/>
                <w:rFonts w:ascii="Lato" w:hAnsi="Lato"/>
                <w:b/>
                <w:bCs/>
                <w:szCs w:val="22"/>
              </w:rPr>
              <w:t xml:space="preserve"> </w:t>
            </w:r>
          </w:p>
        </w:tc>
        <w:tc>
          <w:tcPr>
            <w:tcW w:w="1540" w:type="dxa"/>
          </w:tcPr>
          <w:p w14:paraId="3C3B541E" w14:textId="0758ABC7" w:rsidR="00E5025D" w:rsidRPr="00DF495C" w:rsidRDefault="00E5025D" w:rsidP="00B5512E">
            <w:pPr>
              <w:jc w:val="center"/>
              <w:rPr>
                <w:rStyle w:val="1111111111Char"/>
                <w:rFonts w:ascii="Lato" w:hAnsi="Lato"/>
                <w:szCs w:val="22"/>
              </w:rPr>
            </w:pPr>
          </w:p>
        </w:tc>
        <w:tc>
          <w:tcPr>
            <w:tcW w:w="1674" w:type="dxa"/>
          </w:tcPr>
          <w:p w14:paraId="4B16E534" w14:textId="447BA96D" w:rsidR="00E5025D" w:rsidRPr="00DF495C" w:rsidRDefault="00E5025D" w:rsidP="00B5512E">
            <w:pPr>
              <w:jc w:val="center"/>
              <w:rPr>
                <w:rStyle w:val="1111111111Char"/>
                <w:rFonts w:ascii="Lato" w:hAnsi="Lato"/>
                <w:b/>
                <w:bCs/>
                <w:szCs w:val="22"/>
              </w:rPr>
            </w:pPr>
          </w:p>
        </w:tc>
      </w:tr>
      <w:tr w:rsidR="00E5025D" w:rsidRPr="00DF495C" w14:paraId="5659F038" w14:textId="77777777" w:rsidTr="009145E4">
        <w:tc>
          <w:tcPr>
            <w:tcW w:w="4516" w:type="dxa"/>
            <w:shd w:val="clear" w:color="auto" w:fill="E7E6E6" w:themeFill="background2"/>
          </w:tcPr>
          <w:p w14:paraId="6A899A34" w14:textId="75DBB621" w:rsidR="00E5025D" w:rsidRPr="009145E4" w:rsidRDefault="00304486" w:rsidP="00B5512E">
            <w:pPr>
              <w:rPr>
                <w:rStyle w:val="1111111111Char"/>
                <w:rFonts w:ascii="Lato" w:hAnsi="Lato"/>
                <w:b/>
                <w:bCs/>
                <w:szCs w:val="22"/>
              </w:rPr>
            </w:pPr>
            <w:r w:rsidRPr="00DF495C">
              <w:rPr>
                <w:rStyle w:val="1111111111Char"/>
                <w:rFonts w:ascii="Lato" w:hAnsi="Lato"/>
                <w:b/>
                <w:bCs/>
                <w:szCs w:val="22"/>
              </w:rPr>
              <w:t>powierzchnia działki budowlanej</w:t>
            </w:r>
          </w:p>
        </w:tc>
        <w:tc>
          <w:tcPr>
            <w:tcW w:w="1540" w:type="dxa"/>
            <w:shd w:val="clear" w:color="auto" w:fill="E7E6E6" w:themeFill="background2"/>
          </w:tcPr>
          <w:p w14:paraId="3BEDA0B2" w14:textId="17777F6A" w:rsidR="00E5025D" w:rsidRPr="009145E4" w:rsidRDefault="00304486" w:rsidP="00B5512E">
            <w:pPr>
              <w:jc w:val="center"/>
              <w:rPr>
                <w:rStyle w:val="1111111111Char"/>
                <w:rFonts w:ascii="Lato" w:hAnsi="Lato"/>
                <w:szCs w:val="22"/>
              </w:rPr>
            </w:pPr>
            <w:r>
              <w:rPr>
                <w:rStyle w:val="1111111111Char"/>
                <w:rFonts w:ascii="Lato" w:hAnsi="Lato"/>
                <w:szCs w:val="22"/>
              </w:rPr>
              <w:t>4990</w:t>
            </w:r>
          </w:p>
        </w:tc>
        <w:tc>
          <w:tcPr>
            <w:tcW w:w="1674" w:type="dxa"/>
            <w:shd w:val="clear" w:color="auto" w:fill="E7E6E6" w:themeFill="background2"/>
          </w:tcPr>
          <w:p w14:paraId="263AA468" w14:textId="571F952F" w:rsidR="00E5025D" w:rsidRPr="009145E4" w:rsidRDefault="00E5025D" w:rsidP="00B5512E">
            <w:pPr>
              <w:jc w:val="center"/>
              <w:rPr>
                <w:rStyle w:val="1111111111Char"/>
                <w:rFonts w:ascii="Lato" w:hAnsi="Lato"/>
                <w:b/>
                <w:bCs/>
                <w:szCs w:val="22"/>
              </w:rPr>
            </w:pPr>
            <w:r w:rsidRPr="009145E4">
              <w:rPr>
                <w:rStyle w:val="1111111111Char"/>
                <w:rFonts w:ascii="Lato" w:hAnsi="Lato"/>
                <w:b/>
                <w:bCs/>
                <w:szCs w:val="22"/>
              </w:rPr>
              <w:t>100</w:t>
            </w:r>
          </w:p>
        </w:tc>
      </w:tr>
      <w:tr w:rsidR="00E5025D" w:rsidRPr="00DF495C" w14:paraId="0FB50B37" w14:textId="77777777" w:rsidTr="00E5025D">
        <w:tc>
          <w:tcPr>
            <w:tcW w:w="4516" w:type="dxa"/>
          </w:tcPr>
          <w:p w14:paraId="4CFFA7CC" w14:textId="77777777" w:rsidR="00E5025D" w:rsidRDefault="00E5025D" w:rsidP="00B5512E">
            <w:pPr>
              <w:rPr>
                <w:rStyle w:val="1111111111Char"/>
                <w:rFonts w:ascii="Lato" w:hAnsi="Lato"/>
                <w:b/>
                <w:bCs/>
                <w:szCs w:val="22"/>
              </w:rPr>
            </w:pPr>
          </w:p>
        </w:tc>
        <w:tc>
          <w:tcPr>
            <w:tcW w:w="1540" w:type="dxa"/>
          </w:tcPr>
          <w:p w14:paraId="06D518C0" w14:textId="77777777" w:rsidR="00E5025D" w:rsidRPr="00DF495C" w:rsidRDefault="00E5025D" w:rsidP="00B5512E">
            <w:pPr>
              <w:jc w:val="center"/>
              <w:rPr>
                <w:rStyle w:val="1111111111Char"/>
                <w:rFonts w:ascii="Lato" w:hAnsi="Lato"/>
                <w:szCs w:val="22"/>
              </w:rPr>
            </w:pPr>
          </w:p>
        </w:tc>
        <w:tc>
          <w:tcPr>
            <w:tcW w:w="1674" w:type="dxa"/>
          </w:tcPr>
          <w:p w14:paraId="382336D9" w14:textId="77777777" w:rsidR="00E5025D" w:rsidRPr="009145E4" w:rsidRDefault="00E5025D" w:rsidP="00B5512E">
            <w:pPr>
              <w:jc w:val="center"/>
              <w:rPr>
                <w:rStyle w:val="1111111111Char"/>
                <w:rFonts w:ascii="Lato" w:hAnsi="Lato"/>
                <w:b/>
                <w:bCs/>
                <w:szCs w:val="22"/>
              </w:rPr>
            </w:pPr>
          </w:p>
        </w:tc>
      </w:tr>
      <w:tr w:rsidR="00E5025D" w:rsidRPr="00DF495C" w14:paraId="49EABB24" w14:textId="77777777" w:rsidTr="00E5025D">
        <w:tc>
          <w:tcPr>
            <w:tcW w:w="4516" w:type="dxa"/>
          </w:tcPr>
          <w:p w14:paraId="53617E71" w14:textId="77777777" w:rsidR="00E5025D" w:rsidRPr="00DF495C" w:rsidRDefault="00E5025D" w:rsidP="00B5512E">
            <w:pPr>
              <w:jc w:val="both"/>
              <w:rPr>
                <w:rStyle w:val="1111111111Char"/>
                <w:rFonts w:ascii="Lato" w:hAnsi="Lato"/>
                <w:b/>
                <w:bCs/>
                <w:szCs w:val="22"/>
              </w:rPr>
            </w:pPr>
            <w:r w:rsidRPr="00DF495C">
              <w:rPr>
                <w:rStyle w:val="1111111111Char"/>
                <w:rFonts w:ascii="Lato" w:hAnsi="Lato"/>
                <w:b/>
                <w:bCs/>
                <w:szCs w:val="22"/>
              </w:rPr>
              <w:t>powierzchnia zabudowy</w:t>
            </w:r>
          </w:p>
        </w:tc>
        <w:tc>
          <w:tcPr>
            <w:tcW w:w="1540" w:type="dxa"/>
          </w:tcPr>
          <w:p w14:paraId="5E3C96AE" w14:textId="1D983B8F" w:rsidR="00E5025D" w:rsidRPr="00DF495C" w:rsidRDefault="00304486" w:rsidP="00B5512E">
            <w:pPr>
              <w:jc w:val="center"/>
              <w:rPr>
                <w:rStyle w:val="1111111111Char"/>
                <w:rFonts w:ascii="Lato" w:hAnsi="Lato"/>
                <w:szCs w:val="22"/>
              </w:rPr>
            </w:pPr>
            <w:r>
              <w:rPr>
                <w:rStyle w:val="1111111111Char"/>
                <w:rFonts w:ascii="Lato" w:hAnsi="Lato"/>
                <w:szCs w:val="22"/>
              </w:rPr>
              <w:t>618</w:t>
            </w:r>
          </w:p>
        </w:tc>
        <w:tc>
          <w:tcPr>
            <w:tcW w:w="1674" w:type="dxa"/>
          </w:tcPr>
          <w:p w14:paraId="556D850D" w14:textId="30BD0663" w:rsidR="00E5025D" w:rsidRPr="00DF495C" w:rsidRDefault="00304486" w:rsidP="00B5512E">
            <w:pPr>
              <w:jc w:val="center"/>
              <w:rPr>
                <w:rStyle w:val="1111111111Char"/>
                <w:rFonts w:ascii="Lato" w:hAnsi="Lato"/>
                <w:b/>
                <w:bCs/>
                <w:szCs w:val="22"/>
              </w:rPr>
            </w:pPr>
            <w:r>
              <w:rPr>
                <w:rStyle w:val="1111111111Char"/>
                <w:rFonts w:ascii="Lato" w:hAnsi="Lato"/>
                <w:b/>
                <w:bCs/>
                <w:szCs w:val="22"/>
              </w:rPr>
              <w:t>12,38</w:t>
            </w:r>
          </w:p>
        </w:tc>
      </w:tr>
      <w:tr w:rsidR="00E5025D" w:rsidRPr="00DF495C" w14:paraId="79B26849" w14:textId="77777777" w:rsidTr="00E5025D">
        <w:tc>
          <w:tcPr>
            <w:tcW w:w="4516" w:type="dxa"/>
          </w:tcPr>
          <w:p w14:paraId="4D1A3137" w14:textId="23CD17DA" w:rsidR="00E5025D" w:rsidRPr="00DF495C" w:rsidRDefault="00E5025D" w:rsidP="00B5512E">
            <w:pPr>
              <w:jc w:val="right"/>
              <w:rPr>
                <w:rStyle w:val="1111111111Char"/>
                <w:rFonts w:ascii="Lato" w:hAnsi="Lato"/>
                <w:b/>
                <w:bCs/>
                <w:szCs w:val="22"/>
              </w:rPr>
            </w:pPr>
          </w:p>
        </w:tc>
        <w:tc>
          <w:tcPr>
            <w:tcW w:w="1540" w:type="dxa"/>
          </w:tcPr>
          <w:p w14:paraId="00DEDC5B" w14:textId="0E18C690" w:rsidR="00E5025D" w:rsidRPr="00DF495C" w:rsidRDefault="00E5025D" w:rsidP="00B5512E">
            <w:pPr>
              <w:jc w:val="center"/>
              <w:rPr>
                <w:rStyle w:val="1111111111Char"/>
                <w:rFonts w:ascii="Lato" w:hAnsi="Lato"/>
                <w:szCs w:val="22"/>
              </w:rPr>
            </w:pPr>
          </w:p>
        </w:tc>
        <w:tc>
          <w:tcPr>
            <w:tcW w:w="1674" w:type="dxa"/>
          </w:tcPr>
          <w:p w14:paraId="00B84C94" w14:textId="77777777" w:rsidR="00E5025D" w:rsidRPr="00DF495C" w:rsidRDefault="00E5025D" w:rsidP="00B5512E">
            <w:pPr>
              <w:jc w:val="center"/>
              <w:rPr>
                <w:rStyle w:val="1111111111Char"/>
                <w:rFonts w:ascii="Lato" w:hAnsi="Lato"/>
                <w:b/>
                <w:bCs/>
                <w:szCs w:val="22"/>
              </w:rPr>
            </w:pPr>
          </w:p>
        </w:tc>
      </w:tr>
      <w:tr w:rsidR="00E5025D" w:rsidRPr="00DF495C" w14:paraId="42560129" w14:textId="77777777" w:rsidTr="00E5025D">
        <w:tc>
          <w:tcPr>
            <w:tcW w:w="4516" w:type="dxa"/>
          </w:tcPr>
          <w:p w14:paraId="4C57B0A1" w14:textId="77777777" w:rsidR="00E5025D" w:rsidRPr="00DF495C" w:rsidRDefault="00E5025D" w:rsidP="00B5512E">
            <w:pPr>
              <w:jc w:val="both"/>
              <w:rPr>
                <w:rStyle w:val="1111111111Char"/>
                <w:rFonts w:ascii="Lato" w:hAnsi="Lato"/>
                <w:b/>
                <w:bCs/>
                <w:szCs w:val="22"/>
              </w:rPr>
            </w:pPr>
            <w:r w:rsidRPr="00DF495C">
              <w:rPr>
                <w:rStyle w:val="1111111111Char"/>
                <w:rFonts w:ascii="Lato" w:hAnsi="Lato"/>
                <w:b/>
                <w:bCs/>
                <w:szCs w:val="22"/>
              </w:rPr>
              <w:t>powierzchnie utwardzone</w:t>
            </w:r>
          </w:p>
        </w:tc>
        <w:tc>
          <w:tcPr>
            <w:tcW w:w="1540" w:type="dxa"/>
          </w:tcPr>
          <w:p w14:paraId="5B1FF0EB" w14:textId="587FA260" w:rsidR="00E5025D" w:rsidRPr="00DF495C" w:rsidRDefault="00304486" w:rsidP="00B5512E">
            <w:pPr>
              <w:jc w:val="center"/>
              <w:rPr>
                <w:rStyle w:val="1111111111Char"/>
                <w:rFonts w:ascii="Lato" w:hAnsi="Lato"/>
                <w:szCs w:val="22"/>
              </w:rPr>
            </w:pPr>
            <w:r>
              <w:rPr>
                <w:rStyle w:val="1111111111Char"/>
                <w:rFonts w:ascii="Lato" w:hAnsi="Lato"/>
                <w:szCs w:val="22"/>
              </w:rPr>
              <w:t>1265</w:t>
            </w:r>
          </w:p>
        </w:tc>
        <w:tc>
          <w:tcPr>
            <w:tcW w:w="1674" w:type="dxa"/>
          </w:tcPr>
          <w:p w14:paraId="736A5ECE" w14:textId="59B44503" w:rsidR="00E5025D" w:rsidRPr="00DF495C" w:rsidRDefault="00304486" w:rsidP="00F85A5D">
            <w:pPr>
              <w:jc w:val="center"/>
              <w:rPr>
                <w:rStyle w:val="1111111111Char"/>
                <w:rFonts w:ascii="Lato" w:hAnsi="Lato"/>
                <w:b/>
                <w:bCs/>
                <w:szCs w:val="22"/>
              </w:rPr>
            </w:pPr>
            <w:r>
              <w:rPr>
                <w:rStyle w:val="1111111111Char"/>
                <w:rFonts w:ascii="Lato" w:hAnsi="Lato"/>
                <w:b/>
                <w:bCs/>
                <w:szCs w:val="22"/>
              </w:rPr>
              <w:t>25,3</w:t>
            </w:r>
            <w:r w:rsidR="00F85A5D">
              <w:rPr>
                <w:rStyle w:val="1111111111Char"/>
                <w:rFonts w:ascii="Lato" w:hAnsi="Lato"/>
                <w:b/>
                <w:bCs/>
                <w:szCs w:val="22"/>
              </w:rPr>
              <w:t>6</w:t>
            </w:r>
          </w:p>
        </w:tc>
      </w:tr>
      <w:tr w:rsidR="00E5025D" w:rsidRPr="00DF495C" w14:paraId="64A3AE42" w14:textId="77777777" w:rsidTr="00E5025D">
        <w:tc>
          <w:tcPr>
            <w:tcW w:w="4516" w:type="dxa"/>
          </w:tcPr>
          <w:p w14:paraId="7877519D" w14:textId="77777777" w:rsidR="00E5025D" w:rsidRPr="00DF495C" w:rsidRDefault="00E5025D" w:rsidP="00B5512E">
            <w:pPr>
              <w:jc w:val="both"/>
              <w:rPr>
                <w:rStyle w:val="1111111111Char"/>
                <w:rFonts w:ascii="Lato" w:hAnsi="Lato"/>
                <w:szCs w:val="22"/>
              </w:rPr>
            </w:pPr>
            <w:r w:rsidRPr="00DF495C">
              <w:rPr>
                <w:rStyle w:val="1111111111Char"/>
                <w:rFonts w:ascii="Lato" w:hAnsi="Lato"/>
                <w:szCs w:val="22"/>
              </w:rPr>
              <w:t>w tym:</w:t>
            </w:r>
          </w:p>
        </w:tc>
        <w:tc>
          <w:tcPr>
            <w:tcW w:w="1540" w:type="dxa"/>
          </w:tcPr>
          <w:p w14:paraId="1482FE6E" w14:textId="77777777" w:rsidR="00E5025D" w:rsidRPr="009145E4" w:rsidRDefault="00E5025D" w:rsidP="00B5512E">
            <w:pPr>
              <w:jc w:val="center"/>
              <w:rPr>
                <w:rStyle w:val="1111111111Char"/>
                <w:rFonts w:ascii="Lato" w:hAnsi="Lato"/>
                <w:szCs w:val="22"/>
              </w:rPr>
            </w:pPr>
          </w:p>
        </w:tc>
        <w:tc>
          <w:tcPr>
            <w:tcW w:w="1674" w:type="dxa"/>
          </w:tcPr>
          <w:p w14:paraId="00678853" w14:textId="77777777" w:rsidR="00E5025D" w:rsidRPr="00DF495C" w:rsidRDefault="00E5025D" w:rsidP="00B5512E">
            <w:pPr>
              <w:jc w:val="center"/>
              <w:rPr>
                <w:rStyle w:val="1111111111Char"/>
                <w:rFonts w:ascii="Lato" w:hAnsi="Lato"/>
                <w:b/>
                <w:bCs/>
                <w:szCs w:val="22"/>
              </w:rPr>
            </w:pPr>
          </w:p>
        </w:tc>
      </w:tr>
      <w:tr w:rsidR="00E5025D" w:rsidRPr="00DF495C" w14:paraId="0535BA41" w14:textId="77777777" w:rsidTr="00E5025D">
        <w:tc>
          <w:tcPr>
            <w:tcW w:w="4516" w:type="dxa"/>
          </w:tcPr>
          <w:p w14:paraId="299892E6" w14:textId="23B8D5C8" w:rsidR="00E5025D" w:rsidRPr="00DF495C" w:rsidRDefault="00E5025D" w:rsidP="00B5512E">
            <w:pPr>
              <w:jc w:val="both"/>
              <w:rPr>
                <w:rStyle w:val="1111111111Char"/>
                <w:rFonts w:ascii="Lato" w:hAnsi="Lato"/>
                <w:szCs w:val="22"/>
              </w:rPr>
            </w:pPr>
            <w:r w:rsidRPr="00DF495C">
              <w:rPr>
                <w:rStyle w:val="1111111111Char"/>
                <w:rFonts w:ascii="Lato" w:hAnsi="Lato"/>
                <w:szCs w:val="22"/>
              </w:rPr>
              <w:lastRenderedPageBreak/>
              <w:t>drogi dojazdowe</w:t>
            </w:r>
          </w:p>
        </w:tc>
        <w:tc>
          <w:tcPr>
            <w:tcW w:w="1540" w:type="dxa"/>
          </w:tcPr>
          <w:p w14:paraId="5D483CF9" w14:textId="2E37FE48" w:rsidR="00E5025D" w:rsidRPr="00DF495C" w:rsidRDefault="00304486" w:rsidP="00B5512E">
            <w:pPr>
              <w:jc w:val="center"/>
              <w:rPr>
                <w:rStyle w:val="1111111111Char"/>
                <w:rFonts w:ascii="Lato" w:hAnsi="Lato"/>
                <w:szCs w:val="22"/>
              </w:rPr>
            </w:pPr>
            <w:r>
              <w:rPr>
                <w:rStyle w:val="1111111111Char"/>
                <w:rFonts w:ascii="Lato" w:hAnsi="Lato"/>
                <w:szCs w:val="22"/>
              </w:rPr>
              <w:t>720</w:t>
            </w:r>
          </w:p>
        </w:tc>
        <w:tc>
          <w:tcPr>
            <w:tcW w:w="1674" w:type="dxa"/>
          </w:tcPr>
          <w:p w14:paraId="3757F7DF" w14:textId="77777777" w:rsidR="00E5025D" w:rsidRPr="00DF495C" w:rsidRDefault="00E5025D" w:rsidP="00B5512E">
            <w:pPr>
              <w:jc w:val="center"/>
              <w:rPr>
                <w:rStyle w:val="1111111111Char"/>
                <w:rFonts w:ascii="Lato" w:hAnsi="Lato"/>
                <w:b/>
                <w:bCs/>
                <w:szCs w:val="22"/>
              </w:rPr>
            </w:pPr>
          </w:p>
        </w:tc>
      </w:tr>
      <w:tr w:rsidR="00E5025D" w:rsidRPr="00DF495C" w14:paraId="11E56B5B" w14:textId="77777777" w:rsidTr="00E5025D">
        <w:tc>
          <w:tcPr>
            <w:tcW w:w="4516" w:type="dxa"/>
          </w:tcPr>
          <w:p w14:paraId="19E80AE0" w14:textId="6D368D0C" w:rsidR="00E5025D" w:rsidRPr="00DF495C" w:rsidRDefault="00E5025D" w:rsidP="00B5512E">
            <w:pPr>
              <w:jc w:val="both"/>
              <w:rPr>
                <w:rStyle w:val="1111111111Char"/>
                <w:rFonts w:ascii="Lato" w:hAnsi="Lato"/>
                <w:szCs w:val="22"/>
              </w:rPr>
            </w:pPr>
            <w:r w:rsidRPr="00DF495C">
              <w:rPr>
                <w:rStyle w:val="1111111111Char"/>
                <w:rFonts w:ascii="Lato" w:hAnsi="Lato"/>
                <w:szCs w:val="22"/>
              </w:rPr>
              <w:t>miejsca postojowe</w:t>
            </w:r>
          </w:p>
        </w:tc>
        <w:tc>
          <w:tcPr>
            <w:tcW w:w="1540" w:type="dxa"/>
          </w:tcPr>
          <w:p w14:paraId="75F5E008" w14:textId="06386253" w:rsidR="00E5025D" w:rsidRPr="00DF495C" w:rsidRDefault="00F85A5D" w:rsidP="00B5512E">
            <w:pPr>
              <w:jc w:val="center"/>
              <w:rPr>
                <w:rStyle w:val="1111111111Char"/>
                <w:rFonts w:ascii="Lato" w:hAnsi="Lato"/>
                <w:szCs w:val="22"/>
              </w:rPr>
            </w:pPr>
            <w:r>
              <w:rPr>
                <w:rStyle w:val="1111111111Char"/>
                <w:rFonts w:ascii="Lato" w:hAnsi="Lato"/>
                <w:szCs w:val="22"/>
              </w:rPr>
              <w:t>236</w:t>
            </w:r>
          </w:p>
        </w:tc>
        <w:tc>
          <w:tcPr>
            <w:tcW w:w="1674" w:type="dxa"/>
          </w:tcPr>
          <w:p w14:paraId="74A076A2" w14:textId="77777777" w:rsidR="00E5025D" w:rsidRPr="00DF495C" w:rsidRDefault="00E5025D" w:rsidP="00B5512E">
            <w:pPr>
              <w:jc w:val="center"/>
              <w:rPr>
                <w:rStyle w:val="1111111111Char"/>
                <w:rFonts w:ascii="Lato" w:hAnsi="Lato"/>
                <w:b/>
                <w:bCs/>
                <w:szCs w:val="22"/>
              </w:rPr>
            </w:pPr>
          </w:p>
        </w:tc>
      </w:tr>
      <w:tr w:rsidR="00E5025D" w:rsidRPr="00DF495C" w14:paraId="40FE40A1" w14:textId="77777777" w:rsidTr="00E5025D">
        <w:tc>
          <w:tcPr>
            <w:tcW w:w="4516" w:type="dxa"/>
          </w:tcPr>
          <w:p w14:paraId="581C6A37" w14:textId="02803B51" w:rsidR="00E5025D" w:rsidRPr="00DF495C" w:rsidRDefault="00E5025D" w:rsidP="00B5512E">
            <w:pPr>
              <w:jc w:val="both"/>
              <w:rPr>
                <w:rStyle w:val="1111111111Char"/>
                <w:rFonts w:ascii="Lato" w:hAnsi="Lato"/>
                <w:szCs w:val="22"/>
              </w:rPr>
            </w:pPr>
            <w:r w:rsidRPr="00DF495C">
              <w:rPr>
                <w:rStyle w:val="1111111111Char"/>
                <w:rFonts w:ascii="Lato" w:hAnsi="Lato"/>
                <w:szCs w:val="22"/>
              </w:rPr>
              <w:t xml:space="preserve">ścieżki piesze, chodniki </w:t>
            </w:r>
          </w:p>
        </w:tc>
        <w:tc>
          <w:tcPr>
            <w:tcW w:w="1540" w:type="dxa"/>
          </w:tcPr>
          <w:p w14:paraId="5523B2EB" w14:textId="6B4F71AE" w:rsidR="00E5025D" w:rsidRPr="00DF495C" w:rsidRDefault="00304486" w:rsidP="00B5512E">
            <w:pPr>
              <w:jc w:val="center"/>
              <w:rPr>
                <w:rStyle w:val="1111111111Char"/>
                <w:rFonts w:ascii="Lato" w:hAnsi="Lato"/>
                <w:szCs w:val="22"/>
              </w:rPr>
            </w:pPr>
            <w:r>
              <w:rPr>
                <w:rStyle w:val="1111111111Char"/>
                <w:rFonts w:ascii="Lato" w:hAnsi="Lato"/>
                <w:szCs w:val="22"/>
              </w:rPr>
              <w:t>236</w:t>
            </w:r>
          </w:p>
        </w:tc>
        <w:tc>
          <w:tcPr>
            <w:tcW w:w="1674" w:type="dxa"/>
          </w:tcPr>
          <w:p w14:paraId="5593D3A3" w14:textId="77777777" w:rsidR="00E5025D" w:rsidRPr="00DF495C" w:rsidRDefault="00E5025D" w:rsidP="00B5512E">
            <w:pPr>
              <w:jc w:val="center"/>
              <w:rPr>
                <w:rStyle w:val="1111111111Char"/>
                <w:rFonts w:ascii="Lato" w:hAnsi="Lato"/>
                <w:b/>
                <w:bCs/>
                <w:szCs w:val="22"/>
              </w:rPr>
            </w:pPr>
          </w:p>
        </w:tc>
      </w:tr>
      <w:tr w:rsidR="00676F66" w:rsidRPr="00DF495C" w14:paraId="02E5B4B8" w14:textId="77777777" w:rsidTr="00E5025D">
        <w:tc>
          <w:tcPr>
            <w:tcW w:w="4516" w:type="dxa"/>
          </w:tcPr>
          <w:p w14:paraId="46A537B2" w14:textId="632EA50B" w:rsidR="00676F66" w:rsidRPr="00DF495C" w:rsidRDefault="00676F66" w:rsidP="00B5512E">
            <w:pPr>
              <w:jc w:val="both"/>
              <w:rPr>
                <w:rStyle w:val="1111111111Char"/>
                <w:rFonts w:ascii="Lato" w:hAnsi="Lato"/>
                <w:szCs w:val="22"/>
              </w:rPr>
            </w:pPr>
            <w:r>
              <w:rPr>
                <w:rStyle w:val="1111111111Char"/>
                <w:rFonts w:ascii="Lato" w:hAnsi="Lato"/>
                <w:szCs w:val="22"/>
              </w:rPr>
              <w:t>geokrata, ekokostka lub rozwiązanie równoważne (50% powierzchni)</w:t>
            </w:r>
          </w:p>
        </w:tc>
        <w:tc>
          <w:tcPr>
            <w:tcW w:w="1540" w:type="dxa"/>
          </w:tcPr>
          <w:p w14:paraId="4B56736B" w14:textId="45F3D97D" w:rsidR="00676F66" w:rsidRDefault="00F85A5D" w:rsidP="00B5512E">
            <w:pPr>
              <w:jc w:val="center"/>
              <w:rPr>
                <w:rStyle w:val="1111111111Char"/>
                <w:rFonts w:ascii="Lato" w:hAnsi="Lato"/>
                <w:szCs w:val="22"/>
              </w:rPr>
            </w:pPr>
            <w:r>
              <w:rPr>
                <w:rStyle w:val="1111111111Char"/>
                <w:rFonts w:ascii="Lato" w:hAnsi="Lato"/>
                <w:szCs w:val="22"/>
              </w:rPr>
              <w:t>38</w:t>
            </w:r>
          </w:p>
        </w:tc>
        <w:tc>
          <w:tcPr>
            <w:tcW w:w="1674" w:type="dxa"/>
          </w:tcPr>
          <w:p w14:paraId="4E969BD9" w14:textId="77777777" w:rsidR="00676F66" w:rsidRPr="00DF495C" w:rsidRDefault="00676F66" w:rsidP="00B5512E">
            <w:pPr>
              <w:jc w:val="center"/>
              <w:rPr>
                <w:rStyle w:val="1111111111Char"/>
                <w:rFonts w:ascii="Lato" w:hAnsi="Lato"/>
                <w:b/>
                <w:bCs/>
                <w:szCs w:val="22"/>
              </w:rPr>
            </w:pPr>
          </w:p>
        </w:tc>
      </w:tr>
      <w:tr w:rsidR="00E5025D" w:rsidRPr="00DF495C" w14:paraId="191F8F23" w14:textId="77777777" w:rsidTr="00E5025D">
        <w:tc>
          <w:tcPr>
            <w:tcW w:w="4516" w:type="dxa"/>
          </w:tcPr>
          <w:p w14:paraId="4837A3FA" w14:textId="77777777" w:rsidR="00E5025D" w:rsidRPr="00DF495C" w:rsidRDefault="00E5025D" w:rsidP="00B5512E">
            <w:pPr>
              <w:jc w:val="both"/>
              <w:rPr>
                <w:rStyle w:val="1111111111Char"/>
                <w:rFonts w:ascii="Lato" w:hAnsi="Lato"/>
                <w:b/>
                <w:bCs/>
                <w:szCs w:val="22"/>
              </w:rPr>
            </w:pPr>
          </w:p>
        </w:tc>
        <w:tc>
          <w:tcPr>
            <w:tcW w:w="1540" w:type="dxa"/>
          </w:tcPr>
          <w:p w14:paraId="199A7DC5" w14:textId="77777777" w:rsidR="00E5025D" w:rsidRPr="00DF495C" w:rsidRDefault="00E5025D" w:rsidP="00B5512E">
            <w:pPr>
              <w:jc w:val="center"/>
              <w:rPr>
                <w:rStyle w:val="1111111111Char"/>
                <w:rFonts w:ascii="Lato" w:hAnsi="Lato"/>
                <w:szCs w:val="22"/>
              </w:rPr>
            </w:pPr>
          </w:p>
        </w:tc>
        <w:tc>
          <w:tcPr>
            <w:tcW w:w="1674" w:type="dxa"/>
          </w:tcPr>
          <w:p w14:paraId="56D7C123" w14:textId="77777777" w:rsidR="00E5025D" w:rsidRPr="00DF495C" w:rsidRDefault="00E5025D" w:rsidP="00B5512E">
            <w:pPr>
              <w:jc w:val="center"/>
              <w:rPr>
                <w:rStyle w:val="1111111111Char"/>
                <w:rFonts w:ascii="Lato" w:hAnsi="Lato"/>
                <w:b/>
                <w:bCs/>
                <w:szCs w:val="22"/>
              </w:rPr>
            </w:pPr>
          </w:p>
        </w:tc>
      </w:tr>
      <w:tr w:rsidR="00E5025D" w:rsidRPr="00DF495C" w14:paraId="7B8B3065" w14:textId="77777777" w:rsidTr="00E5025D">
        <w:tc>
          <w:tcPr>
            <w:tcW w:w="4516" w:type="dxa"/>
          </w:tcPr>
          <w:p w14:paraId="6AC301F6" w14:textId="77777777" w:rsidR="00E5025D" w:rsidRPr="00DF495C" w:rsidRDefault="00E5025D" w:rsidP="00B5512E">
            <w:pPr>
              <w:jc w:val="both"/>
              <w:rPr>
                <w:rStyle w:val="1111111111Char"/>
                <w:rFonts w:ascii="Lato" w:hAnsi="Lato"/>
                <w:b/>
                <w:bCs/>
                <w:szCs w:val="22"/>
              </w:rPr>
            </w:pPr>
            <w:r w:rsidRPr="00DF495C">
              <w:rPr>
                <w:rStyle w:val="1111111111Char"/>
                <w:rFonts w:ascii="Lato" w:hAnsi="Lato"/>
                <w:b/>
                <w:bCs/>
                <w:szCs w:val="22"/>
              </w:rPr>
              <w:t>powierzchnia biologicznie czynna</w:t>
            </w:r>
          </w:p>
        </w:tc>
        <w:tc>
          <w:tcPr>
            <w:tcW w:w="1540" w:type="dxa"/>
          </w:tcPr>
          <w:p w14:paraId="562F28CF" w14:textId="32638384" w:rsidR="00E5025D" w:rsidRPr="00DF495C" w:rsidRDefault="00F85A5D" w:rsidP="00F85A5D">
            <w:pPr>
              <w:jc w:val="center"/>
              <w:rPr>
                <w:rStyle w:val="1111111111Char"/>
                <w:rFonts w:ascii="Lato" w:hAnsi="Lato"/>
                <w:szCs w:val="22"/>
              </w:rPr>
            </w:pPr>
            <w:r>
              <w:rPr>
                <w:rStyle w:val="1111111111Char"/>
                <w:rFonts w:ascii="Lato" w:hAnsi="Lato"/>
                <w:szCs w:val="22"/>
              </w:rPr>
              <w:t>3106</w:t>
            </w:r>
          </w:p>
        </w:tc>
        <w:tc>
          <w:tcPr>
            <w:tcW w:w="1674" w:type="dxa"/>
          </w:tcPr>
          <w:p w14:paraId="6A3D835C" w14:textId="11BD9141" w:rsidR="00E5025D" w:rsidRPr="00DF495C" w:rsidRDefault="00F85A5D" w:rsidP="00B5512E">
            <w:pPr>
              <w:jc w:val="center"/>
              <w:rPr>
                <w:rStyle w:val="1111111111Char"/>
                <w:rFonts w:ascii="Lato" w:hAnsi="Lato"/>
                <w:b/>
                <w:bCs/>
                <w:szCs w:val="22"/>
              </w:rPr>
            </w:pPr>
            <w:r>
              <w:rPr>
                <w:rStyle w:val="1111111111Char"/>
                <w:rFonts w:ascii="Lato" w:hAnsi="Lato"/>
                <w:b/>
                <w:bCs/>
                <w:szCs w:val="22"/>
              </w:rPr>
              <w:t>62,25</w:t>
            </w:r>
          </w:p>
        </w:tc>
      </w:tr>
      <w:tr w:rsidR="009145E4" w:rsidRPr="00DF495C" w14:paraId="6DE12FDE" w14:textId="77777777" w:rsidTr="00E5025D">
        <w:tc>
          <w:tcPr>
            <w:tcW w:w="4516" w:type="dxa"/>
          </w:tcPr>
          <w:p w14:paraId="13506616" w14:textId="77777777" w:rsidR="009145E4" w:rsidRPr="00DF495C" w:rsidRDefault="009145E4" w:rsidP="00B5512E">
            <w:pPr>
              <w:jc w:val="both"/>
              <w:rPr>
                <w:rStyle w:val="1111111111Char"/>
                <w:rFonts w:ascii="Lato" w:hAnsi="Lato"/>
                <w:b/>
                <w:bCs/>
                <w:szCs w:val="22"/>
              </w:rPr>
            </w:pPr>
          </w:p>
        </w:tc>
        <w:tc>
          <w:tcPr>
            <w:tcW w:w="1540" w:type="dxa"/>
          </w:tcPr>
          <w:p w14:paraId="0E6924ED" w14:textId="77777777" w:rsidR="009145E4" w:rsidRDefault="009145E4" w:rsidP="00B5512E">
            <w:pPr>
              <w:jc w:val="center"/>
              <w:rPr>
                <w:rStyle w:val="1111111111Char"/>
                <w:rFonts w:ascii="Lato" w:hAnsi="Lato"/>
                <w:szCs w:val="22"/>
              </w:rPr>
            </w:pPr>
          </w:p>
        </w:tc>
        <w:tc>
          <w:tcPr>
            <w:tcW w:w="1674" w:type="dxa"/>
          </w:tcPr>
          <w:p w14:paraId="72BA3DC9" w14:textId="77777777" w:rsidR="009145E4" w:rsidRDefault="009145E4" w:rsidP="00B5512E">
            <w:pPr>
              <w:jc w:val="center"/>
              <w:rPr>
                <w:rStyle w:val="1111111111Char"/>
                <w:rFonts w:ascii="Lato" w:hAnsi="Lato"/>
                <w:b/>
                <w:bCs/>
                <w:szCs w:val="22"/>
              </w:rPr>
            </w:pPr>
          </w:p>
        </w:tc>
      </w:tr>
    </w:tbl>
    <w:p w14:paraId="2A1889F7" w14:textId="77777777" w:rsidR="007B71ED" w:rsidRDefault="007B71ED" w:rsidP="007B71ED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</w:p>
    <w:p w14:paraId="0A1CB4A2" w14:textId="77777777" w:rsidR="00F85A5D" w:rsidRPr="00DF495C" w:rsidRDefault="00F85A5D" w:rsidP="007B71ED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</w:p>
    <w:p w14:paraId="633CE954" w14:textId="70733AF6" w:rsidR="007B71ED" w:rsidRPr="00DF495C" w:rsidRDefault="007B71ED" w:rsidP="007B71ED">
      <w:pPr>
        <w:spacing w:after="0" w:line="240" w:lineRule="auto"/>
        <w:jc w:val="both"/>
        <w:rPr>
          <w:rStyle w:val="1111111111Char"/>
          <w:rFonts w:ascii="Lato" w:hAnsi="Lato"/>
          <w:szCs w:val="22"/>
          <w:u w:val="single"/>
        </w:rPr>
      </w:pPr>
      <w:r w:rsidRPr="00DF495C">
        <w:rPr>
          <w:rStyle w:val="1111111111Char"/>
          <w:rFonts w:ascii="Lato" w:hAnsi="Lato"/>
          <w:szCs w:val="22"/>
          <w:u w:val="single"/>
        </w:rPr>
        <w:t>Bilans miejsc postojowych</w:t>
      </w:r>
    </w:p>
    <w:p w14:paraId="733DC911" w14:textId="63BAFC46" w:rsidR="00E66693" w:rsidRDefault="00F85A5D" w:rsidP="007B71ED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>
        <w:rPr>
          <w:rStyle w:val="1111111111Char"/>
          <w:rFonts w:ascii="Lato" w:hAnsi="Lato"/>
          <w:szCs w:val="22"/>
        </w:rPr>
        <w:t>Z</w:t>
      </w:r>
      <w:r w:rsidR="00676F66">
        <w:rPr>
          <w:rStyle w:val="1111111111Char"/>
          <w:rFonts w:ascii="Lato" w:hAnsi="Lato"/>
          <w:szCs w:val="22"/>
        </w:rPr>
        <w:t xml:space="preserve">aprojektowano </w:t>
      </w:r>
      <w:r>
        <w:rPr>
          <w:rStyle w:val="1111111111Char"/>
          <w:rFonts w:ascii="Lato" w:hAnsi="Lato"/>
          <w:szCs w:val="22"/>
        </w:rPr>
        <w:t>18</w:t>
      </w:r>
      <w:r w:rsidR="00676F66">
        <w:rPr>
          <w:rStyle w:val="1111111111Char"/>
          <w:rFonts w:ascii="Lato" w:hAnsi="Lato"/>
          <w:szCs w:val="22"/>
        </w:rPr>
        <w:t xml:space="preserve"> miejsc naziemnych</w:t>
      </w:r>
      <w:r w:rsidR="000574BD" w:rsidRPr="00DF495C">
        <w:rPr>
          <w:rFonts w:ascii="Lato" w:eastAsia="Kozuka Gothic Pr6N EL" w:hAnsi="Lato" w:cs="Helvetica"/>
        </w:rPr>
        <w:t xml:space="preserve">, w </w:t>
      </w:r>
      <w:r w:rsidR="007B71ED" w:rsidRPr="00DF495C">
        <w:rPr>
          <w:rStyle w:val="1111111111Char"/>
          <w:rFonts w:ascii="Lato" w:hAnsi="Lato"/>
          <w:szCs w:val="22"/>
        </w:rPr>
        <w:t xml:space="preserve"> tym </w:t>
      </w:r>
      <w:r>
        <w:rPr>
          <w:rStyle w:val="1111111111Char"/>
          <w:rFonts w:ascii="Lato" w:hAnsi="Lato"/>
          <w:szCs w:val="22"/>
        </w:rPr>
        <w:t>2</w:t>
      </w:r>
      <w:r w:rsidR="007B71ED" w:rsidRPr="00DF495C">
        <w:rPr>
          <w:rStyle w:val="1111111111Char"/>
          <w:rFonts w:ascii="Lato" w:hAnsi="Lato"/>
          <w:szCs w:val="22"/>
        </w:rPr>
        <w:t xml:space="preserve"> miejsca dla osób niepełnosprawnych o wymiarach 3,6x5m</w:t>
      </w:r>
      <w:r w:rsidR="000574BD" w:rsidRPr="00DF495C">
        <w:rPr>
          <w:rStyle w:val="1111111111Char"/>
          <w:rFonts w:ascii="Lato" w:hAnsi="Lato"/>
          <w:szCs w:val="22"/>
        </w:rPr>
        <w:t>.</w:t>
      </w:r>
      <w:r w:rsidR="00676F66">
        <w:rPr>
          <w:rStyle w:val="1111111111Char"/>
          <w:rFonts w:ascii="Lato" w:hAnsi="Lato"/>
          <w:szCs w:val="22"/>
        </w:rPr>
        <w:t xml:space="preserve"> </w:t>
      </w:r>
    </w:p>
    <w:p w14:paraId="48D20BC5" w14:textId="3EC3672C" w:rsidR="007B71ED" w:rsidRPr="00DF495C" w:rsidRDefault="00676F66" w:rsidP="007B71ED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>
        <w:rPr>
          <w:rStyle w:val="1111111111Char"/>
          <w:rFonts w:ascii="Lato" w:hAnsi="Lato"/>
          <w:szCs w:val="22"/>
        </w:rPr>
        <w:t>W przeliczeniu na ilość mieszkań daje to proporcję 1,5 miejsca na mieszkanie.</w:t>
      </w:r>
    </w:p>
    <w:p w14:paraId="3A401E2A" w14:textId="77777777" w:rsidR="007B71ED" w:rsidRPr="00DF495C" w:rsidRDefault="007B71ED" w:rsidP="007B71ED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</w:p>
    <w:p w14:paraId="115C020D" w14:textId="54B068A3" w:rsidR="007B71ED" w:rsidRPr="00DF495C" w:rsidRDefault="007B71ED" w:rsidP="006C4A1B">
      <w:pPr>
        <w:keepNext/>
        <w:keepLines/>
        <w:spacing w:line="240" w:lineRule="auto"/>
        <w:outlineLvl w:val="2"/>
        <w:rPr>
          <w:rFonts w:ascii="Lato" w:hAnsi="Lato"/>
          <w:b/>
          <w:bCs/>
        </w:rPr>
      </w:pPr>
      <w:bookmarkStart w:id="28" w:name="_Toc147496436"/>
      <w:r w:rsidRPr="00DF495C">
        <w:rPr>
          <w:rFonts w:ascii="Lato" w:hAnsi="Lato"/>
          <w:b/>
          <w:bCs/>
        </w:rPr>
        <w:t>6. Informacje o dział</w:t>
      </w:r>
      <w:r w:rsidR="0082716B" w:rsidRPr="00DF495C">
        <w:rPr>
          <w:rFonts w:ascii="Lato" w:hAnsi="Lato"/>
          <w:b/>
          <w:bCs/>
        </w:rPr>
        <w:t>ce</w:t>
      </w:r>
      <w:bookmarkEnd w:id="28"/>
    </w:p>
    <w:p w14:paraId="350A1FA2" w14:textId="5738AB3D" w:rsidR="00676F66" w:rsidRPr="00676F66" w:rsidRDefault="00F85A5D" w:rsidP="00F85A5D">
      <w:pPr>
        <w:spacing w:after="0" w:line="240" w:lineRule="auto"/>
        <w:jc w:val="both"/>
        <w:rPr>
          <w:rFonts w:ascii="Lato" w:eastAsia="Kozuka Gothic Pr6N EL" w:hAnsi="Lato" w:cs="Helvetica"/>
        </w:rPr>
      </w:pPr>
      <w:r>
        <w:rPr>
          <w:rStyle w:val="1111111111Char"/>
          <w:rFonts w:ascii="Lato" w:hAnsi="Lato"/>
          <w:szCs w:val="22"/>
        </w:rPr>
        <w:t>Dla działki nie obowiązuje MPZP.</w:t>
      </w:r>
    </w:p>
    <w:p w14:paraId="375A3C74" w14:textId="77777777" w:rsidR="00676F66" w:rsidRDefault="00676F66" w:rsidP="00676F66">
      <w:pPr>
        <w:spacing w:after="0" w:line="240" w:lineRule="auto"/>
        <w:jc w:val="both"/>
        <w:rPr>
          <w:rFonts w:ascii="Lato" w:eastAsia="Kozuka Gothic Pr6N EL" w:hAnsi="Lato" w:cs="Helvetica"/>
        </w:rPr>
      </w:pPr>
    </w:p>
    <w:p w14:paraId="79BD91E0" w14:textId="3B9B8EAF" w:rsidR="007B71ED" w:rsidRPr="00DF495C" w:rsidRDefault="007B71ED" w:rsidP="00676F66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>Teren prze</w:t>
      </w:r>
      <w:r w:rsidR="00F85A5D">
        <w:rPr>
          <w:rStyle w:val="1111111111Char"/>
          <w:rFonts w:ascii="Lato" w:hAnsi="Lato"/>
          <w:szCs w:val="22"/>
        </w:rPr>
        <w:t>dmiotowej inwestycji</w:t>
      </w:r>
      <w:r w:rsidR="00E93200" w:rsidRPr="00DF495C">
        <w:rPr>
          <w:rStyle w:val="1111111111Char"/>
          <w:rFonts w:ascii="Lato" w:hAnsi="Lato"/>
          <w:szCs w:val="22"/>
        </w:rPr>
        <w:t xml:space="preserve"> </w:t>
      </w:r>
      <w:r w:rsidRPr="00DF495C">
        <w:rPr>
          <w:rStyle w:val="1111111111Char"/>
          <w:rFonts w:ascii="Lato" w:hAnsi="Lato"/>
          <w:szCs w:val="22"/>
        </w:rPr>
        <w:t>znajduje się w strefie ochrony archeologiczn</w:t>
      </w:r>
      <w:r w:rsidR="00E93200" w:rsidRPr="00DF495C">
        <w:rPr>
          <w:rStyle w:val="1111111111Char"/>
          <w:rFonts w:ascii="Lato" w:hAnsi="Lato"/>
          <w:szCs w:val="22"/>
        </w:rPr>
        <w:t>ej</w:t>
      </w:r>
      <w:r w:rsidR="00676F66">
        <w:rPr>
          <w:rStyle w:val="1111111111Char"/>
          <w:rFonts w:ascii="Lato" w:hAnsi="Lato"/>
          <w:szCs w:val="22"/>
        </w:rPr>
        <w:t xml:space="preserve">, </w:t>
      </w:r>
      <w:r w:rsidR="00F85A5D">
        <w:rPr>
          <w:rStyle w:val="1111111111Char"/>
          <w:rFonts w:ascii="Lato" w:hAnsi="Lato"/>
          <w:szCs w:val="22"/>
        </w:rPr>
        <w:t xml:space="preserve">nie jest </w:t>
      </w:r>
      <w:r w:rsidR="00676F66">
        <w:rPr>
          <w:rStyle w:val="1111111111Char"/>
          <w:rFonts w:ascii="Lato" w:hAnsi="Lato"/>
          <w:szCs w:val="22"/>
        </w:rPr>
        <w:t>położony</w:t>
      </w:r>
      <w:r w:rsidR="00F85A5D">
        <w:rPr>
          <w:rStyle w:val="1111111111Char"/>
          <w:rFonts w:ascii="Lato" w:hAnsi="Lato"/>
          <w:szCs w:val="22"/>
        </w:rPr>
        <w:t xml:space="preserve"> </w:t>
      </w:r>
      <w:r w:rsidR="00E93200" w:rsidRPr="00DF495C">
        <w:rPr>
          <w:rStyle w:val="1111111111Char"/>
          <w:rFonts w:ascii="Lato" w:hAnsi="Lato"/>
          <w:szCs w:val="22"/>
        </w:rPr>
        <w:t>w strefie ochrony konserwatorskiej.</w:t>
      </w:r>
    </w:p>
    <w:p w14:paraId="3A8F956E" w14:textId="77777777" w:rsidR="007B71ED" w:rsidRPr="00DF495C" w:rsidRDefault="007B71ED" w:rsidP="007B71ED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</w:p>
    <w:p w14:paraId="31647082" w14:textId="17B5737E" w:rsidR="007B71ED" w:rsidRPr="00DF495C" w:rsidRDefault="007B71ED" w:rsidP="00EC4CB4">
      <w:pPr>
        <w:keepNext/>
        <w:keepLines/>
        <w:spacing w:line="240" w:lineRule="auto"/>
        <w:outlineLvl w:val="2"/>
        <w:rPr>
          <w:rFonts w:ascii="Lato" w:hAnsi="Lato"/>
          <w:b/>
          <w:bCs/>
        </w:rPr>
      </w:pPr>
      <w:bookmarkStart w:id="29" w:name="_Toc79405240"/>
      <w:bookmarkStart w:id="30" w:name="_Toc147496437"/>
      <w:r w:rsidRPr="00DF495C">
        <w:rPr>
          <w:rFonts w:ascii="Lato" w:hAnsi="Lato"/>
          <w:b/>
          <w:bCs/>
        </w:rPr>
        <w:t>7. Warunki ochrony przeciwpożarowej, w szczególności o drogach pożarowych oraz przeciwpożarowym zaopatrzeniu w wodę, wraz z ich parametrami technicznymi</w:t>
      </w:r>
      <w:bookmarkEnd w:id="29"/>
      <w:bookmarkEnd w:id="30"/>
    </w:p>
    <w:p w14:paraId="753CF301" w14:textId="77777777" w:rsidR="007B71ED" w:rsidRPr="00DF495C" w:rsidRDefault="007B71ED" w:rsidP="007B71ED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>Zgodnie z rozporządzeniem w sprawie przeciwpożarowego zaopatrzenia w wodę oraz dróg pożarowych projektowane budynki, zaklasyfikowane do kategorii zagrożenia ludzi ZLIV niskie (N), nie wymagają doprowadzenia dróg pożarowych.</w:t>
      </w:r>
    </w:p>
    <w:p w14:paraId="3E436E04" w14:textId="42D59AC9" w:rsidR="007B71ED" w:rsidRPr="00DF495C" w:rsidRDefault="007B71ED" w:rsidP="007B71ED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 xml:space="preserve">Każdy z obiektów oddalony jest od siebie zgodnie z </w:t>
      </w:r>
      <w:r w:rsidR="001C4C00">
        <w:rPr>
          <w:rStyle w:val="1111111111Char"/>
          <w:rFonts w:ascii="Lato" w:hAnsi="Lato"/>
          <w:szCs w:val="22"/>
        </w:rPr>
        <w:t>rozporządzeniem w sprawie warunków technicznych jakim powinny odpowiadać budynki i ich usytuowanie,</w:t>
      </w:r>
      <w:r w:rsidRPr="00DF495C">
        <w:rPr>
          <w:rStyle w:val="1111111111Char"/>
          <w:rFonts w:ascii="Lato" w:hAnsi="Lato"/>
          <w:szCs w:val="22"/>
        </w:rPr>
        <w:t xml:space="preserve"> o co najmniej 8m i może stanowić osobną strefę pożarową. Budynki oddalone </w:t>
      </w:r>
      <w:r w:rsidR="003878ED">
        <w:rPr>
          <w:rStyle w:val="1111111111Char"/>
          <w:rFonts w:ascii="Lato" w:hAnsi="Lato"/>
          <w:szCs w:val="22"/>
        </w:rPr>
        <w:t xml:space="preserve">są </w:t>
      </w:r>
      <w:r w:rsidRPr="00DF495C">
        <w:rPr>
          <w:rStyle w:val="1111111111Char"/>
          <w:rFonts w:ascii="Lato" w:hAnsi="Lato"/>
          <w:szCs w:val="22"/>
        </w:rPr>
        <w:t xml:space="preserve">o więcej niż </w:t>
      </w:r>
      <w:r w:rsidR="001C4C00">
        <w:rPr>
          <w:rStyle w:val="1111111111Char"/>
          <w:rFonts w:ascii="Lato" w:hAnsi="Lato"/>
          <w:szCs w:val="22"/>
        </w:rPr>
        <w:t>12</w:t>
      </w:r>
      <w:r w:rsidRPr="00DF495C">
        <w:rPr>
          <w:rStyle w:val="1111111111Char"/>
          <w:rFonts w:ascii="Lato" w:hAnsi="Lato"/>
          <w:szCs w:val="22"/>
        </w:rPr>
        <w:t xml:space="preserve">m w stosunku do </w:t>
      </w:r>
      <w:r w:rsidR="00C3082D">
        <w:rPr>
          <w:rStyle w:val="1111111111Char"/>
          <w:rFonts w:ascii="Lato" w:hAnsi="Lato"/>
          <w:szCs w:val="22"/>
        </w:rPr>
        <w:t>istniejących</w:t>
      </w:r>
      <w:r w:rsidRPr="00DF495C">
        <w:rPr>
          <w:rStyle w:val="1111111111Char"/>
          <w:rFonts w:ascii="Lato" w:hAnsi="Lato"/>
          <w:szCs w:val="22"/>
        </w:rPr>
        <w:t xml:space="preserve"> budynków na dział</w:t>
      </w:r>
      <w:r w:rsidR="00E93200" w:rsidRPr="00DF495C">
        <w:rPr>
          <w:rStyle w:val="1111111111Char"/>
          <w:rFonts w:ascii="Lato" w:hAnsi="Lato"/>
          <w:szCs w:val="22"/>
        </w:rPr>
        <w:t>kach</w:t>
      </w:r>
      <w:r w:rsidRPr="00DF495C">
        <w:rPr>
          <w:rStyle w:val="1111111111Char"/>
          <w:rFonts w:ascii="Lato" w:hAnsi="Lato"/>
          <w:szCs w:val="22"/>
        </w:rPr>
        <w:t xml:space="preserve"> </w:t>
      </w:r>
      <w:r w:rsidR="001C4C00">
        <w:rPr>
          <w:rStyle w:val="1111111111Char"/>
          <w:rFonts w:ascii="Lato" w:hAnsi="Lato"/>
          <w:szCs w:val="22"/>
        </w:rPr>
        <w:t>sąsiednich.</w:t>
      </w:r>
    </w:p>
    <w:p w14:paraId="3BE064A6" w14:textId="0C38A7E0" w:rsidR="007B71ED" w:rsidRPr="00DF495C" w:rsidRDefault="007B71ED" w:rsidP="007B71ED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6C4A1B">
        <w:rPr>
          <w:rStyle w:val="1111111111Char"/>
          <w:rFonts w:ascii="Lato" w:hAnsi="Lato"/>
          <w:szCs w:val="22"/>
        </w:rPr>
        <w:t xml:space="preserve">Budynki obsługiwane będą przez jeden </w:t>
      </w:r>
      <w:r w:rsidR="00E93200" w:rsidRPr="006C4A1B">
        <w:rPr>
          <w:rStyle w:val="1111111111Char"/>
          <w:rFonts w:ascii="Lato" w:hAnsi="Lato"/>
          <w:szCs w:val="22"/>
        </w:rPr>
        <w:t xml:space="preserve">projektowany </w:t>
      </w:r>
      <w:r w:rsidRPr="006C4A1B">
        <w:rPr>
          <w:rStyle w:val="1111111111Char"/>
          <w:rFonts w:ascii="Lato" w:hAnsi="Lato"/>
          <w:szCs w:val="22"/>
        </w:rPr>
        <w:t>hydrant zewnętrzny</w:t>
      </w:r>
      <w:r w:rsidR="006C4A1B" w:rsidRPr="006C4A1B">
        <w:rPr>
          <w:rStyle w:val="1111111111Char"/>
          <w:rFonts w:ascii="Lato" w:hAnsi="Lato"/>
          <w:szCs w:val="22"/>
        </w:rPr>
        <w:t>.</w:t>
      </w:r>
    </w:p>
    <w:p w14:paraId="0527A2D1" w14:textId="77777777" w:rsidR="002729B7" w:rsidRDefault="002729B7" w:rsidP="002729B7">
      <w:pPr>
        <w:pStyle w:val="1111111111"/>
        <w:rPr>
          <w:rFonts w:ascii="Lato" w:hAnsi="Lato"/>
        </w:rPr>
      </w:pPr>
    </w:p>
    <w:p w14:paraId="5A97753E" w14:textId="2B8EBD49" w:rsidR="00804775" w:rsidRPr="00DF495C" w:rsidRDefault="00E93200" w:rsidP="00EC4CB4">
      <w:pPr>
        <w:rPr>
          <w:rFonts w:ascii="Lato" w:hAnsi="Lato"/>
          <w:b/>
          <w:bCs/>
          <w:sz w:val="28"/>
          <w:szCs w:val="28"/>
        </w:rPr>
      </w:pPr>
      <w:r w:rsidRPr="00DF495C">
        <w:rPr>
          <w:rFonts w:ascii="Lato" w:hAnsi="Lato"/>
          <w:b/>
          <w:bCs/>
          <w:sz w:val="28"/>
          <w:szCs w:val="28"/>
        </w:rPr>
        <w:t>OPIS PROJEKTOWANYCH BUDYNKÓW</w:t>
      </w:r>
    </w:p>
    <w:p w14:paraId="1E005A56" w14:textId="42190448" w:rsidR="00E93200" w:rsidRPr="00DF495C" w:rsidRDefault="00E93200" w:rsidP="00EC4CB4">
      <w:pPr>
        <w:keepNext/>
        <w:keepLines/>
        <w:spacing w:line="240" w:lineRule="auto"/>
        <w:outlineLvl w:val="2"/>
        <w:rPr>
          <w:rFonts w:ascii="Lato" w:hAnsi="Lato"/>
          <w:b/>
          <w:bCs/>
        </w:rPr>
      </w:pPr>
      <w:bookmarkStart w:id="31" w:name="_Toc147496438"/>
      <w:r w:rsidRPr="00DF495C">
        <w:rPr>
          <w:rFonts w:ascii="Lato" w:hAnsi="Lato"/>
          <w:b/>
          <w:bCs/>
        </w:rPr>
        <w:t>8. Zamierzony sposób użytkowania oraz program użytkowy obiektu budowlanego</w:t>
      </w:r>
      <w:bookmarkEnd w:id="31"/>
    </w:p>
    <w:p w14:paraId="093B48AE" w14:textId="48A17FBE" w:rsidR="00E93200" w:rsidRPr="00DF495C" w:rsidRDefault="00E93200" w:rsidP="00F5328F">
      <w:pPr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 xml:space="preserve">W projektowanych budynkach przewiduje się funkcję mieszkaniową. </w:t>
      </w:r>
    </w:p>
    <w:p w14:paraId="7A35540C" w14:textId="59BC64D4" w:rsidR="003200A2" w:rsidRPr="00DF495C" w:rsidRDefault="00E93200" w:rsidP="00757B7A">
      <w:pPr>
        <w:jc w:val="both"/>
        <w:rPr>
          <w:rFonts w:ascii="Lato" w:eastAsia="Kozuka Gothic Pr6N EL" w:hAnsi="Lato" w:cs="Helvetica"/>
        </w:rPr>
      </w:pPr>
      <w:r w:rsidRPr="00DF495C">
        <w:rPr>
          <w:rStyle w:val="1111111111Char"/>
          <w:rFonts w:ascii="Lato" w:hAnsi="Lato"/>
          <w:szCs w:val="22"/>
        </w:rPr>
        <w:t xml:space="preserve">Dwa budynki </w:t>
      </w:r>
      <w:r w:rsidR="00E37D0D">
        <w:rPr>
          <w:rStyle w:val="1111111111Char"/>
          <w:rFonts w:ascii="Lato" w:hAnsi="Lato"/>
          <w:szCs w:val="22"/>
        </w:rPr>
        <w:t xml:space="preserve">jednego typu - </w:t>
      </w:r>
      <w:r w:rsidR="00703B6A">
        <w:rPr>
          <w:rStyle w:val="1111111111Char"/>
          <w:rFonts w:ascii="Lato" w:hAnsi="Lato"/>
          <w:szCs w:val="22"/>
        </w:rPr>
        <w:t>6</w:t>
      </w:r>
      <w:r w:rsidR="00C3082D">
        <w:rPr>
          <w:rStyle w:val="1111111111Char"/>
          <w:rFonts w:ascii="Lato" w:hAnsi="Lato"/>
          <w:szCs w:val="22"/>
        </w:rPr>
        <w:t>-lokalowe</w:t>
      </w:r>
      <w:r w:rsidRPr="00DF495C">
        <w:rPr>
          <w:rStyle w:val="1111111111Char"/>
          <w:rFonts w:ascii="Lato" w:hAnsi="Lato"/>
          <w:szCs w:val="22"/>
        </w:rPr>
        <w:t xml:space="preserve"> </w:t>
      </w:r>
      <w:r w:rsidR="00703B6A">
        <w:rPr>
          <w:rStyle w:val="1111111111Char"/>
          <w:rFonts w:ascii="Lato" w:hAnsi="Lato"/>
          <w:szCs w:val="22"/>
        </w:rPr>
        <w:t>oparte na tych samych rzutach.</w:t>
      </w:r>
      <w:r w:rsidR="00C3082D">
        <w:rPr>
          <w:rStyle w:val="1111111111Char"/>
          <w:rFonts w:ascii="Lato" w:hAnsi="Lato"/>
          <w:szCs w:val="22"/>
        </w:rPr>
        <w:t xml:space="preserve"> </w:t>
      </w:r>
      <w:r w:rsidR="00E37D0D">
        <w:rPr>
          <w:rStyle w:val="1111111111Char"/>
          <w:rFonts w:ascii="Lato" w:hAnsi="Lato"/>
          <w:szCs w:val="22"/>
        </w:rPr>
        <w:t>Budynki d</w:t>
      </w:r>
      <w:r w:rsidR="00C3082D">
        <w:rPr>
          <w:rStyle w:val="1111111111Char"/>
          <w:rFonts w:ascii="Lato" w:hAnsi="Lato"/>
          <w:szCs w:val="22"/>
        </w:rPr>
        <w:t>wu</w:t>
      </w:r>
      <w:r w:rsidRPr="00DF495C">
        <w:rPr>
          <w:rStyle w:val="1111111111Char"/>
          <w:rFonts w:ascii="Lato" w:hAnsi="Lato"/>
          <w:szCs w:val="22"/>
        </w:rPr>
        <w:t xml:space="preserve">kondygnacyjne, </w:t>
      </w:r>
      <w:r w:rsidR="00E37D0D">
        <w:rPr>
          <w:rStyle w:val="1111111111Char"/>
          <w:rFonts w:ascii="Lato" w:hAnsi="Lato"/>
          <w:szCs w:val="22"/>
        </w:rPr>
        <w:t xml:space="preserve">z drugą kondygnacją w postaci poddasza użytkowego, </w:t>
      </w:r>
      <w:r w:rsidRPr="00DF495C">
        <w:rPr>
          <w:rStyle w:val="1111111111Char"/>
          <w:rFonts w:ascii="Lato" w:hAnsi="Lato"/>
          <w:szCs w:val="22"/>
        </w:rPr>
        <w:t xml:space="preserve">niepodpiwniczone, komórki lokatorskie oraz </w:t>
      </w:r>
      <w:r w:rsidR="00B5512E" w:rsidRPr="00DF495C">
        <w:rPr>
          <w:rStyle w:val="1111111111Char"/>
          <w:rFonts w:ascii="Lato" w:hAnsi="Lato"/>
          <w:szCs w:val="22"/>
        </w:rPr>
        <w:t xml:space="preserve">pomieszczenia </w:t>
      </w:r>
      <w:r w:rsidRPr="00DF495C">
        <w:rPr>
          <w:rStyle w:val="1111111111Char"/>
          <w:rFonts w:ascii="Lato" w:hAnsi="Lato"/>
          <w:szCs w:val="22"/>
        </w:rPr>
        <w:t>techniczne</w:t>
      </w:r>
      <w:r w:rsidR="00C3082D">
        <w:rPr>
          <w:rStyle w:val="1111111111Char"/>
          <w:rFonts w:ascii="Lato" w:hAnsi="Lato"/>
          <w:szCs w:val="22"/>
        </w:rPr>
        <w:t xml:space="preserve"> w bryle</w:t>
      </w:r>
      <w:r w:rsidRPr="00DF495C">
        <w:rPr>
          <w:rStyle w:val="1111111111Char"/>
          <w:rFonts w:ascii="Lato" w:hAnsi="Lato"/>
          <w:szCs w:val="22"/>
        </w:rPr>
        <w:t xml:space="preserve">. Z każdego mieszkania </w:t>
      </w:r>
      <w:r w:rsidR="00C3082D">
        <w:rPr>
          <w:rStyle w:val="1111111111Char"/>
          <w:rFonts w:ascii="Lato" w:hAnsi="Lato"/>
          <w:szCs w:val="22"/>
        </w:rPr>
        <w:t xml:space="preserve">na parterze </w:t>
      </w:r>
      <w:r w:rsidRPr="00DF495C">
        <w:rPr>
          <w:rStyle w:val="1111111111Char"/>
          <w:rFonts w:ascii="Lato" w:hAnsi="Lato"/>
          <w:szCs w:val="22"/>
        </w:rPr>
        <w:t xml:space="preserve">przewidziano wyjście na </w:t>
      </w:r>
      <w:r w:rsidR="00C3082D">
        <w:rPr>
          <w:rStyle w:val="1111111111Char"/>
          <w:rFonts w:ascii="Lato" w:hAnsi="Lato"/>
          <w:szCs w:val="22"/>
        </w:rPr>
        <w:t>ogródek, każde mieszkanie na piętrze będzie miało dostęp do loggi w ścianie szczytowej</w:t>
      </w:r>
      <w:r w:rsidRPr="00DF495C">
        <w:rPr>
          <w:rStyle w:val="1111111111Char"/>
          <w:rFonts w:ascii="Lato" w:hAnsi="Lato"/>
          <w:szCs w:val="22"/>
        </w:rPr>
        <w:t xml:space="preserve">. </w:t>
      </w:r>
      <w:r w:rsidR="00E37D0D">
        <w:rPr>
          <w:rStyle w:val="1111111111Char"/>
          <w:rFonts w:ascii="Lato" w:hAnsi="Lato"/>
          <w:szCs w:val="22"/>
        </w:rPr>
        <w:t xml:space="preserve">Mieszkania na parterze z przynależną częścią działki do wyłącznego korzystania. </w:t>
      </w:r>
      <w:r w:rsidRPr="00DF495C">
        <w:rPr>
          <w:rStyle w:val="1111111111Char"/>
          <w:rFonts w:ascii="Lato" w:hAnsi="Lato"/>
          <w:szCs w:val="22"/>
        </w:rPr>
        <w:t xml:space="preserve">Centralnie zlokalizowana klatka schodowa, mieszkania ułożone po </w:t>
      </w:r>
      <w:r w:rsidR="00C3082D">
        <w:rPr>
          <w:rStyle w:val="1111111111Char"/>
          <w:rFonts w:ascii="Lato" w:hAnsi="Lato"/>
          <w:szCs w:val="22"/>
        </w:rPr>
        <w:t>dwóch stronach korytarza</w:t>
      </w:r>
      <w:r w:rsidRPr="00DF495C">
        <w:rPr>
          <w:rStyle w:val="1111111111Char"/>
          <w:rFonts w:ascii="Lato" w:hAnsi="Lato"/>
          <w:szCs w:val="22"/>
        </w:rPr>
        <w:t>.</w:t>
      </w:r>
      <w:r w:rsidR="003200A2" w:rsidRPr="00DF495C">
        <w:rPr>
          <w:rStyle w:val="1111111111Char"/>
          <w:rFonts w:ascii="Lato" w:hAnsi="Lato"/>
          <w:szCs w:val="22"/>
        </w:rPr>
        <w:t xml:space="preserve"> </w:t>
      </w:r>
    </w:p>
    <w:p w14:paraId="3CA36405" w14:textId="411C12ED" w:rsidR="00E93200" w:rsidRPr="00DF495C" w:rsidRDefault="00E93200" w:rsidP="00EC4CB4">
      <w:pPr>
        <w:keepNext/>
        <w:keepLines/>
        <w:spacing w:line="240" w:lineRule="auto"/>
        <w:jc w:val="both"/>
        <w:outlineLvl w:val="2"/>
        <w:rPr>
          <w:rFonts w:ascii="Lato" w:hAnsi="Lato"/>
          <w:b/>
          <w:bCs/>
        </w:rPr>
      </w:pPr>
      <w:bookmarkStart w:id="32" w:name="_Toc58620920"/>
      <w:bookmarkStart w:id="33" w:name="_Toc66660935"/>
      <w:bookmarkStart w:id="34" w:name="_Toc147496439"/>
      <w:r w:rsidRPr="00DF495C">
        <w:rPr>
          <w:rFonts w:ascii="Lato" w:hAnsi="Lato"/>
          <w:b/>
          <w:bCs/>
        </w:rPr>
        <w:t>9. Układ przestrzenny oraz forma architektoniczna obiektu budowlanego</w:t>
      </w:r>
      <w:bookmarkEnd w:id="32"/>
      <w:bookmarkEnd w:id="33"/>
      <w:bookmarkEnd w:id="34"/>
    </w:p>
    <w:p w14:paraId="6FCDB4E4" w14:textId="2CB33E5E" w:rsidR="00E93200" w:rsidRPr="00DF495C" w:rsidRDefault="00E93200" w:rsidP="00F23E93">
      <w:pPr>
        <w:spacing w:after="0" w:line="240" w:lineRule="auto"/>
        <w:jc w:val="both"/>
        <w:rPr>
          <w:rStyle w:val="1111111111Char"/>
          <w:rFonts w:ascii="Lato" w:hAnsi="Lato"/>
          <w:color w:val="FF0000"/>
          <w:szCs w:val="22"/>
        </w:rPr>
      </w:pPr>
      <w:r w:rsidRPr="00DF495C">
        <w:rPr>
          <w:rStyle w:val="1111111111Char"/>
          <w:rFonts w:ascii="Lato" w:hAnsi="Lato"/>
          <w:szCs w:val="22"/>
        </w:rPr>
        <w:t xml:space="preserve">Projektowane budynki mają </w:t>
      </w:r>
      <w:r w:rsidR="00EA7584" w:rsidRPr="00DF495C">
        <w:rPr>
          <w:rStyle w:val="1111111111Char"/>
          <w:rFonts w:ascii="Lato" w:hAnsi="Lato"/>
          <w:szCs w:val="22"/>
        </w:rPr>
        <w:t>prostokątny</w:t>
      </w:r>
      <w:r w:rsidRPr="00DF495C">
        <w:rPr>
          <w:rStyle w:val="1111111111Char"/>
          <w:rFonts w:ascii="Lato" w:hAnsi="Lato"/>
          <w:szCs w:val="22"/>
        </w:rPr>
        <w:t xml:space="preserve"> </w:t>
      </w:r>
      <w:r w:rsidR="00EA7584" w:rsidRPr="00DF495C">
        <w:rPr>
          <w:rStyle w:val="1111111111Char"/>
          <w:rFonts w:ascii="Lato" w:hAnsi="Lato"/>
          <w:szCs w:val="22"/>
        </w:rPr>
        <w:t xml:space="preserve">rzut, </w:t>
      </w:r>
      <w:r w:rsidR="00C3082D">
        <w:rPr>
          <w:rStyle w:val="1111111111Char"/>
          <w:rFonts w:ascii="Lato" w:hAnsi="Lato"/>
          <w:szCs w:val="22"/>
        </w:rPr>
        <w:t>2</w:t>
      </w:r>
      <w:r w:rsidR="00EA7584" w:rsidRPr="00DF495C">
        <w:rPr>
          <w:rStyle w:val="1111111111Char"/>
          <w:rFonts w:ascii="Lato" w:hAnsi="Lato"/>
          <w:szCs w:val="22"/>
        </w:rPr>
        <w:t xml:space="preserve"> kondygnacje nadziemne</w:t>
      </w:r>
      <w:r w:rsidRPr="00DF495C">
        <w:rPr>
          <w:rStyle w:val="1111111111Char"/>
          <w:rFonts w:ascii="Lato" w:hAnsi="Lato"/>
          <w:szCs w:val="22"/>
        </w:rPr>
        <w:t>,</w:t>
      </w:r>
      <w:r w:rsidR="00E37D0D">
        <w:rPr>
          <w:rStyle w:val="1111111111Char"/>
          <w:rFonts w:ascii="Lato" w:hAnsi="Lato"/>
          <w:szCs w:val="22"/>
        </w:rPr>
        <w:t xml:space="preserve"> z drugą kondygnacją w postaci poddasza użytkowego,</w:t>
      </w:r>
      <w:r w:rsidR="00E37D0D" w:rsidRPr="00DF495C">
        <w:rPr>
          <w:rStyle w:val="1111111111Char"/>
          <w:rFonts w:ascii="Lato" w:hAnsi="Lato"/>
          <w:szCs w:val="22"/>
        </w:rPr>
        <w:t xml:space="preserve"> </w:t>
      </w:r>
      <w:r w:rsidRPr="00DF495C">
        <w:rPr>
          <w:rStyle w:val="1111111111Char"/>
          <w:rFonts w:ascii="Lato" w:hAnsi="Lato"/>
          <w:szCs w:val="22"/>
        </w:rPr>
        <w:t xml:space="preserve">przekryte </w:t>
      </w:r>
      <w:r w:rsidR="00EA7584" w:rsidRPr="00DF495C">
        <w:rPr>
          <w:rStyle w:val="1111111111Char"/>
          <w:rFonts w:ascii="Lato" w:hAnsi="Lato"/>
          <w:szCs w:val="22"/>
        </w:rPr>
        <w:t xml:space="preserve">są </w:t>
      </w:r>
      <w:r w:rsidRPr="00DF495C">
        <w:rPr>
          <w:rStyle w:val="1111111111Char"/>
          <w:rFonts w:ascii="Lato" w:hAnsi="Lato"/>
          <w:szCs w:val="22"/>
        </w:rPr>
        <w:t xml:space="preserve">dachami </w:t>
      </w:r>
      <w:r w:rsidR="00C3082D">
        <w:rPr>
          <w:rStyle w:val="1111111111Char"/>
          <w:rFonts w:ascii="Lato" w:hAnsi="Lato"/>
          <w:szCs w:val="22"/>
        </w:rPr>
        <w:t>stromymi.</w:t>
      </w:r>
    </w:p>
    <w:p w14:paraId="230379CD" w14:textId="4251760C" w:rsidR="00E93200" w:rsidRPr="00DF495C" w:rsidRDefault="00E93200" w:rsidP="00EA7584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>Wymiar pionowy budynków -</w:t>
      </w:r>
      <w:r w:rsidR="00EC4CB4">
        <w:rPr>
          <w:rStyle w:val="1111111111Char"/>
          <w:rFonts w:ascii="Lato" w:hAnsi="Lato"/>
          <w:szCs w:val="22"/>
        </w:rPr>
        <w:t xml:space="preserve"> </w:t>
      </w:r>
      <w:r w:rsidRPr="00DF495C">
        <w:rPr>
          <w:rStyle w:val="1111111111Char"/>
          <w:rFonts w:ascii="Lato" w:hAnsi="Lato"/>
          <w:szCs w:val="22"/>
        </w:rPr>
        <w:t xml:space="preserve">mierzony od poziomu terenu przed wejściem do budynku do </w:t>
      </w:r>
      <w:r w:rsidR="00E37D0D">
        <w:rPr>
          <w:rStyle w:val="1111111111Char"/>
          <w:rFonts w:ascii="Lato" w:hAnsi="Lato"/>
          <w:szCs w:val="22"/>
        </w:rPr>
        <w:t>kalenicy</w:t>
      </w:r>
      <w:r w:rsidRPr="00DF495C">
        <w:rPr>
          <w:rStyle w:val="1111111111Char"/>
          <w:rFonts w:ascii="Lato" w:hAnsi="Lato"/>
          <w:szCs w:val="22"/>
        </w:rPr>
        <w:t xml:space="preserve"> </w:t>
      </w:r>
      <w:r w:rsidRPr="00757B7A">
        <w:rPr>
          <w:rStyle w:val="1111111111Char"/>
          <w:rFonts w:ascii="Lato" w:hAnsi="Lato"/>
          <w:szCs w:val="22"/>
        </w:rPr>
        <w:t>wynosi</w:t>
      </w:r>
      <w:r w:rsidR="00EA7584" w:rsidRPr="00757B7A">
        <w:rPr>
          <w:rStyle w:val="1111111111Char"/>
          <w:rFonts w:ascii="Lato" w:hAnsi="Lato"/>
          <w:szCs w:val="22"/>
        </w:rPr>
        <w:t xml:space="preserve"> </w:t>
      </w:r>
      <w:r w:rsidR="00E37D0D" w:rsidRPr="00757B7A">
        <w:rPr>
          <w:rStyle w:val="1111111111Char"/>
          <w:rFonts w:ascii="Lato" w:hAnsi="Lato"/>
          <w:szCs w:val="22"/>
        </w:rPr>
        <w:t>10,25</w:t>
      </w:r>
      <w:r w:rsidRPr="00757B7A">
        <w:rPr>
          <w:rStyle w:val="1111111111Char"/>
          <w:rFonts w:ascii="Lato" w:hAnsi="Lato"/>
          <w:szCs w:val="22"/>
        </w:rPr>
        <w:t>m</w:t>
      </w:r>
      <w:r w:rsidR="00EA7584" w:rsidRPr="00757B7A">
        <w:rPr>
          <w:rStyle w:val="1111111111Char"/>
          <w:rFonts w:ascii="Lato" w:hAnsi="Lato"/>
          <w:szCs w:val="22"/>
        </w:rPr>
        <w:t>.</w:t>
      </w:r>
      <w:r w:rsidRPr="00DF495C">
        <w:rPr>
          <w:rStyle w:val="1111111111Char"/>
          <w:rFonts w:ascii="Lato" w:hAnsi="Lato"/>
          <w:szCs w:val="22"/>
        </w:rPr>
        <w:t xml:space="preserve"> </w:t>
      </w:r>
    </w:p>
    <w:p w14:paraId="5CA40726" w14:textId="77777777" w:rsidR="00EA7584" w:rsidRDefault="00EA7584" w:rsidP="00EA7584">
      <w:pPr>
        <w:spacing w:after="0" w:line="240" w:lineRule="auto"/>
        <w:jc w:val="both"/>
        <w:rPr>
          <w:rStyle w:val="1111111111Char"/>
          <w:rFonts w:ascii="Lato" w:hAnsi="Lato"/>
          <w:color w:val="FF0000"/>
          <w:szCs w:val="22"/>
        </w:rPr>
      </w:pPr>
    </w:p>
    <w:p w14:paraId="4AFADB45" w14:textId="77777777" w:rsidR="00E93200" w:rsidRPr="00DF495C" w:rsidRDefault="00E93200" w:rsidP="00E93200">
      <w:pPr>
        <w:spacing w:after="0" w:line="240" w:lineRule="auto"/>
        <w:jc w:val="both"/>
        <w:rPr>
          <w:rStyle w:val="1111111111Char"/>
          <w:rFonts w:ascii="Lato" w:hAnsi="Lato"/>
          <w:b/>
          <w:bCs/>
          <w:szCs w:val="22"/>
        </w:rPr>
      </w:pPr>
      <w:r w:rsidRPr="00DF495C">
        <w:rPr>
          <w:rStyle w:val="1111111111Char"/>
          <w:rFonts w:ascii="Lato" w:hAnsi="Lato"/>
          <w:b/>
          <w:bCs/>
          <w:szCs w:val="22"/>
        </w:rPr>
        <w:t>Kolorystyka</w:t>
      </w:r>
    </w:p>
    <w:p w14:paraId="14BAB7BE" w14:textId="6574EFF6" w:rsidR="00E93200" w:rsidRPr="00757B7A" w:rsidRDefault="00B5512E" w:rsidP="00E93200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757B7A">
        <w:rPr>
          <w:rStyle w:val="1111111111Char"/>
          <w:rFonts w:ascii="Lato" w:hAnsi="Lato"/>
          <w:szCs w:val="22"/>
        </w:rPr>
        <w:t xml:space="preserve">Elewacja </w:t>
      </w:r>
      <w:r w:rsidR="008318E8" w:rsidRPr="00757B7A">
        <w:rPr>
          <w:rStyle w:val="1111111111Char"/>
          <w:rFonts w:ascii="Lato" w:hAnsi="Lato"/>
          <w:szCs w:val="22"/>
        </w:rPr>
        <w:t xml:space="preserve">wykończona </w:t>
      </w:r>
      <w:r w:rsidR="00FC7F7A" w:rsidRPr="00757B7A">
        <w:rPr>
          <w:rStyle w:val="1111111111Char"/>
          <w:rFonts w:ascii="Lato" w:hAnsi="Lato"/>
          <w:szCs w:val="22"/>
        </w:rPr>
        <w:t xml:space="preserve">tynkiem cienkowarstwowym w kolorze </w:t>
      </w:r>
      <w:r w:rsidR="00E37D0D" w:rsidRPr="00757B7A">
        <w:rPr>
          <w:rStyle w:val="1111111111Char"/>
          <w:rFonts w:ascii="Lato" w:hAnsi="Lato"/>
          <w:szCs w:val="22"/>
        </w:rPr>
        <w:t>białym</w:t>
      </w:r>
      <w:r w:rsidR="00E35301" w:rsidRPr="00757B7A">
        <w:rPr>
          <w:rStyle w:val="1111111111Char"/>
          <w:rFonts w:ascii="Lato" w:hAnsi="Lato"/>
          <w:szCs w:val="22"/>
        </w:rPr>
        <w:t>.</w:t>
      </w:r>
      <w:r w:rsidR="00E93200" w:rsidRPr="00757B7A">
        <w:rPr>
          <w:rStyle w:val="1111111111Char"/>
          <w:rFonts w:ascii="Lato" w:hAnsi="Lato"/>
          <w:szCs w:val="22"/>
        </w:rPr>
        <w:t xml:space="preserve"> </w:t>
      </w:r>
      <w:r w:rsidR="00E37D0D" w:rsidRPr="00757B7A">
        <w:rPr>
          <w:rStyle w:val="1111111111Char"/>
          <w:rFonts w:ascii="Lato" w:hAnsi="Lato"/>
          <w:szCs w:val="22"/>
        </w:rPr>
        <w:t xml:space="preserve">Elementy dekoracyjne z płytek i kształtek ceglanych – zgodnie z rysunkami elewacji. </w:t>
      </w:r>
      <w:r w:rsidR="00E93200" w:rsidRPr="00757B7A">
        <w:rPr>
          <w:rStyle w:val="1111111111Char"/>
          <w:rFonts w:ascii="Lato" w:hAnsi="Lato"/>
          <w:szCs w:val="22"/>
        </w:rPr>
        <w:t>Stolarka okienna i drzwiowa PCW w kolorze</w:t>
      </w:r>
      <w:r w:rsidR="00FC7F7A" w:rsidRPr="00757B7A">
        <w:rPr>
          <w:rStyle w:val="1111111111Char"/>
          <w:rFonts w:ascii="Lato" w:hAnsi="Lato"/>
          <w:szCs w:val="22"/>
        </w:rPr>
        <w:t xml:space="preserve"> </w:t>
      </w:r>
      <w:r w:rsidR="00156558">
        <w:rPr>
          <w:rStyle w:val="1111111111Char"/>
          <w:rFonts w:ascii="Lato" w:hAnsi="Lato"/>
          <w:szCs w:val="22"/>
        </w:rPr>
        <w:t>czarnym lub ciemnoszarym</w:t>
      </w:r>
      <w:r w:rsidR="00E37D0D" w:rsidRPr="00757B7A">
        <w:rPr>
          <w:rStyle w:val="1111111111Char"/>
          <w:rFonts w:ascii="Lato" w:hAnsi="Lato"/>
          <w:szCs w:val="22"/>
        </w:rPr>
        <w:t xml:space="preserve">, okna dachowe drewniane w kolorze </w:t>
      </w:r>
      <w:r w:rsidR="00156558">
        <w:rPr>
          <w:rStyle w:val="1111111111Char"/>
          <w:rFonts w:ascii="Lato" w:hAnsi="Lato"/>
          <w:szCs w:val="22"/>
        </w:rPr>
        <w:t>jasnym.</w:t>
      </w:r>
      <w:r w:rsidR="00E93200" w:rsidRPr="00757B7A">
        <w:rPr>
          <w:rStyle w:val="1111111111Char"/>
          <w:rFonts w:ascii="Lato" w:hAnsi="Lato"/>
          <w:szCs w:val="22"/>
        </w:rPr>
        <w:t xml:space="preserve"> </w:t>
      </w:r>
      <w:r w:rsidR="00FC7F7A" w:rsidRPr="00757B7A">
        <w:rPr>
          <w:rStyle w:val="1111111111Char"/>
          <w:rFonts w:ascii="Lato" w:hAnsi="Lato"/>
          <w:szCs w:val="22"/>
        </w:rPr>
        <w:t xml:space="preserve">Pokrycie dachu </w:t>
      </w:r>
      <w:r w:rsidR="00E37D0D" w:rsidRPr="00757B7A">
        <w:rPr>
          <w:rStyle w:val="1111111111Char"/>
          <w:rFonts w:ascii="Lato" w:hAnsi="Lato"/>
          <w:szCs w:val="22"/>
        </w:rPr>
        <w:t>– dachówka ceramiczna lub betonowa płaska w kolorze ceglanym.</w:t>
      </w:r>
    </w:p>
    <w:p w14:paraId="5A27A70C" w14:textId="1E864A34" w:rsidR="00E93200" w:rsidRPr="00757B7A" w:rsidRDefault="00E93200" w:rsidP="00E93200">
      <w:pPr>
        <w:spacing w:after="0" w:line="240" w:lineRule="auto"/>
        <w:jc w:val="both"/>
        <w:rPr>
          <w:rStyle w:val="1111111111Char"/>
          <w:rFonts w:ascii="Lato" w:hAnsi="Lato"/>
          <w:color w:val="FF0000"/>
          <w:szCs w:val="22"/>
        </w:rPr>
      </w:pPr>
    </w:p>
    <w:p w14:paraId="19AE7512" w14:textId="0830026F" w:rsidR="00E93200" w:rsidRDefault="00EA7584" w:rsidP="00EC4CB4">
      <w:pPr>
        <w:keepNext/>
        <w:keepLines/>
        <w:spacing w:line="240" w:lineRule="auto"/>
        <w:outlineLvl w:val="2"/>
        <w:rPr>
          <w:rFonts w:ascii="Lato" w:hAnsi="Lato"/>
          <w:b/>
          <w:bCs/>
        </w:rPr>
      </w:pPr>
      <w:bookmarkStart w:id="35" w:name="_Toc147496440"/>
      <w:r w:rsidRPr="00757B7A">
        <w:rPr>
          <w:rFonts w:ascii="Lato" w:hAnsi="Lato"/>
          <w:b/>
          <w:bCs/>
        </w:rPr>
        <w:t xml:space="preserve">10. </w:t>
      </w:r>
      <w:r w:rsidR="00E93200" w:rsidRPr="00757B7A">
        <w:rPr>
          <w:rFonts w:ascii="Lato" w:hAnsi="Lato"/>
          <w:b/>
          <w:bCs/>
        </w:rPr>
        <w:t xml:space="preserve">Sposób dostosowania budynków do </w:t>
      </w:r>
      <w:bookmarkEnd w:id="35"/>
      <w:r w:rsidR="00156558">
        <w:rPr>
          <w:rFonts w:ascii="Lato" w:hAnsi="Lato"/>
          <w:b/>
          <w:bCs/>
        </w:rPr>
        <w:t>okolicznej zabudowy.</w:t>
      </w:r>
    </w:p>
    <w:p w14:paraId="6B050AEB" w14:textId="1D3A34F0" w:rsidR="009F03C4" w:rsidRPr="00676F66" w:rsidRDefault="009F03C4" w:rsidP="009F03C4">
      <w:pPr>
        <w:spacing w:after="0" w:line="240" w:lineRule="auto"/>
        <w:jc w:val="both"/>
        <w:rPr>
          <w:rFonts w:ascii="Lato" w:eastAsia="Kozuka Gothic Pr6N EL" w:hAnsi="Lato" w:cs="Helvetica"/>
        </w:rPr>
      </w:pPr>
      <w:r>
        <w:rPr>
          <w:rFonts w:ascii="Lato" w:eastAsia="Kozuka Gothic Pr6N EL" w:hAnsi="Lato" w:cs="Helvetica"/>
        </w:rPr>
        <w:t>Z</w:t>
      </w:r>
      <w:r w:rsidRPr="00676F66">
        <w:rPr>
          <w:rFonts w:ascii="Lato" w:eastAsia="Kozuka Gothic Pr6N EL" w:hAnsi="Lato" w:cs="Helvetica"/>
        </w:rPr>
        <w:t>abudow</w:t>
      </w:r>
      <w:r>
        <w:rPr>
          <w:rFonts w:ascii="Lato" w:eastAsia="Kozuka Gothic Pr6N EL" w:hAnsi="Lato" w:cs="Helvetica"/>
        </w:rPr>
        <w:t>a</w:t>
      </w:r>
      <w:r w:rsidRPr="00676F66">
        <w:rPr>
          <w:rFonts w:ascii="Lato" w:eastAsia="Kozuka Gothic Pr6N EL" w:hAnsi="Lato" w:cs="Helvetica"/>
        </w:rPr>
        <w:t xml:space="preserve"> nie przekr</w:t>
      </w:r>
      <w:r>
        <w:rPr>
          <w:rFonts w:ascii="Lato" w:eastAsia="Kozuka Gothic Pr6N EL" w:hAnsi="Lato" w:cs="Helvetica"/>
        </w:rPr>
        <w:t>acza</w:t>
      </w:r>
      <w:r w:rsidRPr="00676F66">
        <w:rPr>
          <w:rFonts w:ascii="Lato" w:eastAsia="Kozuka Gothic Pr6N EL" w:hAnsi="Lato" w:cs="Helvetica"/>
        </w:rPr>
        <w:t xml:space="preserve"> wielko</w:t>
      </w:r>
      <w:r w:rsidRPr="00676F66">
        <w:rPr>
          <w:rFonts w:ascii="Lato" w:eastAsia="Kozuka Gothic Pr6N EL" w:hAnsi="Lato" w:cs="Lato"/>
        </w:rPr>
        <w:t>ś</w:t>
      </w:r>
      <w:r w:rsidRPr="00676F66">
        <w:rPr>
          <w:rFonts w:ascii="Lato" w:eastAsia="Kozuka Gothic Pr6N EL" w:hAnsi="Lato" w:cs="Helvetica"/>
        </w:rPr>
        <w:t>ci tradycyjnych budynk</w:t>
      </w:r>
      <w:r w:rsidRPr="00676F66">
        <w:rPr>
          <w:rFonts w:ascii="Lato" w:eastAsia="Kozuka Gothic Pr6N EL" w:hAnsi="Lato" w:cs="Lato"/>
        </w:rPr>
        <w:t>ó</w:t>
      </w:r>
      <w:r w:rsidRPr="00676F66">
        <w:rPr>
          <w:rFonts w:ascii="Lato" w:eastAsia="Kozuka Gothic Pr6N EL" w:hAnsi="Lato" w:cs="Helvetica"/>
        </w:rPr>
        <w:t xml:space="preserve">w wiejskich na terenach </w:t>
      </w:r>
      <w:r>
        <w:rPr>
          <w:rFonts w:ascii="Lato" w:eastAsia="Kozuka Gothic Pr6N EL" w:hAnsi="Lato" w:cs="Helvetica"/>
        </w:rPr>
        <w:t>mieszkalnych w okolicy. F</w:t>
      </w:r>
      <w:r w:rsidRPr="00676F66">
        <w:rPr>
          <w:rFonts w:ascii="Lato" w:eastAsia="Kozuka Gothic Pr6N EL" w:hAnsi="Lato" w:cs="Helvetica"/>
        </w:rPr>
        <w:t>orma i kolorystyka budynków</w:t>
      </w:r>
      <w:r>
        <w:rPr>
          <w:rFonts w:ascii="Lato" w:eastAsia="Kozuka Gothic Pr6N EL" w:hAnsi="Lato" w:cs="Helvetica"/>
        </w:rPr>
        <w:t xml:space="preserve"> </w:t>
      </w:r>
      <w:r w:rsidRPr="00676F66">
        <w:rPr>
          <w:rFonts w:ascii="Lato" w:eastAsia="Kozuka Gothic Pr6N EL" w:hAnsi="Lato" w:cs="Helvetica"/>
        </w:rPr>
        <w:t xml:space="preserve">nie </w:t>
      </w:r>
      <w:r>
        <w:rPr>
          <w:rFonts w:ascii="Lato" w:eastAsia="Kozuka Gothic Pr6N EL" w:hAnsi="Lato" w:cs="Helvetica"/>
        </w:rPr>
        <w:t>odbiega</w:t>
      </w:r>
      <w:r w:rsidRPr="00676F66">
        <w:rPr>
          <w:rFonts w:ascii="Lato" w:eastAsia="Kozuka Gothic Pr6N EL" w:hAnsi="Lato" w:cs="Helvetica"/>
        </w:rPr>
        <w:t xml:space="preserve"> od odpowiednich parametrów w tradycyjnych budynkach</w:t>
      </w:r>
      <w:r>
        <w:rPr>
          <w:rFonts w:ascii="Lato" w:eastAsia="Kozuka Gothic Pr6N EL" w:hAnsi="Lato" w:cs="Helvetica"/>
        </w:rPr>
        <w:t xml:space="preserve"> </w:t>
      </w:r>
      <w:r w:rsidRPr="00676F66">
        <w:rPr>
          <w:rFonts w:ascii="Lato" w:eastAsia="Kozuka Gothic Pr6N EL" w:hAnsi="Lato" w:cs="Helvetica"/>
        </w:rPr>
        <w:t xml:space="preserve">wiejskich na terenach </w:t>
      </w:r>
      <w:r>
        <w:rPr>
          <w:rFonts w:ascii="Lato" w:eastAsia="Kozuka Gothic Pr6N EL" w:hAnsi="Lato" w:cs="Helvetica"/>
        </w:rPr>
        <w:t>mieszkalnych w okolicy.</w:t>
      </w:r>
    </w:p>
    <w:p w14:paraId="19366FB5" w14:textId="77777777" w:rsidR="009F03C4" w:rsidRPr="00DF495C" w:rsidRDefault="009F03C4" w:rsidP="00EA7584">
      <w:pPr>
        <w:keepNext/>
        <w:keepLines/>
        <w:spacing w:after="0" w:line="240" w:lineRule="auto"/>
        <w:outlineLvl w:val="2"/>
        <w:rPr>
          <w:rFonts w:ascii="Lato" w:hAnsi="Lato"/>
        </w:rPr>
      </w:pPr>
    </w:p>
    <w:p w14:paraId="2773F759" w14:textId="1644DDA2" w:rsidR="00E93200" w:rsidRPr="00DF495C" w:rsidRDefault="00E93200" w:rsidP="00EC4CB4">
      <w:pPr>
        <w:keepNext/>
        <w:keepLines/>
        <w:spacing w:line="240" w:lineRule="auto"/>
        <w:outlineLvl w:val="2"/>
        <w:rPr>
          <w:rFonts w:ascii="Lato" w:hAnsi="Lato"/>
          <w:b/>
          <w:bCs/>
        </w:rPr>
      </w:pPr>
      <w:bookmarkStart w:id="36" w:name="_Toc58620921"/>
      <w:bookmarkStart w:id="37" w:name="_Toc66660936"/>
      <w:bookmarkStart w:id="38" w:name="_Toc147496441"/>
      <w:r w:rsidRPr="00DF495C">
        <w:rPr>
          <w:rFonts w:ascii="Lato" w:hAnsi="Lato"/>
          <w:b/>
          <w:bCs/>
        </w:rPr>
        <w:t>1</w:t>
      </w:r>
      <w:r w:rsidR="00EA7584" w:rsidRPr="00DF495C">
        <w:rPr>
          <w:rFonts w:ascii="Lato" w:hAnsi="Lato"/>
          <w:b/>
          <w:bCs/>
        </w:rPr>
        <w:t>1</w:t>
      </w:r>
      <w:r w:rsidRPr="00DF495C">
        <w:rPr>
          <w:rFonts w:ascii="Lato" w:hAnsi="Lato"/>
          <w:b/>
          <w:bCs/>
        </w:rPr>
        <w:t>. Charakterystyczne parametry obiektu budowlanego</w:t>
      </w:r>
      <w:bookmarkEnd w:id="36"/>
      <w:bookmarkEnd w:id="37"/>
      <w:r w:rsidR="00EA7584" w:rsidRPr="00DF495C">
        <w:rPr>
          <w:rFonts w:ascii="Lato" w:hAnsi="Lato"/>
          <w:b/>
          <w:bCs/>
        </w:rPr>
        <w:t xml:space="preserve"> (podane dla jednego budynku)</w:t>
      </w:r>
      <w:bookmarkEnd w:id="38"/>
    </w:p>
    <w:p w14:paraId="402DC64C" w14:textId="2AD6D194" w:rsidR="00E93200" w:rsidRPr="00DF495C" w:rsidRDefault="00E93200" w:rsidP="00E93200">
      <w:pPr>
        <w:pStyle w:val="22222222222"/>
        <w:rPr>
          <w:rFonts w:ascii="Lato" w:eastAsia="Calibri" w:hAnsi="Lato" w:cs="TT2B2o00"/>
          <w:sz w:val="22"/>
          <w:szCs w:val="22"/>
        </w:rPr>
      </w:pPr>
      <w:r w:rsidRPr="00DF495C">
        <w:rPr>
          <w:rFonts w:ascii="Lato" w:eastAsia="Calibri" w:hAnsi="Lato" w:cs="TT2B2o00"/>
          <w:sz w:val="22"/>
          <w:szCs w:val="22"/>
        </w:rPr>
        <w:t>a) kubatura brutto</w:t>
      </w:r>
      <w:r w:rsidR="00EA7584" w:rsidRPr="00DF495C">
        <w:rPr>
          <w:rFonts w:ascii="Lato" w:eastAsia="Calibri" w:hAnsi="Lato" w:cs="TT2B2o00"/>
          <w:sz w:val="22"/>
          <w:szCs w:val="22"/>
        </w:rPr>
        <w:t>:</w:t>
      </w:r>
      <w:r w:rsidR="0082716B" w:rsidRPr="00DF495C">
        <w:rPr>
          <w:rFonts w:ascii="Lato" w:eastAsia="Calibri" w:hAnsi="Lato" w:cs="TT2B2o00"/>
          <w:sz w:val="22"/>
          <w:szCs w:val="22"/>
        </w:rPr>
        <w:t xml:space="preserve"> </w:t>
      </w:r>
      <w:r w:rsidR="00534334">
        <w:rPr>
          <w:rFonts w:ascii="Lato" w:eastAsia="Calibri" w:hAnsi="Lato" w:cs="TT2B2o00"/>
          <w:sz w:val="22"/>
          <w:szCs w:val="22"/>
        </w:rPr>
        <w:t>2</w:t>
      </w:r>
      <w:r w:rsidR="00156558">
        <w:rPr>
          <w:rFonts w:ascii="Lato" w:eastAsia="Calibri" w:hAnsi="Lato" w:cs="TT2B2o00"/>
          <w:sz w:val="22"/>
          <w:szCs w:val="22"/>
        </w:rPr>
        <w:t>259</w:t>
      </w:r>
      <w:r w:rsidR="00534334" w:rsidRPr="00757B7A">
        <w:rPr>
          <w:rFonts w:ascii="Lato" w:eastAsia="Calibri" w:hAnsi="Lato" w:cs="TT2B2o00"/>
          <w:sz w:val="22"/>
          <w:szCs w:val="22"/>
        </w:rPr>
        <w:t>m3</w:t>
      </w:r>
    </w:p>
    <w:p w14:paraId="11C78396" w14:textId="3AA6A157" w:rsidR="00EA7584" w:rsidRPr="00DF495C" w:rsidRDefault="00EA7584" w:rsidP="00E93200">
      <w:pPr>
        <w:pStyle w:val="22222222222"/>
        <w:rPr>
          <w:rFonts w:ascii="Lato" w:eastAsia="Calibri" w:hAnsi="Lato" w:cs="TT2B2o00"/>
          <w:sz w:val="22"/>
          <w:szCs w:val="22"/>
        </w:rPr>
      </w:pPr>
      <w:r w:rsidRPr="00DF495C">
        <w:rPr>
          <w:rFonts w:ascii="Lato" w:eastAsia="Calibri" w:hAnsi="Lato" w:cs="TT2B2o00"/>
          <w:sz w:val="22"/>
          <w:szCs w:val="22"/>
        </w:rPr>
        <w:t>b) wysokoś</w:t>
      </w:r>
      <w:r w:rsidRPr="00757B7A">
        <w:rPr>
          <w:rFonts w:ascii="Lato" w:eastAsia="Calibri" w:hAnsi="Lato" w:cs="TT2B2o00"/>
          <w:sz w:val="22"/>
          <w:szCs w:val="22"/>
        </w:rPr>
        <w:t>ć:</w:t>
      </w:r>
      <w:r w:rsidR="0082716B" w:rsidRPr="00757B7A">
        <w:rPr>
          <w:rFonts w:ascii="Lato" w:eastAsia="Calibri" w:hAnsi="Lato" w:cs="TT2B2o00"/>
          <w:sz w:val="22"/>
          <w:szCs w:val="22"/>
        </w:rPr>
        <w:t xml:space="preserve"> </w:t>
      </w:r>
      <w:r w:rsidR="009F03C4" w:rsidRPr="00757B7A">
        <w:rPr>
          <w:rFonts w:ascii="Lato" w:eastAsia="Calibri" w:hAnsi="Lato" w:cs="TT2B2o00"/>
          <w:sz w:val="22"/>
          <w:szCs w:val="22"/>
        </w:rPr>
        <w:t>10,25</w:t>
      </w:r>
      <w:r w:rsidR="0082716B" w:rsidRPr="00757B7A">
        <w:rPr>
          <w:rFonts w:ascii="Lato" w:eastAsia="Calibri" w:hAnsi="Lato" w:cs="TT2B2o00"/>
          <w:sz w:val="22"/>
          <w:szCs w:val="22"/>
        </w:rPr>
        <w:t>m</w:t>
      </w:r>
    </w:p>
    <w:p w14:paraId="47C0ECE3" w14:textId="53A53291" w:rsidR="00EA7584" w:rsidRPr="00DF495C" w:rsidRDefault="00E93200" w:rsidP="00E93200">
      <w:pPr>
        <w:pStyle w:val="22222222222"/>
        <w:rPr>
          <w:rFonts w:ascii="Lato" w:eastAsia="Calibri" w:hAnsi="Lato" w:cs="TT2B2o00"/>
          <w:sz w:val="22"/>
          <w:szCs w:val="22"/>
        </w:rPr>
      </w:pPr>
      <w:r w:rsidRPr="00DF495C">
        <w:rPr>
          <w:rFonts w:ascii="Lato" w:eastAsia="Calibri" w:hAnsi="Lato" w:cs="TT2B2o00"/>
          <w:sz w:val="22"/>
          <w:szCs w:val="22"/>
        </w:rPr>
        <w:t>c) długość</w:t>
      </w:r>
      <w:r w:rsidR="00EA7584" w:rsidRPr="00DF495C">
        <w:rPr>
          <w:rFonts w:ascii="Lato" w:eastAsia="Calibri" w:hAnsi="Lato" w:cs="TT2B2o00"/>
          <w:sz w:val="22"/>
          <w:szCs w:val="22"/>
        </w:rPr>
        <w:t xml:space="preserve">: </w:t>
      </w:r>
      <w:r w:rsidR="00156558">
        <w:rPr>
          <w:rFonts w:ascii="Lato" w:eastAsia="Calibri" w:hAnsi="Lato" w:cs="TT2B2o00"/>
          <w:sz w:val="22"/>
          <w:szCs w:val="22"/>
        </w:rPr>
        <w:t>23,05</w:t>
      </w:r>
      <w:r w:rsidR="00EA7584" w:rsidRPr="00DF495C">
        <w:rPr>
          <w:rFonts w:ascii="Lato" w:eastAsia="Calibri" w:hAnsi="Lato" w:cs="TT2B2o00"/>
          <w:sz w:val="22"/>
          <w:szCs w:val="22"/>
        </w:rPr>
        <w:t>m</w:t>
      </w:r>
    </w:p>
    <w:p w14:paraId="66C22FB8" w14:textId="565ED480" w:rsidR="00E93200" w:rsidRPr="00DF495C" w:rsidRDefault="00EA7584" w:rsidP="00E93200">
      <w:pPr>
        <w:pStyle w:val="22222222222"/>
        <w:rPr>
          <w:rFonts w:ascii="Lato" w:eastAsia="Calibri" w:hAnsi="Lato" w:cs="TT2B2o00"/>
          <w:sz w:val="22"/>
          <w:szCs w:val="22"/>
        </w:rPr>
      </w:pPr>
      <w:r w:rsidRPr="00DF495C">
        <w:rPr>
          <w:rFonts w:ascii="Lato" w:eastAsia="Calibri" w:hAnsi="Lato" w:cs="TT2B2o00"/>
          <w:sz w:val="22"/>
          <w:szCs w:val="22"/>
        </w:rPr>
        <w:t>d)</w:t>
      </w:r>
      <w:r w:rsidR="00E93200" w:rsidRPr="00DF495C">
        <w:rPr>
          <w:rFonts w:ascii="Lato" w:eastAsia="Calibri" w:hAnsi="Lato" w:cs="TT2B2o00"/>
          <w:sz w:val="22"/>
          <w:szCs w:val="22"/>
        </w:rPr>
        <w:t xml:space="preserve"> szerokość</w:t>
      </w:r>
      <w:r w:rsidRPr="00DF495C">
        <w:rPr>
          <w:rFonts w:ascii="Lato" w:eastAsia="Calibri" w:hAnsi="Lato" w:cs="TT2B2o00"/>
          <w:sz w:val="22"/>
          <w:szCs w:val="22"/>
        </w:rPr>
        <w:t xml:space="preserve">: </w:t>
      </w:r>
      <w:r w:rsidR="00C3082D">
        <w:rPr>
          <w:rFonts w:ascii="Lato" w:eastAsia="Calibri" w:hAnsi="Lato" w:cs="TT2B2o00"/>
          <w:sz w:val="22"/>
          <w:szCs w:val="22"/>
        </w:rPr>
        <w:t>13,40</w:t>
      </w:r>
      <w:r w:rsidRPr="00DF495C">
        <w:rPr>
          <w:rFonts w:ascii="Lato" w:eastAsia="Calibri" w:hAnsi="Lato" w:cs="TT2B2o00"/>
          <w:sz w:val="22"/>
          <w:szCs w:val="22"/>
        </w:rPr>
        <w:t>m</w:t>
      </w:r>
    </w:p>
    <w:p w14:paraId="273E3458" w14:textId="0AF8D2DB" w:rsidR="00EA7584" w:rsidRPr="00DF495C" w:rsidRDefault="00EA7584" w:rsidP="00E93200">
      <w:pPr>
        <w:pStyle w:val="22222222222"/>
        <w:rPr>
          <w:rFonts w:ascii="Lato" w:eastAsia="Calibri" w:hAnsi="Lato" w:cs="TT2B2o00"/>
          <w:sz w:val="22"/>
          <w:szCs w:val="22"/>
        </w:rPr>
      </w:pPr>
      <w:r w:rsidRPr="00DF495C">
        <w:rPr>
          <w:rFonts w:ascii="Lato" w:eastAsia="Calibri" w:hAnsi="Lato" w:cs="TT2B2o00"/>
          <w:sz w:val="22"/>
          <w:szCs w:val="22"/>
        </w:rPr>
        <w:t>e) powierzchnia zabudowy</w:t>
      </w:r>
      <w:r w:rsidR="00156558">
        <w:rPr>
          <w:rFonts w:ascii="Lato" w:eastAsia="Calibri" w:hAnsi="Lato" w:cs="TT2B2o00"/>
          <w:sz w:val="22"/>
          <w:szCs w:val="22"/>
        </w:rPr>
        <w:t>:</w:t>
      </w:r>
      <w:r w:rsidRPr="00DF495C">
        <w:rPr>
          <w:rFonts w:ascii="Lato" w:eastAsia="Calibri" w:hAnsi="Lato" w:cs="TT2B2o00"/>
          <w:sz w:val="22"/>
          <w:szCs w:val="22"/>
        </w:rPr>
        <w:t xml:space="preserve"> </w:t>
      </w:r>
      <w:r w:rsidR="00C3082D">
        <w:rPr>
          <w:rFonts w:ascii="Lato" w:eastAsia="Calibri" w:hAnsi="Lato" w:cs="TT2B2o00"/>
          <w:sz w:val="22"/>
          <w:szCs w:val="22"/>
        </w:rPr>
        <w:t>3</w:t>
      </w:r>
      <w:r w:rsidR="00156558">
        <w:rPr>
          <w:rFonts w:ascii="Lato" w:eastAsia="Calibri" w:hAnsi="Lato" w:cs="TT2B2o00"/>
          <w:sz w:val="22"/>
          <w:szCs w:val="22"/>
        </w:rPr>
        <w:t>09</w:t>
      </w:r>
      <w:r w:rsidRPr="00DF495C">
        <w:rPr>
          <w:rFonts w:ascii="Lato" w:eastAsia="Calibri" w:hAnsi="Lato" w:cs="TT2B2o00"/>
          <w:sz w:val="22"/>
          <w:szCs w:val="22"/>
        </w:rPr>
        <w:t>m2</w:t>
      </w:r>
    </w:p>
    <w:p w14:paraId="1203226C" w14:textId="4D99E008" w:rsidR="00EA7584" w:rsidRPr="00DF495C" w:rsidRDefault="00EA7584" w:rsidP="00E93200">
      <w:pPr>
        <w:pStyle w:val="22222222222"/>
        <w:rPr>
          <w:rFonts w:ascii="Lato" w:eastAsia="Calibri" w:hAnsi="Lato" w:cs="TT2B2o00"/>
          <w:sz w:val="22"/>
          <w:szCs w:val="22"/>
        </w:rPr>
      </w:pPr>
      <w:r w:rsidRPr="00DF495C">
        <w:rPr>
          <w:rFonts w:ascii="Lato" w:eastAsia="Calibri" w:hAnsi="Lato" w:cs="TT2B2o00"/>
          <w:sz w:val="22"/>
          <w:szCs w:val="22"/>
        </w:rPr>
        <w:t>f) powierzchnia całkowita nadziemna -</w:t>
      </w:r>
      <w:r w:rsidR="00156558">
        <w:rPr>
          <w:rFonts w:ascii="Lato" w:eastAsia="Calibri" w:hAnsi="Lato" w:cs="TT2B2o00"/>
          <w:sz w:val="22"/>
          <w:szCs w:val="22"/>
        </w:rPr>
        <w:t>618</w:t>
      </w:r>
      <w:r w:rsidRPr="00DF495C">
        <w:rPr>
          <w:rFonts w:ascii="Lato" w:eastAsia="Calibri" w:hAnsi="Lato" w:cs="TT2B2o00"/>
          <w:sz w:val="22"/>
          <w:szCs w:val="22"/>
        </w:rPr>
        <w:t>m2</w:t>
      </w:r>
    </w:p>
    <w:p w14:paraId="1A9A259C" w14:textId="45F118E5" w:rsidR="00EA7584" w:rsidRPr="00757B7A" w:rsidRDefault="005E395F" w:rsidP="00E93200">
      <w:pPr>
        <w:pStyle w:val="22222222222"/>
        <w:rPr>
          <w:rFonts w:ascii="Lato" w:eastAsia="Calibri" w:hAnsi="Lato" w:cs="TT2B2o00"/>
          <w:sz w:val="22"/>
          <w:szCs w:val="22"/>
        </w:rPr>
      </w:pPr>
      <w:r w:rsidRPr="00DF495C">
        <w:rPr>
          <w:rFonts w:ascii="Lato" w:eastAsia="Calibri" w:hAnsi="Lato" w:cs="TT2B2o00"/>
          <w:sz w:val="22"/>
          <w:szCs w:val="22"/>
        </w:rPr>
        <w:t xml:space="preserve">g) </w:t>
      </w:r>
      <w:r w:rsidR="00EA7584" w:rsidRPr="00DF495C">
        <w:rPr>
          <w:rFonts w:ascii="Lato" w:eastAsia="Calibri" w:hAnsi="Lato" w:cs="TT2B2o00"/>
          <w:sz w:val="22"/>
          <w:szCs w:val="22"/>
        </w:rPr>
        <w:t>pow.</w:t>
      </w:r>
      <w:r w:rsidR="0098043E" w:rsidRPr="00DF495C">
        <w:rPr>
          <w:rFonts w:ascii="Lato" w:eastAsia="Calibri" w:hAnsi="Lato" w:cs="TT2B2o00"/>
          <w:sz w:val="22"/>
          <w:szCs w:val="22"/>
        </w:rPr>
        <w:t xml:space="preserve"> </w:t>
      </w:r>
      <w:r w:rsidR="00EA7584" w:rsidRPr="00DF495C">
        <w:rPr>
          <w:rFonts w:ascii="Lato" w:eastAsia="Calibri" w:hAnsi="Lato" w:cs="TT2B2o00"/>
          <w:sz w:val="22"/>
          <w:szCs w:val="22"/>
        </w:rPr>
        <w:t>netto [</w:t>
      </w:r>
      <w:r w:rsidR="00EA7584" w:rsidRPr="00757B7A">
        <w:rPr>
          <w:rFonts w:ascii="Lato" w:eastAsia="Calibri" w:hAnsi="Lato" w:cs="TT2B2o00"/>
          <w:sz w:val="22"/>
          <w:szCs w:val="22"/>
        </w:rPr>
        <w:t>m2]</w:t>
      </w:r>
      <w:r w:rsidR="0082716B" w:rsidRPr="00757B7A">
        <w:rPr>
          <w:rFonts w:ascii="Lato" w:eastAsia="Calibri" w:hAnsi="Lato" w:cs="TT2B2o00"/>
          <w:sz w:val="22"/>
          <w:szCs w:val="22"/>
        </w:rPr>
        <w:t xml:space="preserve">: </w:t>
      </w:r>
      <w:r w:rsidR="00156558">
        <w:rPr>
          <w:rFonts w:ascii="Lato" w:eastAsia="Calibri" w:hAnsi="Lato" w:cs="TT2B2o00"/>
          <w:sz w:val="22"/>
          <w:szCs w:val="22"/>
        </w:rPr>
        <w:t>427</w:t>
      </w:r>
      <w:r w:rsidR="0082716B" w:rsidRPr="00757B7A">
        <w:rPr>
          <w:rFonts w:ascii="Lato" w:eastAsia="Calibri" w:hAnsi="Lato" w:cs="TT2B2o00"/>
          <w:sz w:val="22"/>
          <w:szCs w:val="22"/>
        </w:rPr>
        <w:t>m2</w:t>
      </w:r>
    </w:p>
    <w:p w14:paraId="57AED06F" w14:textId="35694DD6" w:rsidR="00EA7584" w:rsidRPr="00757B7A" w:rsidRDefault="005E395F" w:rsidP="00E93200">
      <w:pPr>
        <w:pStyle w:val="22222222222"/>
        <w:rPr>
          <w:rFonts w:ascii="Lato" w:eastAsia="Calibri" w:hAnsi="Lato" w:cs="TT2B2o00"/>
          <w:sz w:val="22"/>
          <w:szCs w:val="22"/>
        </w:rPr>
      </w:pPr>
      <w:r w:rsidRPr="00757B7A">
        <w:rPr>
          <w:rFonts w:ascii="Lato" w:eastAsia="Calibri" w:hAnsi="Lato" w:cs="TT2B2o00"/>
          <w:sz w:val="22"/>
          <w:szCs w:val="22"/>
        </w:rPr>
        <w:t xml:space="preserve">h) </w:t>
      </w:r>
      <w:r w:rsidR="00EA7584" w:rsidRPr="00757B7A">
        <w:rPr>
          <w:rFonts w:ascii="Lato" w:eastAsia="Calibri" w:hAnsi="Lato" w:cs="TT2B2o00"/>
          <w:sz w:val="22"/>
          <w:szCs w:val="22"/>
        </w:rPr>
        <w:t xml:space="preserve">pow. użytkowa mieszkań </w:t>
      </w:r>
      <w:r w:rsidR="00EA7584" w:rsidRPr="00757B7A">
        <w:rPr>
          <w:rFonts w:ascii="Lato" w:eastAsia="Calibri" w:hAnsi="Lato" w:cs="TT2B2o00"/>
          <w:b/>
          <w:bCs w:val="0"/>
          <w:sz w:val="22"/>
          <w:szCs w:val="22"/>
        </w:rPr>
        <w:t>(PUM)</w:t>
      </w:r>
      <w:r w:rsidR="0082716B" w:rsidRPr="00757B7A">
        <w:rPr>
          <w:rFonts w:ascii="Lato" w:eastAsia="Calibri" w:hAnsi="Lato" w:cs="TT2B2o00"/>
          <w:b/>
          <w:bCs w:val="0"/>
          <w:sz w:val="22"/>
          <w:szCs w:val="22"/>
        </w:rPr>
        <w:t xml:space="preserve">: </w:t>
      </w:r>
      <w:r w:rsidR="00156558">
        <w:rPr>
          <w:rFonts w:ascii="Lato" w:eastAsia="Calibri" w:hAnsi="Lato" w:cs="TT2B2o00"/>
          <w:b/>
          <w:bCs w:val="0"/>
          <w:sz w:val="22"/>
          <w:szCs w:val="22"/>
        </w:rPr>
        <w:t>359</w:t>
      </w:r>
      <w:r w:rsidR="00EA7584" w:rsidRPr="00757B7A">
        <w:rPr>
          <w:rFonts w:ascii="Lato" w:eastAsia="Calibri" w:hAnsi="Lato" w:cs="TT2B2o00"/>
          <w:sz w:val="22"/>
          <w:szCs w:val="22"/>
        </w:rPr>
        <w:t>m2</w:t>
      </w:r>
    </w:p>
    <w:p w14:paraId="6C9A9D0B" w14:textId="38DDD34B" w:rsidR="00534334" w:rsidRPr="00757B7A" w:rsidRDefault="00534334" w:rsidP="00E93200">
      <w:pPr>
        <w:pStyle w:val="22222222222"/>
        <w:rPr>
          <w:rFonts w:ascii="Lato" w:eastAsia="Calibri" w:hAnsi="Lato" w:cs="TT2B2o00"/>
          <w:sz w:val="22"/>
          <w:szCs w:val="22"/>
        </w:rPr>
      </w:pPr>
      <w:r w:rsidRPr="00757B7A">
        <w:rPr>
          <w:rFonts w:ascii="Lato" w:eastAsia="Calibri" w:hAnsi="Lato" w:cs="TT2B2o00"/>
          <w:sz w:val="22"/>
          <w:szCs w:val="22"/>
        </w:rPr>
        <w:t xml:space="preserve">i) ilość lokali mieszkalnych: </w:t>
      </w:r>
      <w:r w:rsidR="00156558">
        <w:rPr>
          <w:rFonts w:ascii="Lato" w:eastAsia="Calibri" w:hAnsi="Lato" w:cs="TT2B2o00"/>
          <w:sz w:val="22"/>
          <w:szCs w:val="22"/>
        </w:rPr>
        <w:t>6</w:t>
      </w:r>
      <w:r w:rsidRPr="00757B7A">
        <w:rPr>
          <w:rFonts w:ascii="Lato" w:eastAsia="Calibri" w:hAnsi="Lato" w:cs="TT2B2o00"/>
          <w:sz w:val="22"/>
          <w:szCs w:val="22"/>
        </w:rPr>
        <w:t xml:space="preserve"> </w:t>
      </w:r>
    </w:p>
    <w:p w14:paraId="55315AAA" w14:textId="61700A3E" w:rsidR="00EA7584" w:rsidRPr="00DF495C" w:rsidRDefault="00EA7584" w:rsidP="00E93200">
      <w:pPr>
        <w:pStyle w:val="22222222222"/>
        <w:rPr>
          <w:rFonts w:ascii="Lato" w:eastAsia="Calibri" w:hAnsi="Lato" w:cs="TT2B2o00"/>
          <w:color w:val="FF0000"/>
          <w:sz w:val="22"/>
          <w:szCs w:val="22"/>
        </w:rPr>
      </w:pPr>
    </w:p>
    <w:p w14:paraId="6A1F8C39" w14:textId="77E9D4BC" w:rsidR="00EA7584" w:rsidRPr="00DF495C" w:rsidRDefault="005E395F" w:rsidP="00EC4CB4">
      <w:pPr>
        <w:keepNext/>
        <w:keepLines/>
        <w:spacing w:line="240" w:lineRule="auto"/>
        <w:outlineLvl w:val="2"/>
        <w:rPr>
          <w:rFonts w:ascii="Lato" w:hAnsi="Lato"/>
          <w:b/>
          <w:bCs/>
        </w:rPr>
      </w:pPr>
      <w:bookmarkStart w:id="39" w:name="_Toc147496442"/>
      <w:r w:rsidRPr="00DF495C">
        <w:rPr>
          <w:rFonts w:ascii="Lato" w:hAnsi="Lato"/>
          <w:b/>
          <w:bCs/>
        </w:rPr>
        <w:t xml:space="preserve">12. </w:t>
      </w:r>
      <w:r w:rsidR="00EA7584" w:rsidRPr="00DF495C">
        <w:rPr>
          <w:rFonts w:ascii="Lato" w:hAnsi="Lato"/>
          <w:b/>
          <w:bCs/>
        </w:rPr>
        <w:t xml:space="preserve">Opis zapewnienia niezbędnych warunków do korzystania przez osoby </w:t>
      </w:r>
      <w:r w:rsidR="0098043E" w:rsidRPr="00DF495C">
        <w:rPr>
          <w:rFonts w:ascii="Lato" w:hAnsi="Lato"/>
          <w:b/>
          <w:bCs/>
        </w:rPr>
        <w:t xml:space="preserve">z </w:t>
      </w:r>
      <w:r w:rsidR="00EA7584" w:rsidRPr="00DF495C">
        <w:rPr>
          <w:rFonts w:ascii="Lato" w:hAnsi="Lato"/>
          <w:b/>
          <w:bCs/>
        </w:rPr>
        <w:t>niepełnospra</w:t>
      </w:r>
      <w:r w:rsidR="0098043E" w:rsidRPr="00DF495C">
        <w:rPr>
          <w:rFonts w:ascii="Lato" w:hAnsi="Lato"/>
          <w:b/>
          <w:bCs/>
        </w:rPr>
        <w:t>wnościami</w:t>
      </w:r>
      <w:bookmarkEnd w:id="39"/>
    </w:p>
    <w:p w14:paraId="57534C29" w14:textId="77777777" w:rsidR="00EA7584" w:rsidRPr="00DF495C" w:rsidRDefault="00EA7584" w:rsidP="00EA7584">
      <w:pPr>
        <w:pStyle w:val="fw3232"/>
        <w:spacing w:line="240" w:lineRule="auto"/>
        <w:jc w:val="both"/>
        <w:rPr>
          <w:rFonts w:ascii="Lato" w:hAnsi="Lato"/>
        </w:rPr>
      </w:pPr>
      <w:r w:rsidRPr="00DF495C">
        <w:rPr>
          <w:rFonts w:ascii="Lato" w:hAnsi="Lato"/>
        </w:rPr>
        <w:t>Projektowane budynki dostępne są dla osób niepełnosprawnych:</w:t>
      </w:r>
    </w:p>
    <w:p w14:paraId="319D987D" w14:textId="74E27399" w:rsidR="00EA7584" w:rsidRPr="00DF495C" w:rsidRDefault="00EA7584" w:rsidP="003200A2">
      <w:pPr>
        <w:pStyle w:val="fw3232"/>
        <w:numPr>
          <w:ilvl w:val="0"/>
          <w:numId w:val="25"/>
        </w:numPr>
        <w:spacing w:line="240" w:lineRule="auto"/>
        <w:ind w:left="284" w:hanging="284"/>
        <w:jc w:val="both"/>
        <w:rPr>
          <w:rFonts w:ascii="Lato" w:hAnsi="Lato"/>
        </w:rPr>
      </w:pPr>
      <w:r w:rsidRPr="00DF495C">
        <w:rPr>
          <w:rFonts w:ascii="Lato" w:hAnsi="Lato"/>
        </w:rPr>
        <w:t>do wejścia do budynków prowadzą utwardzone dojścia, pozbawione przeszkód architektonicznych, o szerokości min. 1,5m</w:t>
      </w:r>
    </w:p>
    <w:p w14:paraId="3172FAA6" w14:textId="11BFED06" w:rsidR="003200A2" w:rsidRPr="00C3082D" w:rsidRDefault="003200A2" w:rsidP="00174AC5">
      <w:pPr>
        <w:pStyle w:val="fw3232"/>
        <w:numPr>
          <w:ilvl w:val="0"/>
          <w:numId w:val="25"/>
        </w:numPr>
        <w:spacing w:line="240" w:lineRule="auto"/>
        <w:ind w:left="284" w:hanging="284"/>
        <w:jc w:val="both"/>
        <w:rPr>
          <w:rFonts w:ascii="Lato" w:hAnsi="Lato"/>
        </w:rPr>
      </w:pPr>
      <w:r w:rsidRPr="00C3082D">
        <w:rPr>
          <w:rFonts w:ascii="Lato" w:hAnsi="Lato"/>
        </w:rPr>
        <w:t>nawierzchnia przed wejściami głównymi do budynków -utwardzona i wypłaszczona, a jej nachylenie</w:t>
      </w:r>
      <w:r w:rsidR="00C3082D" w:rsidRPr="00C3082D">
        <w:rPr>
          <w:rFonts w:ascii="Lato" w:hAnsi="Lato"/>
        </w:rPr>
        <w:t xml:space="preserve"> </w:t>
      </w:r>
      <w:r w:rsidRPr="00C3082D">
        <w:rPr>
          <w:rFonts w:ascii="Lato" w:hAnsi="Lato"/>
        </w:rPr>
        <w:t>podłużne nie większe niż 5%.</w:t>
      </w:r>
    </w:p>
    <w:p w14:paraId="05EFB3DA" w14:textId="3E38402F" w:rsidR="00EA7584" w:rsidRPr="00DF495C" w:rsidRDefault="00EA7584" w:rsidP="003200A2">
      <w:pPr>
        <w:pStyle w:val="fw3232"/>
        <w:numPr>
          <w:ilvl w:val="0"/>
          <w:numId w:val="25"/>
        </w:numPr>
        <w:spacing w:line="240" w:lineRule="auto"/>
        <w:ind w:left="284" w:hanging="284"/>
        <w:jc w:val="both"/>
        <w:rPr>
          <w:rFonts w:ascii="Lato" w:hAnsi="Lato"/>
        </w:rPr>
      </w:pPr>
      <w:r w:rsidRPr="00DF495C">
        <w:rPr>
          <w:rFonts w:ascii="Lato" w:hAnsi="Lato"/>
        </w:rPr>
        <w:t>trasy dojść są dobrze oświetlone, wejścia do budynków są dobrze widoczne, łatwe do zlokalizowania, dobrze oświetlone, pozbawione progów</w:t>
      </w:r>
      <w:r w:rsidR="00F23E93">
        <w:rPr>
          <w:rFonts w:ascii="Lato" w:hAnsi="Lato"/>
        </w:rPr>
        <w:t xml:space="preserve"> powyżej 2cm.</w:t>
      </w:r>
    </w:p>
    <w:p w14:paraId="2C2A6F57" w14:textId="12A9E421" w:rsidR="003200A2" w:rsidRPr="00DF495C" w:rsidRDefault="00EA7584" w:rsidP="003200A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Lato" w:hAnsi="Lato"/>
        </w:rPr>
      </w:pPr>
      <w:r w:rsidRPr="00DF495C">
        <w:rPr>
          <w:rFonts w:ascii="Lato" w:hAnsi="Lato"/>
        </w:rPr>
        <w:t>szerokość drzwi wejściowych do budynków</w:t>
      </w:r>
      <w:r w:rsidR="003200A2" w:rsidRPr="00DF495C">
        <w:rPr>
          <w:rFonts w:ascii="Lato" w:hAnsi="Lato"/>
        </w:rPr>
        <w:t xml:space="preserve"> w świetle ościeżnicy co najmniej 120 cm, z możliwością zastosowania drzwi dwuskrzydłowych ze skrzydłem ruchomym o szerokości </w:t>
      </w:r>
      <w:r w:rsidR="00F23E93">
        <w:rPr>
          <w:rFonts w:ascii="Lato" w:hAnsi="Lato"/>
        </w:rPr>
        <w:t>90</w:t>
      </w:r>
      <w:r w:rsidR="00F23E93" w:rsidRPr="00DF495C">
        <w:rPr>
          <w:rFonts w:ascii="Lato" w:hAnsi="Lato"/>
        </w:rPr>
        <w:t xml:space="preserve"> </w:t>
      </w:r>
      <w:r w:rsidR="003200A2" w:rsidRPr="00DF495C">
        <w:rPr>
          <w:rFonts w:ascii="Lato" w:hAnsi="Lato"/>
        </w:rPr>
        <w:t xml:space="preserve">cm; górna krawędź klamki, zamka oraz dzwonka nie może znajdować się wyżej niż 110 cm nad poziomem podłogi; </w:t>
      </w:r>
    </w:p>
    <w:p w14:paraId="38C50665" w14:textId="7C82BE23" w:rsidR="003200A2" w:rsidRPr="00DF495C" w:rsidRDefault="003200A2" w:rsidP="003200A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284" w:hanging="284"/>
        <w:rPr>
          <w:rFonts w:ascii="Lato" w:hAnsi="Lato"/>
        </w:rPr>
      </w:pPr>
      <w:r w:rsidRPr="00DF495C">
        <w:rPr>
          <w:rFonts w:ascii="Lato" w:hAnsi="Lato"/>
        </w:rPr>
        <w:t>szklane drzwi oznaczone kontrastowym elementem</w:t>
      </w:r>
    </w:p>
    <w:p w14:paraId="57D36DC3" w14:textId="76721642" w:rsidR="00EA7584" w:rsidRPr="00DF495C" w:rsidRDefault="003200A2" w:rsidP="003200A2">
      <w:pPr>
        <w:pStyle w:val="fw3232"/>
        <w:numPr>
          <w:ilvl w:val="0"/>
          <w:numId w:val="25"/>
        </w:numPr>
        <w:spacing w:line="240" w:lineRule="auto"/>
        <w:ind w:left="284" w:hanging="284"/>
        <w:jc w:val="both"/>
        <w:rPr>
          <w:rFonts w:ascii="Lato" w:hAnsi="Lato"/>
        </w:rPr>
      </w:pPr>
      <w:r w:rsidRPr="00DF495C">
        <w:rPr>
          <w:rFonts w:ascii="Lato" w:hAnsi="Lato"/>
        </w:rPr>
        <w:t xml:space="preserve">szerokość drzwi </w:t>
      </w:r>
      <w:r w:rsidR="00EA7584" w:rsidRPr="00DF495C">
        <w:rPr>
          <w:rFonts w:ascii="Lato" w:hAnsi="Lato"/>
        </w:rPr>
        <w:t>do mieszkań</w:t>
      </w:r>
      <w:r w:rsidR="0098043E" w:rsidRPr="00DF495C">
        <w:rPr>
          <w:rFonts w:ascii="Lato" w:hAnsi="Lato"/>
        </w:rPr>
        <w:t xml:space="preserve"> </w:t>
      </w:r>
      <w:r w:rsidR="00EA7584" w:rsidRPr="00DF495C">
        <w:rPr>
          <w:rFonts w:ascii="Lato" w:hAnsi="Lato"/>
        </w:rPr>
        <w:t xml:space="preserve">w świetle </w:t>
      </w:r>
      <w:r w:rsidR="0098043E" w:rsidRPr="00DF495C">
        <w:rPr>
          <w:rFonts w:ascii="Lato" w:hAnsi="Lato"/>
        </w:rPr>
        <w:t>ościeżnicy co najmniej</w:t>
      </w:r>
      <w:r w:rsidR="00EA7584" w:rsidRPr="00DF495C">
        <w:rPr>
          <w:rFonts w:ascii="Lato" w:hAnsi="Lato"/>
        </w:rPr>
        <w:t xml:space="preserve"> 90x200cm</w:t>
      </w:r>
    </w:p>
    <w:p w14:paraId="099B6D95" w14:textId="13BE352C" w:rsidR="0098043E" w:rsidRPr="00757B7A" w:rsidRDefault="0098043E" w:rsidP="003200A2">
      <w:pPr>
        <w:pStyle w:val="fw3232"/>
        <w:numPr>
          <w:ilvl w:val="0"/>
          <w:numId w:val="25"/>
        </w:numPr>
        <w:spacing w:line="240" w:lineRule="auto"/>
        <w:ind w:left="284" w:hanging="284"/>
        <w:jc w:val="both"/>
        <w:rPr>
          <w:rFonts w:ascii="Lato" w:hAnsi="Lato"/>
        </w:rPr>
      </w:pPr>
      <w:r w:rsidRPr="00757B7A">
        <w:rPr>
          <w:rFonts w:ascii="Lato" w:hAnsi="Lato"/>
        </w:rPr>
        <w:t xml:space="preserve">jedno mieszkanie na parterze budynku zaprojektowano jako </w:t>
      </w:r>
      <w:r w:rsidR="00EA7584" w:rsidRPr="00757B7A">
        <w:rPr>
          <w:rFonts w:ascii="Lato" w:hAnsi="Lato"/>
        </w:rPr>
        <w:t>dostosowane dla osób niepełnosprawnych</w:t>
      </w:r>
      <w:r w:rsidRPr="00757B7A">
        <w:rPr>
          <w:rFonts w:ascii="Lato" w:hAnsi="Lato"/>
        </w:rPr>
        <w:t xml:space="preserve"> / seniorów poprzez:</w:t>
      </w:r>
      <w:r w:rsidR="00EA7584" w:rsidRPr="00757B7A">
        <w:rPr>
          <w:rFonts w:ascii="Lato" w:hAnsi="Lato"/>
        </w:rPr>
        <w:t xml:space="preserve"> </w:t>
      </w:r>
    </w:p>
    <w:p w14:paraId="6526BB30" w14:textId="4A2A9129" w:rsidR="00EA7584" w:rsidRPr="00DF495C" w:rsidRDefault="00EC4CB4" w:rsidP="0098043E">
      <w:pPr>
        <w:pStyle w:val="fw3232"/>
        <w:numPr>
          <w:ilvl w:val="1"/>
          <w:numId w:val="25"/>
        </w:numPr>
        <w:spacing w:line="240" w:lineRule="auto"/>
        <w:ind w:left="709" w:hanging="142"/>
        <w:jc w:val="both"/>
        <w:rPr>
          <w:rFonts w:ascii="Lato" w:hAnsi="Lato"/>
        </w:rPr>
      </w:pPr>
      <w:r>
        <w:rPr>
          <w:rFonts w:ascii="Lato" w:hAnsi="Lato"/>
        </w:rPr>
        <w:t xml:space="preserve"> </w:t>
      </w:r>
      <w:r w:rsidR="00EA7584" w:rsidRPr="00DF495C">
        <w:rPr>
          <w:rFonts w:ascii="Lato" w:hAnsi="Lato"/>
        </w:rPr>
        <w:t>szerokoś</w:t>
      </w:r>
      <w:r w:rsidR="0098043E" w:rsidRPr="00DF495C">
        <w:rPr>
          <w:rFonts w:ascii="Lato" w:hAnsi="Lato"/>
        </w:rPr>
        <w:t>ć</w:t>
      </w:r>
      <w:r w:rsidR="00EA7584" w:rsidRPr="00DF495C">
        <w:rPr>
          <w:rFonts w:ascii="Lato" w:hAnsi="Lato"/>
        </w:rPr>
        <w:t xml:space="preserve"> korytarz</w:t>
      </w:r>
      <w:r w:rsidR="0098043E" w:rsidRPr="00DF495C">
        <w:rPr>
          <w:rFonts w:ascii="Lato" w:hAnsi="Lato"/>
        </w:rPr>
        <w:t>a</w:t>
      </w:r>
      <w:r w:rsidR="00EA7584" w:rsidRPr="00DF495C">
        <w:rPr>
          <w:rFonts w:ascii="Lato" w:hAnsi="Lato"/>
        </w:rPr>
        <w:t xml:space="preserve"> umożliwiając</w:t>
      </w:r>
      <w:r w:rsidR="0098043E" w:rsidRPr="00DF495C">
        <w:rPr>
          <w:rFonts w:ascii="Lato" w:hAnsi="Lato"/>
        </w:rPr>
        <w:t>ą</w:t>
      </w:r>
      <w:r w:rsidR="00EA7584" w:rsidRPr="00DF495C">
        <w:rPr>
          <w:rFonts w:ascii="Lato" w:hAnsi="Lato"/>
        </w:rPr>
        <w:t xml:space="preserve"> manewrowanie wózkiem -przestrzeń manewrowa minimum 1,5x1,5m</w:t>
      </w:r>
      <w:r w:rsidR="00F23E93">
        <w:rPr>
          <w:rFonts w:ascii="Lato" w:hAnsi="Lato"/>
        </w:rPr>
        <w:t xml:space="preserve"> przy zmianie kierunku ruchu</w:t>
      </w:r>
    </w:p>
    <w:p w14:paraId="19E8091D" w14:textId="5E0FB3D3" w:rsidR="00EA7584" w:rsidRPr="00DF495C" w:rsidRDefault="00EC4CB4" w:rsidP="0098043E">
      <w:pPr>
        <w:pStyle w:val="fw3232"/>
        <w:numPr>
          <w:ilvl w:val="1"/>
          <w:numId w:val="25"/>
        </w:numPr>
        <w:spacing w:line="240" w:lineRule="auto"/>
        <w:ind w:left="709" w:hanging="142"/>
        <w:jc w:val="both"/>
        <w:rPr>
          <w:rFonts w:ascii="Lato" w:hAnsi="Lato"/>
        </w:rPr>
      </w:pPr>
      <w:r>
        <w:rPr>
          <w:rFonts w:ascii="Lato" w:hAnsi="Lato"/>
        </w:rPr>
        <w:t xml:space="preserve"> </w:t>
      </w:r>
      <w:r w:rsidR="00EA7584" w:rsidRPr="00DF495C">
        <w:rPr>
          <w:rFonts w:ascii="Lato" w:hAnsi="Lato"/>
        </w:rPr>
        <w:t>łazienk</w:t>
      </w:r>
      <w:r w:rsidR="0098043E" w:rsidRPr="00DF495C">
        <w:rPr>
          <w:rFonts w:ascii="Lato" w:hAnsi="Lato"/>
        </w:rPr>
        <w:t>ę</w:t>
      </w:r>
      <w:r w:rsidR="00EA7584" w:rsidRPr="00DF495C">
        <w:rPr>
          <w:rFonts w:ascii="Lato" w:hAnsi="Lato"/>
        </w:rPr>
        <w:t xml:space="preserve"> wyposażon</w:t>
      </w:r>
      <w:r w:rsidR="0098043E" w:rsidRPr="00DF495C">
        <w:rPr>
          <w:rFonts w:ascii="Lato" w:hAnsi="Lato"/>
        </w:rPr>
        <w:t>ą</w:t>
      </w:r>
      <w:r w:rsidR="00EA7584" w:rsidRPr="00DF495C">
        <w:rPr>
          <w:rFonts w:ascii="Lato" w:hAnsi="Lato"/>
        </w:rPr>
        <w:t xml:space="preserve"> w niezbędne poręcze, </w:t>
      </w:r>
      <w:r w:rsidR="0098043E" w:rsidRPr="00DF495C">
        <w:rPr>
          <w:rFonts w:ascii="Lato" w:hAnsi="Lato"/>
        </w:rPr>
        <w:t xml:space="preserve">z przestrzenią manewrową </w:t>
      </w:r>
      <w:r w:rsidR="00EA7584" w:rsidRPr="00DF495C">
        <w:rPr>
          <w:rFonts w:ascii="Lato" w:hAnsi="Lato"/>
        </w:rPr>
        <w:t>umożliwiają</w:t>
      </w:r>
      <w:r w:rsidR="0098043E" w:rsidRPr="00DF495C">
        <w:rPr>
          <w:rFonts w:ascii="Lato" w:hAnsi="Lato"/>
        </w:rPr>
        <w:t>cą</w:t>
      </w:r>
      <w:r w:rsidR="00EA7584" w:rsidRPr="00DF495C">
        <w:rPr>
          <w:rFonts w:ascii="Lato" w:hAnsi="Lato"/>
        </w:rPr>
        <w:t xml:space="preserve"> swobodny obrót osoby poruszającej się na wózku; </w:t>
      </w:r>
    </w:p>
    <w:p w14:paraId="3E6B7621" w14:textId="5310C6D8" w:rsidR="003200A2" w:rsidRPr="00DF495C" w:rsidRDefault="003200A2" w:rsidP="00B5512E">
      <w:pPr>
        <w:pStyle w:val="fw3232"/>
        <w:numPr>
          <w:ilvl w:val="0"/>
          <w:numId w:val="25"/>
        </w:numPr>
        <w:spacing w:line="240" w:lineRule="auto"/>
        <w:ind w:left="284" w:hanging="284"/>
        <w:jc w:val="both"/>
        <w:rPr>
          <w:rFonts w:ascii="Lato" w:hAnsi="Lato"/>
        </w:rPr>
      </w:pPr>
      <w:r w:rsidRPr="00DF495C">
        <w:rPr>
          <w:rFonts w:ascii="Lato" w:hAnsi="Lato"/>
        </w:rPr>
        <w:t>aranżacja przestrzeni wspólnych wewnątrz budynku ułatwiająca samodzielną orientację: kontrastowa kolorystyka ścian w stosunku do podłóg, system identyfikacji wizualnej (oznaczenia, piktogramy)</w:t>
      </w:r>
    </w:p>
    <w:p w14:paraId="74B5C1AD" w14:textId="77777777" w:rsidR="005E395F" w:rsidRPr="00DF495C" w:rsidRDefault="005E395F" w:rsidP="00EA7584">
      <w:pPr>
        <w:pStyle w:val="fw3232"/>
        <w:spacing w:line="240" w:lineRule="auto"/>
        <w:jc w:val="both"/>
        <w:rPr>
          <w:rFonts w:ascii="Lato" w:hAnsi="Lato"/>
        </w:rPr>
      </w:pPr>
    </w:p>
    <w:p w14:paraId="744B70D5" w14:textId="00CB6BB8" w:rsidR="00EA7584" w:rsidRPr="00DF495C" w:rsidRDefault="005E395F" w:rsidP="00EC4CB4">
      <w:pPr>
        <w:keepNext/>
        <w:keepLines/>
        <w:spacing w:line="240" w:lineRule="auto"/>
        <w:outlineLvl w:val="2"/>
        <w:rPr>
          <w:rFonts w:ascii="Lato" w:hAnsi="Lato"/>
          <w:b/>
          <w:bCs/>
        </w:rPr>
      </w:pPr>
      <w:bookmarkStart w:id="40" w:name="_Hlk65705375"/>
      <w:bookmarkStart w:id="41" w:name="_Toc147496443"/>
      <w:r w:rsidRPr="00DF495C">
        <w:rPr>
          <w:rFonts w:ascii="Lato" w:hAnsi="Lato"/>
          <w:b/>
          <w:bCs/>
        </w:rPr>
        <w:lastRenderedPageBreak/>
        <w:t xml:space="preserve">13. </w:t>
      </w:r>
      <w:r w:rsidR="00EA7584" w:rsidRPr="00DF495C">
        <w:rPr>
          <w:rFonts w:ascii="Lato" w:hAnsi="Lato"/>
          <w:b/>
          <w:bCs/>
        </w:rPr>
        <w:t>Informacja o zasadniczych elementach wyposażenia budowlano-instalacyjnego, zapewniających użytkowanie obiektu budowlanego zgodnie z przeznaczeniem</w:t>
      </w:r>
      <w:bookmarkEnd w:id="40"/>
      <w:r w:rsidR="00EA7584" w:rsidRPr="00DF495C">
        <w:rPr>
          <w:rFonts w:ascii="Lato" w:hAnsi="Lato"/>
          <w:b/>
          <w:bCs/>
        </w:rPr>
        <w:t>;</w:t>
      </w:r>
      <w:bookmarkEnd w:id="41"/>
    </w:p>
    <w:p w14:paraId="0D34A16E" w14:textId="6E4F5129" w:rsidR="00EA7584" w:rsidRPr="00DF495C" w:rsidRDefault="005E395F" w:rsidP="00EA7584">
      <w:pPr>
        <w:spacing w:after="0" w:line="240" w:lineRule="auto"/>
        <w:jc w:val="both"/>
        <w:rPr>
          <w:rFonts w:ascii="Lato" w:hAnsi="Lato"/>
        </w:rPr>
      </w:pPr>
      <w:r w:rsidRPr="00DF495C">
        <w:rPr>
          <w:rFonts w:ascii="Lato" w:hAnsi="Lato"/>
        </w:rPr>
        <w:t>Zakłada</w:t>
      </w:r>
      <w:r w:rsidR="00EA7584" w:rsidRPr="00DF495C">
        <w:rPr>
          <w:rFonts w:ascii="Lato" w:hAnsi="Lato"/>
        </w:rPr>
        <w:t xml:space="preserve"> się następujące instalacje wewnętrzne w obrębie budynków:</w:t>
      </w:r>
    </w:p>
    <w:p w14:paraId="3721AACA" w14:textId="73E97ED6" w:rsidR="00EA7584" w:rsidRPr="00DF495C" w:rsidRDefault="00EA7584" w:rsidP="00EA7584">
      <w:pPr>
        <w:pStyle w:val="naglowek"/>
        <w:spacing w:before="0" w:after="0"/>
        <w:rPr>
          <w:rFonts w:ascii="Lato" w:hAnsi="Lato"/>
          <w:sz w:val="22"/>
          <w:szCs w:val="22"/>
          <w:u w:val="single"/>
        </w:rPr>
      </w:pPr>
      <w:bookmarkStart w:id="42" w:name="_Toc147496444"/>
      <w:bookmarkStart w:id="43" w:name="_Toc66660944"/>
      <w:r w:rsidRPr="00DF495C">
        <w:rPr>
          <w:rFonts w:ascii="Lato" w:hAnsi="Lato"/>
          <w:sz w:val="22"/>
          <w:szCs w:val="22"/>
          <w:u w:val="single"/>
        </w:rPr>
        <w:t>a) instalacja wewnętrzna zimnej i ciepłej wody</w:t>
      </w:r>
      <w:bookmarkEnd w:id="42"/>
      <w:r w:rsidRPr="00DF495C">
        <w:rPr>
          <w:rFonts w:ascii="Lato" w:hAnsi="Lato"/>
          <w:sz w:val="22"/>
          <w:szCs w:val="22"/>
          <w:u w:val="single"/>
        </w:rPr>
        <w:t xml:space="preserve"> </w:t>
      </w:r>
      <w:bookmarkEnd w:id="43"/>
    </w:p>
    <w:p w14:paraId="21A1D935" w14:textId="5A63D484" w:rsidR="00EA7584" w:rsidRPr="00DF495C" w:rsidRDefault="00EA7584" w:rsidP="00EA7584">
      <w:pPr>
        <w:spacing w:after="0" w:line="240" w:lineRule="auto"/>
        <w:jc w:val="both"/>
        <w:rPr>
          <w:rFonts w:ascii="Lato" w:hAnsi="Lato"/>
        </w:rPr>
      </w:pPr>
      <w:r w:rsidRPr="00DF495C">
        <w:rPr>
          <w:rFonts w:ascii="Lato" w:hAnsi="Lato"/>
        </w:rPr>
        <w:t>Zasilenie w wodę budynk</w:t>
      </w:r>
      <w:r w:rsidR="005E395F" w:rsidRPr="00DF495C">
        <w:rPr>
          <w:rFonts w:ascii="Lato" w:hAnsi="Lato"/>
        </w:rPr>
        <w:t>ów</w:t>
      </w:r>
      <w:r w:rsidRPr="00DF495C">
        <w:rPr>
          <w:rFonts w:ascii="Lato" w:hAnsi="Lato"/>
        </w:rPr>
        <w:t xml:space="preserve"> odbywać się będzie poprzez przyłącz</w:t>
      </w:r>
      <w:r w:rsidR="005E395F" w:rsidRPr="00DF495C">
        <w:rPr>
          <w:rFonts w:ascii="Lato" w:hAnsi="Lato"/>
        </w:rPr>
        <w:t>a</w:t>
      </w:r>
      <w:r w:rsidRPr="00DF495C">
        <w:rPr>
          <w:rFonts w:ascii="Lato" w:hAnsi="Lato"/>
        </w:rPr>
        <w:t xml:space="preserve"> wody</w:t>
      </w:r>
      <w:r w:rsidR="005E395F" w:rsidRPr="00DF495C">
        <w:rPr>
          <w:rFonts w:ascii="Lato" w:hAnsi="Lato"/>
        </w:rPr>
        <w:t>.</w:t>
      </w:r>
      <w:r w:rsidRPr="00DF495C">
        <w:rPr>
          <w:rFonts w:ascii="Lato" w:hAnsi="Lato"/>
        </w:rPr>
        <w:t xml:space="preserve"> Ciepła woda przygotowywana będzie za pomocą </w:t>
      </w:r>
      <w:r w:rsidR="005E395F" w:rsidRPr="00DF495C">
        <w:rPr>
          <w:rFonts w:ascii="Lato" w:hAnsi="Lato"/>
        </w:rPr>
        <w:t>pompy ciepła, zasilanej energią pochodzącą z paneli fotowoltaicznych</w:t>
      </w:r>
      <w:r w:rsidRPr="00DF495C">
        <w:rPr>
          <w:rFonts w:ascii="Lato" w:hAnsi="Lato"/>
        </w:rPr>
        <w:t xml:space="preserve">. </w:t>
      </w:r>
    </w:p>
    <w:p w14:paraId="504E3553" w14:textId="33E05F7A" w:rsidR="00EA7584" w:rsidRPr="00DF495C" w:rsidRDefault="00EA7584" w:rsidP="00EA7584">
      <w:pPr>
        <w:spacing w:after="0" w:line="240" w:lineRule="auto"/>
        <w:jc w:val="both"/>
        <w:rPr>
          <w:rFonts w:ascii="Lato" w:hAnsi="Lato"/>
        </w:rPr>
      </w:pPr>
      <w:r w:rsidRPr="00DF495C">
        <w:rPr>
          <w:rFonts w:ascii="Lato" w:hAnsi="Lato"/>
        </w:rPr>
        <w:t xml:space="preserve">Każde mieszkanie zostanie opomiarowane poprzez indywidualne niezależne wodomierze wody zimnej i ciepłej umieszczone w korytarzach na każdej kondygnacji. </w:t>
      </w:r>
    </w:p>
    <w:p w14:paraId="6360A404" w14:textId="0DAEC455" w:rsidR="00EA7584" w:rsidRPr="00DF495C" w:rsidRDefault="00EA7584" w:rsidP="00EA7584">
      <w:pPr>
        <w:spacing w:after="0" w:line="240" w:lineRule="auto"/>
        <w:jc w:val="both"/>
        <w:rPr>
          <w:rFonts w:ascii="Lato" w:hAnsi="Lato"/>
        </w:rPr>
      </w:pPr>
      <w:r w:rsidRPr="00DF495C">
        <w:rPr>
          <w:rFonts w:ascii="Lato" w:hAnsi="Lato"/>
        </w:rPr>
        <w:t>Główny zestaw wodomierzowy zlokalizowany jest w pomieszczeniach technicznych</w:t>
      </w:r>
      <w:r w:rsidR="005E395F" w:rsidRPr="00DF495C">
        <w:rPr>
          <w:rFonts w:ascii="Lato" w:hAnsi="Lato"/>
        </w:rPr>
        <w:t>.</w:t>
      </w:r>
    </w:p>
    <w:p w14:paraId="0D8118C1" w14:textId="77777777" w:rsidR="00EA7584" w:rsidRPr="00DF495C" w:rsidRDefault="00EA7584" w:rsidP="00EA7584">
      <w:pPr>
        <w:spacing w:after="0" w:line="240" w:lineRule="auto"/>
        <w:jc w:val="both"/>
        <w:rPr>
          <w:rFonts w:ascii="Lato" w:hAnsi="Lato"/>
        </w:rPr>
      </w:pPr>
    </w:p>
    <w:p w14:paraId="2C9F5BC9" w14:textId="77777777" w:rsidR="00EA7584" w:rsidRPr="00DF495C" w:rsidRDefault="00EA7584" w:rsidP="00EA7584">
      <w:pPr>
        <w:pStyle w:val="naglowek"/>
        <w:spacing w:before="0" w:after="0"/>
        <w:rPr>
          <w:rFonts w:ascii="Lato" w:hAnsi="Lato"/>
          <w:sz w:val="22"/>
          <w:szCs w:val="22"/>
          <w:u w:val="single"/>
        </w:rPr>
      </w:pPr>
      <w:bookmarkStart w:id="44" w:name="_Toc66660945"/>
      <w:bookmarkStart w:id="45" w:name="_Toc147496445"/>
      <w:r w:rsidRPr="00DF495C">
        <w:rPr>
          <w:rFonts w:ascii="Lato" w:hAnsi="Lato"/>
          <w:sz w:val="22"/>
          <w:szCs w:val="22"/>
          <w:u w:val="single"/>
        </w:rPr>
        <w:t>b) instalacja wewnętrzna kanalizacji sanitarnej</w:t>
      </w:r>
      <w:bookmarkEnd w:id="44"/>
      <w:bookmarkEnd w:id="45"/>
    </w:p>
    <w:p w14:paraId="78910648" w14:textId="3339F012" w:rsidR="00EA7584" w:rsidRPr="00DF495C" w:rsidRDefault="00EA7584" w:rsidP="00EA7584">
      <w:pPr>
        <w:spacing w:after="0" w:line="240" w:lineRule="auto"/>
        <w:jc w:val="both"/>
        <w:rPr>
          <w:rFonts w:ascii="Lato" w:hAnsi="Lato"/>
        </w:rPr>
      </w:pPr>
      <w:r w:rsidRPr="00DF495C">
        <w:rPr>
          <w:rFonts w:ascii="Lato" w:hAnsi="Lato"/>
        </w:rPr>
        <w:t xml:space="preserve">Kanalizacja sanitarna wyprowadzona z każdego z budynku </w:t>
      </w:r>
      <w:r w:rsidR="001D3A57">
        <w:rPr>
          <w:rFonts w:ascii="Lato" w:hAnsi="Lato"/>
        </w:rPr>
        <w:t xml:space="preserve">do sieci </w:t>
      </w:r>
      <w:r w:rsidRPr="00DF495C">
        <w:rPr>
          <w:rFonts w:ascii="Lato" w:hAnsi="Lato"/>
        </w:rPr>
        <w:t xml:space="preserve"> </w:t>
      </w:r>
    </w:p>
    <w:p w14:paraId="6EAAF74F" w14:textId="77777777" w:rsidR="00EA7584" w:rsidRPr="00DF495C" w:rsidRDefault="00EA7584" w:rsidP="00EA7584">
      <w:pPr>
        <w:spacing w:after="0" w:line="240" w:lineRule="auto"/>
        <w:jc w:val="both"/>
        <w:rPr>
          <w:rFonts w:ascii="Lato" w:hAnsi="Lato"/>
        </w:rPr>
      </w:pPr>
    </w:p>
    <w:p w14:paraId="2FDE74FB" w14:textId="5D6956DF" w:rsidR="00EA7584" w:rsidRPr="00DF495C" w:rsidRDefault="00EA7584" w:rsidP="00EA7584">
      <w:pPr>
        <w:pStyle w:val="naglowek"/>
        <w:spacing w:before="0" w:after="0"/>
        <w:rPr>
          <w:rFonts w:ascii="Lato" w:hAnsi="Lato"/>
          <w:sz w:val="22"/>
          <w:szCs w:val="22"/>
          <w:u w:val="single"/>
        </w:rPr>
      </w:pPr>
      <w:bookmarkStart w:id="46" w:name="_Toc66660946"/>
      <w:bookmarkStart w:id="47" w:name="_Toc147496446"/>
      <w:r w:rsidRPr="00DF495C">
        <w:rPr>
          <w:rFonts w:ascii="Lato" w:hAnsi="Lato"/>
          <w:sz w:val="22"/>
          <w:szCs w:val="22"/>
          <w:u w:val="single"/>
        </w:rPr>
        <w:t>c)</w:t>
      </w:r>
      <w:r w:rsidR="005E395F" w:rsidRPr="00DF495C">
        <w:rPr>
          <w:rFonts w:ascii="Lato" w:hAnsi="Lato"/>
          <w:sz w:val="22"/>
          <w:szCs w:val="22"/>
          <w:u w:val="single"/>
        </w:rPr>
        <w:t xml:space="preserve"> </w:t>
      </w:r>
      <w:r w:rsidRPr="00DF495C">
        <w:rPr>
          <w:rFonts w:ascii="Lato" w:hAnsi="Lato"/>
          <w:sz w:val="22"/>
          <w:szCs w:val="22"/>
          <w:u w:val="single"/>
        </w:rPr>
        <w:t>instalacja centralnego ogrzewania</w:t>
      </w:r>
      <w:bookmarkEnd w:id="46"/>
      <w:bookmarkEnd w:id="47"/>
    </w:p>
    <w:p w14:paraId="5D7F9B62" w14:textId="50BBAAB2" w:rsidR="003878ED" w:rsidRDefault="00EA7584" w:rsidP="00757B7A">
      <w:pPr>
        <w:spacing w:after="0" w:line="240" w:lineRule="auto"/>
        <w:jc w:val="both"/>
        <w:rPr>
          <w:rFonts w:ascii="Lato" w:hAnsi="Lato"/>
        </w:rPr>
      </w:pPr>
      <w:r w:rsidRPr="00DF495C">
        <w:rPr>
          <w:rFonts w:ascii="Lato" w:hAnsi="Lato"/>
        </w:rPr>
        <w:t>Instalacj</w:t>
      </w:r>
      <w:r w:rsidR="005E395F" w:rsidRPr="00DF495C">
        <w:rPr>
          <w:rFonts w:ascii="Lato" w:hAnsi="Lato"/>
        </w:rPr>
        <w:t>a</w:t>
      </w:r>
      <w:r w:rsidRPr="00DF495C">
        <w:rPr>
          <w:rFonts w:ascii="Lato" w:hAnsi="Lato"/>
        </w:rPr>
        <w:t xml:space="preserve"> centralnego </w:t>
      </w:r>
      <w:r w:rsidRPr="00757B7A">
        <w:rPr>
          <w:rFonts w:ascii="Lato" w:hAnsi="Lato"/>
        </w:rPr>
        <w:t xml:space="preserve">ogrzewania </w:t>
      </w:r>
      <w:r w:rsidR="005E395F" w:rsidRPr="00757B7A">
        <w:rPr>
          <w:rFonts w:ascii="Lato" w:hAnsi="Lato"/>
        </w:rPr>
        <w:t xml:space="preserve">zasilana pompami ciepła, zlokalizowanymi w pomieszczeniach technicznych na parterach, jednostki zewnętrzne </w:t>
      </w:r>
      <w:r w:rsidR="001D3A57">
        <w:rPr>
          <w:rFonts w:ascii="Lato" w:hAnsi="Lato"/>
        </w:rPr>
        <w:t xml:space="preserve">na </w:t>
      </w:r>
      <w:r w:rsidR="00F23E93" w:rsidRPr="00757B7A">
        <w:rPr>
          <w:rFonts w:ascii="Lato" w:hAnsi="Lato"/>
        </w:rPr>
        <w:t>terenie przy budynku</w:t>
      </w:r>
      <w:r w:rsidR="005E395F" w:rsidRPr="00757B7A">
        <w:rPr>
          <w:rFonts w:ascii="Lato" w:hAnsi="Lato"/>
        </w:rPr>
        <w:t xml:space="preserve">. </w:t>
      </w:r>
    </w:p>
    <w:p w14:paraId="6D03F85D" w14:textId="5345F02F" w:rsidR="00174A08" w:rsidRPr="00174A08" w:rsidRDefault="003878ED" w:rsidP="00757B7A">
      <w:pPr>
        <w:spacing w:after="0" w:line="240" w:lineRule="auto"/>
        <w:jc w:val="both"/>
        <w:rPr>
          <w:rFonts w:ascii="Lato" w:hAnsi="Lato"/>
        </w:rPr>
      </w:pPr>
      <w:r w:rsidRPr="001D3A57">
        <w:rPr>
          <w:rFonts w:ascii="Lato" w:hAnsi="Lato"/>
        </w:rPr>
        <w:t xml:space="preserve">W projekcie przyjęto pompy ciepła </w:t>
      </w:r>
      <w:r w:rsidRPr="00174A08">
        <w:rPr>
          <w:rFonts w:ascii="Lato" w:hAnsi="Lato"/>
        </w:rPr>
        <w:t>głębinowe -</w:t>
      </w:r>
      <w:r w:rsidR="006F41A7">
        <w:rPr>
          <w:rFonts w:ascii="Lato" w:hAnsi="Lato"/>
        </w:rPr>
        <w:t xml:space="preserve"> </w:t>
      </w:r>
      <w:r w:rsidRPr="00174A08">
        <w:rPr>
          <w:rFonts w:ascii="Lato" w:hAnsi="Lato"/>
        </w:rPr>
        <w:t>po jednej na każdy budynek, ze względu na</w:t>
      </w:r>
      <w:r w:rsidRPr="00174A08">
        <w:rPr>
          <w:rFonts w:ascii="Lato" w:hAnsi="Lato"/>
        </w:rPr>
        <w:br/>
        <w:t>spodziewane niższe koszty eksploatacyjne. Założenie to należy zweryfikować na etapie</w:t>
      </w:r>
      <w:r w:rsidRPr="00174A08">
        <w:rPr>
          <w:rFonts w:ascii="Lato" w:hAnsi="Lato"/>
        </w:rPr>
        <w:br/>
        <w:t>opracowywania projektu technicznego, w zależności od wyników badań gruntowych i</w:t>
      </w:r>
      <w:r w:rsidRPr="00174A08">
        <w:rPr>
          <w:rFonts w:ascii="Lato" w:hAnsi="Lato"/>
        </w:rPr>
        <w:br/>
        <w:t>specjalistycznych obliczeń</w:t>
      </w:r>
      <w:r w:rsidR="004B22D9" w:rsidRPr="00174A08">
        <w:rPr>
          <w:rFonts w:ascii="Lato" w:hAnsi="Lato"/>
        </w:rPr>
        <w:t>.</w:t>
      </w:r>
      <w:r w:rsidR="00174A08" w:rsidRPr="00174A08">
        <w:rPr>
          <w:rFonts w:ascii="Lato" w:hAnsi="Lato"/>
        </w:rPr>
        <w:t xml:space="preserve"> </w:t>
      </w:r>
    </w:p>
    <w:p w14:paraId="037EB227" w14:textId="5BA56726" w:rsidR="003878ED" w:rsidRPr="00174A08" w:rsidRDefault="00174A08" w:rsidP="00757B7A">
      <w:pPr>
        <w:spacing w:after="0" w:line="240" w:lineRule="auto"/>
        <w:jc w:val="both"/>
        <w:rPr>
          <w:rFonts w:ascii="Lato" w:hAnsi="Lato"/>
        </w:rPr>
      </w:pPr>
      <w:r w:rsidRPr="00174A08">
        <w:rPr>
          <w:rFonts w:ascii="Lato" w:hAnsi="Lato"/>
        </w:rPr>
        <w:t>Zaproponowano ogrzewanie podłogowe w pomieszczeniach mieszkalnych, w łazienkach oraz częściach wspólnych -grzejniki elektryczne</w:t>
      </w:r>
      <w:r>
        <w:rPr>
          <w:rFonts w:ascii="Lato" w:hAnsi="Lato"/>
        </w:rPr>
        <w:t>.</w:t>
      </w:r>
      <w:r w:rsidRPr="00174A08">
        <w:rPr>
          <w:rFonts w:ascii="Lato" w:hAnsi="Lato"/>
        </w:rPr>
        <w:t xml:space="preserve"> </w:t>
      </w:r>
    </w:p>
    <w:p w14:paraId="5CA8FE82" w14:textId="77777777" w:rsidR="005E395F" w:rsidRPr="00DF495C" w:rsidRDefault="005E395F" w:rsidP="00EA7584">
      <w:pPr>
        <w:spacing w:after="0" w:line="240" w:lineRule="auto"/>
        <w:jc w:val="both"/>
        <w:rPr>
          <w:rFonts w:ascii="Lato" w:hAnsi="Lato"/>
          <w:color w:val="FF0000"/>
        </w:rPr>
      </w:pPr>
    </w:p>
    <w:p w14:paraId="63D4ACBA" w14:textId="52CD9920" w:rsidR="00EA7584" w:rsidRPr="00DF495C" w:rsidRDefault="005E395F" w:rsidP="00EA7584">
      <w:pPr>
        <w:pStyle w:val="naglowek"/>
        <w:spacing w:before="0" w:after="0"/>
        <w:rPr>
          <w:rFonts w:ascii="Lato" w:hAnsi="Lato"/>
          <w:sz w:val="22"/>
          <w:szCs w:val="22"/>
          <w:u w:val="single"/>
        </w:rPr>
      </w:pPr>
      <w:bookmarkStart w:id="48" w:name="_Toc147496447"/>
      <w:r w:rsidRPr="00DF495C">
        <w:rPr>
          <w:rFonts w:ascii="Lato" w:hAnsi="Lato"/>
          <w:sz w:val="22"/>
          <w:szCs w:val="22"/>
          <w:u w:val="single"/>
        </w:rPr>
        <w:t>d</w:t>
      </w:r>
      <w:r w:rsidR="00EA7584" w:rsidRPr="00DF495C">
        <w:rPr>
          <w:rFonts w:ascii="Lato" w:hAnsi="Lato"/>
          <w:sz w:val="22"/>
          <w:szCs w:val="22"/>
          <w:u w:val="single"/>
        </w:rPr>
        <w:t>)  wentylacj</w:t>
      </w:r>
      <w:r w:rsidR="00F23E93">
        <w:rPr>
          <w:rFonts w:ascii="Lato" w:hAnsi="Lato"/>
          <w:sz w:val="22"/>
          <w:szCs w:val="22"/>
          <w:u w:val="single"/>
        </w:rPr>
        <w:t>a</w:t>
      </w:r>
      <w:bookmarkEnd w:id="48"/>
    </w:p>
    <w:p w14:paraId="2245C83D" w14:textId="2D4172AA" w:rsidR="00EA7584" w:rsidRPr="00DF495C" w:rsidRDefault="00F23E93" w:rsidP="00EA7584">
      <w:pPr>
        <w:pStyle w:val="22222222222"/>
        <w:rPr>
          <w:rFonts w:ascii="Lato" w:eastAsia="Arial" w:hAnsi="Lato" w:cs="Arial Narrow"/>
          <w:sz w:val="22"/>
          <w:szCs w:val="22"/>
        </w:rPr>
      </w:pPr>
      <w:r>
        <w:rPr>
          <w:rFonts w:ascii="Lato" w:eastAsia="Arial" w:hAnsi="Lato" w:cs="Arial Narrow"/>
          <w:sz w:val="22"/>
          <w:szCs w:val="22"/>
        </w:rPr>
        <w:t>Wentylacja grawitacyjna, nawiew powietrza poprzez nawietrzaki w oknach, wywiew w łaziankach, toaletach, aneksach kuchennych.</w:t>
      </w:r>
    </w:p>
    <w:p w14:paraId="732A2FF6" w14:textId="77777777" w:rsidR="0098043E" w:rsidRPr="00DF495C" w:rsidRDefault="0098043E" w:rsidP="00EA7584">
      <w:pPr>
        <w:pStyle w:val="22222222222"/>
        <w:rPr>
          <w:rFonts w:ascii="Lato" w:eastAsia="Arial" w:hAnsi="Lato" w:cs="Arial Narrow"/>
          <w:sz w:val="22"/>
          <w:szCs w:val="22"/>
        </w:rPr>
      </w:pPr>
    </w:p>
    <w:p w14:paraId="7EF1AC92" w14:textId="38BD9E29" w:rsidR="00EA7584" w:rsidRPr="00DF495C" w:rsidRDefault="005E395F" w:rsidP="00EA7584">
      <w:pPr>
        <w:pStyle w:val="naglowek"/>
        <w:spacing w:before="0" w:after="0"/>
        <w:rPr>
          <w:rFonts w:ascii="Lato" w:hAnsi="Lato"/>
          <w:sz w:val="22"/>
          <w:szCs w:val="22"/>
          <w:u w:val="single"/>
        </w:rPr>
      </w:pPr>
      <w:bookmarkStart w:id="49" w:name="_Toc147496448"/>
      <w:r w:rsidRPr="00DF495C">
        <w:rPr>
          <w:rFonts w:ascii="Lato" w:hAnsi="Lato"/>
          <w:sz w:val="22"/>
          <w:szCs w:val="22"/>
          <w:u w:val="single"/>
        </w:rPr>
        <w:t>e</w:t>
      </w:r>
      <w:r w:rsidR="00EA7584" w:rsidRPr="00DF495C">
        <w:rPr>
          <w:rFonts w:ascii="Lato" w:hAnsi="Lato"/>
          <w:sz w:val="22"/>
          <w:szCs w:val="22"/>
          <w:u w:val="single"/>
        </w:rPr>
        <w:t>)</w:t>
      </w:r>
      <w:r w:rsidRPr="00DF495C">
        <w:rPr>
          <w:rFonts w:ascii="Lato" w:hAnsi="Lato"/>
          <w:sz w:val="22"/>
          <w:szCs w:val="22"/>
          <w:u w:val="single"/>
        </w:rPr>
        <w:t xml:space="preserve"> </w:t>
      </w:r>
      <w:r w:rsidR="00EA7584" w:rsidRPr="00DF495C">
        <w:rPr>
          <w:rFonts w:ascii="Lato" w:hAnsi="Lato"/>
          <w:sz w:val="22"/>
          <w:szCs w:val="22"/>
          <w:u w:val="single"/>
        </w:rPr>
        <w:t>instalacja elektryczna</w:t>
      </w:r>
      <w:bookmarkEnd w:id="49"/>
    </w:p>
    <w:p w14:paraId="18766350" w14:textId="03B9A4B6" w:rsidR="00EA7584" w:rsidRPr="00DF495C" w:rsidRDefault="00EA7584" w:rsidP="00EA7584">
      <w:pPr>
        <w:spacing w:after="0" w:line="240" w:lineRule="auto"/>
        <w:jc w:val="both"/>
        <w:rPr>
          <w:rFonts w:ascii="Lato" w:eastAsia="Arial" w:hAnsi="Lato" w:cs="Arial Narrow"/>
        </w:rPr>
      </w:pPr>
      <w:r w:rsidRPr="00DF495C">
        <w:rPr>
          <w:rFonts w:ascii="Lato" w:eastAsia="Arial" w:hAnsi="Lato" w:cs="Arial Narrow"/>
        </w:rPr>
        <w:t>Zasilanie każdego z budynków w energię elektryczną realizowane będzie poprzez złącza kablowo-pomiarowe zlokalizowane przy poszczególnych budynkach do rozdzielnic głównych. Każdy z budynków wyposażony będzie w swoją rozdzielnicę główną.</w:t>
      </w:r>
      <w:r w:rsidR="005E395F" w:rsidRPr="00DF495C">
        <w:rPr>
          <w:rFonts w:ascii="Lato" w:eastAsia="Arial" w:hAnsi="Lato" w:cs="Arial Narrow"/>
        </w:rPr>
        <w:t xml:space="preserve"> </w:t>
      </w:r>
      <w:r w:rsidR="00BF1A35" w:rsidRPr="00DF495C">
        <w:rPr>
          <w:rFonts w:ascii="Lato" w:eastAsia="Arial" w:hAnsi="Lato" w:cs="Arial Narrow"/>
        </w:rPr>
        <w:t>Dodatkowo budynki wyposażone będą w instalację fotowoltaiczną. Panel</w:t>
      </w:r>
      <w:r w:rsidR="00F23E93">
        <w:rPr>
          <w:rFonts w:ascii="Lato" w:eastAsia="Arial" w:hAnsi="Lato" w:cs="Arial Narrow"/>
        </w:rPr>
        <w:t>e</w:t>
      </w:r>
      <w:r w:rsidR="00BF1A35" w:rsidRPr="00DF495C">
        <w:rPr>
          <w:rFonts w:ascii="Lato" w:eastAsia="Arial" w:hAnsi="Lato" w:cs="Arial Narrow"/>
        </w:rPr>
        <w:t xml:space="preserve"> fotowoltaiczne na dachach</w:t>
      </w:r>
      <w:r w:rsidR="00C3082D">
        <w:rPr>
          <w:rFonts w:ascii="Lato" w:eastAsia="Arial" w:hAnsi="Lato" w:cs="Arial Narrow"/>
        </w:rPr>
        <w:t>.</w:t>
      </w:r>
      <w:r w:rsidR="00BF1A35" w:rsidRPr="00DF495C">
        <w:rPr>
          <w:rFonts w:ascii="Lato" w:eastAsia="Arial" w:hAnsi="Lato" w:cs="Arial Narrow"/>
        </w:rPr>
        <w:t xml:space="preserve"> </w:t>
      </w:r>
    </w:p>
    <w:p w14:paraId="10CCBAB9" w14:textId="77777777" w:rsidR="00EA7584" w:rsidRPr="00DF495C" w:rsidRDefault="00EA7584" w:rsidP="00EA7584">
      <w:pPr>
        <w:spacing w:after="0" w:line="240" w:lineRule="auto"/>
        <w:jc w:val="both"/>
        <w:rPr>
          <w:rFonts w:ascii="Lato" w:eastAsia="Arial" w:hAnsi="Lato" w:cs="Arial Narrow"/>
          <w:color w:val="FF0000"/>
        </w:rPr>
      </w:pPr>
    </w:p>
    <w:p w14:paraId="4AA37FBF" w14:textId="4442653E" w:rsidR="00EA7584" w:rsidRPr="00DF495C" w:rsidRDefault="005E395F" w:rsidP="00EA7584">
      <w:pPr>
        <w:pStyle w:val="naglowek"/>
        <w:spacing w:before="0" w:after="0"/>
        <w:rPr>
          <w:rFonts w:ascii="Lato" w:hAnsi="Lato"/>
          <w:sz w:val="22"/>
          <w:szCs w:val="22"/>
          <w:u w:val="single"/>
        </w:rPr>
      </w:pPr>
      <w:bookmarkStart w:id="50" w:name="_Toc147496449"/>
      <w:r w:rsidRPr="00DF495C">
        <w:rPr>
          <w:rFonts w:ascii="Lato" w:hAnsi="Lato"/>
          <w:sz w:val="22"/>
          <w:szCs w:val="22"/>
          <w:u w:val="single"/>
        </w:rPr>
        <w:t xml:space="preserve">f </w:t>
      </w:r>
      <w:r w:rsidR="00EA7584" w:rsidRPr="00DF495C">
        <w:rPr>
          <w:rFonts w:ascii="Lato" w:hAnsi="Lato"/>
          <w:sz w:val="22"/>
          <w:szCs w:val="22"/>
          <w:u w:val="single"/>
        </w:rPr>
        <w:t>)</w:t>
      </w:r>
      <w:r w:rsidRPr="00DF495C">
        <w:rPr>
          <w:rFonts w:ascii="Lato" w:hAnsi="Lato"/>
          <w:sz w:val="22"/>
          <w:szCs w:val="22"/>
          <w:u w:val="single"/>
        </w:rPr>
        <w:t xml:space="preserve"> </w:t>
      </w:r>
      <w:r w:rsidR="00EA7584" w:rsidRPr="00DF495C">
        <w:rPr>
          <w:rFonts w:ascii="Lato" w:hAnsi="Lato"/>
          <w:sz w:val="22"/>
          <w:szCs w:val="22"/>
          <w:u w:val="single"/>
        </w:rPr>
        <w:t>instalacje</w:t>
      </w:r>
      <w:r w:rsidRPr="00DF495C">
        <w:rPr>
          <w:rFonts w:ascii="Lato" w:hAnsi="Lato"/>
          <w:sz w:val="22"/>
          <w:szCs w:val="22"/>
          <w:u w:val="single"/>
        </w:rPr>
        <w:t xml:space="preserve"> </w:t>
      </w:r>
      <w:r w:rsidR="00EA7584" w:rsidRPr="00DF495C">
        <w:rPr>
          <w:rFonts w:ascii="Lato" w:hAnsi="Lato"/>
          <w:sz w:val="22"/>
          <w:szCs w:val="22"/>
          <w:u w:val="single"/>
        </w:rPr>
        <w:t>niskoprądowe i telekomunikacyjne</w:t>
      </w:r>
      <w:bookmarkEnd w:id="50"/>
    </w:p>
    <w:p w14:paraId="7D68A2E4" w14:textId="77777777" w:rsidR="00EA7584" w:rsidRPr="00DF495C" w:rsidRDefault="00EA7584" w:rsidP="00EA7584">
      <w:pPr>
        <w:spacing w:after="0" w:line="240" w:lineRule="auto"/>
        <w:jc w:val="both"/>
        <w:rPr>
          <w:rStyle w:val="1111111111Char"/>
          <w:rFonts w:ascii="Lato" w:hAnsi="Lato"/>
          <w:b/>
          <w:bCs/>
          <w:szCs w:val="22"/>
        </w:rPr>
      </w:pPr>
      <w:bookmarkStart w:id="51" w:name="_Toc433015650"/>
      <w:r w:rsidRPr="00DF495C">
        <w:rPr>
          <w:rStyle w:val="1111111111Char"/>
          <w:rFonts w:ascii="Lato" w:hAnsi="Lato"/>
          <w:b/>
          <w:bCs/>
          <w:szCs w:val="22"/>
        </w:rPr>
        <w:t>Przyzywowa instalacja domofonowa</w:t>
      </w:r>
      <w:bookmarkEnd w:id="51"/>
    </w:p>
    <w:p w14:paraId="323E033C" w14:textId="770A8248" w:rsidR="00EA7584" w:rsidRPr="00DF495C" w:rsidRDefault="00EA7584" w:rsidP="00EA7584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 xml:space="preserve">Projektowana instalacja wideo-domofonowa ma na celu dźwiękową oraz wizualną identyfikację osób, które pragną wejść </w:t>
      </w:r>
      <w:r w:rsidR="00020D23">
        <w:rPr>
          <w:rStyle w:val="1111111111Char"/>
          <w:rFonts w:ascii="Lato" w:hAnsi="Lato"/>
          <w:szCs w:val="22"/>
        </w:rPr>
        <w:t>do</w:t>
      </w:r>
      <w:r w:rsidRPr="00DF495C">
        <w:rPr>
          <w:rStyle w:val="1111111111Char"/>
          <w:rFonts w:ascii="Lato" w:hAnsi="Lato"/>
          <w:szCs w:val="22"/>
        </w:rPr>
        <w:t xml:space="preserve"> budynku, (moduły wywołania przy wejściach do </w:t>
      </w:r>
      <w:r w:rsidR="00020D23">
        <w:rPr>
          <w:rStyle w:val="1111111111Char"/>
          <w:rFonts w:ascii="Lato" w:hAnsi="Lato"/>
          <w:szCs w:val="22"/>
        </w:rPr>
        <w:t>budynków</w:t>
      </w:r>
      <w:r w:rsidRPr="00DF495C">
        <w:rPr>
          <w:rStyle w:val="1111111111Char"/>
          <w:rFonts w:ascii="Lato" w:hAnsi="Lato"/>
          <w:szCs w:val="22"/>
        </w:rPr>
        <w:t>).</w:t>
      </w:r>
    </w:p>
    <w:p w14:paraId="100ED8C3" w14:textId="77777777" w:rsidR="00EA7584" w:rsidRPr="00DF495C" w:rsidRDefault="00EA7584" w:rsidP="00EA7584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>W celu uzyskania w/w funkcji przy wykorzystaniu minimalnej ilości przewodów projektuje się cyfrowy system domofonowy.</w:t>
      </w:r>
    </w:p>
    <w:p w14:paraId="249E5AA7" w14:textId="77777777" w:rsidR="00EA7584" w:rsidRPr="00DF495C" w:rsidRDefault="00EA7584" w:rsidP="00EA7584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>Zgodnie z założeniami cała instalacja powinna być wykonana tak aby zapewniać transmisję wizji i fonii od poszczególnych modułów wywoławczych do każdego mieszkania.</w:t>
      </w:r>
    </w:p>
    <w:p w14:paraId="6A0879C7" w14:textId="77777777" w:rsidR="00EA7584" w:rsidRPr="00DF495C" w:rsidRDefault="00EA7584" w:rsidP="00EA7584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 xml:space="preserve">W każdym mieszkaniu umieścić należy panel odbiorczy („unifon”), który umożliwiać będzie komunikację głosową z panelem wywoławczym. Na poszczególnych kondygnacjach wykonane zostaną wzmacniacze/dystrybutory video umieszczone w szachcie kablowym na poszczególnych kondygnacjach.  </w:t>
      </w:r>
    </w:p>
    <w:p w14:paraId="6234C193" w14:textId="77777777" w:rsidR="00EA7584" w:rsidRPr="00DF495C" w:rsidRDefault="00EA7584" w:rsidP="00EA7584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</w:p>
    <w:p w14:paraId="1CF30F07" w14:textId="77777777" w:rsidR="00EA7584" w:rsidRPr="00DF495C" w:rsidRDefault="00EA7584" w:rsidP="00EA7584">
      <w:pPr>
        <w:spacing w:after="0" w:line="240" w:lineRule="auto"/>
        <w:jc w:val="both"/>
        <w:rPr>
          <w:rStyle w:val="1111111111Char"/>
          <w:rFonts w:ascii="Lato" w:hAnsi="Lato"/>
          <w:b/>
          <w:bCs/>
          <w:szCs w:val="22"/>
        </w:rPr>
      </w:pPr>
      <w:bookmarkStart w:id="52" w:name="_Toc433015651"/>
      <w:r w:rsidRPr="00DF495C">
        <w:rPr>
          <w:rStyle w:val="1111111111Char"/>
          <w:rFonts w:ascii="Lato" w:hAnsi="Lato"/>
          <w:b/>
          <w:bCs/>
          <w:szCs w:val="22"/>
        </w:rPr>
        <w:t>Zbiorcza instalacja antenowa (AIZ) oraz okablowanie na potrzeby telewizji kablowej (CATV)</w:t>
      </w:r>
      <w:bookmarkEnd w:id="52"/>
    </w:p>
    <w:p w14:paraId="1A762EB6" w14:textId="65A01643" w:rsidR="00EA7584" w:rsidRPr="00DF495C" w:rsidRDefault="00EA7584" w:rsidP="00EA7584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>Projekt zakłada wykonanie systemu zbiorczej telewizji naziemnej i satelitarnej</w:t>
      </w:r>
      <w:r w:rsidR="005E395F" w:rsidRPr="00DF495C">
        <w:rPr>
          <w:rStyle w:val="1111111111Char"/>
          <w:rFonts w:ascii="Lato" w:hAnsi="Lato"/>
          <w:szCs w:val="22"/>
        </w:rPr>
        <w:t xml:space="preserve">, </w:t>
      </w:r>
      <w:r w:rsidRPr="00DF495C">
        <w:rPr>
          <w:rStyle w:val="1111111111Char"/>
          <w:rFonts w:ascii="Lato" w:hAnsi="Lato"/>
          <w:szCs w:val="22"/>
        </w:rPr>
        <w:t>umożliwi</w:t>
      </w:r>
      <w:r w:rsidR="005E395F" w:rsidRPr="00DF495C">
        <w:rPr>
          <w:rStyle w:val="1111111111Char"/>
          <w:rFonts w:ascii="Lato" w:hAnsi="Lato"/>
          <w:szCs w:val="22"/>
        </w:rPr>
        <w:t>ają</w:t>
      </w:r>
      <w:r w:rsidR="00E55CAD" w:rsidRPr="00DF495C">
        <w:rPr>
          <w:rStyle w:val="1111111111Char"/>
          <w:rFonts w:ascii="Lato" w:hAnsi="Lato"/>
          <w:szCs w:val="22"/>
        </w:rPr>
        <w:t>cą</w:t>
      </w:r>
      <w:r w:rsidRPr="00DF495C">
        <w:rPr>
          <w:rStyle w:val="1111111111Char"/>
          <w:rFonts w:ascii="Lato" w:hAnsi="Lato"/>
          <w:szCs w:val="22"/>
        </w:rPr>
        <w:t xml:space="preserve"> odbiór dowolnego programu cyfrowej telewizji naziemnej w każdym gniazdku antenowym w lokalu mieszkalnym oraz po podłączeniu przez abonenta tunera satelitarnego (OPCJA), również programów telewizji satelitarnej.</w:t>
      </w:r>
    </w:p>
    <w:p w14:paraId="19F272BC" w14:textId="77777777" w:rsidR="00434046" w:rsidRPr="00DF495C" w:rsidRDefault="00434046" w:rsidP="00EA7584">
      <w:pPr>
        <w:pStyle w:val="22222222222"/>
        <w:rPr>
          <w:rStyle w:val="1111111111Char"/>
          <w:rFonts w:ascii="Lato" w:hAnsi="Lato"/>
          <w:sz w:val="22"/>
          <w:szCs w:val="22"/>
        </w:rPr>
      </w:pPr>
    </w:p>
    <w:p w14:paraId="338D3D67" w14:textId="77777777" w:rsidR="00EA7584" w:rsidRPr="00DF495C" w:rsidRDefault="00EA7584" w:rsidP="00EA7584">
      <w:pPr>
        <w:spacing w:after="0" w:line="240" w:lineRule="auto"/>
        <w:jc w:val="both"/>
        <w:rPr>
          <w:rStyle w:val="1111111111Char"/>
          <w:rFonts w:ascii="Lato" w:hAnsi="Lato"/>
          <w:b/>
          <w:bCs/>
          <w:szCs w:val="22"/>
        </w:rPr>
      </w:pPr>
      <w:bookmarkStart w:id="53" w:name="_Toc433015652"/>
      <w:r w:rsidRPr="00DF495C">
        <w:rPr>
          <w:rStyle w:val="1111111111Char"/>
          <w:rFonts w:ascii="Lato" w:hAnsi="Lato"/>
          <w:b/>
          <w:bCs/>
          <w:szCs w:val="22"/>
        </w:rPr>
        <w:t>Okablowanie teleinformatyczne na potrzeby telefonii oraz dostępu do Internetu.</w:t>
      </w:r>
      <w:bookmarkEnd w:id="53"/>
    </w:p>
    <w:p w14:paraId="4C79582E" w14:textId="77777777" w:rsidR="00EA7584" w:rsidRPr="00DF495C" w:rsidRDefault="00EA7584" w:rsidP="00EA7584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>Projektowana instalacja ma na celu zapewnić łączność telefoniczną oraz usługi dostępu do szerokopasmowego Internetu dla każdego mieszkania.</w:t>
      </w:r>
    </w:p>
    <w:p w14:paraId="6638CCA7" w14:textId="5622E18C" w:rsidR="00EA7584" w:rsidRPr="00DF495C" w:rsidRDefault="00EA7584" w:rsidP="00EA7584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 xml:space="preserve">Dla budynków projektuje się punkty dystrybucyjne zabudowane w wydzielonych pomieszczeniach na kondygnacji </w:t>
      </w:r>
      <w:r w:rsidR="00E55CAD" w:rsidRPr="00DF495C">
        <w:rPr>
          <w:rStyle w:val="1111111111Char"/>
          <w:rFonts w:ascii="Lato" w:hAnsi="Lato"/>
          <w:szCs w:val="22"/>
        </w:rPr>
        <w:t xml:space="preserve">parteru. </w:t>
      </w:r>
    </w:p>
    <w:p w14:paraId="1E3BB6CA" w14:textId="77777777" w:rsidR="00EA7584" w:rsidRDefault="00EA7584" w:rsidP="00EA7584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  <w:r w:rsidRPr="00DF495C">
        <w:rPr>
          <w:rStyle w:val="1111111111Char"/>
          <w:rFonts w:ascii="Lato" w:hAnsi="Lato"/>
          <w:szCs w:val="22"/>
        </w:rPr>
        <w:t>Punkty przyłączenia okablowania operatora usług telekomunikacyjnych zlokalizowane zostaną w pomieszczeniach wspólnych z punktami dystrybucyjnymi budynkowych instalacji elektrycznych niskoprądowych. W ścianie zewnętrznej budynku zostanie wykonane wejście do budynku z kanalizacji kablowej.</w:t>
      </w:r>
    </w:p>
    <w:p w14:paraId="376BBAEC" w14:textId="77777777" w:rsidR="00F412BE" w:rsidRDefault="00F412BE" w:rsidP="00EA7584">
      <w:pPr>
        <w:spacing w:after="0" w:line="240" w:lineRule="auto"/>
        <w:jc w:val="both"/>
        <w:rPr>
          <w:rStyle w:val="1111111111Char"/>
          <w:rFonts w:ascii="Lato" w:hAnsi="Lato"/>
          <w:szCs w:val="22"/>
        </w:rPr>
      </w:pPr>
    </w:p>
    <w:p w14:paraId="3AEEB857" w14:textId="7322BBD1" w:rsidR="00F412BE" w:rsidRDefault="00F412BE" w:rsidP="00EA7584">
      <w:pPr>
        <w:spacing w:after="0" w:line="240" w:lineRule="auto"/>
        <w:jc w:val="both"/>
        <w:rPr>
          <w:rStyle w:val="1111111111Char"/>
          <w:rFonts w:ascii="Lato" w:hAnsi="Lato"/>
          <w:b/>
          <w:szCs w:val="22"/>
        </w:rPr>
      </w:pPr>
      <w:r w:rsidRPr="00F412BE">
        <w:rPr>
          <w:rStyle w:val="1111111111Char"/>
          <w:rFonts w:ascii="Lato" w:hAnsi="Lato"/>
          <w:b/>
          <w:szCs w:val="22"/>
        </w:rPr>
        <w:t>Monitoring</w:t>
      </w:r>
    </w:p>
    <w:p w14:paraId="263AA9B5" w14:textId="3F44288A" w:rsidR="00EA7584" w:rsidRDefault="00F412BE" w:rsidP="00EA7584">
      <w:pPr>
        <w:pStyle w:val="22222222222"/>
        <w:rPr>
          <w:rStyle w:val="1111111111Char"/>
          <w:rFonts w:ascii="Lato" w:hAnsi="Lato"/>
          <w:bCs w:val="0"/>
          <w:sz w:val="22"/>
          <w:szCs w:val="22"/>
        </w:rPr>
      </w:pPr>
      <w:r w:rsidRPr="00F412BE">
        <w:rPr>
          <w:rStyle w:val="1111111111Char"/>
          <w:rFonts w:ascii="Lato" w:hAnsi="Lato"/>
          <w:bCs w:val="0"/>
          <w:sz w:val="22"/>
          <w:szCs w:val="22"/>
        </w:rPr>
        <w:t>W celu zwiększenia bezpieczeństwa obiektu projektuje się na obiekcie ochronę określonych stref przez system monitoringu wizyjnego</w:t>
      </w:r>
      <w:r w:rsidR="00B153D9">
        <w:rPr>
          <w:rStyle w:val="1111111111Char"/>
          <w:rFonts w:ascii="Lato" w:hAnsi="Lato"/>
          <w:bCs w:val="0"/>
          <w:sz w:val="22"/>
          <w:szCs w:val="22"/>
        </w:rPr>
        <w:t>.</w:t>
      </w:r>
    </w:p>
    <w:p w14:paraId="12CB9FA9" w14:textId="77777777" w:rsidR="00B153D9" w:rsidRPr="00B153D9" w:rsidRDefault="00B153D9" w:rsidP="00B153D9">
      <w:pPr>
        <w:autoSpaceDE w:val="0"/>
        <w:autoSpaceDN w:val="0"/>
        <w:adjustRightInd w:val="0"/>
        <w:spacing w:after="0" w:line="240" w:lineRule="auto"/>
        <w:rPr>
          <w:rStyle w:val="1111111111Char"/>
          <w:rFonts w:ascii="Lato" w:hAnsi="Lato"/>
          <w:szCs w:val="22"/>
        </w:rPr>
      </w:pPr>
      <w:r w:rsidRPr="00B153D9">
        <w:rPr>
          <w:rStyle w:val="1111111111Char"/>
          <w:rFonts w:ascii="Lato" w:hAnsi="Lato"/>
          <w:szCs w:val="22"/>
        </w:rPr>
        <w:t>Ochroną objęte zostały następujące obszary:</w:t>
      </w:r>
    </w:p>
    <w:p w14:paraId="54927CC5" w14:textId="586E8AE6" w:rsidR="00B153D9" w:rsidRPr="00B153D9" w:rsidRDefault="00B153D9" w:rsidP="00B153D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rPr>
          <w:rStyle w:val="1111111111Char"/>
          <w:rFonts w:ascii="Lato" w:hAnsi="Lato"/>
          <w:szCs w:val="22"/>
        </w:rPr>
      </w:pPr>
      <w:r w:rsidRPr="00B153D9">
        <w:rPr>
          <w:rStyle w:val="1111111111Char"/>
          <w:rFonts w:ascii="Lato" w:hAnsi="Lato"/>
          <w:szCs w:val="22"/>
        </w:rPr>
        <w:t>wydzielone obszary terenu zewnętrznego: plac zabaw,</w:t>
      </w:r>
    </w:p>
    <w:p w14:paraId="12C967D0" w14:textId="77777777" w:rsidR="00B153D9" w:rsidRPr="00B153D9" w:rsidRDefault="00B153D9" w:rsidP="00B153D9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rPr>
          <w:rStyle w:val="1111111111Char"/>
          <w:rFonts w:ascii="Lato" w:hAnsi="Lato"/>
          <w:szCs w:val="22"/>
        </w:rPr>
      </w:pPr>
      <w:r w:rsidRPr="00B153D9">
        <w:rPr>
          <w:rStyle w:val="1111111111Char"/>
          <w:rFonts w:ascii="Lato" w:hAnsi="Lato"/>
          <w:szCs w:val="22"/>
        </w:rPr>
        <w:t>wejścia do budynków.</w:t>
      </w:r>
    </w:p>
    <w:p w14:paraId="7A62E6FB" w14:textId="77777777" w:rsidR="00B153D9" w:rsidRPr="00F412BE" w:rsidRDefault="00B153D9" w:rsidP="00EA7584">
      <w:pPr>
        <w:pStyle w:val="22222222222"/>
        <w:rPr>
          <w:rStyle w:val="1111111111Char"/>
          <w:rFonts w:ascii="Lato" w:hAnsi="Lato"/>
          <w:szCs w:val="22"/>
        </w:rPr>
      </w:pPr>
    </w:p>
    <w:p w14:paraId="33D6D4E5" w14:textId="45E2CB06" w:rsidR="00EA7584" w:rsidRPr="00DF495C" w:rsidRDefault="00EA7584" w:rsidP="00E55CAD">
      <w:pPr>
        <w:keepNext/>
        <w:keepLines/>
        <w:spacing w:after="0" w:line="240" w:lineRule="auto"/>
        <w:outlineLvl w:val="2"/>
        <w:rPr>
          <w:rFonts w:ascii="Lato" w:hAnsi="Lato"/>
          <w:b/>
          <w:bCs/>
        </w:rPr>
      </w:pPr>
      <w:bookmarkStart w:id="54" w:name="_Toc58620929"/>
      <w:bookmarkStart w:id="55" w:name="_Toc66660951"/>
      <w:bookmarkStart w:id="56" w:name="_Toc147496450"/>
      <w:r w:rsidRPr="00DF495C">
        <w:rPr>
          <w:rFonts w:ascii="Lato" w:hAnsi="Lato"/>
          <w:b/>
          <w:bCs/>
        </w:rPr>
        <w:t>13. Dane dotyczące warunków ochrony przeciwpożarowej</w:t>
      </w:r>
      <w:bookmarkEnd w:id="54"/>
      <w:bookmarkEnd w:id="55"/>
      <w:bookmarkEnd w:id="56"/>
    </w:p>
    <w:p w14:paraId="666ECDA0" w14:textId="45BB1B70" w:rsidR="00E55CAD" w:rsidRPr="00DF495C" w:rsidRDefault="00E55CAD" w:rsidP="00EA7584">
      <w:pPr>
        <w:spacing w:after="0" w:line="240" w:lineRule="auto"/>
        <w:rPr>
          <w:rFonts w:ascii="Lato" w:hAnsi="Lato"/>
          <w:bCs/>
        </w:rPr>
      </w:pPr>
      <w:r w:rsidRPr="00DF495C">
        <w:rPr>
          <w:rFonts w:ascii="Lato" w:hAnsi="Lato"/>
        </w:rPr>
        <w:t>B</w:t>
      </w:r>
      <w:r w:rsidR="00EA7584" w:rsidRPr="00DF495C">
        <w:rPr>
          <w:rFonts w:ascii="Lato" w:hAnsi="Lato"/>
        </w:rPr>
        <w:t>udynk</w:t>
      </w:r>
      <w:r w:rsidRPr="00DF495C">
        <w:rPr>
          <w:rFonts w:ascii="Lato" w:hAnsi="Lato"/>
        </w:rPr>
        <w:t>i</w:t>
      </w:r>
      <w:r w:rsidR="00EA7584" w:rsidRPr="00DF495C">
        <w:rPr>
          <w:rFonts w:ascii="Lato" w:hAnsi="Lato"/>
        </w:rPr>
        <w:t xml:space="preserve"> z uwagi przewidywany sposób użytkowania zaklasyfikowan</w:t>
      </w:r>
      <w:r w:rsidRPr="00DF495C">
        <w:rPr>
          <w:rFonts w:ascii="Lato" w:hAnsi="Lato"/>
        </w:rPr>
        <w:t>e zostały</w:t>
      </w:r>
      <w:r w:rsidR="00EA7584" w:rsidRPr="00DF495C">
        <w:rPr>
          <w:rFonts w:ascii="Lato" w:hAnsi="Lato"/>
        </w:rPr>
        <w:t xml:space="preserve"> do kategorii zagrożenia ludzi </w:t>
      </w:r>
      <w:r w:rsidR="00EA7584" w:rsidRPr="00DF495C">
        <w:rPr>
          <w:rFonts w:ascii="Lato" w:hAnsi="Lato"/>
          <w:bCs/>
        </w:rPr>
        <w:t>ZL IV</w:t>
      </w:r>
      <w:r w:rsidRPr="00DF495C">
        <w:rPr>
          <w:rFonts w:ascii="Lato" w:hAnsi="Lato"/>
          <w:bCs/>
        </w:rPr>
        <w:t>, z uwagi na wysokość  -do grupy budynków niskich (N).</w:t>
      </w:r>
    </w:p>
    <w:p w14:paraId="36187FD7" w14:textId="77777777" w:rsidR="00E55CAD" w:rsidRPr="00DF495C" w:rsidRDefault="00E55CAD" w:rsidP="00EA7584">
      <w:pPr>
        <w:spacing w:after="0" w:line="240" w:lineRule="auto"/>
        <w:rPr>
          <w:rFonts w:ascii="Lato" w:hAnsi="Lato"/>
          <w:bCs/>
        </w:rPr>
      </w:pPr>
    </w:p>
    <w:p w14:paraId="3B18BA97" w14:textId="6894E962" w:rsidR="00EA7584" w:rsidRPr="00DF495C" w:rsidRDefault="00EA7584" w:rsidP="00EA7584">
      <w:pPr>
        <w:spacing w:after="0" w:line="240" w:lineRule="auto"/>
        <w:rPr>
          <w:rFonts w:ascii="Lato" w:hAnsi="Lato"/>
        </w:rPr>
      </w:pPr>
      <w:r w:rsidRPr="00DF495C">
        <w:rPr>
          <w:rFonts w:ascii="Lato" w:hAnsi="Lato"/>
        </w:rPr>
        <w:t xml:space="preserve">Budynki będą spełniać wymagania klasy „D” odporności pożarowej, </w:t>
      </w:r>
      <w:r w:rsidR="00E55CAD" w:rsidRPr="00DF495C">
        <w:rPr>
          <w:rFonts w:ascii="Lato" w:hAnsi="Lato"/>
        </w:rPr>
        <w:t xml:space="preserve">wymagana </w:t>
      </w:r>
      <w:r w:rsidRPr="00DF495C">
        <w:rPr>
          <w:rFonts w:ascii="Lato" w:hAnsi="Lato"/>
        </w:rPr>
        <w:t>klasa odporności ogniowej elementów budynków:</w:t>
      </w:r>
    </w:p>
    <w:tbl>
      <w:tblPr>
        <w:tblStyle w:val="Tabela-Siatk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67"/>
        <w:gridCol w:w="1559"/>
        <w:gridCol w:w="1471"/>
        <w:gridCol w:w="1183"/>
        <w:gridCol w:w="1173"/>
        <w:gridCol w:w="1472"/>
        <w:gridCol w:w="1417"/>
      </w:tblGrid>
      <w:tr w:rsidR="00E55CAD" w:rsidRPr="00DF495C" w14:paraId="32FBE67E" w14:textId="77777777" w:rsidTr="00B5512E">
        <w:trPr>
          <w:jc w:val="center"/>
        </w:trPr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356B7" w14:textId="77777777" w:rsidR="00EA7584" w:rsidRPr="00DF495C" w:rsidRDefault="00EA7584" w:rsidP="00B5512E">
            <w:pPr>
              <w:rPr>
                <w:rFonts w:ascii="Lato" w:hAnsi="Lato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28392" w14:textId="77777777" w:rsidR="00EA7584" w:rsidRPr="00DF495C" w:rsidRDefault="00EA7584" w:rsidP="00B5512E">
            <w:pPr>
              <w:rPr>
                <w:rFonts w:ascii="Lato" w:hAnsi="Lato"/>
              </w:rPr>
            </w:pPr>
            <w:r w:rsidRPr="00DF495C">
              <w:rPr>
                <w:rFonts w:ascii="Lato" w:hAnsi="Lato"/>
              </w:rPr>
              <w:t xml:space="preserve">główna </w:t>
            </w:r>
            <w:r w:rsidRPr="00DF495C">
              <w:rPr>
                <w:rFonts w:ascii="Lato" w:hAnsi="Lato"/>
              </w:rPr>
              <w:br/>
              <w:t>konstrukcja nośna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E50C1" w14:textId="77777777" w:rsidR="00EA7584" w:rsidRPr="00DF495C" w:rsidRDefault="00EA7584" w:rsidP="00B5512E">
            <w:pPr>
              <w:rPr>
                <w:rFonts w:ascii="Lato" w:hAnsi="Lato"/>
              </w:rPr>
            </w:pPr>
            <w:r w:rsidRPr="00DF495C">
              <w:rPr>
                <w:rFonts w:ascii="Lato" w:hAnsi="Lato"/>
              </w:rPr>
              <w:t>konstrukcja dachu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CD859" w14:textId="77777777" w:rsidR="00EA7584" w:rsidRPr="00DF495C" w:rsidRDefault="00EA7584" w:rsidP="00B5512E">
            <w:pPr>
              <w:rPr>
                <w:rFonts w:ascii="Lato" w:hAnsi="Lato"/>
              </w:rPr>
            </w:pPr>
            <w:r w:rsidRPr="00DF495C">
              <w:rPr>
                <w:rFonts w:ascii="Lato" w:hAnsi="Lato"/>
              </w:rPr>
              <w:t>Strop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4BF2D" w14:textId="77777777" w:rsidR="00EA7584" w:rsidRPr="00DF495C" w:rsidRDefault="00EA7584" w:rsidP="00B5512E">
            <w:pPr>
              <w:rPr>
                <w:rFonts w:ascii="Lato" w:hAnsi="Lato"/>
              </w:rPr>
            </w:pPr>
            <w:r w:rsidRPr="00DF495C">
              <w:rPr>
                <w:rFonts w:ascii="Lato" w:hAnsi="Lato"/>
              </w:rPr>
              <w:t>ściana zewn.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6EA1B" w14:textId="77777777" w:rsidR="00EA7584" w:rsidRPr="00DF495C" w:rsidRDefault="00EA7584" w:rsidP="00B5512E">
            <w:pPr>
              <w:rPr>
                <w:rFonts w:ascii="Lato" w:hAnsi="Lato"/>
              </w:rPr>
            </w:pPr>
            <w:r w:rsidRPr="00DF495C">
              <w:rPr>
                <w:rFonts w:ascii="Lato" w:hAnsi="Lato"/>
              </w:rPr>
              <w:t>ściana wewn.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FCF98" w14:textId="77777777" w:rsidR="00EA7584" w:rsidRPr="00DF495C" w:rsidRDefault="00EA7584" w:rsidP="00B5512E">
            <w:pPr>
              <w:rPr>
                <w:rFonts w:ascii="Lato" w:hAnsi="Lato"/>
              </w:rPr>
            </w:pPr>
            <w:r w:rsidRPr="00DF495C">
              <w:rPr>
                <w:rFonts w:ascii="Lato" w:hAnsi="Lato"/>
              </w:rPr>
              <w:t>przekrycie dachu</w:t>
            </w:r>
          </w:p>
        </w:tc>
      </w:tr>
      <w:tr w:rsidR="00E55CAD" w:rsidRPr="00DF495C" w14:paraId="0200811B" w14:textId="77777777" w:rsidTr="00B5512E">
        <w:trPr>
          <w:jc w:val="center"/>
        </w:trPr>
        <w:tc>
          <w:tcPr>
            <w:tcW w:w="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944F4" w14:textId="77777777" w:rsidR="00EA7584" w:rsidRPr="00DF495C" w:rsidRDefault="00EA7584" w:rsidP="00B5512E">
            <w:pPr>
              <w:rPr>
                <w:rFonts w:ascii="Lato" w:hAnsi="Lato"/>
              </w:rPr>
            </w:pPr>
            <w:r w:rsidRPr="00DF495C">
              <w:rPr>
                <w:rFonts w:ascii="Lato" w:hAnsi="Lato"/>
              </w:rPr>
              <w:t>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70981" w14:textId="77777777" w:rsidR="00EA7584" w:rsidRPr="00DF495C" w:rsidRDefault="00EA7584" w:rsidP="00B5512E">
            <w:pPr>
              <w:rPr>
                <w:rFonts w:ascii="Lato" w:hAnsi="Lato"/>
              </w:rPr>
            </w:pPr>
            <w:r w:rsidRPr="00DF495C">
              <w:rPr>
                <w:rFonts w:ascii="Lato" w:hAnsi="Lato"/>
              </w:rPr>
              <w:t>R 30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44A90" w14:textId="77777777" w:rsidR="00EA7584" w:rsidRPr="00DF495C" w:rsidRDefault="00EA7584" w:rsidP="00B5512E">
            <w:pPr>
              <w:rPr>
                <w:rFonts w:ascii="Lato" w:hAnsi="Lato"/>
              </w:rPr>
            </w:pPr>
            <w:r w:rsidRPr="00DF495C">
              <w:rPr>
                <w:rFonts w:ascii="Lato" w:hAnsi="Lato"/>
              </w:rPr>
              <w:t>nie stawia się wymagań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D790F" w14:textId="77777777" w:rsidR="00EA7584" w:rsidRPr="00DF495C" w:rsidRDefault="00EA7584" w:rsidP="00B5512E">
            <w:pPr>
              <w:rPr>
                <w:rFonts w:ascii="Lato" w:hAnsi="Lato"/>
              </w:rPr>
            </w:pPr>
            <w:r w:rsidRPr="00DF495C">
              <w:rPr>
                <w:rFonts w:ascii="Lato" w:hAnsi="Lato"/>
              </w:rPr>
              <w:t>REI 30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A334E" w14:textId="77777777" w:rsidR="00EA7584" w:rsidRPr="00DF495C" w:rsidRDefault="00EA7584" w:rsidP="00B5512E">
            <w:pPr>
              <w:rPr>
                <w:rFonts w:ascii="Lato" w:hAnsi="Lato"/>
              </w:rPr>
            </w:pPr>
            <w:r w:rsidRPr="00DF495C">
              <w:rPr>
                <w:rFonts w:ascii="Lato" w:hAnsi="Lato"/>
              </w:rPr>
              <w:t xml:space="preserve">EI 30 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EFEBD" w14:textId="77777777" w:rsidR="00EA7584" w:rsidRPr="00DF495C" w:rsidRDefault="00EA7584" w:rsidP="00B5512E">
            <w:pPr>
              <w:rPr>
                <w:rFonts w:ascii="Lato" w:hAnsi="Lato"/>
              </w:rPr>
            </w:pPr>
            <w:r w:rsidRPr="00DF495C">
              <w:rPr>
                <w:rFonts w:ascii="Lato" w:hAnsi="Lato"/>
              </w:rPr>
              <w:t>nie stawia się wymagań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F9CD5" w14:textId="77777777" w:rsidR="00EA7584" w:rsidRPr="00DF495C" w:rsidRDefault="00EA7584" w:rsidP="00B5512E">
            <w:pPr>
              <w:rPr>
                <w:rFonts w:ascii="Lato" w:hAnsi="Lato"/>
              </w:rPr>
            </w:pPr>
            <w:r w:rsidRPr="00DF495C">
              <w:rPr>
                <w:rFonts w:ascii="Lato" w:hAnsi="Lato"/>
              </w:rPr>
              <w:t>nie stawia się wymagań</w:t>
            </w:r>
          </w:p>
        </w:tc>
      </w:tr>
    </w:tbl>
    <w:p w14:paraId="7F83BA85" w14:textId="77777777" w:rsidR="00E55CAD" w:rsidRPr="00DF495C" w:rsidRDefault="00E55CAD" w:rsidP="00EA7584">
      <w:pPr>
        <w:spacing w:after="0" w:line="240" w:lineRule="auto"/>
        <w:rPr>
          <w:rFonts w:ascii="Lato" w:hAnsi="Lato"/>
        </w:rPr>
      </w:pPr>
    </w:p>
    <w:p w14:paraId="616189B7" w14:textId="511075CB" w:rsidR="00EA7584" w:rsidRPr="00DF495C" w:rsidRDefault="00EA7584" w:rsidP="00757B7A">
      <w:pPr>
        <w:spacing w:after="0" w:line="240" w:lineRule="auto"/>
        <w:jc w:val="both"/>
        <w:rPr>
          <w:rFonts w:ascii="Lato" w:hAnsi="Lato"/>
        </w:rPr>
      </w:pPr>
      <w:r w:rsidRPr="00DF495C">
        <w:rPr>
          <w:rFonts w:ascii="Lato" w:hAnsi="Lato"/>
        </w:rPr>
        <w:t>Klasa odporności ogniowej ściany zewnętrznej dotyczy pasa międzykondygnacyjnego o wysokości co najmniej 0,8m wraz z połączeniem ze stropem.</w:t>
      </w:r>
    </w:p>
    <w:p w14:paraId="75ED2EE8" w14:textId="77777777" w:rsidR="00EA7584" w:rsidRPr="00DF495C" w:rsidRDefault="00EA7584" w:rsidP="00757B7A">
      <w:pPr>
        <w:spacing w:after="0" w:line="240" w:lineRule="auto"/>
        <w:jc w:val="both"/>
        <w:rPr>
          <w:rFonts w:ascii="Lato" w:hAnsi="Lato"/>
        </w:rPr>
      </w:pPr>
      <w:r w:rsidRPr="00DF495C">
        <w:rPr>
          <w:rFonts w:ascii="Lato" w:hAnsi="Lato"/>
        </w:rPr>
        <w:t xml:space="preserve">Wszystkie elementy budynku będą wykonane z elementów nierozprzestrzeniających ognia, a stałe elementy wykończenia wnętrza z materiałów i wyrobów co najmniej trudno zapalnych. Drewniana konstrukcja dachu zostanie zabezpieczona do stopnia nierozprzestrzeniania ognia. </w:t>
      </w:r>
    </w:p>
    <w:p w14:paraId="272D7D08" w14:textId="6FC8E6AF" w:rsidR="00EA7584" w:rsidRPr="00DF495C" w:rsidRDefault="00EA7584" w:rsidP="00757B7A">
      <w:pPr>
        <w:spacing w:after="0" w:line="240" w:lineRule="auto"/>
        <w:jc w:val="both"/>
        <w:rPr>
          <w:rFonts w:ascii="Lato" w:hAnsi="Lato"/>
        </w:rPr>
      </w:pPr>
      <w:r w:rsidRPr="00DF495C">
        <w:rPr>
          <w:rFonts w:ascii="Lato" w:hAnsi="Lato"/>
        </w:rPr>
        <w:t xml:space="preserve">Biegi i spoczniki schodów służące do ewakuacji są o konstrukcji żelbetowej i spełniają klasę </w:t>
      </w:r>
      <w:r w:rsidRPr="00DF495C">
        <w:rPr>
          <w:rFonts w:ascii="Lato" w:hAnsi="Lato"/>
          <w:b/>
          <w:bCs/>
        </w:rPr>
        <w:t>R 30</w:t>
      </w:r>
      <w:r w:rsidRPr="00DF495C">
        <w:rPr>
          <w:rFonts w:ascii="Lato" w:hAnsi="Lato"/>
        </w:rPr>
        <w:t xml:space="preserve"> odporności ogniowej. Przegrody wewnętrzne oddzielające mieszkania od dróg komunikacji ogólnej i od innych mieszkań będą spełniać co najmniej klasę </w:t>
      </w:r>
      <w:r w:rsidRPr="00DF495C">
        <w:rPr>
          <w:rFonts w:ascii="Lato" w:hAnsi="Lato"/>
          <w:b/>
          <w:bCs/>
        </w:rPr>
        <w:t>EI 30</w:t>
      </w:r>
      <w:r w:rsidRPr="00DF495C">
        <w:rPr>
          <w:rFonts w:ascii="Lato" w:hAnsi="Lato"/>
        </w:rPr>
        <w:t xml:space="preserve"> odporności ogniowej. </w:t>
      </w:r>
    </w:p>
    <w:p w14:paraId="17227466" w14:textId="77777777" w:rsidR="00EA7584" w:rsidRPr="00DF495C" w:rsidRDefault="00EA7584" w:rsidP="00757B7A">
      <w:pPr>
        <w:spacing w:after="0" w:line="240" w:lineRule="auto"/>
        <w:jc w:val="both"/>
        <w:rPr>
          <w:rFonts w:ascii="Lato" w:hAnsi="Lato"/>
          <w:i/>
        </w:rPr>
      </w:pPr>
    </w:p>
    <w:p w14:paraId="445E90CF" w14:textId="77777777" w:rsidR="00EA7584" w:rsidRPr="00DF495C" w:rsidRDefault="00EA7584" w:rsidP="00757B7A">
      <w:pPr>
        <w:spacing w:after="0" w:line="240" w:lineRule="auto"/>
        <w:jc w:val="both"/>
        <w:rPr>
          <w:rFonts w:ascii="Lato" w:hAnsi="Lato"/>
        </w:rPr>
      </w:pPr>
      <w:r w:rsidRPr="00DF495C">
        <w:rPr>
          <w:rFonts w:ascii="Lato" w:hAnsi="Lato"/>
        </w:rPr>
        <w:t xml:space="preserve">W pomieszczeniach stref ZL nie będą stosowane do wykończenia wnętrz materiały i wyroby łatwo zapalne, których produkty rozkładu termicznego są bardzo toksyczne lub intensywnie dymiące. </w:t>
      </w:r>
    </w:p>
    <w:p w14:paraId="7AE61CAD" w14:textId="0946BB0B" w:rsidR="00EA7584" w:rsidRPr="00DF495C" w:rsidRDefault="00EA7584" w:rsidP="00757B7A">
      <w:pPr>
        <w:spacing w:after="0" w:line="240" w:lineRule="auto"/>
        <w:jc w:val="both"/>
        <w:rPr>
          <w:rFonts w:ascii="Lato" w:hAnsi="Lato"/>
        </w:rPr>
      </w:pPr>
      <w:r w:rsidRPr="00DF495C">
        <w:rPr>
          <w:rFonts w:ascii="Lato" w:hAnsi="Lato"/>
        </w:rPr>
        <w:t xml:space="preserve">Na drogach komunikacji ogólnej, służących do celów ewakuacji, nie będą stosowane łatwo zapalne materiały i wyroby budowlane. </w:t>
      </w:r>
    </w:p>
    <w:p w14:paraId="79824506" w14:textId="77777777" w:rsidR="00E55CAD" w:rsidRPr="00DF495C" w:rsidRDefault="00E55CAD" w:rsidP="00757B7A">
      <w:pPr>
        <w:spacing w:after="0" w:line="240" w:lineRule="auto"/>
        <w:jc w:val="both"/>
        <w:rPr>
          <w:rFonts w:ascii="Lato" w:hAnsi="Lato"/>
        </w:rPr>
      </w:pPr>
    </w:p>
    <w:p w14:paraId="2A822D1C" w14:textId="1F26D684" w:rsidR="00EA7584" w:rsidRPr="00DF495C" w:rsidRDefault="00EA7584" w:rsidP="00757B7A">
      <w:pPr>
        <w:tabs>
          <w:tab w:val="num" w:pos="142"/>
        </w:tabs>
        <w:spacing w:after="0" w:line="240" w:lineRule="auto"/>
        <w:jc w:val="both"/>
        <w:rPr>
          <w:rFonts w:ascii="Lato" w:hAnsi="Lato"/>
          <w:iCs/>
        </w:rPr>
      </w:pPr>
      <w:r w:rsidRPr="00DF495C">
        <w:rPr>
          <w:rFonts w:ascii="Lato" w:hAnsi="Lato"/>
        </w:rPr>
        <w:t xml:space="preserve">Każdy budynek  </w:t>
      </w:r>
      <w:r w:rsidR="00E55CAD" w:rsidRPr="00DF495C">
        <w:rPr>
          <w:rFonts w:ascii="Lato" w:hAnsi="Lato"/>
        </w:rPr>
        <w:t xml:space="preserve">będzie stanowił jedną strefę pożarową, </w:t>
      </w:r>
      <w:r w:rsidRPr="00DF495C">
        <w:rPr>
          <w:rFonts w:ascii="Lato" w:hAnsi="Lato"/>
          <w:iCs/>
        </w:rPr>
        <w:t>o powierzchni poniżej 8000m</w:t>
      </w:r>
      <w:r w:rsidRPr="00DF495C">
        <w:rPr>
          <w:rFonts w:ascii="Lato" w:hAnsi="Lato"/>
          <w:iCs/>
          <w:vertAlign w:val="superscript"/>
        </w:rPr>
        <w:t>2</w:t>
      </w:r>
      <w:r w:rsidRPr="00DF495C">
        <w:rPr>
          <w:rFonts w:ascii="Lato" w:hAnsi="Lato"/>
          <w:iCs/>
        </w:rPr>
        <w:t>,</w:t>
      </w:r>
    </w:p>
    <w:p w14:paraId="3B8C5EA6" w14:textId="218C8630" w:rsidR="00EA7584" w:rsidRPr="00DF495C" w:rsidRDefault="00EA7584" w:rsidP="00757B7A">
      <w:pPr>
        <w:spacing w:after="0" w:line="240" w:lineRule="auto"/>
        <w:jc w:val="both"/>
        <w:rPr>
          <w:rFonts w:ascii="Lato" w:hAnsi="Lato"/>
        </w:rPr>
      </w:pPr>
      <w:r w:rsidRPr="00BA6BFB">
        <w:rPr>
          <w:rFonts w:ascii="Lato" w:hAnsi="Lato"/>
        </w:rPr>
        <w:t xml:space="preserve">Pomieszczenia techniczne zostaną </w:t>
      </w:r>
      <w:r w:rsidR="00E55CAD" w:rsidRPr="00BA6BFB">
        <w:rPr>
          <w:rFonts w:ascii="Lato" w:hAnsi="Lato"/>
        </w:rPr>
        <w:t>wydzielone pożarowo.</w:t>
      </w:r>
      <w:r w:rsidR="00E55CAD" w:rsidRPr="00DF495C">
        <w:rPr>
          <w:rFonts w:ascii="Lato" w:hAnsi="Lato"/>
        </w:rPr>
        <w:t xml:space="preserve"> </w:t>
      </w:r>
      <w:bookmarkStart w:id="57" w:name="_Hlk24881744"/>
    </w:p>
    <w:p w14:paraId="2704B5C2" w14:textId="77777777" w:rsidR="00E55CAD" w:rsidRPr="00DF495C" w:rsidRDefault="00E55CAD" w:rsidP="00757B7A">
      <w:pPr>
        <w:spacing w:after="0" w:line="240" w:lineRule="auto"/>
        <w:jc w:val="both"/>
        <w:rPr>
          <w:rFonts w:ascii="Lato" w:hAnsi="Lato"/>
          <w:b/>
          <w:iCs/>
        </w:rPr>
      </w:pPr>
    </w:p>
    <w:p w14:paraId="1317E1DF" w14:textId="7F2A6EC8" w:rsidR="00EA7584" w:rsidRPr="00DF495C" w:rsidRDefault="00E55CAD" w:rsidP="00757B7A">
      <w:pPr>
        <w:spacing w:after="0" w:line="240" w:lineRule="auto"/>
        <w:jc w:val="both"/>
        <w:rPr>
          <w:rFonts w:ascii="Lato" w:hAnsi="Lato"/>
        </w:rPr>
      </w:pPr>
      <w:bookmarkStart w:id="58" w:name="_Hlk26163507"/>
      <w:r w:rsidRPr="00DF495C">
        <w:rPr>
          <w:rFonts w:ascii="Lato" w:hAnsi="Lato"/>
        </w:rPr>
        <w:t>Projektuje się b</w:t>
      </w:r>
      <w:r w:rsidR="00EA7584" w:rsidRPr="00DF495C">
        <w:rPr>
          <w:rFonts w:ascii="Lato" w:hAnsi="Lato"/>
        </w:rPr>
        <w:t>udynki wolnostojące, usytuowane w odległości większej niż 4m od granic z sąsiednimi zabudowanymi działkami budowlanymi. Odległości między zewnętrznymi ścianami omawianych budynków będzie wynosić powyżej 8 m.</w:t>
      </w:r>
      <w:bookmarkStart w:id="59" w:name="_Hlk56110777"/>
    </w:p>
    <w:p w14:paraId="1640DA24" w14:textId="1E15F754" w:rsidR="00EA7584" w:rsidRPr="00DF495C" w:rsidRDefault="00EA7584" w:rsidP="00757B7A">
      <w:pPr>
        <w:spacing w:after="0" w:line="240" w:lineRule="auto"/>
        <w:jc w:val="both"/>
        <w:rPr>
          <w:rFonts w:ascii="Lato" w:hAnsi="Lato"/>
        </w:rPr>
      </w:pPr>
      <w:r w:rsidRPr="00DF495C">
        <w:rPr>
          <w:rFonts w:ascii="Lato" w:hAnsi="Lato"/>
        </w:rPr>
        <w:lastRenderedPageBreak/>
        <w:t>Projektowane budynki będą zlokalizowane w znacznej odległości od budynków na sąsiednich działkach budowlanych.</w:t>
      </w:r>
    </w:p>
    <w:p w14:paraId="590A746E" w14:textId="77777777" w:rsidR="00E373F7" w:rsidRPr="00DF495C" w:rsidRDefault="00E373F7" w:rsidP="00757B7A">
      <w:pPr>
        <w:spacing w:after="0" w:line="240" w:lineRule="auto"/>
        <w:jc w:val="both"/>
        <w:rPr>
          <w:rFonts w:ascii="Lato" w:hAnsi="Lato"/>
        </w:rPr>
      </w:pPr>
      <w:bookmarkStart w:id="60" w:name="_Hlk24798107"/>
      <w:bookmarkStart w:id="61" w:name="_Hlk41282786"/>
      <w:r w:rsidRPr="00DF495C">
        <w:rPr>
          <w:rFonts w:ascii="Lato" w:hAnsi="Lato"/>
        </w:rPr>
        <w:t>Do omawianych budynków niskich nie wymaga się doprowadzenia drogi pożarowej w rozumieniu przepisów przeciwpożarowych.</w:t>
      </w:r>
    </w:p>
    <w:p w14:paraId="455F5480" w14:textId="7BC52ADF" w:rsidR="00E373F7" w:rsidRPr="00DF495C" w:rsidRDefault="00FC7F7A" w:rsidP="00757B7A">
      <w:pPr>
        <w:spacing w:after="0" w:line="240" w:lineRule="auto"/>
        <w:jc w:val="both"/>
        <w:rPr>
          <w:rFonts w:ascii="Lato" w:hAnsi="Lato"/>
        </w:rPr>
      </w:pPr>
      <w:bookmarkStart w:id="62" w:name="_Hlk55413712"/>
      <w:bookmarkEnd w:id="60"/>
      <w:r>
        <w:rPr>
          <w:rFonts w:ascii="Lato" w:hAnsi="Lato"/>
        </w:rPr>
        <w:t>D</w:t>
      </w:r>
      <w:r w:rsidR="00E373F7" w:rsidRPr="00DF495C">
        <w:rPr>
          <w:rFonts w:ascii="Lato" w:hAnsi="Lato"/>
        </w:rPr>
        <w:t>o zewnętrznego gaszenia pożaru dla projektowanych budynków</w:t>
      </w:r>
      <w:r>
        <w:rPr>
          <w:rFonts w:ascii="Lato" w:hAnsi="Lato"/>
        </w:rPr>
        <w:t xml:space="preserve"> </w:t>
      </w:r>
      <w:r w:rsidR="00E373F7" w:rsidRPr="00DF495C">
        <w:rPr>
          <w:rFonts w:ascii="Lato" w:hAnsi="Lato"/>
        </w:rPr>
        <w:t>zaprojektowan</w:t>
      </w:r>
      <w:r>
        <w:rPr>
          <w:rFonts w:ascii="Lato" w:hAnsi="Lato"/>
        </w:rPr>
        <w:t>y zostanie</w:t>
      </w:r>
      <w:r w:rsidR="00E373F7" w:rsidRPr="00DF495C">
        <w:rPr>
          <w:rFonts w:ascii="Lato" w:hAnsi="Lato"/>
        </w:rPr>
        <w:t xml:space="preserve"> hydrant zewnętrzn</w:t>
      </w:r>
      <w:r w:rsidR="006F41A7">
        <w:rPr>
          <w:rFonts w:ascii="Lato" w:hAnsi="Lato"/>
        </w:rPr>
        <w:t xml:space="preserve">y </w:t>
      </w:r>
      <w:r w:rsidR="00E373F7" w:rsidRPr="00DF495C">
        <w:rPr>
          <w:rFonts w:ascii="Lato" w:hAnsi="Lato"/>
        </w:rPr>
        <w:t xml:space="preserve">na sieci wodociągowej, doprowadzającej wodę do budynków. </w:t>
      </w:r>
    </w:p>
    <w:bookmarkEnd w:id="61"/>
    <w:bookmarkEnd w:id="62"/>
    <w:p w14:paraId="50FD5E69" w14:textId="77777777" w:rsidR="00EA7584" w:rsidRPr="00DF495C" w:rsidRDefault="00EA7584" w:rsidP="00757B7A">
      <w:pPr>
        <w:spacing w:after="0" w:line="240" w:lineRule="auto"/>
        <w:jc w:val="both"/>
        <w:rPr>
          <w:rFonts w:ascii="Lato" w:hAnsi="Lato"/>
        </w:rPr>
      </w:pPr>
    </w:p>
    <w:p w14:paraId="231BB8FD" w14:textId="77777777" w:rsidR="00EA7584" w:rsidRPr="00DF495C" w:rsidRDefault="00EA7584" w:rsidP="00757B7A">
      <w:pPr>
        <w:spacing w:after="0" w:line="240" w:lineRule="auto"/>
        <w:jc w:val="both"/>
        <w:rPr>
          <w:rFonts w:ascii="Lato" w:hAnsi="Lato"/>
          <w:b/>
        </w:rPr>
      </w:pPr>
      <w:bookmarkStart w:id="63" w:name="_Toc333869646"/>
      <w:bookmarkStart w:id="64" w:name="_Hlk24881662"/>
      <w:bookmarkEnd w:id="57"/>
      <w:bookmarkEnd w:id="58"/>
      <w:bookmarkEnd w:id="59"/>
      <w:r w:rsidRPr="00DF495C">
        <w:rPr>
          <w:rFonts w:ascii="Lato" w:hAnsi="Lato"/>
          <w:b/>
        </w:rPr>
        <w:t>Warunki ewakuacji</w:t>
      </w:r>
      <w:bookmarkEnd w:id="63"/>
    </w:p>
    <w:p w14:paraId="79948963" w14:textId="2F152697" w:rsidR="00EA7584" w:rsidRPr="00DF495C" w:rsidRDefault="00EA7584" w:rsidP="00757B7A">
      <w:pPr>
        <w:spacing w:after="0" w:line="240" w:lineRule="auto"/>
        <w:jc w:val="both"/>
        <w:rPr>
          <w:rFonts w:ascii="Lato" w:hAnsi="Lato"/>
          <w:bCs/>
        </w:rPr>
      </w:pPr>
      <w:bookmarkStart w:id="65" w:name="_Hlk489711294"/>
      <w:bookmarkStart w:id="66" w:name="_Hlk487892264"/>
      <w:r w:rsidRPr="00DF495C">
        <w:rPr>
          <w:rFonts w:ascii="Lato" w:hAnsi="Lato"/>
        </w:rPr>
        <w:t xml:space="preserve">Ewakuacja z budynków przebiega przez otwartą klatkę schodową do wyjścia na zewnątrz </w:t>
      </w:r>
      <w:bookmarkStart w:id="67" w:name="_GoBack"/>
      <w:bookmarkEnd w:id="67"/>
      <w:r w:rsidRPr="00DF495C">
        <w:rPr>
          <w:rFonts w:ascii="Lato" w:hAnsi="Lato"/>
        </w:rPr>
        <w:t xml:space="preserve">budynku drzwiami </w:t>
      </w:r>
      <w:r w:rsidR="00FC7F7A">
        <w:rPr>
          <w:rFonts w:ascii="Lato" w:hAnsi="Lato"/>
        </w:rPr>
        <w:t>dwu</w:t>
      </w:r>
      <w:r w:rsidR="00BF1A35" w:rsidRPr="00DF495C">
        <w:rPr>
          <w:rFonts w:ascii="Lato" w:hAnsi="Lato"/>
        </w:rPr>
        <w:t xml:space="preserve">skrzydłowymi </w:t>
      </w:r>
      <w:r w:rsidRPr="00DF495C">
        <w:rPr>
          <w:rFonts w:ascii="Lato" w:hAnsi="Lato"/>
        </w:rPr>
        <w:t>o szerokości</w:t>
      </w:r>
      <w:r w:rsidR="00D5166B">
        <w:rPr>
          <w:rFonts w:ascii="Lato" w:hAnsi="Lato"/>
        </w:rPr>
        <w:t xml:space="preserve"> sumarycznej w świetle</w:t>
      </w:r>
      <w:r w:rsidRPr="00DF495C">
        <w:rPr>
          <w:rFonts w:ascii="Lato" w:hAnsi="Lato"/>
        </w:rPr>
        <w:t xml:space="preserve"> 1,</w:t>
      </w:r>
      <w:r w:rsidR="00D5166B">
        <w:rPr>
          <w:rFonts w:ascii="Lato" w:hAnsi="Lato"/>
        </w:rPr>
        <w:t>2</w:t>
      </w:r>
      <w:r w:rsidRPr="00DF495C">
        <w:rPr>
          <w:rFonts w:ascii="Lato" w:hAnsi="Lato"/>
        </w:rPr>
        <w:t>m</w:t>
      </w:r>
      <w:r w:rsidR="0098043E" w:rsidRPr="00DF495C">
        <w:rPr>
          <w:rFonts w:ascii="Lato" w:hAnsi="Lato"/>
        </w:rPr>
        <w:t>,</w:t>
      </w:r>
      <w:r w:rsidRPr="00DF495C">
        <w:rPr>
          <w:rFonts w:ascii="Lato" w:hAnsi="Lato"/>
        </w:rPr>
        <w:t xml:space="preserve"> otwieranymi na zewnątrz. </w:t>
      </w:r>
      <w:bookmarkStart w:id="68" w:name="_Hlk26165157"/>
      <w:r w:rsidRPr="00DF495C">
        <w:rPr>
          <w:rFonts w:ascii="Lato" w:hAnsi="Lato"/>
        </w:rPr>
        <w:t>Schody na klatce będą mieć minimalną szerokość biegów 1,2m i spoczników 1,5m</w:t>
      </w:r>
      <w:r w:rsidR="00D5166B">
        <w:rPr>
          <w:rFonts w:ascii="Lato" w:hAnsi="Lato"/>
        </w:rPr>
        <w:t>.</w:t>
      </w:r>
      <w:bookmarkStart w:id="69" w:name="_Hlk24798694"/>
      <w:bookmarkStart w:id="70" w:name="_Hlk26165192"/>
      <w:bookmarkEnd w:id="68"/>
    </w:p>
    <w:p w14:paraId="5267A61B" w14:textId="296A7BE7" w:rsidR="00EA7584" w:rsidRPr="00DF495C" w:rsidRDefault="00EA7584" w:rsidP="00757B7A">
      <w:pPr>
        <w:spacing w:after="0" w:line="240" w:lineRule="auto"/>
        <w:jc w:val="both"/>
        <w:rPr>
          <w:rFonts w:ascii="Lato" w:hAnsi="Lato"/>
        </w:rPr>
      </w:pPr>
      <w:r w:rsidRPr="00DF495C">
        <w:rPr>
          <w:rFonts w:ascii="Lato" w:hAnsi="Lato"/>
        </w:rPr>
        <w:t>Dopuszczalne długości dojścia ewakuacyjnego z mieszkań do wyjścia na zewnątrz budynku nie będzie przekraczać 60 m przy jednym kierunku ewakuacji (przy czym nie więcej niż 20 m na poziomej drodze ewakuacyjnej).</w:t>
      </w:r>
    </w:p>
    <w:bookmarkEnd w:id="64"/>
    <w:bookmarkEnd w:id="65"/>
    <w:bookmarkEnd w:id="66"/>
    <w:bookmarkEnd w:id="69"/>
    <w:bookmarkEnd w:id="70"/>
    <w:p w14:paraId="34083CD5" w14:textId="77777777" w:rsidR="0098043E" w:rsidRPr="00DF495C" w:rsidRDefault="0098043E" w:rsidP="00757B7A">
      <w:pPr>
        <w:spacing w:after="0" w:line="240" w:lineRule="auto"/>
        <w:jc w:val="both"/>
        <w:rPr>
          <w:rFonts w:ascii="Lato" w:hAnsi="Lato"/>
          <w:bCs/>
        </w:rPr>
      </w:pPr>
    </w:p>
    <w:p w14:paraId="03652CA0" w14:textId="682BDE94" w:rsidR="00EA7584" w:rsidRPr="00DF495C" w:rsidRDefault="00E55CAD" w:rsidP="00757B7A">
      <w:pPr>
        <w:spacing w:after="0" w:line="240" w:lineRule="auto"/>
        <w:jc w:val="both"/>
        <w:rPr>
          <w:rFonts w:ascii="Lato" w:hAnsi="Lato"/>
          <w:b/>
        </w:rPr>
      </w:pPr>
      <w:r w:rsidRPr="00DF495C">
        <w:rPr>
          <w:rFonts w:ascii="Lato" w:hAnsi="Lato"/>
          <w:b/>
        </w:rPr>
        <w:t>U</w:t>
      </w:r>
      <w:r w:rsidR="00EA7584" w:rsidRPr="00DF495C">
        <w:rPr>
          <w:rFonts w:ascii="Lato" w:hAnsi="Lato"/>
          <w:b/>
        </w:rPr>
        <w:t>rządze</w:t>
      </w:r>
      <w:r w:rsidRPr="00DF495C">
        <w:rPr>
          <w:rFonts w:ascii="Lato" w:hAnsi="Lato"/>
          <w:b/>
        </w:rPr>
        <w:t>nia</w:t>
      </w:r>
      <w:r w:rsidR="00EA7584" w:rsidRPr="00DF495C">
        <w:rPr>
          <w:rFonts w:ascii="Lato" w:hAnsi="Lato"/>
          <w:b/>
        </w:rPr>
        <w:t xml:space="preserve"> przeciwpożarow</w:t>
      </w:r>
      <w:r w:rsidRPr="00DF495C">
        <w:rPr>
          <w:rFonts w:ascii="Lato" w:hAnsi="Lato"/>
          <w:b/>
        </w:rPr>
        <w:t>e:</w:t>
      </w:r>
    </w:p>
    <w:p w14:paraId="751D0D6F" w14:textId="13F37BDF" w:rsidR="00EA7584" w:rsidRPr="00DF495C" w:rsidRDefault="00EA7584" w:rsidP="00757B7A">
      <w:pPr>
        <w:numPr>
          <w:ilvl w:val="0"/>
          <w:numId w:val="22"/>
        </w:numPr>
        <w:tabs>
          <w:tab w:val="clear" w:pos="1633"/>
          <w:tab w:val="num" w:pos="142"/>
        </w:tabs>
        <w:spacing w:after="0" w:line="240" w:lineRule="auto"/>
        <w:ind w:left="0" w:firstLine="0"/>
        <w:jc w:val="both"/>
        <w:rPr>
          <w:rFonts w:ascii="Lato" w:hAnsi="Lato"/>
        </w:rPr>
      </w:pPr>
      <w:r w:rsidRPr="00DF495C">
        <w:rPr>
          <w:rFonts w:ascii="Lato" w:hAnsi="Lato"/>
          <w:iCs/>
        </w:rPr>
        <w:t>przeciwpożarowe</w:t>
      </w:r>
      <w:r w:rsidRPr="00DF495C">
        <w:rPr>
          <w:rFonts w:ascii="Lato" w:hAnsi="Lato"/>
        </w:rPr>
        <w:t xml:space="preserve"> wyłączniki prądu odcinające dopływ prądu do wszystkich obwodów, z wyjątkiem obwodów zasilających instalacje i urządzenia, których funkcjonowanie jest niezbędne podczas pożaru. Przyciski sterujące przeciwpożarowymi wyłącznikami prądu zlokalizowane będą przy głównych wejściach do budynków</w:t>
      </w:r>
      <w:r w:rsidR="00E55CAD" w:rsidRPr="00DF495C">
        <w:rPr>
          <w:rFonts w:ascii="Lato" w:hAnsi="Lato"/>
        </w:rPr>
        <w:t>.</w:t>
      </w:r>
    </w:p>
    <w:p w14:paraId="35BEBC0A" w14:textId="77777777" w:rsidR="00EA7584" w:rsidRPr="00DF495C" w:rsidRDefault="00EA7584" w:rsidP="00757B7A">
      <w:pPr>
        <w:spacing w:after="0" w:line="240" w:lineRule="auto"/>
        <w:jc w:val="both"/>
        <w:rPr>
          <w:rFonts w:ascii="Lato" w:hAnsi="Lato"/>
          <w:color w:val="FF0000"/>
        </w:rPr>
      </w:pPr>
    </w:p>
    <w:p w14:paraId="111B3792" w14:textId="433DB220" w:rsidR="003200A2" w:rsidRPr="00DF495C" w:rsidRDefault="003200A2" w:rsidP="00757B7A">
      <w:pPr>
        <w:keepNext/>
        <w:keepLines/>
        <w:spacing w:after="0" w:line="240" w:lineRule="auto"/>
        <w:jc w:val="both"/>
        <w:outlineLvl w:val="2"/>
        <w:rPr>
          <w:rFonts w:ascii="Lato" w:hAnsi="Lato"/>
          <w:b/>
          <w:bCs/>
        </w:rPr>
      </w:pPr>
      <w:bookmarkStart w:id="71" w:name="_Toc147496451"/>
      <w:bookmarkStart w:id="72" w:name="_Hlk24882481"/>
      <w:bookmarkStart w:id="73" w:name="_Hlk489711507"/>
      <w:r w:rsidRPr="00DF495C">
        <w:rPr>
          <w:rFonts w:ascii="Lato" w:hAnsi="Lato"/>
          <w:b/>
          <w:bCs/>
        </w:rPr>
        <w:t xml:space="preserve">14. Dane dotyczące </w:t>
      </w:r>
      <w:r w:rsidR="00D73E2C" w:rsidRPr="00DF495C">
        <w:rPr>
          <w:rFonts w:ascii="Lato" w:hAnsi="Lato"/>
          <w:b/>
          <w:bCs/>
        </w:rPr>
        <w:t>oszczędności energii i izolacyjności cieplnej</w:t>
      </w:r>
      <w:bookmarkEnd w:id="71"/>
      <w:r w:rsidR="00D73E2C" w:rsidRPr="00DF495C">
        <w:rPr>
          <w:rFonts w:ascii="Lato" w:hAnsi="Lato"/>
          <w:b/>
          <w:bCs/>
          <w:sz w:val="20"/>
          <w:szCs w:val="20"/>
        </w:rPr>
        <w:t xml:space="preserve"> </w:t>
      </w:r>
    </w:p>
    <w:bookmarkEnd w:id="72"/>
    <w:bookmarkEnd w:id="73"/>
    <w:p w14:paraId="4827DA28" w14:textId="492EA719" w:rsidR="003200A2" w:rsidRPr="00DF495C" w:rsidRDefault="003200A2" w:rsidP="00757B7A">
      <w:pPr>
        <w:spacing w:after="0" w:line="240" w:lineRule="auto"/>
        <w:jc w:val="both"/>
        <w:rPr>
          <w:rFonts w:ascii="Lato" w:hAnsi="Lato"/>
        </w:rPr>
      </w:pPr>
      <w:r w:rsidRPr="00DF495C">
        <w:rPr>
          <w:rFonts w:ascii="Lato" w:hAnsi="Lato"/>
        </w:rPr>
        <w:t xml:space="preserve">W celu osiągnięcia współczynnika </w:t>
      </w:r>
      <w:r w:rsidR="00FC7F7A" w:rsidRPr="00DF495C">
        <w:rPr>
          <w:rFonts w:ascii="Lato" w:hAnsi="Lato"/>
        </w:rPr>
        <w:t xml:space="preserve">energii pierwotnej budynku </w:t>
      </w:r>
      <w:r w:rsidR="00FC7F7A">
        <w:rPr>
          <w:rFonts w:ascii="Lato" w:hAnsi="Lato"/>
        </w:rPr>
        <w:t>na poziomie 52</w:t>
      </w:r>
      <w:r w:rsidR="0035531F">
        <w:rPr>
          <w:rFonts w:ascii="Lato" w:hAnsi="Lato"/>
        </w:rPr>
        <w:t>kWh/m2rok</w:t>
      </w:r>
      <w:r w:rsidR="00FC7F7A">
        <w:rPr>
          <w:rFonts w:ascii="Lato" w:hAnsi="Lato"/>
        </w:rPr>
        <w:t xml:space="preserve"> lub poniżej </w:t>
      </w:r>
      <w:r w:rsidRPr="00DF495C">
        <w:rPr>
          <w:rFonts w:ascii="Lato" w:hAnsi="Lato"/>
        </w:rPr>
        <w:t>zakłada się:</w:t>
      </w:r>
    </w:p>
    <w:p w14:paraId="676CAD03" w14:textId="7322C67F" w:rsidR="003200A2" w:rsidRPr="00DF495C" w:rsidRDefault="003200A2" w:rsidP="00757B7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Lato" w:hAnsi="Lato"/>
        </w:rPr>
      </w:pPr>
      <w:r w:rsidRPr="00DF495C">
        <w:rPr>
          <w:rFonts w:ascii="Lato" w:hAnsi="Lato"/>
        </w:rPr>
        <w:t xml:space="preserve">izolacyjność przegród co najmniej jak wymagane w rozporządzeniu Ministra Infrastruktury z dnia 12 kwietnia 2002 r. w sprawie warunków technicznych, jakim powinny odpowiadać budynki i ich usytuowanie (Dz. U. z 2015 r. poz. 1422, z późn. zm.), które </w:t>
      </w:r>
      <w:r w:rsidR="00D55EB2" w:rsidRPr="00DF495C">
        <w:rPr>
          <w:rFonts w:ascii="Lato" w:hAnsi="Lato"/>
        </w:rPr>
        <w:t xml:space="preserve">są </w:t>
      </w:r>
      <w:r w:rsidRPr="00DF495C">
        <w:rPr>
          <w:rFonts w:ascii="Lato" w:hAnsi="Lato"/>
        </w:rPr>
        <w:t>stosowane od dnia 31 grudnia 2020 roku.</w:t>
      </w:r>
    </w:p>
    <w:p w14:paraId="6806C327" w14:textId="252F0924" w:rsidR="003200A2" w:rsidRPr="00DF495C" w:rsidRDefault="003200A2" w:rsidP="00757B7A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Lato" w:hAnsi="Lato"/>
        </w:rPr>
      </w:pPr>
      <w:r w:rsidRPr="00DF495C">
        <w:rPr>
          <w:rFonts w:ascii="Lato" w:hAnsi="Lato"/>
        </w:rPr>
        <w:t>montaż paneli fotowoltaicznych na dachu</w:t>
      </w:r>
    </w:p>
    <w:p w14:paraId="187E8245" w14:textId="772CF6BB" w:rsidR="003200A2" w:rsidRPr="00DF495C" w:rsidRDefault="003200A2" w:rsidP="00757B7A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Lato" w:hAnsi="Lato"/>
        </w:rPr>
      </w:pPr>
      <w:r w:rsidRPr="00DF495C">
        <w:rPr>
          <w:rFonts w:ascii="Lato" w:hAnsi="Lato"/>
        </w:rPr>
        <w:t>ogrzewanie oraz przygotowanie c.w.u. za pomocą pomp ciepła zasilanych</w:t>
      </w:r>
      <w:r w:rsidR="00757B7A">
        <w:rPr>
          <w:rFonts w:ascii="Lato" w:hAnsi="Lato"/>
        </w:rPr>
        <w:t xml:space="preserve"> </w:t>
      </w:r>
      <w:r w:rsidRPr="00DF495C">
        <w:rPr>
          <w:rFonts w:ascii="Lato" w:hAnsi="Lato"/>
        </w:rPr>
        <w:t>energią elektryczną z paneli fotowoltaicznych</w:t>
      </w:r>
    </w:p>
    <w:p w14:paraId="13104005" w14:textId="5CECADE7" w:rsidR="003200A2" w:rsidRPr="00DF495C" w:rsidRDefault="003200A2" w:rsidP="00757B7A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Lato" w:hAnsi="Lato"/>
        </w:rPr>
      </w:pPr>
      <w:r w:rsidRPr="00DF495C">
        <w:rPr>
          <w:rFonts w:ascii="Lato" w:hAnsi="Lato"/>
        </w:rPr>
        <w:t>oświetlenie LED części wspólnych budynku oraz terenów zewnętrznych</w:t>
      </w:r>
    </w:p>
    <w:p w14:paraId="3D2959A4" w14:textId="7660BC32" w:rsidR="003200A2" w:rsidRPr="00DF495C" w:rsidRDefault="003200A2" w:rsidP="00757B7A">
      <w:pPr>
        <w:spacing w:after="0" w:line="240" w:lineRule="auto"/>
        <w:jc w:val="both"/>
        <w:rPr>
          <w:rFonts w:ascii="Lato" w:hAnsi="Lato"/>
        </w:rPr>
      </w:pPr>
    </w:p>
    <w:p w14:paraId="1461B6C1" w14:textId="263ABA57" w:rsidR="002729B7" w:rsidRPr="00DF495C" w:rsidRDefault="002729B7" w:rsidP="00757B7A">
      <w:pPr>
        <w:keepNext/>
        <w:keepLines/>
        <w:spacing w:after="0" w:line="240" w:lineRule="auto"/>
        <w:jc w:val="both"/>
        <w:outlineLvl w:val="2"/>
        <w:rPr>
          <w:rFonts w:ascii="Lato" w:hAnsi="Lato"/>
          <w:b/>
          <w:bCs/>
        </w:rPr>
      </w:pPr>
      <w:bookmarkStart w:id="74" w:name="_Toc147496452"/>
      <w:r w:rsidRPr="00DF495C">
        <w:rPr>
          <w:rFonts w:ascii="Lato" w:hAnsi="Lato"/>
          <w:b/>
          <w:bCs/>
        </w:rPr>
        <w:t>15. Przesłanianie</w:t>
      </w:r>
      <w:bookmarkEnd w:id="74"/>
    </w:p>
    <w:p w14:paraId="03ACCD2E" w14:textId="77777777" w:rsidR="002729B7" w:rsidRPr="00DF495C" w:rsidRDefault="002729B7" w:rsidP="00174AC5">
      <w:pPr>
        <w:pStyle w:val="1111111111"/>
        <w:rPr>
          <w:rFonts w:ascii="Lato" w:hAnsi="Lato"/>
        </w:rPr>
      </w:pPr>
      <w:r w:rsidRPr="00DF495C">
        <w:rPr>
          <w:rFonts w:ascii="Lato" w:hAnsi="Lato"/>
        </w:rPr>
        <w:t>Nie zachodzi wzajemne przesłanianie budynków oraz przesłanianie budynków sąsiednich. Budynki sąsiednie nie przesłaniają okien projektowanych budynków.</w:t>
      </w:r>
    </w:p>
    <w:p w14:paraId="174800A1" w14:textId="77777777" w:rsidR="002729B7" w:rsidRPr="00DF495C" w:rsidRDefault="002729B7" w:rsidP="00D5166B">
      <w:pPr>
        <w:pStyle w:val="1111111111"/>
        <w:rPr>
          <w:rFonts w:ascii="Lato" w:hAnsi="Lato"/>
        </w:rPr>
      </w:pPr>
    </w:p>
    <w:p w14:paraId="404CECB1" w14:textId="6CD9D3CC" w:rsidR="002729B7" w:rsidRPr="00DF495C" w:rsidRDefault="002729B7" w:rsidP="00757B7A">
      <w:pPr>
        <w:keepNext/>
        <w:keepLines/>
        <w:spacing w:after="0" w:line="240" w:lineRule="auto"/>
        <w:jc w:val="both"/>
        <w:outlineLvl w:val="2"/>
        <w:rPr>
          <w:rFonts w:ascii="Lato" w:hAnsi="Lato"/>
          <w:b/>
          <w:bCs/>
        </w:rPr>
      </w:pPr>
      <w:bookmarkStart w:id="75" w:name="_Toc147496453"/>
      <w:r w:rsidRPr="00DF495C">
        <w:rPr>
          <w:rFonts w:ascii="Lato" w:hAnsi="Lato"/>
          <w:b/>
          <w:bCs/>
        </w:rPr>
        <w:t>16. Nasłonecznienie</w:t>
      </w:r>
      <w:bookmarkEnd w:id="75"/>
    </w:p>
    <w:p w14:paraId="622111B9" w14:textId="5125038A" w:rsidR="002729B7" w:rsidRDefault="002729B7" w:rsidP="00174AC5">
      <w:pPr>
        <w:pStyle w:val="1111111111"/>
        <w:rPr>
          <w:rFonts w:ascii="Lato" w:hAnsi="Lato"/>
        </w:rPr>
      </w:pPr>
      <w:r w:rsidRPr="00DF495C">
        <w:rPr>
          <w:rFonts w:ascii="Lato" w:hAnsi="Lato"/>
        </w:rPr>
        <w:t>Dla każdego z mieszkań oraz dla placu zabaw zapewniono odpowiednie nasłonecznienie, zgodnie z  rozporządzeniem Ministra Infrastruktury w sprawie warunków technicznych, jakim powinny odpowiadać budynki i ich usytuowanie</w:t>
      </w:r>
      <w:r w:rsidR="00AE397B">
        <w:rPr>
          <w:rFonts w:ascii="Lato" w:hAnsi="Lato"/>
        </w:rPr>
        <w:t>.</w:t>
      </w:r>
    </w:p>
    <w:p w14:paraId="2DB31C99" w14:textId="77777777" w:rsidR="00217BA5" w:rsidRDefault="00217BA5" w:rsidP="00174AC5">
      <w:pPr>
        <w:pStyle w:val="1111111111"/>
        <w:rPr>
          <w:rFonts w:ascii="Lato" w:hAnsi="Lato"/>
        </w:rPr>
      </w:pPr>
    </w:p>
    <w:p w14:paraId="1767762A" w14:textId="6F852682" w:rsidR="00757B7A" w:rsidRPr="00DF495C" w:rsidRDefault="00757B7A" w:rsidP="00757B7A">
      <w:pPr>
        <w:keepNext/>
        <w:keepLines/>
        <w:spacing w:after="0" w:line="240" w:lineRule="auto"/>
        <w:jc w:val="both"/>
        <w:outlineLvl w:val="2"/>
        <w:rPr>
          <w:rFonts w:ascii="Lato" w:hAnsi="Lato"/>
          <w:b/>
          <w:bCs/>
        </w:rPr>
      </w:pPr>
      <w:bookmarkStart w:id="76" w:name="_Toc147496454"/>
      <w:r w:rsidRPr="00DF495C">
        <w:rPr>
          <w:rFonts w:ascii="Lato" w:hAnsi="Lato"/>
          <w:b/>
          <w:bCs/>
        </w:rPr>
        <w:t>1</w:t>
      </w:r>
      <w:r>
        <w:rPr>
          <w:rFonts w:ascii="Lato" w:hAnsi="Lato"/>
          <w:b/>
          <w:bCs/>
        </w:rPr>
        <w:t>7</w:t>
      </w:r>
      <w:r w:rsidRPr="00DF495C">
        <w:rPr>
          <w:rFonts w:ascii="Lato" w:hAnsi="Lato"/>
          <w:b/>
          <w:bCs/>
        </w:rPr>
        <w:t xml:space="preserve">. </w:t>
      </w:r>
      <w:r>
        <w:rPr>
          <w:rFonts w:ascii="Lato" w:hAnsi="Lato"/>
          <w:b/>
          <w:bCs/>
        </w:rPr>
        <w:t>Oświadczenia</w:t>
      </w:r>
      <w:r w:rsidR="00C40300">
        <w:rPr>
          <w:rFonts w:ascii="Lato" w:hAnsi="Lato"/>
          <w:b/>
          <w:bCs/>
        </w:rPr>
        <w:t xml:space="preserve"> </w:t>
      </w:r>
      <w:bookmarkEnd w:id="76"/>
    </w:p>
    <w:p w14:paraId="0BEF57D6" w14:textId="77777777" w:rsidR="00766341" w:rsidRDefault="00217BA5" w:rsidP="00A91FDC">
      <w:pPr>
        <w:pStyle w:val="1111111111"/>
        <w:numPr>
          <w:ilvl w:val="0"/>
          <w:numId w:val="26"/>
        </w:numPr>
        <w:ind w:left="284" w:hanging="284"/>
        <w:rPr>
          <w:rFonts w:ascii="Lato" w:hAnsi="Lato"/>
        </w:rPr>
      </w:pPr>
      <w:r w:rsidRPr="00766341">
        <w:rPr>
          <w:rFonts w:ascii="Lato" w:hAnsi="Lato"/>
        </w:rPr>
        <w:t xml:space="preserve">Oświadczam, że koncepcja architektoniczno-budowlana jest zgodna z Ustawą Prawo Budowlane w tym z Warunkami technicznymi jakimi powinny odpowiadać budynki i usytuowanie, i rozporządzeniem Ministra Inwestycji i Rozwoju z dnia 4 marca 2019 r. w sprawie standardów dotyczących przestrzennego kształtowania budynku i jego otoczenia, technologii wykonania i wyposażenia technicznego budynku oraz lokalizacji przedsięwzięć realizowanych z wykorzystaniem finansowego wsparcia z Funduszu Dopłat. Oświadczam, że szczegółowa koncepcja architektoniczno-budowlana przedsięwzięcia inwestycyjno-budowlanego, została przygotowana w sposób pozwalający, na jej podstawie, opracowanie projektu budowlano – architektonicznego. Oświadczam, że szczegółowa koncepcja </w:t>
      </w:r>
      <w:r w:rsidRPr="00766341">
        <w:rPr>
          <w:rFonts w:ascii="Lato" w:hAnsi="Lato"/>
        </w:rPr>
        <w:lastRenderedPageBreak/>
        <w:t>architektoniczno-budowlana przedsięwzięcia inwestycyjno-budowlanego, została przygotowana w sposób pozwalający, na jej podstawie, opracowanie projektu budowlano – architektonicznego.</w:t>
      </w:r>
    </w:p>
    <w:p w14:paraId="085FED05" w14:textId="77777777" w:rsidR="00766341" w:rsidRDefault="00217BA5" w:rsidP="00A91FDC">
      <w:pPr>
        <w:pStyle w:val="1111111111"/>
        <w:numPr>
          <w:ilvl w:val="0"/>
          <w:numId w:val="26"/>
        </w:numPr>
        <w:ind w:left="284" w:hanging="284"/>
        <w:rPr>
          <w:rFonts w:ascii="Lato" w:hAnsi="Lato"/>
        </w:rPr>
      </w:pPr>
      <w:r w:rsidRPr="00766341">
        <w:rPr>
          <w:rFonts w:ascii="Lato" w:hAnsi="Lato"/>
        </w:rPr>
        <w:t>Oświadczam, że przedsięwzięcie objęte niniejszym wnioskiem NIE spełnia kryteriów § 3 ust. 1 pkt 53 rozporządzenia Rady Ministrów z dnia 9 listopada 2010 r. w sprawie przedsięwzięć mogących znacząco oddziaływać na środowisko (Dz.U. 2010 nr 213 poz. 1397).</w:t>
      </w:r>
    </w:p>
    <w:p w14:paraId="22ACC549" w14:textId="136212B1" w:rsidR="00217BA5" w:rsidRPr="00766341" w:rsidRDefault="00217BA5" w:rsidP="00A91FDC">
      <w:pPr>
        <w:pStyle w:val="1111111111"/>
        <w:numPr>
          <w:ilvl w:val="0"/>
          <w:numId w:val="26"/>
        </w:numPr>
        <w:ind w:left="284" w:hanging="284"/>
        <w:rPr>
          <w:rFonts w:ascii="Lato" w:hAnsi="Lato"/>
        </w:rPr>
      </w:pPr>
      <w:r w:rsidRPr="00766341">
        <w:rPr>
          <w:rFonts w:ascii="Lato" w:hAnsi="Lato"/>
        </w:rPr>
        <w:t>Oświadczam, że dla przedsięwzięcia objętego niniejszym wnioskiem odpowiedni organ ds. środowiska NIE wydał postanowienia o braku potrzeby przeprowadzenia oceny oddziaływania na środowisko (OOŚ).</w:t>
      </w:r>
    </w:p>
    <w:sectPr w:rsidR="00217BA5" w:rsidRPr="00766341" w:rsidSect="00D61A6E">
      <w:footerReference w:type="default" r:id="rId11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FB4BB8" w14:textId="77777777" w:rsidR="00945D68" w:rsidRDefault="00945D68" w:rsidP="00427E38">
      <w:pPr>
        <w:spacing w:after="0" w:line="240" w:lineRule="auto"/>
      </w:pPr>
      <w:r>
        <w:separator/>
      </w:r>
    </w:p>
  </w:endnote>
  <w:endnote w:type="continuationSeparator" w:id="0">
    <w:p w14:paraId="0B215191" w14:textId="77777777" w:rsidR="00945D68" w:rsidRDefault="00945D68" w:rsidP="00427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ans-serif">
    <w:altName w:val="Arial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Kozuka Gothic Pr6N EL">
    <w:altName w:val="MS Gothic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Kozuka Gothic Pr6N H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, Tahoma, Arial, Helveti">
    <w:altName w:val="Verdana"/>
    <w:charset w:val="00"/>
    <w:family w:val="roman"/>
    <w:pitch w:val="variable"/>
  </w:font>
  <w:font w:name="SimSun, 宋体"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UZEREZ+SwitzerPSEFN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Liberation Mono">
    <w:altName w:val="Courier New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Kozuka Gothic Pr6N R"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Kozuka Gothic Pro H">
    <w:panose1 w:val="00000000000000000000"/>
    <w:charset w:val="80"/>
    <w:family w:val="swiss"/>
    <w:notTrueType/>
    <w:pitch w:val="variable"/>
    <w:sig w:usb0="00000283" w:usb1="2AC71C11" w:usb2="00000012" w:usb3="00000000" w:csb0="00020005" w:csb1="00000000"/>
  </w:font>
  <w:font w:name="TT2B2o00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00292086"/>
      <w:docPartObj>
        <w:docPartGallery w:val="Page Numbers (Bottom of Page)"/>
        <w:docPartUnique/>
      </w:docPartObj>
    </w:sdtPr>
    <w:sdtEndPr>
      <w:rPr>
        <w:rFonts w:ascii="Lato" w:hAnsi="Lato"/>
      </w:rPr>
    </w:sdtEndPr>
    <w:sdtContent>
      <w:p w14:paraId="572CC9E6" w14:textId="79B35FF0" w:rsidR="00A91FDC" w:rsidRPr="00766341" w:rsidRDefault="00A91FDC" w:rsidP="004D38B1">
        <w:pPr>
          <w:pStyle w:val="Stopka"/>
          <w:jc w:val="center"/>
          <w:rPr>
            <w:rFonts w:ascii="Lato" w:hAnsi="Lato"/>
          </w:rPr>
        </w:pPr>
        <w:r w:rsidRPr="00766341">
          <w:rPr>
            <w:rFonts w:ascii="Lato" w:hAnsi="Lato"/>
          </w:rPr>
          <w:fldChar w:fldCharType="begin"/>
        </w:r>
        <w:r w:rsidRPr="00766341">
          <w:rPr>
            <w:rFonts w:ascii="Lato" w:hAnsi="Lato"/>
          </w:rPr>
          <w:instrText>PAGE   \* MERGEFORMAT</w:instrText>
        </w:r>
        <w:r w:rsidRPr="00766341">
          <w:rPr>
            <w:rFonts w:ascii="Lato" w:hAnsi="Lato"/>
          </w:rPr>
          <w:fldChar w:fldCharType="separate"/>
        </w:r>
        <w:r w:rsidR="006F41A7">
          <w:rPr>
            <w:rFonts w:ascii="Lato" w:hAnsi="Lato"/>
            <w:noProof/>
          </w:rPr>
          <w:t>10</w:t>
        </w:r>
        <w:r w:rsidRPr="00766341">
          <w:rPr>
            <w:rFonts w:ascii="Lato" w:hAnsi="Lato"/>
          </w:rPr>
          <w:fldChar w:fldCharType="end"/>
        </w:r>
      </w:p>
    </w:sdtContent>
  </w:sdt>
  <w:p w14:paraId="7DB5C401" w14:textId="77777777" w:rsidR="00A91FDC" w:rsidRDefault="00A91F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56BA45" w14:textId="77777777" w:rsidR="00945D68" w:rsidRDefault="00945D68" w:rsidP="00427E38">
      <w:pPr>
        <w:spacing w:after="0" w:line="240" w:lineRule="auto"/>
      </w:pPr>
      <w:r>
        <w:separator/>
      </w:r>
    </w:p>
  </w:footnote>
  <w:footnote w:type="continuationSeparator" w:id="0">
    <w:p w14:paraId="4976E35A" w14:textId="77777777" w:rsidR="00945D68" w:rsidRDefault="00945D68" w:rsidP="00427E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ans-serif" w:eastAsia="Calibri" w:hAnsi="sans-serif" w:cs="Times New Roman"/>
        <w:b/>
        <w:bCs/>
        <w:i/>
        <w:strike/>
        <w:color w:val="000000"/>
        <w:spacing w:val="-2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00000003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71612C4"/>
    <w:multiLevelType w:val="multilevel"/>
    <w:tmpl w:val="57EC6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C674C0"/>
    <w:multiLevelType w:val="hybridMultilevel"/>
    <w:tmpl w:val="88B87068"/>
    <w:lvl w:ilvl="0" w:tplc="3406224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B9E075F0">
      <w:numFmt w:val="bullet"/>
      <w:lvlText w:val="·"/>
      <w:lvlJc w:val="left"/>
      <w:pPr>
        <w:ind w:left="1440" w:hanging="360"/>
      </w:pPr>
      <w:rPr>
        <w:rFonts w:ascii="Arial Narrow" w:eastAsia="Kozuka Gothic Pr6N EL" w:hAnsi="Arial Narrow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5430A"/>
    <w:multiLevelType w:val="multilevel"/>
    <w:tmpl w:val="2042F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CE5670"/>
    <w:multiLevelType w:val="hybridMultilevel"/>
    <w:tmpl w:val="0150A7D2"/>
    <w:lvl w:ilvl="0" w:tplc="B11ADA7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66234"/>
    <w:multiLevelType w:val="hybridMultilevel"/>
    <w:tmpl w:val="9E2440D8"/>
    <w:lvl w:ilvl="0" w:tplc="F9329E7C">
      <w:start w:val="1"/>
      <w:numFmt w:val="lowerLetter"/>
      <w:lvlText w:val="%1)"/>
      <w:lvlJc w:val="left"/>
      <w:pPr>
        <w:ind w:left="1070" w:hanging="360"/>
      </w:pPr>
      <w:rPr>
        <w:rFonts w:ascii="Arial Narrow" w:hAnsi="Arial Narrow" w:cs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7" w15:restartNumberingAfterBreak="0">
    <w:nsid w:val="1B5F41D3"/>
    <w:multiLevelType w:val="hybridMultilevel"/>
    <w:tmpl w:val="04E4FF00"/>
    <w:styleLink w:val="ImportedStyle5"/>
    <w:lvl w:ilvl="0" w:tplc="5D1EA6E8">
      <w:start w:val="1"/>
      <w:numFmt w:val="bullet"/>
      <w:lvlText w:val="■"/>
      <w:lvlJc w:val="left"/>
      <w:pPr>
        <w:ind w:left="28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4D28E0C">
      <w:start w:val="1"/>
      <w:numFmt w:val="bullet"/>
      <w:lvlText w:val="■"/>
      <w:lvlJc w:val="left"/>
      <w:pPr>
        <w:ind w:left="28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032E6450">
      <w:start w:val="1"/>
      <w:numFmt w:val="bullet"/>
      <w:lvlText w:val="■"/>
      <w:lvlJc w:val="left"/>
      <w:pPr>
        <w:ind w:left="28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ADF6452C">
      <w:start w:val="1"/>
      <w:numFmt w:val="bullet"/>
      <w:lvlText w:val="■"/>
      <w:lvlJc w:val="left"/>
      <w:pPr>
        <w:ind w:left="28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3E908FD8">
      <w:start w:val="1"/>
      <w:numFmt w:val="bullet"/>
      <w:lvlText w:val="■"/>
      <w:lvlJc w:val="left"/>
      <w:pPr>
        <w:ind w:left="28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CE504F64">
      <w:start w:val="1"/>
      <w:numFmt w:val="bullet"/>
      <w:lvlText w:val="■"/>
      <w:lvlJc w:val="left"/>
      <w:pPr>
        <w:ind w:left="28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33B646B8">
      <w:start w:val="1"/>
      <w:numFmt w:val="bullet"/>
      <w:lvlText w:val="■"/>
      <w:lvlJc w:val="left"/>
      <w:pPr>
        <w:ind w:left="28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968E2AAE">
      <w:start w:val="1"/>
      <w:numFmt w:val="bullet"/>
      <w:lvlText w:val="■"/>
      <w:lvlJc w:val="left"/>
      <w:pPr>
        <w:ind w:left="28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9AA89A9E">
      <w:start w:val="1"/>
      <w:numFmt w:val="bullet"/>
      <w:lvlText w:val="■"/>
      <w:lvlJc w:val="left"/>
      <w:pPr>
        <w:ind w:left="283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8" w15:restartNumberingAfterBreak="0">
    <w:nsid w:val="2BA33716"/>
    <w:multiLevelType w:val="hybridMultilevel"/>
    <w:tmpl w:val="30382914"/>
    <w:lvl w:ilvl="0" w:tplc="3406224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0512C1"/>
    <w:multiLevelType w:val="hybridMultilevel"/>
    <w:tmpl w:val="464AF2FC"/>
    <w:lvl w:ilvl="0" w:tplc="3406224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267F98"/>
    <w:multiLevelType w:val="hybridMultilevel"/>
    <w:tmpl w:val="185E3780"/>
    <w:lvl w:ilvl="0" w:tplc="A4DC10B2">
      <w:start w:val="1"/>
      <w:numFmt w:val="decimal"/>
      <w:lvlText w:val="%1."/>
      <w:lvlJc w:val="left"/>
      <w:pPr>
        <w:ind w:left="360" w:hanging="360"/>
      </w:pPr>
      <w:rPr>
        <w:rFonts w:ascii="Lato" w:eastAsia="Times New Roman" w:hAnsi="Lato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15BF8"/>
    <w:multiLevelType w:val="hybridMultilevel"/>
    <w:tmpl w:val="ABF43AFC"/>
    <w:lvl w:ilvl="0" w:tplc="3406224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3406224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403FEB"/>
    <w:multiLevelType w:val="multilevel"/>
    <w:tmpl w:val="CE66C3E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 Narrow" w:hAnsi="Arial Narrow" w:cs="Arial" w:hint="default"/>
        <w:b/>
        <w:i w:val="0"/>
        <w:caps w:val="0"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3" w15:restartNumberingAfterBreak="0">
    <w:nsid w:val="3065602D"/>
    <w:multiLevelType w:val="hybridMultilevel"/>
    <w:tmpl w:val="B7244FB4"/>
    <w:lvl w:ilvl="0" w:tplc="3406224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941B39"/>
    <w:multiLevelType w:val="multilevel"/>
    <w:tmpl w:val="DE4832FA"/>
    <w:lvl w:ilvl="0">
      <w:start w:val="1"/>
      <w:numFmt w:val="decimal"/>
      <w:lvlText w:val="%1."/>
      <w:lvlJc w:val="left"/>
      <w:pPr>
        <w:ind w:left="720" w:hanging="360"/>
      </w:pPr>
      <w:rPr>
        <w:rFonts w:eastAsia="Cambria" w:cs="Cambria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Cambria" w:cs="Cambria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eastAsia="Cambria" w:cs="Cambria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Cambria" w:cs="Cambria"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eastAsia="Cambria" w:cs="Cambria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eastAsia="Cambria" w:cs="Cambria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Cambria" w:cs="Cambria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eastAsia="Cambria" w:cs="Cambria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eastAsia="Cambria" w:cs="Cambria" w:hint="default"/>
      </w:rPr>
    </w:lvl>
  </w:abstractNum>
  <w:abstractNum w:abstractNumId="15" w15:restartNumberingAfterBreak="0">
    <w:nsid w:val="34D921E0"/>
    <w:multiLevelType w:val="hybridMultilevel"/>
    <w:tmpl w:val="3F725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BA757D"/>
    <w:multiLevelType w:val="hybridMultilevel"/>
    <w:tmpl w:val="28E09712"/>
    <w:lvl w:ilvl="0" w:tplc="3406224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E37B8C"/>
    <w:multiLevelType w:val="hybridMultilevel"/>
    <w:tmpl w:val="04E4FF00"/>
    <w:numStyleLink w:val="ImportedStyle5"/>
  </w:abstractNum>
  <w:abstractNum w:abstractNumId="18" w15:restartNumberingAfterBreak="0">
    <w:nsid w:val="5A221E29"/>
    <w:multiLevelType w:val="hybridMultilevel"/>
    <w:tmpl w:val="6D724606"/>
    <w:lvl w:ilvl="0" w:tplc="3406224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666C0A"/>
    <w:multiLevelType w:val="multilevel"/>
    <w:tmpl w:val="F238FB9C"/>
    <w:lvl w:ilvl="0">
      <w:start w:val="1"/>
      <w:numFmt w:val="none"/>
      <w:suff w:val="nothing"/>
      <w:lvlText w:val="%1"/>
      <w:lvlJc w:val="left"/>
      <w:rPr>
        <w:rFonts w:ascii="Arial" w:hAnsi="Arial" w:cs="Arial"/>
        <w:i w:val="0"/>
        <w:sz w:val="24"/>
        <w:szCs w:val="24"/>
        <w:lang w:eastAsia="en-US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0" w15:restartNumberingAfterBreak="0">
    <w:nsid w:val="5FEA6CCF"/>
    <w:multiLevelType w:val="hybridMultilevel"/>
    <w:tmpl w:val="3174BA3C"/>
    <w:lvl w:ilvl="0" w:tplc="34062242">
      <w:start w:val="1"/>
      <w:numFmt w:val="bullet"/>
      <w:lvlText w:val=""/>
      <w:lvlJc w:val="left"/>
      <w:pPr>
        <w:tabs>
          <w:tab w:val="num" w:pos="1633"/>
        </w:tabs>
        <w:ind w:left="1633" w:hanging="360"/>
      </w:pPr>
      <w:rPr>
        <w:rFonts w:ascii="Symbol" w:hAnsi="Symbol" w:cs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2357"/>
        </w:tabs>
        <w:ind w:left="2357" w:hanging="360"/>
      </w:pPr>
    </w:lvl>
    <w:lvl w:ilvl="2" w:tplc="04150005">
      <w:start w:val="1"/>
      <w:numFmt w:val="decimal"/>
      <w:lvlText w:val="%3."/>
      <w:lvlJc w:val="left"/>
      <w:pPr>
        <w:tabs>
          <w:tab w:val="num" w:pos="3077"/>
        </w:tabs>
        <w:ind w:left="3077" w:hanging="360"/>
      </w:pPr>
    </w:lvl>
    <w:lvl w:ilvl="3" w:tplc="04150001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</w:lvl>
    <w:lvl w:ilvl="4" w:tplc="04150003">
      <w:start w:val="1"/>
      <w:numFmt w:val="decimal"/>
      <w:lvlText w:val="%5."/>
      <w:lvlJc w:val="left"/>
      <w:pPr>
        <w:tabs>
          <w:tab w:val="num" w:pos="4517"/>
        </w:tabs>
        <w:ind w:left="4517" w:hanging="360"/>
      </w:pPr>
    </w:lvl>
    <w:lvl w:ilvl="5" w:tplc="04150005">
      <w:start w:val="1"/>
      <w:numFmt w:val="decimal"/>
      <w:lvlText w:val="%6."/>
      <w:lvlJc w:val="left"/>
      <w:pPr>
        <w:tabs>
          <w:tab w:val="num" w:pos="5237"/>
        </w:tabs>
        <w:ind w:left="5237" w:hanging="360"/>
      </w:pPr>
    </w:lvl>
    <w:lvl w:ilvl="6" w:tplc="04150001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</w:lvl>
    <w:lvl w:ilvl="7" w:tplc="04150003">
      <w:start w:val="1"/>
      <w:numFmt w:val="decimal"/>
      <w:lvlText w:val="%8."/>
      <w:lvlJc w:val="left"/>
      <w:pPr>
        <w:tabs>
          <w:tab w:val="num" w:pos="6677"/>
        </w:tabs>
        <w:ind w:left="6677" w:hanging="360"/>
      </w:pPr>
    </w:lvl>
    <w:lvl w:ilvl="8" w:tplc="04150005">
      <w:start w:val="1"/>
      <w:numFmt w:val="decimal"/>
      <w:lvlText w:val="%9."/>
      <w:lvlJc w:val="left"/>
      <w:pPr>
        <w:tabs>
          <w:tab w:val="num" w:pos="7397"/>
        </w:tabs>
        <w:ind w:left="7397" w:hanging="360"/>
      </w:pPr>
    </w:lvl>
  </w:abstractNum>
  <w:abstractNum w:abstractNumId="21" w15:restartNumberingAfterBreak="0">
    <w:nsid w:val="60683846"/>
    <w:multiLevelType w:val="hybridMultilevel"/>
    <w:tmpl w:val="204A1C72"/>
    <w:lvl w:ilvl="0" w:tplc="3406224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3406224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4728A9"/>
    <w:multiLevelType w:val="hybridMultilevel"/>
    <w:tmpl w:val="1D582CB8"/>
    <w:lvl w:ilvl="0" w:tplc="3406224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C81DC5"/>
    <w:multiLevelType w:val="hybridMultilevel"/>
    <w:tmpl w:val="907C77F4"/>
    <w:lvl w:ilvl="0" w:tplc="3406224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7B6A73"/>
    <w:multiLevelType w:val="hybridMultilevel"/>
    <w:tmpl w:val="3A0438D2"/>
    <w:lvl w:ilvl="0" w:tplc="B11ADA7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7D0B62"/>
    <w:multiLevelType w:val="hybridMultilevel"/>
    <w:tmpl w:val="8C32B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6B45F0"/>
    <w:multiLevelType w:val="hybridMultilevel"/>
    <w:tmpl w:val="A1ACCB62"/>
    <w:lvl w:ilvl="0" w:tplc="3406224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A335AEA"/>
    <w:multiLevelType w:val="multilevel"/>
    <w:tmpl w:val="F7F2BF8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24"/>
  </w:num>
  <w:num w:numId="3">
    <w:abstractNumId w:val="25"/>
  </w:num>
  <w:num w:numId="4">
    <w:abstractNumId w:val="26"/>
  </w:num>
  <w:num w:numId="5">
    <w:abstractNumId w:val="19"/>
  </w:num>
  <w:num w:numId="6">
    <w:abstractNumId w:val="23"/>
  </w:num>
  <w:num w:numId="7">
    <w:abstractNumId w:val="8"/>
  </w:num>
  <w:num w:numId="8">
    <w:abstractNumId w:val="9"/>
  </w:num>
  <w:num w:numId="9">
    <w:abstractNumId w:val="15"/>
  </w:num>
  <w:num w:numId="10">
    <w:abstractNumId w:val="14"/>
  </w:num>
  <w:num w:numId="11">
    <w:abstractNumId w:val="7"/>
  </w:num>
  <w:num w:numId="12">
    <w:abstractNumId w:val="17"/>
    <w:lvlOverride w:ilvl="0">
      <w:lvl w:ilvl="0" w:tplc="2BD01B90">
        <w:start w:val="1"/>
        <w:numFmt w:val="bullet"/>
        <w:lvlText w:val="■"/>
        <w:lvlJc w:val="left"/>
        <w:pPr>
          <w:ind w:left="283" w:hanging="28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C2280C2E">
        <w:start w:val="1"/>
        <w:numFmt w:val="bullet"/>
        <w:lvlText w:val="■"/>
        <w:lvlJc w:val="left"/>
        <w:pPr>
          <w:ind w:left="283" w:hanging="28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ABF69062">
        <w:start w:val="1"/>
        <w:numFmt w:val="bullet"/>
        <w:lvlText w:val="■"/>
        <w:lvlJc w:val="left"/>
        <w:pPr>
          <w:ind w:left="283" w:hanging="28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ACEA2BEE">
        <w:start w:val="1"/>
        <w:numFmt w:val="bullet"/>
        <w:lvlText w:val="■"/>
        <w:lvlJc w:val="left"/>
        <w:pPr>
          <w:ind w:left="283" w:hanging="28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CF84A4E6">
        <w:start w:val="1"/>
        <w:numFmt w:val="bullet"/>
        <w:lvlText w:val="■"/>
        <w:lvlJc w:val="left"/>
        <w:pPr>
          <w:ind w:left="283" w:hanging="28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751E5E04">
        <w:start w:val="1"/>
        <w:numFmt w:val="bullet"/>
        <w:lvlText w:val="■"/>
        <w:lvlJc w:val="left"/>
        <w:pPr>
          <w:ind w:left="283" w:hanging="28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3558CDCC">
        <w:start w:val="1"/>
        <w:numFmt w:val="bullet"/>
        <w:lvlText w:val="■"/>
        <w:lvlJc w:val="left"/>
        <w:pPr>
          <w:ind w:left="283" w:hanging="28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8D265C08">
        <w:start w:val="1"/>
        <w:numFmt w:val="bullet"/>
        <w:lvlText w:val="■"/>
        <w:lvlJc w:val="left"/>
        <w:pPr>
          <w:ind w:left="283" w:hanging="28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3D368E96">
        <w:start w:val="1"/>
        <w:numFmt w:val="bullet"/>
        <w:lvlText w:val="■"/>
        <w:lvlJc w:val="left"/>
        <w:pPr>
          <w:ind w:left="283" w:hanging="28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3">
    <w:abstractNumId w:val="27"/>
  </w:num>
  <w:num w:numId="14">
    <w:abstractNumId w:val="22"/>
  </w:num>
  <w:num w:numId="15">
    <w:abstractNumId w:val="3"/>
  </w:num>
  <w:num w:numId="16">
    <w:abstractNumId w:val="11"/>
  </w:num>
  <w:num w:numId="17">
    <w:abstractNumId w:val="2"/>
  </w:num>
  <w:num w:numId="18">
    <w:abstractNumId w:val="4"/>
  </w:num>
  <w:num w:numId="19">
    <w:abstractNumId w:val="13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6"/>
  </w:num>
  <w:num w:numId="24">
    <w:abstractNumId w:val="18"/>
  </w:num>
  <w:num w:numId="25">
    <w:abstractNumId w:val="21"/>
  </w:num>
  <w:num w:numId="26">
    <w:abstractNumId w:val="10"/>
  </w:num>
  <w:num w:numId="27">
    <w:abstractNumId w:val="1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BFE"/>
    <w:rsid w:val="000032B1"/>
    <w:rsid w:val="00003F51"/>
    <w:rsid w:val="000130E2"/>
    <w:rsid w:val="00020D23"/>
    <w:rsid w:val="00026694"/>
    <w:rsid w:val="00034B96"/>
    <w:rsid w:val="00040895"/>
    <w:rsid w:val="000408F2"/>
    <w:rsid w:val="00041635"/>
    <w:rsid w:val="000574BD"/>
    <w:rsid w:val="0006224D"/>
    <w:rsid w:val="00062F7D"/>
    <w:rsid w:val="000646C3"/>
    <w:rsid w:val="00072CEF"/>
    <w:rsid w:val="0008770C"/>
    <w:rsid w:val="00090025"/>
    <w:rsid w:val="00090F8A"/>
    <w:rsid w:val="000A3281"/>
    <w:rsid w:val="000A5515"/>
    <w:rsid w:val="000B17FC"/>
    <w:rsid w:val="000B1D3E"/>
    <w:rsid w:val="000B226A"/>
    <w:rsid w:val="000B63BE"/>
    <w:rsid w:val="000C2C9E"/>
    <w:rsid w:val="000D4797"/>
    <w:rsid w:val="000E5A60"/>
    <w:rsid w:val="000F0EE0"/>
    <w:rsid w:val="000F62C3"/>
    <w:rsid w:val="00104E82"/>
    <w:rsid w:val="00122FC3"/>
    <w:rsid w:val="001377A3"/>
    <w:rsid w:val="00151A43"/>
    <w:rsid w:val="00156558"/>
    <w:rsid w:val="00160188"/>
    <w:rsid w:val="00160725"/>
    <w:rsid w:val="00174A08"/>
    <w:rsid w:val="00174AC5"/>
    <w:rsid w:val="00180118"/>
    <w:rsid w:val="00184909"/>
    <w:rsid w:val="00190BE0"/>
    <w:rsid w:val="00192003"/>
    <w:rsid w:val="00197AE0"/>
    <w:rsid w:val="001A3505"/>
    <w:rsid w:val="001A5896"/>
    <w:rsid w:val="001A5F28"/>
    <w:rsid w:val="001A65BC"/>
    <w:rsid w:val="001B5025"/>
    <w:rsid w:val="001B6DE9"/>
    <w:rsid w:val="001C4C00"/>
    <w:rsid w:val="001C6F0E"/>
    <w:rsid w:val="001D107D"/>
    <w:rsid w:val="001D1B7A"/>
    <w:rsid w:val="001D31F1"/>
    <w:rsid w:val="001D3A57"/>
    <w:rsid w:val="001D3CC1"/>
    <w:rsid w:val="001D517B"/>
    <w:rsid w:val="001E3933"/>
    <w:rsid w:val="001E4531"/>
    <w:rsid w:val="001E696E"/>
    <w:rsid w:val="001F12D7"/>
    <w:rsid w:val="001F6E6C"/>
    <w:rsid w:val="00210513"/>
    <w:rsid w:val="00211656"/>
    <w:rsid w:val="00217BA5"/>
    <w:rsid w:val="00221E6C"/>
    <w:rsid w:val="00223547"/>
    <w:rsid w:val="002247FB"/>
    <w:rsid w:val="00227FCA"/>
    <w:rsid w:val="00233C00"/>
    <w:rsid w:val="00235DAE"/>
    <w:rsid w:val="00242C94"/>
    <w:rsid w:val="00245A0F"/>
    <w:rsid w:val="0025381C"/>
    <w:rsid w:val="00254B58"/>
    <w:rsid w:val="00255725"/>
    <w:rsid w:val="002729B7"/>
    <w:rsid w:val="00285857"/>
    <w:rsid w:val="0028635F"/>
    <w:rsid w:val="002868EE"/>
    <w:rsid w:val="002960FF"/>
    <w:rsid w:val="002B0DA5"/>
    <w:rsid w:val="002B5FF8"/>
    <w:rsid w:val="002C2462"/>
    <w:rsid w:val="002C25C5"/>
    <w:rsid w:val="002C4E0B"/>
    <w:rsid w:val="002C5D11"/>
    <w:rsid w:val="002D193F"/>
    <w:rsid w:val="002E13DD"/>
    <w:rsid w:val="002E3B16"/>
    <w:rsid w:val="002E6BBE"/>
    <w:rsid w:val="002E7FEB"/>
    <w:rsid w:val="002F0A4F"/>
    <w:rsid w:val="002F44C6"/>
    <w:rsid w:val="002F61D5"/>
    <w:rsid w:val="002F7845"/>
    <w:rsid w:val="00304486"/>
    <w:rsid w:val="00305876"/>
    <w:rsid w:val="0031098E"/>
    <w:rsid w:val="00316FF8"/>
    <w:rsid w:val="003200A2"/>
    <w:rsid w:val="00321024"/>
    <w:rsid w:val="003226B4"/>
    <w:rsid w:val="00323C87"/>
    <w:rsid w:val="00327CFD"/>
    <w:rsid w:val="00330B51"/>
    <w:rsid w:val="00330B81"/>
    <w:rsid w:val="003318FF"/>
    <w:rsid w:val="003515F2"/>
    <w:rsid w:val="00352669"/>
    <w:rsid w:val="00353F63"/>
    <w:rsid w:val="0035531F"/>
    <w:rsid w:val="00356DC3"/>
    <w:rsid w:val="00365C88"/>
    <w:rsid w:val="003757AF"/>
    <w:rsid w:val="0037694E"/>
    <w:rsid w:val="0038227F"/>
    <w:rsid w:val="00382953"/>
    <w:rsid w:val="003878ED"/>
    <w:rsid w:val="003C6F58"/>
    <w:rsid w:val="003C7B69"/>
    <w:rsid w:val="003D37C1"/>
    <w:rsid w:val="003D5634"/>
    <w:rsid w:val="003D7AC3"/>
    <w:rsid w:val="003E1890"/>
    <w:rsid w:val="003F3E31"/>
    <w:rsid w:val="003F7B11"/>
    <w:rsid w:val="0040042C"/>
    <w:rsid w:val="00403257"/>
    <w:rsid w:val="00407112"/>
    <w:rsid w:val="004116A1"/>
    <w:rsid w:val="00411AD6"/>
    <w:rsid w:val="0041463A"/>
    <w:rsid w:val="004243E6"/>
    <w:rsid w:val="00427E38"/>
    <w:rsid w:val="00434046"/>
    <w:rsid w:val="0044170C"/>
    <w:rsid w:val="0044325E"/>
    <w:rsid w:val="00445F0E"/>
    <w:rsid w:val="00453A1B"/>
    <w:rsid w:val="004556EC"/>
    <w:rsid w:val="00456B3A"/>
    <w:rsid w:val="00462E00"/>
    <w:rsid w:val="00474F37"/>
    <w:rsid w:val="00476F18"/>
    <w:rsid w:val="00492FA2"/>
    <w:rsid w:val="0049737A"/>
    <w:rsid w:val="004A37BE"/>
    <w:rsid w:val="004A7825"/>
    <w:rsid w:val="004B22D9"/>
    <w:rsid w:val="004B3B33"/>
    <w:rsid w:val="004D38B1"/>
    <w:rsid w:val="004D4551"/>
    <w:rsid w:val="004D6E88"/>
    <w:rsid w:val="004D79B0"/>
    <w:rsid w:val="004E1018"/>
    <w:rsid w:val="004F0C77"/>
    <w:rsid w:val="004F1170"/>
    <w:rsid w:val="004F7452"/>
    <w:rsid w:val="005128FC"/>
    <w:rsid w:val="0051417B"/>
    <w:rsid w:val="00516E4F"/>
    <w:rsid w:val="00517721"/>
    <w:rsid w:val="005212A9"/>
    <w:rsid w:val="005226C3"/>
    <w:rsid w:val="00530B70"/>
    <w:rsid w:val="00532A2E"/>
    <w:rsid w:val="00534334"/>
    <w:rsid w:val="005466E2"/>
    <w:rsid w:val="00546743"/>
    <w:rsid w:val="00551FD1"/>
    <w:rsid w:val="00560926"/>
    <w:rsid w:val="00567203"/>
    <w:rsid w:val="00570C9C"/>
    <w:rsid w:val="00576C31"/>
    <w:rsid w:val="00594BBB"/>
    <w:rsid w:val="00595073"/>
    <w:rsid w:val="005A09F7"/>
    <w:rsid w:val="005A1509"/>
    <w:rsid w:val="005A3D94"/>
    <w:rsid w:val="005A54F1"/>
    <w:rsid w:val="005B448E"/>
    <w:rsid w:val="005B4ADA"/>
    <w:rsid w:val="005B74C8"/>
    <w:rsid w:val="005C2E85"/>
    <w:rsid w:val="005C4C76"/>
    <w:rsid w:val="005D0C11"/>
    <w:rsid w:val="005D121C"/>
    <w:rsid w:val="005E2865"/>
    <w:rsid w:val="005E308A"/>
    <w:rsid w:val="005E395F"/>
    <w:rsid w:val="005E7CAF"/>
    <w:rsid w:val="005F031B"/>
    <w:rsid w:val="005F0FE8"/>
    <w:rsid w:val="005F2343"/>
    <w:rsid w:val="005F3153"/>
    <w:rsid w:val="00607EBE"/>
    <w:rsid w:val="00615220"/>
    <w:rsid w:val="00615992"/>
    <w:rsid w:val="00615C8B"/>
    <w:rsid w:val="00617889"/>
    <w:rsid w:val="00617A66"/>
    <w:rsid w:val="00626909"/>
    <w:rsid w:val="006274D1"/>
    <w:rsid w:val="00635163"/>
    <w:rsid w:val="00641B61"/>
    <w:rsid w:val="00655370"/>
    <w:rsid w:val="0066479C"/>
    <w:rsid w:val="00664E8F"/>
    <w:rsid w:val="00666BA2"/>
    <w:rsid w:val="00667F88"/>
    <w:rsid w:val="00675021"/>
    <w:rsid w:val="00676F66"/>
    <w:rsid w:val="006811AE"/>
    <w:rsid w:val="006822AF"/>
    <w:rsid w:val="00683FD5"/>
    <w:rsid w:val="006938B5"/>
    <w:rsid w:val="00697646"/>
    <w:rsid w:val="006A073A"/>
    <w:rsid w:val="006A0C7B"/>
    <w:rsid w:val="006A14B0"/>
    <w:rsid w:val="006B7B28"/>
    <w:rsid w:val="006C4A1B"/>
    <w:rsid w:val="006D02C0"/>
    <w:rsid w:val="006D03F6"/>
    <w:rsid w:val="006D5CD2"/>
    <w:rsid w:val="006D7E5A"/>
    <w:rsid w:val="006E620E"/>
    <w:rsid w:val="006F29F0"/>
    <w:rsid w:val="006F41A7"/>
    <w:rsid w:val="006F42E1"/>
    <w:rsid w:val="006F5783"/>
    <w:rsid w:val="00703B6A"/>
    <w:rsid w:val="007044FA"/>
    <w:rsid w:val="00710AE1"/>
    <w:rsid w:val="0071220C"/>
    <w:rsid w:val="0071655E"/>
    <w:rsid w:val="007341E3"/>
    <w:rsid w:val="00735990"/>
    <w:rsid w:val="007470E7"/>
    <w:rsid w:val="00757181"/>
    <w:rsid w:val="007575FD"/>
    <w:rsid w:val="00757B7A"/>
    <w:rsid w:val="007607C5"/>
    <w:rsid w:val="007626C9"/>
    <w:rsid w:val="0076432E"/>
    <w:rsid w:val="00766341"/>
    <w:rsid w:val="00770E09"/>
    <w:rsid w:val="00773750"/>
    <w:rsid w:val="00775324"/>
    <w:rsid w:val="0077580E"/>
    <w:rsid w:val="00781E69"/>
    <w:rsid w:val="007A00C1"/>
    <w:rsid w:val="007B4857"/>
    <w:rsid w:val="007B71ED"/>
    <w:rsid w:val="007C302C"/>
    <w:rsid w:val="007D0923"/>
    <w:rsid w:val="007D61D2"/>
    <w:rsid w:val="007E4DC6"/>
    <w:rsid w:val="007E6AA3"/>
    <w:rsid w:val="007E748D"/>
    <w:rsid w:val="007F356B"/>
    <w:rsid w:val="007F448B"/>
    <w:rsid w:val="0080151F"/>
    <w:rsid w:val="00802FA3"/>
    <w:rsid w:val="00803741"/>
    <w:rsid w:val="00804775"/>
    <w:rsid w:val="00811CD0"/>
    <w:rsid w:val="00812FBB"/>
    <w:rsid w:val="0082716B"/>
    <w:rsid w:val="008318E8"/>
    <w:rsid w:val="00834727"/>
    <w:rsid w:val="00843500"/>
    <w:rsid w:val="00845270"/>
    <w:rsid w:val="00850848"/>
    <w:rsid w:val="00855A34"/>
    <w:rsid w:val="008569A5"/>
    <w:rsid w:val="00857881"/>
    <w:rsid w:val="00857EE4"/>
    <w:rsid w:val="0086333D"/>
    <w:rsid w:val="00865B6D"/>
    <w:rsid w:val="008663C5"/>
    <w:rsid w:val="00874E2B"/>
    <w:rsid w:val="00875443"/>
    <w:rsid w:val="00883DFF"/>
    <w:rsid w:val="008914F4"/>
    <w:rsid w:val="00892BE6"/>
    <w:rsid w:val="00893076"/>
    <w:rsid w:val="00894880"/>
    <w:rsid w:val="008A794E"/>
    <w:rsid w:val="008B16C3"/>
    <w:rsid w:val="008B1B3D"/>
    <w:rsid w:val="008C6DB5"/>
    <w:rsid w:val="008D5A3C"/>
    <w:rsid w:val="008E2781"/>
    <w:rsid w:val="008F7B68"/>
    <w:rsid w:val="00903560"/>
    <w:rsid w:val="00906E57"/>
    <w:rsid w:val="009145E4"/>
    <w:rsid w:val="00922A72"/>
    <w:rsid w:val="00924EE8"/>
    <w:rsid w:val="00927659"/>
    <w:rsid w:val="00927961"/>
    <w:rsid w:val="00935BFE"/>
    <w:rsid w:val="0094355B"/>
    <w:rsid w:val="00945D68"/>
    <w:rsid w:val="009468F8"/>
    <w:rsid w:val="00954279"/>
    <w:rsid w:val="00960F63"/>
    <w:rsid w:val="009645C7"/>
    <w:rsid w:val="00965131"/>
    <w:rsid w:val="00965F9C"/>
    <w:rsid w:val="00970821"/>
    <w:rsid w:val="0098043E"/>
    <w:rsid w:val="0098158C"/>
    <w:rsid w:val="00985652"/>
    <w:rsid w:val="009876DB"/>
    <w:rsid w:val="00987B17"/>
    <w:rsid w:val="009911D8"/>
    <w:rsid w:val="00994A1F"/>
    <w:rsid w:val="009A3138"/>
    <w:rsid w:val="009B233B"/>
    <w:rsid w:val="009B2BC0"/>
    <w:rsid w:val="009C20DC"/>
    <w:rsid w:val="009C7767"/>
    <w:rsid w:val="009E347D"/>
    <w:rsid w:val="009E4F82"/>
    <w:rsid w:val="009F03C4"/>
    <w:rsid w:val="009F2259"/>
    <w:rsid w:val="009F5A8B"/>
    <w:rsid w:val="00A023B5"/>
    <w:rsid w:val="00A057D1"/>
    <w:rsid w:val="00A21C9B"/>
    <w:rsid w:val="00A2459C"/>
    <w:rsid w:val="00A25A6C"/>
    <w:rsid w:val="00A31527"/>
    <w:rsid w:val="00A315F0"/>
    <w:rsid w:val="00A35DE3"/>
    <w:rsid w:val="00A36081"/>
    <w:rsid w:val="00A3704A"/>
    <w:rsid w:val="00A41B5D"/>
    <w:rsid w:val="00A43B35"/>
    <w:rsid w:val="00A442DF"/>
    <w:rsid w:val="00A45375"/>
    <w:rsid w:val="00A4625D"/>
    <w:rsid w:val="00A47F17"/>
    <w:rsid w:val="00A51445"/>
    <w:rsid w:val="00A54E39"/>
    <w:rsid w:val="00A7764A"/>
    <w:rsid w:val="00A81116"/>
    <w:rsid w:val="00A8145A"/>
    <w:rsid w:val="00A90AF3"/>
    <w:rsid w:val="00A91828"/>
    <w:rsid w:val="00A91EA1"/>
    <w:rsid w:val="00A91FDC"/>
    <w:rsid w:val="00AB2C85"/>
    <w:rsid w:val="00AB5B62"/>
    <w:rsid w:val="00AC58CE"/>
    <w:rsid w:val="00AD4E1C"/>
    <w:rsid w:val="00AE397B"/>
    <w:rsid w:val="00AF11AE"/>
    <w:rsid w:val="00AF1F5D"/>
    <w:rsid w:val="00AF7AEE"/>
    <w:rsid w:val="00B02B7E"/>
    <w:rsid w:val="00B128DB"/>
    <w:rsid w:val="00B13970"/>
    <w:rsid w:val="00B153D9"/>
    <w:rsid w:val="00B15DBA"/>
    <w:rsid w:val="00B1624F"/>
    <w:rsid w:val="00B16C7D"/>
    <w:rsid w:val="00B17E0A"/>
    <w:rsid w:val="00B33B74"/>
    <w:rsid w:val="00B33D4B"/>
    <w:rsid w:val="00B35697"/>
    <w:rsid w:val="00B362AB"/>
    <w:rsid w:val="00B41107"/>
    <w:rsid w:val="00B4573B"/>
    <w:rsid w:val="00B50D25"/>
    <w:rsid w:val="00B5512E"/>
    <w:rsid w:val="00B57A61"/>
    <w:rsid w:val="00B6404F"/>
    <w:rsid w:val="00B73FFB"/>
    <w:rsid w:val="00B74DB6"/>
    <w:rsid w:val="00B75C58"/>
    <w:rsid w:val="00B77AE2"/>
    <w:rsid w:val="00B9116F"/>
    <w:rsid w:val="00B92240"/>
    <w:rsid w:val="00B92EA2"/>
    <w:rsid w:val="00B969C6"/>
    <w:rsid w:val="00BA4624"/>
    <w:rsid w:val="00BA6BFB"/>
    <w:rsid w:val="00BA7124"/>
    <w:rsid w:val="00BB3FEA"/>
    <w:rsid w:val="00BC3056"/>
    <w:rsid w:val="00BD471C"/>
    <w:rsid w:val="00BD7713"/>
    <w:rsid w:val="00BE0461"/>
    <w:rsid w:val="00BE196B"/>
    <w:rsid w:val="00BE22AB"/>
    <w:rsid w:val="00BE46B3"/>
    <w:rsid w:val="00BF1A22"/>
    <w:rsid w:val="00BF1A35"/>
    <w:rsid w:val="00C01A5F"/>
    <w:rsid w:val="00C12556"/>
    <w:rsid w:val="00C20BED"/>
    <w:rsid w:val="00C23382"/>
    <w:rsid w:val="00C3082D"/>
    <w:rsid w:val="00C30A20"/>
    <w:rsid w:val="00C40300"/>
    <w:rsid w:val="00C4125C"/>
    <w:rsid w:val="00C421E5"/>
    <w:rsid w:val="00C74867"/>
    <w:rsid w:val="00C83FD2"/>
    <w:rsid w:val="00C87FD8"/>
    <w:rsid w:val="00C95FCA"/>
    <w:rsid w:val="00CA4577"/>
    <w:rsid w:val="00CA5C0F"/>
    <w:rsid w:val="00CA5D5B"/>
    <w:rsid w:val="00CB20DD"/>
    <w:rsid w:val="00CC2C11"/>
    <w:rsid w:val="00CD0D6D"/>
    <w:rsid w:val="00CD35D4"/>
    <w:rsid w:val="00CD6778"/>
    <w:rsid w:val="00CD76E9"/>
    <w:rsid w:val="00CE3DE7"/>
    <w:rsid w:val="00CE62C5"/>
    <w:rsid w:val="00CF0032"/>
    <w:rsid w:val="00CF10FA"/>
    <w:rsid w:val="00CF153D"/>
    <w:rsid w:val="00D049E6"/>
    <w:rsid w:val="00D0740D"/>
    <w:rsid w:val="00D0759C"/>
    <w:rsid w:val="00D07B4D"/>
    <w:rsid w:val="00D33E83"/>
    <w:rsid w:val="00D37BE1"/>
    <w:rsid w:val="00D5166B"/>
    <w:rsid w:val="00D54633"/>
    <w:rsid w:val="00D54CB2"/>
    <w:rsid w:val="00D55EB2"/>
    <w:rsid w:val="00D61A6E"/>
    <w:rsid w:val="00D62795"/>
    <w:rsid w:val="00D628C7"/>
    <w:rsid w:val="00D64DF8"/>
    <w:rsid w:val="00D73E2C"/>
    <w:rsid w:val="00D856B2"/>
    <w:rsid w:val="00DA6E42"/>
    <w:rsid w:val="00DB6E85"/>
    <w:rsid w:val="00DC0F5D"/>
    <w:rsid w:val="00DC3532"/>
    <w:rsid w:val="00DC63DC"/>
    <w:rsid w:val="00DD2165"/>
    <w:rsid w:val="00DD277A"/>
    <w:rsid w:val="00DD3819"/>
    <w:rsid w:val="00DF495C"/>
    <w:rsid w:val="00DF7D43"/>
    <w:rsid w:val="00E0062E"/>
    <w:rsid w:val="00E00EFB"/>
    <w:rsid w:val="00E03A42"/>
    <w:rsid w:val="00E110B8"/>
    <w:rsid w:val="00E179EB"/>
    <w:rsid w:val="00E32DC8"/>
    <w:rsid w:val="00E33AE0"/>
    <w:rsid w:val="00E35301"/>
    <w:rsid w:val="00E35B30"/>
    <w:rsid w:val="00E373F7"/>
    <w:rsid w:val="00E37D0D"/>
    <w:rsid w:val="00E46FD9"/>
    <w:rsid w:val="00E5025D"/>
    <w:rsid w:val="00E52438"/>
    <w:rsid w:val="00E54D9C"/>
    <w:rsid w:val="00E55CAD"/>
    <w:rsid w:val="00E609EA"/>
    <w:rsid w:val="00E6282B"/>
    <w:rsid w:val="00E64A73"/>
    <w:rsid w:val="00E66693"/>
    <w:rsid w:val="00E75D6B"/>
    <w:rsid w:val="00E7716E"/>
    <w:rsid w:val="00E77618"/>
    <w:rsid w:val="00E90087"/>
    <w:rsid w:val="00E93200"/>
    <w:rsid w:val="00E9615C"/>
    <w:rsid w:val="00EA1C49"/>
    <w:rsid w:val="00EA2F69"/>
    <w:rsid w:val="00EA7584"/>
    <w:rsid w:val="00EB2F07"/>
    <w:rsid w:val="00EB3118"/>
    <w:rsid w:val="00EC13EE"/>
    <w:rsid w:val="00EC38DA"/>
    <w:rsid w:val="00EC4CB4"/>
    <w:rsid w:val="00EC5E4E"/>
    <w:rsid w:val="00EC6A0B"/>
    <w:rsid w:val="00ED487B"/>
    <w:rsid w:val="00EE0DDA"/>
    <w:rsid w:val="00EE32CD"/>
    <w:rsid w:val="00EF0795"/>
    <w:rsid w:val="00EF0FA9"/>
    <w:rsid w:val="00F04401"/>
    <w:rsid w:val="00F14D6C"/>
    <w:rsid w:val="00F15201"/>
    <w:rsid w:val="00F15D7E"/>
    <w:rsid w:val="00F23E93"/>
    <w:rsid w:val="00F30AC9"/>
    <w:rsid w:val="00F33230"/>
    <w:rsid w:val="00F33B79"/>
    <w:rsid w:val="00F36A94"/>
    <w:rsid w:val="00F373E7"/>
    <w:rsid w:val="00F40976"/>
    <w:rsid w:val="00F412BE"/>
    <w:rsid w:val="00F417B3"/>
    <w:rsid w:val="00F52AC3"/>
    <w:rsid w:val="00F5328F"/>
    <w:rsid w:val="00F62D2F"/>
    <w:rsid w:val="00F665D8"/>
    <w:rsid w:val="00F81913"/>
    <w:rsid w:val="00F82BB1"/>
    <w:rsid w:val="00F85A5D"/>
    <w:rsid w:val="00F8634E"/>
    <w:rsid w:val="00F938C1"/>
    <w:rsid w:val="00FA0056"/>
    <w:rsid w:val="00FA650C"/>
    <w:rsid w:val="00FA7BD5"/>
    <w:rsid w:val="00FB5344"/>
    <w:rsid w:val="00FC23AD"/>
    <w:rsid w:val="00FC4598"/>
    <w:rsid w:val="00FC60DB"/>
    <w:rsid w:val="00FC7F7A"/>
    <w:rsid w:val="00FD1E35"/>
    <w:rsid w:val="00FD4FF4"/>
    <w:rsid w:val="00FD5EB8"/>
    <w:rsid w:val="00FD79D2"/>
    <w:rsid w:val="00FF160C"/>
    <w:rsid w:val="00FF6605"/>
    <w:rsid w:val="00FF6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D3D2CC"/>
  <w15:chartTrackingRefBased/>
  <w15:docId w15:val="{45293529-F4E5-4D29-B06A-8740C0C6F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C2462"/>
  </w:style>
  <w:style w:type="paragraph" w:styleId="Nagwek1">
    <w:name w:val="heading 1"/>
    <w:basedOn w:val="Normalny"/>
    <w:next w:val="Normalny"/>
    <w:link w:val="Nagwek1Znak"/>
    <w:qFormat/>
    <w:rsid w:val="00407112"/>
    <w:pPr>
      <w:keepNext/>
      <w:pBdr>
        <w:bottom w:val="single" w:sz="4" w:space="0" w:color="000000"/>
      </w:pBdr>
      <w:tabs>
        <w:tab w:val="num" w:pos="0"/>
      </w:tabs>
      <w:suppressAutoHyphens/>
      <w:spacing w:before="567" w:after="567" w:line="240" w:lineRule="auto"/>
      <w:jc w:val="right"/>
      <w:outlineLvl w:val="0"/>
    </w:pPr>
    <w:rPr>
      <w:rFonts w:ascii="Arial" w:eastAsia="Times New Roman" w:hAnsi="Arial" w:cs="Times New Roman"/>
      <w:b/>
      <w:bCs/>
      <w:caps/>
      <w:sz w:val="5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35B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agwek"/>
    <w:next w:val="Tekstpodstawowy"/>
    <w:link w:val="Nagwek3Znak"/>
    <w:uiPriority w:val="9"/>
    <w:qFormat/>
    <w:rsid w:val="00407112"/>
    <w:pPr>
      <w:keepNext/>
      <w:pBdr>
        <w:bottom w:val="single" w:sz="4" w:space="0" w:color="000000"/>
      </w:pBdr>
      <w:tabs>
        <w:tab w:val="clear" w:pos="4536"/>
        <w:tab w:val="clear" w:pos="9072"/>
        <w:tab w:val="num" w:pos="0"/>
      </w:tabs>
      <w:suppressAutoHyphens/>
      <w:spacing w:before="283"/>
      <w:ind w:left="567"/>
      <w:outlineLvl w:val="2"/>
    </w:pPr>
    <w:rPr>
      <w:rFonts w:ascii="Arial" w:eastAsia="Lucida Sans Unicode" w:hAnsi="Arial" w:cs="Tahoma"/>
      <w:b/>
      <w:bCs/>
      <w:i/>
      <w:sz w:val="24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407112"/>
    <w:pPr>
      <w:keepNext/>
      <w:pBdr>
        <w:bottom w:val="single" w:sz="4" w:space="0" w:color="000000"/>
      </w:pBdr>
      <w:tabs>
        <w:tab w:val="num" w:pos="0"/>
      </w:tabs>
      <w:suppressAutoHyphens/>
      <w:spacing w:after="0" w:line="240" w:lineRule="auto"/>
      <w:jc w:val="center"/>
      <w:outlineLvl w:val="3"/>
    </w:pPr>
    <w:rPr>
      <w:rFonts w:ascii="Arial" w:eastAsia="Times New Roman" w:hAnsi="Arial" w:cs="Times New Roman"/>
      <w:bCs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407112"/>
    <w:pPr>
      <w:keepNext/>
      <w:tabs>
        <w:tab w:val="num" w:pos="0"/>
      </w:tabs>
      <w:suppressAutoHyphens/>
      <w:spacing w:after="0" w:line="240" w:lineRule="auto"/>
      <w:outlineLvl w:val="4"/>
    </w:pPr>
    <w:rPr>
      <w:rFonts w:ascii="Arial" w:eastAsia="Times New Roman" w:hAnsi="Arial" w:cs="Times New Roman"/>
      <w:sz w:val="32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407112"/>
    <w:pPr>
      <w:keepNext/>
      <w:tabs>
        <w:tab w:val="num" w:pos="0"/>
      </w:tabs>
      <w:suppressAutoHyphens/>
      <w:spacing w:after="0" w:line="240" w:lineRule="auto"/>
      <w:outlineLvl w:val="5"/>
    </w:pPr>
    <w:rPr>
      <w:rFonts w:ascii="Arial" w:eastAsia="Times New Roman" w:hAnsi="Arial" w:cs="Times New Roman"/>
      <w:b/>
      <w:bCs/>
      <w:i/>
      <w:iCs/>
      <w:sz w:val="24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407112"/>
    <w:pPr>
      <w:keepNext/>
      <w:tabs>
        <w:tab w:val="num" w:pos="0"/>
      </w:tabs>
      <w:suppressAutoHyphens/>
      <w:spacing w:after="0" w:line="240" w:lineRule="auto"/>
      <w:ind w:left="708"/>
      <w:outlineLvl w:val="6"/>
    </w:pPr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paragraph" w:styleId="Nagwek8">
    <w:name w:val="heading 8"/>
    <w:basedOn w:val="Nagwek"/>
    <w:next w:val="Tekstpodstawowy"/>
    <w:link w:val="Nagwek8Znak"/>
    <w:qFormat/>
    <w:rsid w:val="00407112"/>
    <w:pPr>
      <w:keepNext/>
      <w:tabs>
        <w:tab w:val="clear" w:pos="4536"/>
        <w:tab w:val="clear" w:pos="9072"/>
        <w:tab w:val="num" w:pos="0"/>
      </w:tabs>
      <w:suppressAutoHyphens/>
      <w:spacing w:before="240" w:after="120"/>
      <w:outlineLvl w:val="7"/>
    </w:pPr>
    <w:rPr>
      <w:rFonts w:ascii="Arial" w:eastAsia="Lucida Sans Unicode" w:hAnsi="Arial" w:cs="Tahoma"/>
      <w:b/>
      <w:bCs/>
      <w:sz w:val="21"/>
      <w:szCs w:val="21"/>
      <w:lang w:eastAsia="pl-PL"/>
    </w:rPr>
  </w:style>
  <w:style w:type="paragraph" w:styleId="Nagwek9">
    <w:name w:val="heading 9"/>
    <w:basedOn w:val="Nagwek"/>
    <w:next w:val="Tekstpodstawowy"/>
    <w:link w:val="Nagwek9Znak"/>
    <w:qFormat/>
    <w:rsid w:val="00407112"/>
    <w:pPr>
      <w:keepNext/>
      <w:tabs>
        <w:tab w:val="clear" w:pos="4536"/>
        <w:tab w:val="clear" w:pos="9072"/>
        <w:tab w:val="num" w:pos="0"/>
      </w:tabs>
      <w:suppressAutoHyphens/>
      <w:spacing w:before="240" w:after="120"/>
      <w:outlineLvl w:val="8"/>
    </w:pPr>
    <w:rPr>
      <w:rFonts w:ascii="Arial" w:eastAsia="Lucida Sans Unicode" w:hAnsi="Arial" w:cs="Tahoma"/>
      <w:b/>
      <w:bCs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35B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kapitzlist">
    <w:name w:val="List Paragraph"/>
    <w:basedOn w:val="Normalny"/>
    <w:uiPriority w:val="99"/>
    <w:qFormat/>
    <w:rsid w:val="00935BFE"/>
    <w:pPr>
      <w:ind w:left="720"/>
      <w:contextualSpacing/>
    </w:pPr>
  </w:style>
  <w:style w:type="paragraph" w:customStyle="1" w:styleId="Standard">
    <w:name w:val="Standard"/>
    <w:rsid w:val="00883DF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customStyle="1" w:styleId="Opiszwykly">
    <w:name w:val="Opis_zwykly"/>
    <w:basedOn w:val="Normalny"/>
    <w:rsid w:val="00883DFF"/>
    <w:pPr>
      <w:suppressAutoHyphens/>
      <w:autoSpaceDN w:val="0"/>
      <w:spacing w:after="0" w:line="144" w:lineRule="auto"/>
      <w:textAlignment w:val="baseline"/>
    </w:pPr>
    <w:rPr>
      <w:rFonts w:ascii="Kozuka Gothic Pr6N EL" w:eastAsia="Kozuka Gothic Pr6N EL" w:hAnsi="Kozuka Gothic Pr6N EL" w:cs="Times New Roman"/>
      <w:lang w:eastAsia="pl-PL"/>
    </w:rPr>
  </w:style>
  <w:style w:type="paragraph" w:customStyle="1" w:styleId="2222222">
    <w:name w:val="2222222"/>
    <w:basedOn w:val="Normalny"/>
    <w:rsid w:val="00883DFF"/>
    <w:pPr>
      <w:suppressAutoHyphens/>
      <w:autoSpaceDN w:val="0"/>
      <w:spacing w:after="0" w:line="240" w:lineRule="auto"/>
      <w:jc w:val="both"/>
      <w:textAlignment w:val="baseline"/>
    </w:pPr>
    <w:rPr>
      <w:rFonts w:ascii="Impact" w:eastAsia="Kozuka Gothic Pr6N H" w:hAnsi="Impact" w:cs="Times New Roman"/>
      <w:bCs/>
      <w:sz w:val="24"/>
      <w:szCs w:val="24"/>
    </w:rPr>
  </w:style>
  <w:style w:type="paragraph" w:customStyle="1" w:styleId="11111111111">
    <w:name w:val="11111111111"/>
    <w:basedOn w:val="Normalny"/>
    <w:rsid w:val="00883DFF"/>
    <w:pPr>
      <w:suppressAutoHyphens/>
      <w:autoSpaceDN w:val="0"/>
      <w:spacing w:after="0" w:line="240" w:lineRule="auto"/>
      <w:jc w:val="both"/>
      <w:textAlignment w:val="baseline"/>
    </w:pPr>
    <w:rPr>
      <w:rFonts w:ascii="Arial Narrow" w:eastAsia="Kozuka Gothic Pr6N EL" w:hAnsi="Arial Narrow" w:cs="Times New Roman"/>
    </w:rPr>
  </w:style>
  <w:style w:type="paragraph" w:customStyle="1" w:styleId="2222222222222">
    <w:name w:val="2222222222222"/>
    <w:basedOn w:val="Opiszwykly"/>
    <w:rsid w:val="00883DFF"/>
    <w:pPr>
      <w:spacing w:line="240" w:lineRule="auto"/>
      <w:jc w:val="both"/>
    </w:pPr>
    <w:rPr>
      <w:rFonts w:ascii="Arial Narrow" w:hAnsi="Arial Narrow"/>
      <w:lang w:eastAsia="en-US"/>
    </w:rPr>
  </w:style>
  <w:style w:type="paragraph" w:customStyle="1" w:styleId="Sebastian001">
    <w:name w:val="Sebastian_001"/>
    <w:basedOn w:val="Opiszwykly"/>
    <w:rsid w:val="00697646"/>
  </w:style>
  <w:style w:type="paragraph" w:customStyle="1" w:styleId="fw3232">
    <w:name w:val="fw3232"/>
    <w:basedOn w:val="Normalny"/>
    <w:qFormat/>
    <w:rsid w:val="00697646"/>
    <w:pPr>
      <w:suppressAutoHyphens/>
      <w:autoSpaceDN w:val="0"/>
      <w:spacing w:after="0" w:line="144" w:lineRule="auto"/>
      <w:textAlignment w:val="baseline"/>
    </w:pPr>
    <w:rPr>
      <w:rFonts w:ascii="Kozuka Gothic Pr6N EL" w:eastAsia="Kozuka Gothic Pr6N EL" w:hAnsi="Kozuka Gothic Pr6N EL" w:cs="Times New Roman"/>
    </w:rPr>
  </w:style>
  <w:style w:type="paragraph" w:customStyle="1" w:styleId="111111111">
    <w:name w:val="111111111"/>
    <w:basedOn w:val="Normalny"/>
    <w:rsid w:val="00A442DF"/>
    <w:pPr>
      <w:suppressAutoHyphens/>
      <w:autoSpaceDN w:val="0"/>
      <w:spacing w:after="0" w:line="240" w:lineRule="auto"/>
      <w:textAlignment w:val="baseline"/>
    </w:pPr>
    <w:rPr>
      <w:rFonts w:ascii="Arial Narrow" w:eastAsia="Kozuka Gothic Pr6N H" w:hAnsi="Arial Narrow" w:cs="Times New Roman"/>
      <w:b/>
      <w:szCs w:val="24"/>
    </w:rPr>
  </w:style>
  <w:style w:type="paragraph" w:customStyle="1" w:styleId="Default">
    <w:name w:val="Default"/>
    <w:rsid w:val="00A442DF"/>
    <w:pPr>
      <w:autoSpaceDE w:val="0"/>
      <w:autoSpaceDN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22222222222">
    <w:name w:val="22222222222"/>
    <w:basedOn w:val="2222222"/>
    <w:rsid w:val="00A442DF"/>
  </w:style>
  <w:style w:type="character" w:customStyle="1" w:styleId="1111111111Char">
    <w:name w:val="1111111111 Char"/>
    <w:basedOn w:val="Domylnaczcionkaakapitu"/>
    <w:rsid w:val="00A442DF"/>
    <w:rPr>
      <w:rFonts w:ascii="Arial Narrow" w:eastAsia="Kozuka Gothic Pr6N EL" w:hAnsi="Arial Narrow" w:cs="Helvetica"/>
      <w:szCs w:val="20"/>
    </w:rPr>
  </w:style>
  <w:style w:type="paragraph" w:customStyle="1" w:styleId="1111111111">
    <w:name w:val="1111111111"/>
    <w:basedOn w:val="11111111111"/>
    <w:rsid w:val="00850848"/>
    <w:rPr>
      <w:rFonts w:cs="Helvetica"/>
      <w:szCs w:val="20"/>
    </w:rPr>
  </w:style>
  <w:style w:type="paragraph" w:customStyle="1" w:styleId="001">
    <w:name w:val="001"/>
    <w:basedOn w:val="Opiszwykly"/>
    <w:rsid w:val="00EE32CD"/>
  </w:style>
  <w:style w:type="character" w:styleId="Hipercze">
    <w:name w:val="Hyperlink"/>
    <w:basedOn w:val="Domylnaczcionkaakapitu"/>
    <w:uiPriority w:val="99"/>
    <w:rsid w:val="00EE32CD"/>
    <w:rPr>
      <w:color w:val="0563C1"/>
      <w:u w:val="single"/>
    </w:rPr>
  </w:style>
  <w:style w:type="paragraph" w:customStyle="1" w:styleId="op001">
    <w:name w:val="op001"/>
    <w:basedOn w:val="Opiszwykly"/>
    <w:rsid w:val="00EE32CD"/>
  </w:style>
  <w:style w:type="paragraph" w:styleId="Tekstdymka">
    <w:name w:val="Balloon Text"/>
    <w:basedOn w:val="Normalny"/>
    <w:link w:val="TekstdymkaZnak"/>
    <w:uiPriority w:val="99"/>
    <w:semiHidden/>
    <w:unhideWhenUsed/>
    <w:rsid w:val="00456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6B3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27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7E38"/>
  </w:style>
  <w:style w:type="paragraph" w:styleId="Stopka">
    <w:name w:val="footer"/>
    <w:basedOn w:val="Normalny"/>
    <w:link w:val="StopkaZnak"/>
    <w:uiPriority w:val="99"/>
    <w:unhideWhenUsed/>
    <w:rsid w:val="00427E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7E38"/>
  </w:style>
  <w:style w:type="table" w:styleId="Tabela-Siatka">
    <w:name w:val="Table Grid"/>
    <w:basedOn w:val="Standardowy"/>
    <w:uiPriority w:val="59"/>
    <w:rsid w:val="002105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22222222222Char">
    <w:name w:val="2222222222222 Char"/>
    <w:basedOn w:val="Domylnaczcionkaakapitu"/>
    <w:rsid w:val="006811AE"/>
    <w:rPr>
      <w:rFonts w:ascii="Arial Narrow" w:eastAsia="Kozuka Gothic Pr6N EL" w:hAnsi="Arial Narrow"/>
      <w:lang w:eastAsia="pl-PL"/>
    </w:rPr>
  </w:style>
  <w:style w:type="paragraph" w:customStyle="1" w:styleId="qwe32323">
    <w:name w:val="qwe32323"/>
    <w:basedOn w:val="Normalny"/>
    <w:rsid w:val="007575FD"/>
    <w:pPr>
      <w:suppressAutoHyphens/>
      <w:autoSpaceDN w:val="0"/>
      <w:spacing w:after="0" w:line="144" w:lineRule="auto"/>
      <w:textAlignment w:val="baseline"/>
    </w:pPr>
    <w:rPr>
      <w:rFonts w:ascii="Kozuka Gothic Pr6N EL" w:eastAsia="Kozuka Gothic Pr6N EL" w:hAnsi="Kozuka Gothic Pr6N EL" w:cs="Times New Roman"/>
    </w:rPr>
  </w:style>
  <w:style w:type="paragraph" w:customStyle="1" w:styleId="Standarduser">
    <w:name w:val="Standard (user)"/>
    <w:rsid w:val="007575FD"/>
    <w:pPr>
      <w:suppressAutoHyphens/>
      <w:autoSpaceDN w:val="0"/>
      <w:spacing w:after="0" w:line="240" w:lineRule="auto"/>
      <w:jc w:val="both"/>
      <w:textAlignment w:val="baseline"/>
    </w:pPr>
    <w:rPr>
      <w:rFonts w:ascii="Verdana, Tahoma, Arial, Helveti" w:eastAsia="SimSun, 宋体" w:hAnsi="Verdana, Tahoma, Arial, Helveti" w:cs="Tms Rmn"/>
      <w:kern w:val="3"/>
      <w:szCs w:val="20"/>
      <w:lang w:eastAsia="pl-PL"/>
    </w:rPr>
  </w:style>
  <w:style w:type="paragraph" w:customStyle="1" w:styleId="44444444444">
    <w:name w:val="44444444444"/>
    <w:basedOn w:val="11111111111"/>
    <w:rsid w:val="00A2459C"/>
  </w:style>
  <w:style w:type="character" w:customStyle="1" w:styleId="Domylnaczcionkaakapitu15">
    <w:name w:val="Domyślna czcionka akapitu15"/>
    <w:rsid w:val="00B17E0A"/>
  </w:style>
  <w:style w:type="paragraph" w:customStyle="1" w:styleId="000001111">
    <w:name w:val="000001111"/>
    <w:basedOn w:val="Opiszwykly"/>
    <w:rsid w:val="00773750"/>
  </w:style>
  <w:style w:type="character" w:styleId="Odwoaniedokomentarza">
    <w:name w:val="annotation reference"/>
    <w:basedOn w:val="Domylnaczcionkaakapitu"/>
    <w:uiPriority w:val="99"/>
    <w:semiHidden/>
    <w:unhideWhenUsed/>
    <w:rsid w:val="004973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3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3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3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37A"/>
    <w:rPr>
      <w:b/>
      <w:bCs/>
      <w:sz w:val="20"/>
      <w:szCs w:val="20"/>
    </w:rPr>
  </w:style>
  <w:style w:type="paragraph" w:customStyle="1" w:styleId="33333333">
    <w:name w:val="33333333"/>
    <w:basedOn w:val="1111111111"/>
    <w:rsid w:val="00635163"/>
  </w:style>
  <w:style w:type="paragraph" w:customStyle="1" w:styleId="111111">
    <w:name w:val="111111"/>
    <w:basedOn w:val="Normalny"/>
    <w:rsid w:val="000E5A60"/>
    <w:pPr>
      <w:suppressAutoHyphens/>
      <w:autoSpaceDN w:val="0"/>
      <w:spacing w:after="0" w:line="240" w:lineRule="auto"/>
      <w:jc w:val="both"/>
      <w:textAlignment w:val="baseline"/>
    </w:pPr>
    <w:rPr>
      <w:rFonts w:ascii="Arial Narrow" w:eastAsia="Kozuka Gothic Pr6N EL" w:hAnsi="Arial Narrow" w:cs="Times New Roman"/>
    </w:rPr>
  </w:style>
  <w:style w:type="paragraph" w:customStyle="1" w:styleId="qwe32fds">
    <w:name w:val="qwe32fds"/>
    <w:basedOn w:val="qwe32323"/>
    <w:rsid w:val="00E52438"/>
  </w:style>
  <w:style w:type="paragraph" w:styleId="NormalnyWeb">
    <w:name w:val="Normal (Web)"/>
    <w:basedOn w:val="Normalny"/>
    <w:uiPriority w:val="99"/>
    <w:rsid w:val="00906E57"/>
    <w:pPr>
      <w:suppressAutoHyphens/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407112"/>
    <w:rPr>
      <w:rFonts w:ascii="Arial" w:eastAsia="Times New Roman" w:hAnsi="Arial" w:cs="Times New Roman"/>
      <w:b/>
      <w:bCs/>
      <w:caps/>
      <w:sz w:val="52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07112"/>
    <w:rPr>
      <w:rFonts w:ascii="Arial" w:eastAsia="Lucida Sans Unicode" w:hAnsi="Arial" w:cs="Tahoma"/>
      <w:b/>
      <w:bCs/>
      <w:i/>
      <w:sz w:val="24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407112"/>
    <w:rPr>
      <w:rFonts w:ascii="Arial" w:eastAsia="Times New Roman" w:hAnsi="Arial" w:cs="Times New Roman"/>
      <w:bCs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407112"/>
    <w:rPr>
      <w:rFonts w:ascii="Arial" w:eastAsia="Times New Roman" w:hAnsi="Arial" w:cs="Times New Roman"/>
      <w:sz w:val="32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407112"/>
    <w:rPr>
      <w:rFonts w:ascii="Arial" w:eastAsia="Times New Roman" w:hAnsi="Arial" w:cs="Times New Roman"/>
      <w:b/>
      <w:bCs/>
      <w:i/>
      <w:iCs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407112"/>
    <w:rPr>
      <w:rFonts w:ascii="Arial" w:eastAsia="Times New Roman" w:hAnsi="Arial" w:cs="Times New Roman"/>
      <w:b/>
      <w:bCs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407112"/>
    <w:rPr>
      <w:rFonts w:ascii="Arial" w:eastAsia="Lucida Sans Unicode" w:hAnsi="Arial" w:cs="Tahoma"/>
      <w:b/>
      <w:bCs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rsid w:val="00407112"/>
    <w:rPr>
      <w:rFonts w:ascii="Arial" w:eastAsia="Lucida Sans Unicode" w:hAnsi="Arial" w:cs="Tahoma"/>
      <w:b/>
      <w:bCs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0711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07112"/>
  </w:style>
  <w:style w:type="paragraph" w:customStyle="1" w:styleId="WW-BodyText2">
    <w:name w:val="WW-Body Text 2"/>
    <w:basedOn w:val="Normalny"/>
    <w:rsid w:val="00407112"/>
    <w:pPr>
      <w:widowControl w:val="0"/>
      <w:suppressAutoHyphens/>
      <w:spacing w:after="0" w:line="240" w:lineRule="auto"/>
      <w:ind w:firstLine="567"/>
      <w:jc w:val="both"/>
    </w:pPr>
    <w:rPr>
      <w:rFonts w:ascii="Times New Roman" w:eastAsia="Lucida Sans Unicode" w:hAnsi="Times New Roman" w:cs="Times New Roman"/>
      <w:sz w:val="28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12556"/>
    <w:pPr>
      <w:keepLines/>
      <w:pBdr>
        <w:bottom w:val="none" w:sz="0" w:space="0" w:color="auto"/>
      </w:pBdr>
      <w:tabs>
        <w:tab w:val="clear" w:pos="0"/>
      </w:tabs>
      <w:suppressAutoHyphens w:val="0"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C12556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D487B"/>
    <w:pPr>
      <w:tabs>
        <w:tab w:val="right" w:leader="dot" w:pos="9062"/>
      </w:tabs>
      <w:spacing w:after="0" w:line="240" w:lineRule="auto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95FCA"/>
    <w:pPr>
      <w:tabs>
        <w:tab w:val="right" w:leader="dot" w:pos="9062"/>
      </w:tabs>
      <w:spacing w:after="100" w:line="240" w:lineRule="auto"/>
      <w:ind w:left="440"/>
    </w:pPr>
    <w:rPr>
      <w:rFonts w:ascii="Arial Narrow" w:eastAsiaTheme="majorEastAsia" w:hAnsi="Arial Narrow" w:cstheme="majorBidi"/>
      <w:noProof/>
      <w:lang w:eastAsia="pl-PL"/>
    </w:rPr>
  </w:style>
  <w:style w:type="paragraph" w:customStyle="1" w:styleId="Rozdziay">
    <w:name w:val="Rozdziały"/>
    <w:basedOn w:val="Nagwek1"/>
    <w:qFormat/>
    <w:rsid w:val="00C12556"/>
    <w:rPr>
      <w:rFonts w:ascii="Arial Narrow" w:hAnsi="Arial Narrow"/>
      <w:sz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0D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0D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0DDA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unhideWhenUsed/>
    <w:rsid w:val="006E620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E620E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rsid w:val="00FD4FF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D4FF4"/>
    <w:rPr>
      <w:rFonts w:ascii="Times New Roman" w:eastAsia="Times New Roman" w:hAnsi="Times New Roman" w:cs="Times New Roman"/>
      <w:sz w:val="24"/>
      <w:szCs w:val="24"/>
      <w:lang w:val="ru-RU" w:eastAsia="pl-PL"/>
    </w:rPr>
  </w:style>
  <w:style w:type="paragraph" w:customStyle="1" w:styleId="Podpunktbeznr">
    <w:name w:val="Podpunkt bez nr"/>
    <w:basedOn w:val="Normalny"/>
    <w:link w:val="PodpunktbeznrZnakZnak"/>
    <w:autoRedefine/>
    <w:rsid w:val="006F29F0"/>
    <w:pPr>
      <w:widowControl w:val="0"/>
      <w:suppressAutoHyphens/>
      <w:spacing w:before="200" w:after="0" w:line="240" w:lineRule="auto"/>
      <w:ind w:firstLine="709"/>
    </w:pPr>
    <w:rPr>
      <w:rFonts w:ascii="Courier New" w:eastAsia="Lucida Sans Unicode" w:hAnsi="Courier New" w:cs="Times New Roman"/>
      <w:b/>
      <w:bCs/>
      <w:kern w:val="1"/>
      <w:sz w:val="19"/>
      <w:szCs w:val="24"/>
      <w:lang w:val="x-none" w:eastAsia="ar-SA"/>
    </w:rPr>
  </w:style>
  <w:style w:type="character" w:customStyle="1" w:styleId="PodpunktbeznrZnakZnak">
    <w:name w:val="Podpunkt bez nr Znak Znak"/>
    <w:link w:val="Podpunktbeznr"/>
    <w:rsid w:val="006F29F0"/>
    <w:rPr>
      <w:rFonts w:ascii="Courier New" w:eastAsia="Lucida Sans Unicode" w:hAnsi="Courier New" w:cs="Times New Roman"/>
      <w:b/>
      <w:bCs/>
      <w:kern w:val="1"/>
      <w:sz w:val="19"/>
      <w:szCs w:val="24"/>
      <w:lang w:val="x-none" w:eastAsia="ar-SA"/>
    </w:rPr>
  </w:style>
  <w:style w:type="paragraph" w:customStyle="1" w:styleId="Tre">
    <w:name w:val="Treść"/>
    <w:basedOn w:val="Normalny"/>
    <w:link w:val="TreZnak"/>
    <w:autoRedefine/>
    <w:rsid w:val="006F29F0"/>
    <w:pPr>
      <w:spacing w:before="120" w:after="40" w:line="240" w:lineRule="auto"/>
      <w:ind w:left="709"/>
    </w:pPr>
    <w:rPr>
      <w:rFonts w:ascii="Courier New" w:eastAsia="Lucida Sans Unicode" w:hAnsi="Courier New" w:cs="Times New Roman"/>
      <w:kern w:val="1"/>
      <w:sz w:val="19"/>
      <w:szCs w:val="20"/>
      <w:lang w:val="x-none" w:eastAsia="pl-PL"/>
    </w:rPr>
  </w:style>
  <w:style w:type="character" w:customStyle="1" w:styleId="TreZnak">
    <w:name w:val="Treść Znak"/>
    <w:link w:val="Tre"/>
    <w:rsid w:val="006F29F0"/>
    <w:rPr>
      <w:rFonts w:ascii="Courier New" w:eastAsia="Lucida Sans Unicode" w:hAnsi="Courier New" w:cs="Times New Roman"/>
      <w:kern w:val="1"/>
      <w:sz w:val="19"/>
      <w:szCs w:val="20"/>
      <w:lang w:val="x-none" w:eastAsia="pl-PL"/>
    </w:rPr>
  </w:style>
  <w:style w:type="paragraph" w:customStyle="1" w:styleId="Pa3">
    <w:name w:val="Pa3"/>
    <w:basedOn w:val="Normalny"/>
    <w:next w:val="Normalny"/>
    <w:uiPriority w:val="99"/>
    <w:rsid w:val="006F29F0"/>
    <w:pPr>
      <w:autoSpaceDE w:val="0"/>
      <w:autoSpaceDN w:val="0"/>
      <w:adjustRightInd w:val="0"/>
      <w:spacing w:after="0" w:line="181" w:lineRule="atLeast"/>
    </w:pPr>
    <w:rPr>
      <w:rFonts w:ascii="UZEREZ+SwitzerPSEFN" w:eastAsia="Times New Roman" w:hAnsi="UZEREZ+SwitzerPSEFN" w:cs="Times New Roman"/>
      <w:sz w:val="24"/>
      <w:szCs w:val="24"/>
      <w:lang w:eastAsia="pl-PL"/>
    </w:rPr>
  </w:style>
  <w:style w:type="character" w:customStyle="1" w:styleId="A3">
    <w:name w:val="A3"/>
    <w:uiPriority w:val="99"/>
    <w:rsid w:val="006F29F0"/>
    <w:rPr>
      <w:rFonts w:cs="UZEREZ+SwitzerPSEFN"/>
      <w:color w:val="000000"/>
      <w:sz w:val="17"/>
      <w:szCs w:val="17"/>
    </w:rPr>
  </w:style>
  <w:style w:type="paragraph" w:customStyle="1" w:styleId="Poziom2">
    <w:name w:val="Poziom 2"/>
    <w:basedOn w:val="Normalny"/>
    <w:rsid w:val="0080151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Legenda">
    <w:name w:val="caption"/>
    <w:basedOn w:val="Normalny"/>
    <w:next w:val="Normalny"/>
    <w:semiHidden/>
    <w:unhideWhenUsed/>
    <w:qFormat/>
    <w:rsid w:val="0080151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naglowek">
    <w:name w:val="naglowek"/>
    <w:basedOn w:val="Nagwek3"/>
    <w:link w:val="naglowekZnak"/>
    <w:qFormat/>
    <w:rsid w:val="00305876"/>
    <w:pPr>
      <w:keepLines/>
      <w:pBdr>
        <w:bottom w:val="none" w:sz="0" w:space="0" w:color="auto"/>
      </w:pBdr>
      <w:tabs>
        <w:tab w:val="clear" w:pos="0"/>
      </w:tabs>
      <w:suppressAutoHyphens w:val="0"/>
      <w:spacing w:before="40" w:after="120"/>
      <w:ind w:left="0"/>
    </w:pPr>
    <w:rPr>
      <w:rFonts w:ascii="Impact" w:eastAsiaTheme="majorEastAsia" w:hAnsi="Impact" w:cstheme="majorBidi"/>
      <w:b w:val="0"/>
      <w:bCs w:val="0"/>
      <w:i w:val="0"/>
    </w:rPr>
  </w:style>
  <w:style w:type="character" w:customStyle="1" w:styleId="naglowekZnak">
    <w:name w:val="naglowek Znak"/>
    <w:basedOn w:val="Nagwek3Znak"/>
    <w:link w:val="naglowek"/>
    <w:rsid w:val="00305876"/>
    <w:rPr>
      <w:rFonts w:ascii="Impact" w:eastAsiaTheme="majorEastAsia" w:hAnsi="Impact" w:cstheme="majorBidi"/>
      <w:b w:val="0"/>
      <w:bCs w:val="0"/>
      <w:i w:val="0"/>
      <w:sz w:val="24"/>
      <w:szCs w:val="28"/>
      <w:lang w:eastAsia="pl-PL"/>
    </w:rPr>
  </w:style>
  <w:style w:type="paragraph" w:customStyle="1" w:styleId="WW-Footnote">
    <w:name w:val="WW-Footnote"/>
    <w:basedOn w:val="Standard"/>
    <w:rsid w:val="00F8634E"/>
    <w:pPr>
      <w:widowControl/>
      <w:jc w:val="both"/>
    </w:pPr>
    <w:rPr>
      <w:rFonts w:ascii="Arial Narrow" w:eastAsia="Arial Narrow" w:hAnsi="Arial Narrow" w:cs="Arial Narrow"/>
      <w:i/>
      <w:color w:val="000000"/>
      <w:kern w:val="0"/>
      <w:sz w:val="20"/>
      <w:szCs w:val="20"/>
      <w:lang w:bidi="ar-SA"/>
    </w:rPr>
  </w:style>
  <w:style w:type="character" w:customStyle="1" w:styleId="WW8Num14z0">
    <w:name w:val="WW8Num14z0"/>
    <w:rsid w:val="00F8634E"/>
    <w:rPr>
      <w:rFonts w:cs="Times New Roman"/>
    </w:rPr>
  </w:style>
  <w:style w:type="paragraph" w:customStyle="1" w:styleId="ISOnormalny">
    <w:name w:val="ISO normalny"/>
    <w:basedOn w:val="Normalny"/>
    <w:qFormat/>
    <w:rsid w:val="00F8634E"/>
    <w:pPr>
      <w:spacing w:before="20" w:after="20" w:line="223" w:lineRule="auto"/>
      <w:contextualSpacing/>
      <w:jc w:val="both"/>
    </w:pPr>
    <w:rPr>
      <w:rFonts w:ascii="ISOCPEUR" w:eastAsia="Calibri" w:hAnsi="ISOCPEUR" w:cs="Times New Roman"/>
    </w:rPr>
  </w:style>
  <w:style w:type="paragraph" w:styleId="Tekstprzypisudolnego">
    <w:name w:val="footnote text"/>
    <w:basedOn w:val="Normalny"/>
    <w:link w:val="TekstprzypisudolnegoZnak"/>
    <w:rsid w:val="00F8634E"/>
    <w:pPr>
      <w:spacing w:after="0" w:line="240" w:lineRule="auto"/>
    </w:pPr>
    <w:rPr>
      <w:rFonts w:ascii="Arial Narrow" w:eastAsia="Times New Roman" w:hAnsi="Arial Narrow" w:cs="Arial Narrow"/>
      <w:i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8634E"/>
    <w:rPr>
      <w:rFonts w:ascii="Arial Narrow" w:eastAsia="Times New Roman" w:hAnsi="Arial Narrow" w:cs="Arial Narrow"/>
      <w:i/>
      <w:sz w:val="20"/>
      <w:szCs w:val="20"/>
    </w:rPr>
  </w:style>
  <w:style w:type="paragraph" w:customStyle="1" w:styleId="Tekstwstpniesformatowany">
    <w:name w:val="Tekst wstępnie sformatowany"/>
    <w:basedOn w:val="Normalny"/>
    <w:qFormat/>
    <w:rsid w:val="00667F88"/>
    <w:pPr>
      <w:widowControl w:val="0"/>
      <w:suppressAutoHyphens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styleId="Bezodstpw">
    <w:name w:val="No Spacing"/>
    <w:qFormat/>
    <w:rsid w:val="00667F88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Teksttreci">
    <w:name w:val="Tekst treści"/>
    <w:basedOn w:val="Normalny"/>
    <w:rsid w:val="00667F88"/>
    <w:pPr>
      <w:shd w:val="clear" w:color="auto" w:fill="FFFFFF"/>
      <w:spacing w:before="180" w:after="0" w:line="274" w:lineRule="exact"/>
      <w:jc w:val="both"/>
    </w:pPr>
    <w:rPr>
      <w:rFonts w:ascii="Arial Narrow" w:eastAsia="Arial Narrow" w:hAnsi="Arial Narrow" w:cs="Times New Roman"/>
      <w:sz w:val="23"/>
      <w:szCs w:val="23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5DA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5DAE"/>
  </w:style>
  <w:style w:type="numbering" w:customStyle="1" w:styleId="ImportedStyle5">
    <w:name w:val="Imported Style 5"/>
    <w:rsid w:val="00235DAE"/>
    <w:pPr>
      <w:numPr>
        <w:numId w:val="11"/>
      </w:numPr>
    </w:pPr>
  </w:style>
  <w:style w:type="character" w:customStyle="1" w:styleId="fn-ref">
    <w:name w:val="fn-ref"/>
    <w:basedOn w:val="Domylnaczcionkaakapitu"/>
    <w:rsid w:val="00C30A20"/>
  </w:style>
  <w:style w:type="paragraph" w:styleId="Poprawka">
    <w:name w:val="Revision"/>
    <w:hidden/>
    <w:uiPriority w:val="99"/>
    <w:semiHidden/>
    <w:rsid w:val="00C95FCA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DF495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27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1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4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7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mppa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acownia@mppa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2B4170-BC3E-4AE1-9C6E-5538CBEF1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3316</Words>
  <Characters>19902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mr-and-mrs_smith ...</dc:creator>
  <cp:keywords/>
  <dc:description/>
  <cp:lastModifiedBy>Michał Płoucha</cp:lastModifiedBy>
  <cp:revision>2</cp:revision>
  <cp:lastPrinted>2023-12-11T18:54:00Z</cp:lastPrinted>
  <dcterms:created xsi:type="dcterms:W3CDTF">2023-12-13T10:16:00Z</dcterms:created>
  <dcterms:modified xsi:type="dcterms:W3CDTF">2023-12-13T10:16:00Z</dcterms:modified>
</cp:coreProperties>
</file>