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D1B86" w14:textId="1BE309F4" w:rsidR="00C14887" w:rsidRPr="003A0FAE" w:rsidRDefault="00552A16" w:rsidP="00C14887">
      <w:pPr>
        <w:jc w:val="right"/>
        <w:rPr>
          <w:color w:val="000000" w:themeColor="text1"/>
        </w:rPr>
      </w:pPr>
      <w:r w:rsidRPr="003A0FAE">
        <w:rPr>
          <w:color w:val="000000" w:themeColor="text1"/>
        </w:rPr>
        <w:t xml:space="preserve">Bydgoszcz, dnia </w:t>
      </w:r>
      <w:r w:rsidR="006C4E1E">
        <w:rPr>
          <w:color w:val="000000" w:themeColor="text1"/>
        </w:rPr>
        <w:t xml:space="preserve">14 marca </w:t>
      </w:r>
      <w:r w:rsidR="008352A6" w:rsidRPr="003A0FAE">
        <w:rPr>
          <w:color w:val="000000" w:themeColor="text1"/>
        </w:rPr>
        <w:t xml:space="preserve">2025 </w:t>
      </w:r>
      <w:r w:rsidR="00C14887" w:rsidRPr="003A0FAE">
        <w:rPr>
          <w:color w:val="000000" w:themeColor="text1"/>
        </w:rPr>
        <w:t>r.</w:t>
      </w:r>
    </w:p>
    <w:p w14:paraId="5315B2CE" w14:textId="77777777" w:rsidR="006057B5" w:rsidRPr="002D6D98" w:rsidRDefault="006057B5" w:rsidP="006057B5">
      <w:pPr>
        <w:rPr>
          <w:sz w:val="22"/>
          <w:szCs w:val="22"/>
        </w:rPr>
      </w:pPr>
      <w:r w:rsidRPr="002D6D9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4ECFD" wp14:editId="39D47256">
                <wp:simplePos x="0" y="0"/>
                <wp:positionH relativeFrom="column">
                  <wp:posOffset>-50165</wp:posOffset>
                </wp:positionH>
                <wp:positionV relativeFrom="paragraph">
                  <wp:posOffset>145415</wp:posOffset>
                </wp:positionV>
                <wp:extent cx="1463040" cy="276225"/>
                <wp:effectExtent l="9525" t="10795" r="1333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085B" w14:textId="30CEBF77" w:rsidR="006057B5" w:rsidRPr="00DF51DE" w:rsidRDefault="006057B5" w:rsidP="006057B5">
                            <w:pPr>
                              <w:tabs>
                                <w:tab w:val="num" w:pos="567"/>
                              </w:tabs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t>ZZE 271.</w:t>
                            </w:r>
                            <w:r w:rsidR="006C4E1E">
                              <w:t>12</w:t>
                            </w:r>
                            <w: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14E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5pt;margin-top:11.45pt;width:115.2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">
                <v:textbox style="mso-fit-shape-to-text:t">
                  <w:txbxContent>
                    <w:p w14:paraId="01AD085B" w14:textId="30CEBF77" w:rsidR="006057B5" w:rsidRPr="00DF51DE" w:rsidRDefault="006057B5" w:rsidP="006057B5">
                      <w:pPr>
                        <w:tabs>
                          <w:tab w:val="num" w:pos="567"/>
                        </w:tabs>
                        <w:ind w:left="142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t>ZZE 271.</w:t>
                      </w:r>
                      <w:r w:rsidR="006C4E1E">
                        <w:t>12</w:t>
                      </w:r>
                      <w: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2795B7C" w14:textId="77777777" w:rsidR="006057B5" w:rsidRDefault="006057B5" w:rsidP="006057B5">
      <w:pPr>
        <w:pStyle w:val="Nagwek4"/>
        <w:spacing w:line="360" w:lineRule="auto"/>
        <w:rPr>
          <w:sz w:val="22"/>
          <w:szCs w:val="22"/>
        </w:rPr>
      </w:pPr>
    </w:p>
    <w:p w14:paraId="04B764F0" w14:textId="77777777" w:rsidR="006057B5" w:rsidRDefault="006057B5" w:rsidP="006057B5">
      <w:pPr>
        <w:pStyle w:val="Nagwek4"/>
        <w:spacing w:line="360" w:lineRule="auto"/>
        <w:rPr>
          <w:sz w:val="22"/>
          <w:szCs w:val="22"/>
        </w:rPr>
      </w:pPr>
    </w:p>
    <w:p w14:paraId="0AA80A35" w14:textId="77777777" w:rsidR="006057B5" w:rsidRPr="002D6D98" w:rsidRDefault="006057B5" w:rsidP="006057B5">
      <w:pPr>
        <w:pStyle w:val="Nagwek4"/>
        <w:spacing w:line="360" w:lineRule="auto"/>
        <w:rPr>
          <w:sz w:val="22"/>
          <w:szCs w:val="22"/>
        </w:rPr>
      </w:pPr>
      <w:r w:rsidRPr="002D6D98">
        <w:rPr>
          <w:sz w:val="22"/>
          <w:szCs w:val="22"/>
        </w:rPr>
        <w:t xml:space="preserve">OGŁOSZENIE </w:t>
      </w:r>
    </w:p>
    <w:p w14:paraId="6B9C5481" w14:textId="77777777" w:rsidR="006057B5" w:rsidRPr="002D6D98" w:rsidRDefault="006057B5" w:rsidP="006057B5">
      <w:pPr>
        <w:pStyle w:val="Nagwek4"/>
        <w:spacing w:line="360" w:lineRule="auto"/>
        <w:rPr>
          <w:sz w:val="22"/>
          <w:szCs w:val="22"/>
        </w:rPr>
      </w:pPr>
      <w:r w:rsidRPr="002D6D98">
        <w:rPr>
          <w:sz w:val="22"/>
          <w:szCs w:val="22"/>
        </w:rPr>
        <w:t>O ZAPYTANIU OFERTOWYM</w:t>
      </w:r>
    </w:p>
    <w:p w14:paraId="6762D1D3" w14:textId="77777777" w:rsidR="006057B5" w:rsidRPr="002D6D98" w:rsidRDefault="006057B5" w:rsidP="006057B5">
      <w:pPr>
        <w:pStyle w:val="Tekstpodstawowy3"/>
        <w:rPr>
          <w:rFonts w:ascii="Times New Roman" w:hAnsi="Times New Roman"/>
          <w:i/>
          <w:sz w:val="22"/>
          <w:szCs w:val="22"/>
        </w:rPr>
      </w:pPr>
      <w:r w:rsidRPr="002D6D98">
        <w:rPr>
          <w:rFonts w:ascii="Times New Roman" w:hAnsi="Times New Roman"/>
          <w:i/>
          <w:sz w:val="22"/>
          <w:szCs w:val="22"/>
        </w:rPr>
        <w:t>(o wartości szacunkowej zamówienia niższej niż 130 000 zł netto)</w:t>
      </w:r>
    </w:p>
    <w:p w14:paraId="5518736D" w14:textId="77777777" w:rsidR="006057B5" w:rsidRPr="002D6D98" w:rsidRDefault="006057B5" w:rsidP="006057B5">
      <w:pPr>
        <w:rPr>
          <w:sz w:val="22"/>
          <w:szCs w:val="22"/>
        </w:rPr>
      </w:pPr>
    </w:p>
    <w:p w14:paraId="26110C64" w14:textId="77777777" w:rsidR="006057B5" w:rsidRDefault="006057B5" w:rsidP="006057B5">
      <w:pPr>
        <w:pStyle w:val="Tytu"/>
        <w:tabs>
          <w:tab w:val="clear" w:pos="567"/>
          <w:tab w:val="clear" w:pos="4536"/>
          <w:tab w:val="clear" w:pos="5953"/>
        </w:tabs>
        <w:ind w:left="-284" w:right="-142"/>
        <w:rPr>
          <w:b w:val="0"/>
          <w:i/>
          <w:sz w:val="24"/>
          <w:szCs w:val="24"/>
        </w:rPr>
      </w:pPr>
      <w:r w:rsidRPr="002D6D98">
        <w:rPr>
          <w:b w:val="0"/>
          <w:i/>
          <w:sz w:val="24"/>
          <w:szCs w:val="24"/>
        </w:rPr>
        <w:t xml:space="preserve"> (na podst. art. 2 ust. 1 pkt 1 ustawy z dnia 11 września 2019 ro</w:t>
      </w:r>
      <w:r>
        <w:rPr>
          <w:b w:val="0"/>
          <w:i/>
          <w:sz w:val="24"/>
          <w:szCs w:val="24"/>
        </w:rPr>
        <w:t xml:space="preserve">ku, Prawo zamówień publicznych </w:t>
      </w:r>
    </w:p>
    <w:p w14:paraId="77153277" w14:textId="77777777" w:rsidR="006057B5" w:rsidRPr="002D6D98" w:rsidRDefault="006057B5" w:rsidP="006057B5">
      <w:pPr>
        <w:pStyle w:val="Tytu"/>
        <w:tabs>
          <w:tab w:val="clear" w:pos="567"/>
          <w:tab w:val="clear" w:pos="4536"/>
          <w:tab w:val="clear" w:pos="5953"/>
        </w:tabs>
        <w:rPr>
          <w:b w:val="0"/>
          <w:i/>
          <w:sz w:val="24"/>
          <w:szCs w:val="24"/>
        </w:rPr>
      </w:pPr>
      <w:r w:rsidRPr="002D6D98">
        <w:rPr>
          <w:b w:val="0"/>
          <w:i/>
          <w:sz w:val="24"/>
          <w:szCs w:val="24"/>
        </w:rPr>
        <w:t xml:space="preserve">oraz § 5 Zarządzenia Nr 175/2023 Prezydenta Miasta Bydgoszczy z dnia 16 marca 2023 r. </w:t>
      </w:r>
      <w:r w:rsidRPr="002D6D98">
        <w:rPr>
          <w:b w:val="0"/>
          <w:i/>
          <w:sz w:val="24"/>
          <w:szCs w:val="24"/>
        </w:rPr>
        <w:br/>
        <w:t xml:space="preserve">w sprawie realizacji w Urzędzie Miasta Bydgoszczy zamówień o wartości </w:t>
      </w:r>
      <w:r w:rsidRPr="002D6D98">
        <w:rPr>
          <w:b w:val="0"/>
          <w:i/>
          <w:sz w:val="24"/>
          <w:szCs w:val="24"/>
        </w:rPr>
        <w:br/>
        <w:t>szacunkowej niższej niż 130 000 zł)</w:t>
      </w:r>
    </w:p>
    <w:p w14:paraId="2370CEFF" w14:textId="77777777" w:rsidR="00C14887" w:rsidRPr="003A0FAE" w:rsidRDefault="00C14887" w:rsidP="00C14887">
      <w:pPr>
        <w:rPr>
          <w:color w:val="000000" w:themeColor="text1"/>
        </w:rPr>
      </w:pPr>
    </w:p>
    <w:p w14:paraId="39C1D924" w14:textId="77777777" w:rsidR="00C14887" w:rsidRPr="003A0FAE" w:rsidRDefault="00C14887" w:rsidP="00C14887">
      <w:pPr>
        <w:jc w:val="both"/>
        <w:rPr>
          <w:color w:val="000000" w:themeColor="text1"/>
        </w:rPr>
      </w:pPr>
    </w:p>
    <w:p w14:paraId="5CB3FF03" w14:textId="77777777" w:rsidR="00C14887" w:rsidRPr="003A0FAE" w:rsidRDefault="00C14887" w:rsidP="008352A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color w:val="000000" w:themeColor="text1"/>
          <w:u w:val="single"/>
        </w:rPr>
      </w:pPr>
      <w:r w:rsidRPr="003A0FAE">
        <w:rPr>
          <w:b/>
          <w:color w:val="000000" w:themeColor="text1"/>
          <w:u w:val="single"/>
        </w:rPr>
        <w:t xml:space="preserve"> Nazwa oraz adres Zamawiającego:</w:t>
      </w:r>
    </w:p>
    <w:p w14:paraId="004AF421" w14:textId="77777777" w:rsidR="00C14887" w:rsidRPr="003A0FAE" w:rsidRDefault="00C14887" w:rsidP="008352A6">
      <w:pPr>
        <w:spacing w:line="360" w:lineRule="auto"/>
        <w:ind w:left="284"/>
        <w:jc w:val="both"/>
        <w:rPr>
          <w:b/>
          <w:color w:val="000000" w:themeColor="text1"/>
        </w:rPr>
      </w:pPr>
    </w:p>
    <w:p w14:paraId="2BC6CE9F" w14:textId="59F792C3" w:rsidR="00C14887" w:rsidRPr="003A0FAE" w:rsidRDefault="00C14887" w:rsidP="008352A6">
      <w:pPr>
        <w:spacing w:line="360" w:lineRule="auto"/>
        <w:jc w:val="both"/>
        <w:rPr>
          <w:b/>
          <w:color w:val="000000" w:themeColor="text1"/>
        </w:rPr>
      </w:pPr>
      <w:r w:rsidRPr="003A0FAE">
        <w:rPr>
          <w:color w:val="000000" w:themeColor="text1"/>
        </w:rPr>
        <w:t xml:space="preserve">     </w:t>
      </w:r>
      <w:r w:rsidRPr="003A0FAE">
        <w:rPr>
          <w:b/>
          <w:color w:val="000000" w:themeColor="text1"/>
        </w:rPr>
        <w:t>Miasto Bydgoszcz, ul. Jezuicka 1, 85-102 Bydgoszcz</w:t>
      </w:r>
    </w:p>
    <w:p w14:paraId="04F174FE" w14:textId="77777777" w:rsidR="00C14887" w:rsidRPr="003A0FAE" w:rsidRDefault="00C14887" w:rsidP="008352A6">
      <w:pPr>
        <w:spacing w:line="360" w:lineRule="auto"/>
        <w:jc w:val="both"/>
        <w:rPr>
          <w:color w:val="000000" w:themeColor="text1"/>
        </w:rPr>
      </w:pPr>
      <w:r w:rsidRPr="003A0FAE">
        <w:rPr>
          <w:b/>
          <w:color w:val="000000" w:themeColor="text1"/>
        </w:rPr>
        <w:t xml:space="preserve">     </w:t>
      </w:r>
      <w:r w:rsidRPr="003A0FAE">
        <w:rPr>
          <w:color w:val="000000" w:themeColor="text1"/>
        </w:rPr>
        <w:t>Wydział przeprowadzający postępowanie:</w:t>
      </w:r>
    </w:p>
    <w:p w14:paraId="3E21F5D6" w14:textId="77777777" w:rsidR="00C14887" w:rsidRPr="003A0FAE" w:rsidRDefault="00C14887" w:rsidP="008352A6">
      <w:pPr>
        <w:spacing w:line="360" w:lineRule="auto"/>
        <w:jc w:val="both"/>
        <w:rPr>
          <w:b/>
          <w:color w:val="000000" w:themeColor="text1"/>
        </w:rPr>
      </w:pPr>
      <w:r w:rsidRPr="003A0FAE">
        <w:rPr>
          <w:b/>
          <w:color w:val="000000" w:themeColor="text1"/>
        </w:rPr>
        <w:t xml:space="preserve">      Zespół ds. Zarządzania Energią</w:t>
      </w:r>
    </w:p>
    <w:p w14:paraId="37E0EA1C" w14:textId="77777777" w:rsidR="00C14887" w:rsidRPr="003A0FAE" w:rsidRDefault="00C14887" w:rsidP="008352A6">
      <w:pPr>
        <w:spacing w:line="360" w:lineRule="auto"/>
        <w:jc w:val="both"/>
        <w:rPr>
          <w:color w:val="000000" w:themeColor="text1"/>
        </w:rPr>
      </w:pPr>
      <w:r w:rsidRPr="003A0FAE">
        <w:rPr>
          <w:color w:val="000000" w:themeColor="text1"/>
        </w:rPr>
        <w:t xml:space="preserve">      ul. Wojska Polskiego 65</w:t>
      </w:r>
    </w:p>
    <w:p w14:paraId="4A820611" w14:textId="77777777" w:rsidR="00C14887" w:rsidRPr="003A0FAE" w:rsidRDefault="00C14887" w:rsidP="008352A6">
      <w:pPr>
        <w:spacing w:line="360" w:lineRule="auto"/>
        <w:jc w:val="both"/>
        <w:rPr>
          <w:color w:val="000000" w:themeColor="text1"/>
        </w:rPr>
      </w:pPr>
      <w:r w:rsidRPr="003A0FAE">
        <w:rPr>
          <w:color w:val="000000" w:themeColor="text1"/>
        </w:rPr>
        <w:t xml:space="preserve">      85-825 Bydgoszcz </w:t>
      </w:r>
    </w:p>
    <w:p w14:paraId="792FA878" w14:textId="77777777" w:rsidR="00C14887" w:rsidRPr="003A0FAE" w:rsidRDefault="00C14887" w:rsidP="00C14887">
      <w:pPr>
        <w:jc w:val="both"/>
        <w:rPr>
          <w:b/>
          <w:bCs/>
          <w:color w:val="000000" w:themeColor="text1"/>
        </w:rPr>
      </w:pPr>
    </w:p>
    <w:p w14:paraId="345EEBD2" w14:textId="77777777" w:rsidR="00E96976" w:rsidRPr="003A0FAE" w:rsidRDefault="00E96976" w:rsidP="00C14887">
      <w:pPr>
        <w:jc w:val="both"/>
        <w:rPr>
          <w:b/>
          <w:bCs/>
          <w:color w:val="000000" w:themeColor="text1"/>
        </w:rPr>
      </w:pPr>
    </w:p>
    <w:p w14:paraId="3889A43E" w14:textId="77777777" w:rsidR="00C14887" w:rsidRPr="003A0FAE" w:rsidRDefault="00C14887" w:rsidP="00C14887">
      <w:pPr>
        <w:jc w:val="center"/>
        <w:rPr>
          <w:b/>
          <w:bCs/>
          <w:color w:val="000000" w:themeColor="text1"/>
        </w:rPr>
      </w:pPr>
      <w:r w:rsidRPr="003A0FAE">
        <w:rPr>
          <w:b/>
          <w:bCs/>
          <w:color w:val="000000" w:themeColor="text1"/>
        </w:rPr>
        <w:t>Nazwa:</w:t>
      </w:r>
    </w:p>
    <w:p w14:paraId="136EA6E8" w14:textId="77777777" w:rsidR="00C14887" w:rsidRPr="003A0FAE" w:rsidRDefault="00C14887" w:rsidP="00C14887">
      <w:pPr>
        <w:jc w:val="both"/>
        <w:rPr>
          <w:b/>
          <w:bCs/>
          <w:color w:val="000000" w:themeColor="text1"/>
        </w:rPr>
      </w:pPr>
    </w:p>
    <w:p w14:paraId="1705D798" w14:textId="77777777" w:rsidR="00C14887" w:rsidRPr="003A0FAE" w:rsidRDefault="008352A6" w:rsidP="008352A6">
      <w:pPr>
        <w:spacing w:line="360" w:lineRule="auto"/>
        <w:jc w:val="center"/>
        <w:rPr>
          <w:b/>
          <w:color w:val="000000" w:themeColor="text1"/>
        </w:rPr>
      </w:pPr>
      <w:r w:rsidRPr="003A0FAE">
        <w:rPr>
          <w:b/>
          <w:bCs/>
          <w:color w:val="000000" w:themeColor="text1"/>
        </w:rPr>
        <w:t xml:space="preserve">Opracowanie koncepcji rozwoju społeczności energetycznej utworzonej przez Miasto Bydgoszcz wraz z </w:t>
      </w:r>
      <w:r w:rsidRPr="003A0FAE">
        <w:rPr>
          <w:b/>
          <w:color w:val="000000" w:themeColor="text1"/>
        </w:rPr>
        <w:t xml:space="preserve">analizą możliwości zastosowania </w:t>
      </w:r>
      <w:r w:rsidR="00EA0698" w:rsidRPr="003A0FAE">
        <w:rPr>
          <w:b/>
          <w:color w:val="000000" w:themeColor="text1"/>
        </w:rPr>
        <w:t>prosumenta wirtualnego</w:t>
      </w:r>
    </w:p>
    <w:p w14:paraId="562C965E" w14:textId="77777777" w:rsidR="00C14887" w:rsidRPr="003A0FAE" w:rsidRDefault="00C14887" w:rsidP="00C14887">
      <w:pPr>
        <w:ind w:right="1"/>
        <w:rPr>
          <w:b/>
          <w:color w:val="000000" w:themeColor="text1"/>
        </w:rPr>
      </w:pPr>
    </w:p>
    <w:p w14:paraId="07917E2D" w14:textId="77777777" w:rsidR="00C14887" w:rsidRPr="003A0FAE" w:rsidRDefault="00C14887" w:rsidP="00C14887">
      <w:pPr>
        <w:ind w:right="1"/>
        <w:jc w:val="both"/>
        <w:rPr>
          <w:b/>
          <w:color w:val="000000" w:themeColor="text1"/>
        </w:rPr>
      </w:pPr>
    </w:p>
    <w:p w14:paraId="73A238A5" w14:textId="77777777" w:rsidR="00E96976" w:rsidRPr="003A0FAE" w:rsidRDefault="00C14887" w:rsidP="00C765DA">
      <w:pPr>
        <w:pStyle w:val="Akapitzlist"/>
        <w:numPr>
          <w:ilvl w:val="0"/>
          <w:numId w:val="1"/>
        </w:num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A0FA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Opis przedmiotu zamówienia:</w:t>
      </w:r>
    </w:p>
    <w:p w14:paraId="316409E7" w14:textId="77777777" w:rsidR="003A0FAE" w:rsidRPr="003A0FAE" w:rsidRDefault="003A0FAE" w:rsidP="003A0FAE">
      <w:pPr>
        <w:tabs>
          <w:tab w:val="left" w:pos="0"/>
          <w:tab w:val="left" w:pos="426"/>
        </w:tabs>
        <w:spacing w:line="360" w:lineRule="auto"/>
        <w:ind w:right="1"/>
        <w:jc w:val="both"/>
        <w:rPr>
          <w:rFonts w:eastAsia="Calibri"/>
          <w:bCs/>
          <w:color w:val="000000" w:themeColor="text1"/>
          <w:lang w:eastAsia="en-US"/>
        </w:rPr>
      </w:pPr>
      <w:r w:rsidRPr="001F14E6">
        <w:rPr>
          <w:b/>
          <w:bCs/>
          <w:color w:val="000000" w:themeColor="text1"/>
        </w:rPr>
        <w:t>I.</w:t>
      </w:r>
      <w:r w:rsidRPr="003A0FAE">
        <w:rPr>
          <w:bCs/>
          <w:color w:val="000000" w:themeColor="text1"/>
        </w:rPr>
        <w:t xml:space="preserve"> Opracowanie obejmuje</w:t>
      </w:r>
      <w:r w:rsidRPr="003A0FAE">
        <w:rPr>
          <w:rFonts w:eastAsia="Calibri"/>
          <w:bCs/>
          <w:color w:val="000000" w:themeColor="text1"/>
          <w:lang w:eastAsia="en-US"/>
        </w:rPr>
        <w:t xml:space="preserve"> stworzenie koncepcji rozwoju społeczności energetycznej utworzonej przez Miasto Bydgoszcz, a w szczególności musi zawierać następujące elementy:</w:t>
      </w:r>
    </w:p>
    <w:p w14:paraId="65DCB569" w14:textId="77777777" w:rsidR="003A0FAE" w:rsidRPr="003A0FAE" w:rsidRDefault="003A0FAE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Spis podmiotów będących członkami społeczności energetycznej, czas założenia, role </w:t>
      </w: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br/>
        <w:t>w społeczności energetycznej, obszar działania społeczności energetycznej;</w:t>
      </w:r>
    </w:p>
    <w:p w14:paraId="5F287CD2" w14:textId="77777777" w:rsidR="003A0FAE" w:rsidRPr="003A0FAE" w:rsidRDefault="003A0FAE" w:rsidP="003A0FAE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Określnie typu społeczności energetycznej (klaster energii, spółdzielnia energetyczna lub obywatelska społeczność energetyczna prowadząca działalność wyłącznie w zakresie odnawialnych źródeł energii (obywatelska społeczność energetyczna OZE)), </w:t>
      </w:r>
    </w:p>
    <w:p w14:paraId="2F4971E9" w14:textId="77777777" w:rsidR="003A0FAE" w:rsidRPr="003A0FAE" w:rsidRDefault="003A0FAE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sz w:val="24"/>
          <w:szCs w:val="24"/>
        </w:rPr>
        <w:t>Identyfikacja interesariuszy, w tym dostawców nośników energii;</w:t>
      </w:r>
    </w:p>
    <w:p w14:paraId="2FA3C785" w14:textId="77777777" w:rsidR="003A0FAE" w:rsidRPr="003A0FAE" w:rsidRDefault="003A0FAE" w:rsidP="003A0FAE">
      <w:pPr>
        <w:pStyle w:val="Akapitzlist"/>
        <w:numPr>
          <w:ilvl w:val="0"/>
          <w:numId w:val="9"/>
        </w:numPr>
        <w:tabs>
          <w:tab w:val="left" w:pos="0"/>
          <w:tab w:val="left" w:pos="66"/>
        </w:tabs>
        <w:autoSpaceDE w:val="0"/>
        <w:autoSpaceDN w:val="0"/>
        <w:adjustRightInd w:val="0"/>
        <w:spacing w:line="360" w:lineRule="auto"/>
        <w:ind w:left="284" w:right="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A0FAE">
        <w:rPr>
          <w:rFonts w:ascii="Times New Roman" w:hAnsi="Times New Roman"/>
          <w:sz w:val="24"/>
          <w:szCs w:val="24"/>
        </w:rPr>
        <w:lastRenderedPageBreak/>
        <w:t xml:space="preserve">Bilans energetyczny w postaci </w:t>
      </w:r>
      <w:r w:rsidRPr="003A0FAE">
        <w:rPr>
          <w:rFonts w:ascii="Times New Roman" w:hAnsi="Times New Roman"/>
          <w:color w:val="000000"/>
          <w:sz w:val="24"/>
          <w:szCs w:val="24"/>
        </w:rPr>
        <w:t>tabelarycznego zapotrzebowania wszystkich odbiorców energii oraz wytwórców. Bilans określa poziom dostaw energii spoza obszaru społeczności energetycznej. Jest opracowany na podstawie informacji zebranych podczas diagnozy zasobów i dodatkowo zebranych danych. Rekomendowane jest budowanie bilansu w sposób systemowy w oparciu o dane z dedykowanych narzędzi monitoringowych lub ewentualnie w oparciu o a</w:t>
      </w:r>
      <w:bookmarkStart w:id="0" w:name="_GoBack"/>
      <w:bookmarkEnd w:id="0"/>
      <w:r w:rsidRPr="003A0FAE">
        <w:rPr>
          <w:rFonts w:ascii="Times New Roman" w:hAnsi="Times New Roman"/>
          <w:color w:val="000000"/>
          <w:sz w:val="24"/>
          <w:szCs w:val="24"/>
        </w:rPr>
        <w:t xml:space="preserve">rkusze kalkulacyjne. Bilans energetyczny powinien być oparty o najnowsze dane i może być przygotowany przy wykorzystaniu narzędzia opracowanego na zlecenie Ministerstwa Rozwoju i Technologii: </w:t>
      </w:r>
      <w:r w:rsidRPr="003A0FAE">
        <w:rPr>
          <w:rFonts w:ascii="Times New Roman" w:hAnsi="Times New Roman"/>
          <w:color w:val="0000FF"/>
          <w:sz w:val="24"/>
          <w:szCs w:val="24"/>
        </w:rPr>
        <w:t>https://www.gov.pl/web/rozwoj-technologia/bilans-energetyczny</w:t>
      </w:r>
      <w:r w:rsidRPr="003A0FAE">
        <w:rPr>
          <w:rFonts w:ascii="Times New Roman" w:hAnsi="Times New Roman"/>
          <w:color w:val="000000"/>
          <w:sz w:val="24"/>
          <w:szCs w:val="24"/>
        </w:rPr>
        <w:t>.</w:t>
      </w:r>
    </w:p>
    <w:p w14:paraId="392A04EB" w14:textId="3DA47512" w:rsidR="003A0FAE" w:rsidRPr="003A0FAE" w:rsidRDefault="003A0FAE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>Identyfikacj</w:t>
      </w:r>
      <w:r w:rsidR="00BB4E3F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wolnych mocy przyłączeniowych (na danym obszarze działania społeczności energetycznej publikowane przez OSD/PSE);</w:t>
      </w:r>
    </w:p>
    <w:p w14:paraId="1C0B8FC7" w14:textId="596BFD9C" w:rsidR="003A0FAE" w:rsidRPr="003A0FAE" w:rsidRDefault="00BB4E3F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3A0FAE" w:rsidRPr="003A0FAE">
        <w:rPr>
          <w:rFonts w:ascii="Times New Roman" w:hAnsi="Times New Roman"/>
          <w:bCs/>
          <w:color w:val="000000" w:themeColor="text1"/>
          <w:sz w:val="24"/>
          <w:szCs w:val="24"/>
        </w:rPr>
        <w:t>ategoryzacja odbiorców na członków bezpośrednich i pośrednich, wraz z określeniem ich liczby;</w:t>
      </w:r>
    </w:p>
    <w:p w14:paraId="0297880F" w14:textId="3FC1D701" w:rsidR="003A0FAE" w:rsidRPr="003A0FAE" w:rsidRDefault="00BB4E3F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3A0FAE" w:rsidRPr="003A0FAE">
        <w:rPr>
          <w:rFonts w:ascii="Times New Roman" w:hAnsi="Times New Roman"/>
          <w:bCs/>
          <w:color w:val="000000" w:themeColor="text1"/>
          <w:sz w:val="24"/>
          <w:szCs w:val="24"/>
        </w:rPr>
        <w:t>zacunkowe zmiany generacji i zapotrzebowania na energię elektryczną i cieplną oraz nośniki energii;</w:t>
      </w:r>
    </w:p>
    <w:p w14:paraId="0A4B54DC" w14:textId="1B3CF576" w:rsidR="003A0FAE" w:rsidRPr="003A0FAE" w:rsidRDefault="00BB4E3F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3A0FAE" w:rsidRPr="003A0FAE">
        <w:rPr>
          <w:rFonts w:ascii="Times New Roman" w:hAnsi="Times New Roman"/>
          <w:bCs/>
          <w:color w:val="000000" w:themeColor="text1"/>
          <w:sz w:val="24"/>
          <w:szCs w:val="24"/>
        </w:rPr>
        <w:t>misyjność danych podmiotów (na bazie danych OSD, zużycia nośników energii itp.);</w:t>
      </w:r>
    </w:p>
    <w:p w14:paraId="07033240" w14:textId="150C4993" w:rsidR="003A0FAE" w:rsidRPr="003A0FAE" w:rsidRDefault="00BB4E3F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3A0FAE" w:rsidRPr="003A0FAE">
        <w:rPr>
          <w:rFonts w:ascii="Times New Roman" w:hAnsi="Times New Roman"/>
          <w:bCs/>
          <w:color w:val="000000" w:themeColor="text1"/>
          <w:sz w:val="24"/>
          <w:szCs w:val="24"/>
        </w:rPr>
        <w:t>naliza elastyczności członków społeczności energetycznej, w tym analiza możliwości poboru lub generacji w innym przedziale czasowym;</w:t>
      </w:r>
    </w:p>
    <w:p w14:paraId="20AB7FCF" w14:textId="2B29D754" w:rsidR="003A0FAE" w:rsidRPr="003A0FAE" w:rsidRDefault="00BB4E3F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A0FAE"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oziom termomodernizacji obiektów, identyfikacja działań już przeprowadzonych w zakresie termomodernizacji; weryfikacja budynków pod katem ich dalszej przydatności do eksploatacji ze względu na zapotrzebowanie energii; </w:t>
      </w:r>
    </w:p>
    <w:p w14:paraId="6E52E61E" w14:textId="1335CD28" w:rsidR="003A0FAE" w:rsidRPr="003A0FAE" w:rsidRDefault="00BB4E3F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="003A0FAE" w:rsidRPr="003A0FAE">
        <w:rPr>
          <w:rFonts w:ascii="Times New Roman" w:hAnsi="Times New Roman"/>
          <w:bCs/>
          <w:color w:val="000000" w:themeColor="text1"/>
          <w:sz w:val="24"/>
          <w:szCs w:val="24"/>
        </w:rPr>
        <w:t>ane z mierników jakości powietrza;</w:t>
      </w:r>
    </w:p>
    <w:p w14:paraId="7D52EF80" w14:textId="377CAACA" w:rsidR="003A0FAE" w:rsidRPr="003A0FAE" w:rsidRDefault="00BB4E3F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sz w:val="24"/>
          <w:szCs w:val="24"/>
        </w:rPr>
        <w:t>L</w:t>
      </w:r>
      <w:r w:rsidR="003A0FAE" w:rsidRPr="003A0FAE">
        <w:rPr>
          <w:rFonts w:ascii="Times New Roman" w:hAnsi="Times New Roman"/>
          <w:sz w:val="24"/>
          <w:szCs w:val="24"/>
        </w:rPr>
        <w:t xml:space="preserve">iczba/typ/moc stacji ładowania samochodów elektrycznych wraz z lokalizacjami; </w:t>
      </w:r>
    </w:p>
    <w:p w14:paraId="71BB0333" w14:textId="0EC968A5" w:rsidR="003A0FAE" w:rsidRPr="003A0FAE" w:rsidRDefault="003A0FAE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A0FAE">
        <w:rPr>
          <w:rFonts w:ascii="Times New Roman" w:hAnsi="Times New Roman"/>
          <w:sz w:val="24"/>
          <w:szCs w:val="24"/>
        </w:rPr>
        <w:t xml:space="preserve">Identyfikacja głównych problemów </w:t>
      </w:r>
      <w:r w:rsidR="00BB4E3F">
        <w:rPr>
          <w:rFonts w:ascii="Times New Roman" w:hAnsi="Times New Roman"/>
          <w:sz w:val="24"/>
          <w:szCs w:val="24"/>
        </w:rPr>
        <w:t>–</w:t>
      </w:r>
      <w:r w:rsidRPr="003A0FAE">
        <w:rPr>
          <w:rFonts w:ascii="Times New Roman" w:hAnsi="Times New Roman"/>
          <w:sz w:val="24"/>
          <w:szCs w:val="24"/>
        </w:rPr>
        <w:t xml:space="preserve"> należy zidentyfikować kluczowe problemy </w:t>
      </w:r>
      <w:r w:rsidRPr="003A0FAE">
        <w:rPr>
          <w:rFonts w:ascii="Times New Roman" w:hAnsi="Times New Roman"/>
          <w:sz w:val="24"/>
          <w:szCs w:val="24"/>
        </w:rPr>
        <w:br/>
        <w:t xml:space="preserve">na poziomie funkcjonowania całej społeczności energetycznej i jej otoczenia oraz </w:t>
      </w:r>
      <w:r w:rsidR="00BB4E3F">
        <w:rPr>
          <w:rFonts w:ascii="Times New Roman" w:hAnsi="Times New Roman"/>
          <w:sz w:val="24"/>
          <w:szCs w:val="24"/>
        </w:rPr>
        <w:t>zagadnienia</w:t>
      </w:r>
      <w:r w:rsidRPr="003A0FAE">
        <w:rPr>
          <w:rFonts w:ascii="Times New Roman" w:hAnsi="Times New Roman"/>
          <w:sz w:val="24"/>
          <w:szCs w:val="24"/>
        </w:rPr>
        <w:t>, z którymi mierzą się podmioty zrzeszone w ramach społeczności energetycznej</w:t>
      </w:r>
      <w:r w:rsidR="00BB4E3F">
        <w:rPr>
          <w:rFonts w:ascii="Times New Roman" w:hAnsi="Times New Roman"/>
          <w:sz w:val="24"/>
          <w:szCs w:val="24"/>
        </w:rPr>
        <w:t xml:space="preserve"> (</w:t>
      </w:r>
      <w:r w:rsidRPr="003A0FAE">
        <w:rPr>
          <w:rFonts w:ascii="Times New Roman" w:hAnsi="Times New Roman"/>
          <w:sz w:val="24"/>
          <w:szCs w:val="24"/>
        </w:rPr>
        <w:t>uwarunkowania formalno-prawn</w:t>
      </w:r>
      <w:r w:rsidR="00BB4E3F">
        <w:rPr>
          <w:rFonts w:ascii="Times New Roman" w:hAnsi="Times New Roman"/>
          <w:sz w:val="24"/>
          <w:szCs w:val="24"/>
        </w:rPr>
        <w:t>e</w:t>
      </w:r>
      <w:r w:rsidRPr="003A0FAE">
        <w:rPr>
          <w:rFonts w:ascii="Times New Roman" w:hAnsi="Times New Roman"/>
          <w:sz w:val="24"/>
          <w:szCs w:val="24"/>
        </w:rPr>
        <w:t>, organizacyjn</w:t>
      </w:r>
      <w:r w:rsidR="00BB4E3F">
        <w:rPr>
          <w:rFonts w:ascii="Times New Roman" w:hAnsi="Times New Roman"/>
          <w:sz w:val="24"/>
          <w:szCs w:val="24"/>
        </w:rPr>
        <w:t>e</w:t>
      </w:r>
      <w:r w:rsidRPr="003A0FAE">
        <w:rPr>
          <w:rFonts w:ascii="Times New Roman" w:hAnsi="Times New Roman"/>
          <w:sz w:val="24"/>
          <w:szCs w:val="24"/>
        </w:rPr>
        <w:t>, środowiskow</w:t>
      </w:r>
      <w:r w:rsidR="00BB4E3F">
        <w:rPr>
          <w:rFonts w:ascii="Times New Roman" w:hAnsi="Times New Roman"/>
          <w:sz w:val="24"/>
          <w:szCs w:val="24"/>
        </w:rPr>
        <w:t>e</w:t>
      </w:r>
      <w:r w:rsidRPr="003A0FAE">
        <w:rPr>
          <w:rFonts w:ascii="Times New Roman" w:hAnsi="Times New Roman"/>
          <w:sz w:val="24"/>
          <w:szCs w:val="24"/>
        </w:rPr>
        <w:t>, wzrost cen paliw i energii, bezpieczeńst</w:t>
      </w:r>
      <w:r w:rsidR="00BB4E3F">
        <w:rPr>
          <w:rFonts w:ascii="Times New Roman" w:hAnsi="Times New Roman"/>
          <w:sz w:val="24"/>
          <w:szCs w:val="24"/>
        </w:rPr>
        <w:t>wo</w:t>
      </w:r>
      <w:r w:rsidRPr="003A0FAE">
        <w:rPr>
          <w:rFonts w:ascii="Times New Roman" w:hAnsi="Times New Roman"/>
          <w:sz w:val="24"/>
          <w:szCs w:val="24"/>
        </w:rPr>
        <w:t xml:space="preserve"> dostaw energii, duż</w:t>
      </w:r>
      <w:r w:rsidR="00BB4E3F">
        <w:rPr>
          <w:rFonts w:ascii="Times New Roman" w:hAnsi="Times New Roman"/>
          <w:sz w:val="24"/>
          <w:szCs w:val="24"/>
        </w:rPr>
        <w:t>e</w:t>
      </w:r>
      <w:r w:rsidRPr="003A0FAE">
        <w:rPr>
          <w:rFonts w:ascii="Times New Roman" w:hAnsi="Times New Roman"/>
          <w:sz w:val="24"/>
          <w:szCs w:val="24"/>
        </w:rPr>
        <w:t xml:space="preserve"> uzależnienie od dostaw energii od zewnętrznych dostawców</w:t>
      </w:r>
      <w:r w:rsidR="00BB4E3F">
        <w:rPr>
          <w:rFonts w:ascii="Times New Roman" w:hAnsi="Times New Roman"/>
          <w:sz w:val="24"/>
          <w:szCs w:val="24"/>
        </w:rPr>
        <w:t>)</w:t>
      </w:r>
    </w:p>
    <w:p w14:paraId="2E76A58D" w14:textId="77777777" w:rsidR="003A0FAE" w:rsidRPr="003A0FAE" w:rsidRDefault="003A0FAE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A0FAE">
        <w:rPr>
          <w:rFonts w:ascii="Times New Roman" w:hAnsi="Times New Roman"/>
          <w:sz w:val="24"/>
          <w:szCs w:val="24"/>
        </w:rPr>
        <w:t>Model funkcjonowania społeczności energetycznej, w tym w ujęciu ekonomicznym (biznesowym), organizacyjnym i technicznym (kluczowy aspekt koncepcji rozwoju). Musi on identyfikować źródła przychodu dla społeczności energetycznej oraz potwierdza zasadność ekonomiczną całości przedsięwzięcia. W modelu należy zidentyfikować realizowaną funkcję celu (np. maksymalizacja zysku, minimalizacja kosztów pokrycia zapotrzebowania). Następnie należy przeprowadzić analizę optymalnych kosztowo inwestycji prowadzących do osiągnięcia założonego w modelu efektu. W każdym z modeli należy wykonać analizę porównawczą pomiędzy stanem, w którym społeczność energetyczne nie jest założona lub działa bez modelu oraz stanem, w którym taki model jest wdrożony. Model może składać się z kilku prostszych modeli.</w:t>
      </w:r>
    </w:p>
    <w:p w14:paraId="18B9ECF7" w14:textId="6B904DBF" w:rsidR="003A0FAE" w:rsidRPr="003A0FAE" w:rsidRDefault="003A0FAE" w:rsidP="003A0FAE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A0FAE">
        <w:rPr>
          <w:rFonts w:ascii="Times New Roman" w:hAnsi="Times New Roman"/>
          <w:sz w:val="24"/>
          <w:szCs w:val="24"/>
        </w:rPr>
        <w:t xml:space="preserve">Ogólny plan inwestycyjny </w:t>
      </w:r>
      <w:r w:rsidR="00BB4E3F">
        <w:rPr>
          <w:rFonts w:ascii="Times New Roman" w:hAnsi="Times New Roman"/>
          <w:sz w:val="24"/>
          <w:szCs w:val="24"/>
        </w:rPr>
        <w:t>–</w:t>
      </w:r>
      <w:r w:rsidRPr="003A0FAE">
        <w:rPr>
          <w:rFonts w:ascii="Times New Roman" w:hAnsi="Times New Roman"/>
          <w:sz w:val="24"/>
          <w:szCs w:val="24"/>
        </w:rPr>
        <w:t xml:space="preserve"> zawierający wskazanie przewidywanych działań inwestycyjnych. </w:t>
      </w:r>
    </w:p>
    <w:p w14:paraId="1E53AC20" w14:textId="332F6377" w:rsidR="003A0FAE" w:rsidRPr="00BB4E3F" w:rsidRDefault="003A0FAE" w:rsidP="00BB4E3F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3A0FAE">
        <w:rPr>
          <w:rFonts w:ascii="Times New Roman" w:hAnsi="Times New Roman"/>
          <w:sz w:val="24"/>
          <w:szCs w:val="24"/>
        </w:rPr>
        <w:t xml:space="preserve">Szczegółowy plan działań </w:t>
      </w:r>
      <w:r w:rsidR="00BB4E3F" w:rsidRPr="003A0FAE">
        <w:rPr>
          <w:rFonts w:ascii="Times New Roman" w:hAnsi="Times New Roman"/>
          <w:sz w:val="24"/>
          <w:szCs w:val="24"/>
        </w:rPr>
        <w:t>przed inwestycyjnych</w:t>
      </w:r>
      <w:r w:rsidRPr="003A0FAE">
        <w:rPr>
          <w:rFonts w:ascii="Times New Roman" w:hAnsi="Times New Roman"/>
          <w:sz w:val="24"/>
          <w:szCs w:val="24"/>
        </w:rPr>
        <w:t xml:space="preserve"> – planowane działania muszą wynikać </w:t>
      </w:r>
      <w:r w:rsidRPr="003A0FAE">
        <w:rPr>
          <w:rFonts w:ascii="Times New Roman" w:hAnsi="Times New Roman"/>
          <w:sz w:val="24"/>
          <w:szCs w:val="24"/>
        </w:rPr>
        <w:br/>
        <w:t xml:space="preserve">z diagnozy, przewidywanego modelu funkcjonowania społeczności energetycznej oraz ogólnego planu inwestycyjnego. </w:t>
      </w:r>
    </w:p>
    <w:p w14:paraId="77A2902F" w14:textId="7C6D1C1C" w:rsidR="003A0FAE" w:rsidRPr="00BB4E3F" w:rsidRDefault="003A0FAE" w:rsidP="00BB4E3F">
      <w:pPr>
        <w:tabs>
          <w:tab w:val="left" w:pos="0"/>
          <w:tab w:val="left" w:pos="426"/>
        </w:tabs>
        <w:spacing w:line="360" w:lineRule="auto"/>
        <w:ind w:right="1"/>
        <w:jc w:val="both"/>
        <w:rPr>
          <w:u w:val="single"/>
        </w:rPr>
      </w:pPr>
      <w:r w:rsidRPr="00BB4E3F">
        <w:rPr>
          <w:u w:val="single"/>
        </w:rPr>
        <w:t xml:space="preserve">Opracowana dokumentacja musi być zgodna z załącznikiem nr 7 do Regulaminu naboru wniosków dot. instalacji OZE realizowanych przez społeczności energetyczne – inwestycja B2.2.2. Wsparcie </w:t>
      </w:r>
      <w:proofErr w:type="spellStart"/>
      <w:r w:rsidRPr="00BB4E3F">
        <w:rPr>
          <w:u w:val="single"/>
        </w:rPr>
        <w:t>przedinwestycyjne</w:t>
      </w:r>
      <w:proofErr w:type="spellEnd"/>
      <w:r w:rsidRPr="00BB4E3F">
        <w:rPr>
          <w:u w:val="single"/>
        </w:rPr>
        <w:t>.</w:t>
      </w:r>
    </w:p>
    <w:p w14:paraId="328262B2" w14:textId="77777777" w:rsidR="00EA0698" w:rsidRPr="003A0FAE" w:rsidRDefault="003A0FAE" w:rsidP="004D2BD4">
      <w:pPr>
        <w:tabs>
          <w:tab w:val="left" w:pos="0"/>
          <w:tab w:val="left" w:pos="426"/>
        </w:tabs>
        <w:spacing w:before="240" w:line="360" w:lineRule="auto"/>
        <w:ind w:right="1"/>
        <w:jc w:val="both"/>
        <w:rPr>
          <w:bCs/>
          <w:color w:val="000000" w:themeColor="text1"/>
        </w:rPr>
      </w:pPr>
      <w:r w:rsidRPr="003A0FAE">
        <w:rPr>
          <w:b/>
          <w:bCs/>
          <w:color w:val="000000" w:themeColor="text1"/>
        </w:rPr>
        <w:t>II.</w:t>
      </w:r>
      <w:r w:rsidR="006057B5">
        <w:rPr>
          <w:bCs/>
          <w:color w:val="000000" w:themeColor="text1"/>
        </w:rPr>
        <w:t xml:space="preserve"> P</w:t>
      </w:r>
      <w:r w:rsidR="00EA0698" w:rsidRPr="003A0FAE">
        <w:rPr>
          <w:bCs/>
          <w:color w:val="000000" w:themeColor="text1"/>
        </w:rPr>
        <w:t>rzeprowadzenie analizy</w:t>
      </w:r>
      <w:r w:rsidR="0069570F" w:rsidRPr="003A0FAE">
        <w:rPr>
          <w:bCs/>
          <w:color w:val="000000" w:themeColor="text1"/>
        </w:rPr>
        <w:t xml:space="preserve"> możliwości</w:t>
      </w:r>
      <w:r w:rsidR="00EA0698" w:rsidRPr="003A0FAE">
        <w:rPr>
          <w:bCs/>
          <w:color w:val="000000" w:themeColor="text1"/>
        </w:rPr>
        <w:t xml:space="preserve"> </w:t>
      </w:r>
      <w:r w:rsidR="0069570F" w:rsidRPr="003A0FAE">
        <w:rPr>
          <w:bCs/>
          <w:color w:val="000000" w:themeColor="text1"/>
        </w:rPr>
        <w:t xml:space="preserve">zastosowania </w:t>
      </w:r>
      <w:r w:rsidR="00EA0698" w:rsidRPr="003A0FAE">
        <w:rPr>
          <w:bCs/>
          <w:color w:val="000000" w:themeColor="text1"/>
        </w:rPr>
        <w:t>prosumenta wirtualnego w ramach budowanej przez Miasto Bydgoszcz społeczności energetycznej, a w szczególności:</w:t>
      </w:r>
    </w:p>
    <w:p w14:paraId="4F1117D0" w14:textId="47650802" w:rsidR="004D2BD4" w:rsidRPr="003A0FAE" w:rsidRDefault="004D2BD4" w:rsidP="004D2BD4">
      <w:pPr>
        <w:pStyle w:val="Akapitzlist"/>
        <w:numPr>
          <w:ilvl w:val="0"/>
          <w:numId w:val="8"/>
        </w:numPr>
        <w:spacing w:before="240" w:line="36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Przeprowadzenie analizy dostępności gruntów pod budowę instalacji OZE o mocy </w:t>
      </w:r>
      <w:r w:rsidR="00BB4E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</w:t>
      </w: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>300</w:t>
      </w:r>
      <w:r w:rsidR="00BB4E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</w:t>
      </w: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500 kW</w:t>
      </w:r>
      <w:r w:rsidR="00BB4E3F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5DCB5589" w14:textId="77777777" w:rsidR="00EA0698" w:rsidRPr="003A0FAE" w:rsidRDefault="00EA0698" w:rsidP="004D2BD4">
      <w:pPr>
        <w:pStyle w:val="Akapitzlist"/>
        <w:numPr>
          <w:ilvl w:val="0"/>
          <w:numId w:val="8"/>
        </w:numPr>
        <w:spacing w:before="240" w:line="36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>Analiza zapotrzeb</w:t>
      </w:r>
      <w:r w:rsidR="0069570F" w:rsidRPr="003A0FAE">
        <w:rPr>
          <w:rFonts w:ascii="Times New Roman" w:hAnsi="Times New Roman"/>
          <w:bCs/>
          <w:color w:val="000000" w:themeColor="text1"/>
          <w:sz w:val="24"/>
          <w:szCs w:val="24"/>
        </w:rPr>
        <w:t>owania na energię</w:t>
      </w:r>
      <w:r w:rsidR="00023D82" w:rsidRPr="003A0FAE">
        <w:rPr>
          <w:rFonts w:ascii="Times New Roman" w:hAnsi="Times New Roman"/>
          <w:bCs/>
          <w:color w:val="000000" w:themeColor="text1"/>
          <w:sz w:val="24"/>
          <w:szCs w:val="24"/>
        </w:rPr>
        <w:t>, wraz ze wskazaniem budynków,</w:t>
      </w:r>
      <w:r w:rsidR="004D2BD4"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które miałyby </w:t>
      </w:r>
      <w:r w:rsidR="004D2BD4" w:rsidRPr="003A0FAE">
        <w:rPr>
          <w:rFonts w:ascii="Times New Roman" w:hAnsi="Times New Roman"/>
          <w:bCs/>
          <w:sz w:val="24"/>
          <w:szCs w:val="24"/>
        </w:rPr>
        <w:t>odbierać energię, do</w:t>
      </w:r>
      <w:r w:rsidR="004D2BD4" w:rsidRPr="003A0FAE">
        <w:rPr>
          <w:rFonts w:ascii="Times New Roman" w:hAnsi="Times New Roman"/>
          <w:sz w:val="24"/>
          <w:szCs w:val="24"/>
        </w:rPr>
        <w:t xml:space="preserve"> mocy max 50 kW (rekomendujemy budynki histeryczne i te na których ze względów technicznych nie możemy założyć OZE na dachach). </w:t>
      </w:r>
    </w:p>
    <w:p w14:paraId="5C9D53D7" w14:textId="77777777" w:rsidR="00EA0698" w:rsidRPr="003A0FAE" w:rsidRDefault="00EA0698" w:rsidP="00C765DA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before="240"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Analiza </w:t>
      </w:r>
      <w:r w:rsidR="00023D82" w:rsidRPr="003A0FAE">
        <w:rPr>
          <w:rFonts w:ascii="Times New Roman" w:hAnsi="Times New Roman"/>
          <w:bCs/>
          <w:color w:val="000000" w:themeColor="text1"/>
          <w:sz w:val="24"/>
          <w:szCs w:val="24"/>
        </w:rPr>
        <w:t>finansowa</w:t>
      </w:r>
      <w:r w:rsidR="00C765DA"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wraz obliczenie okresu zwrotu z inwestycji w wariancie z dofinansowanie oraz bez dofinansowania. </w:t>
      </w:r>
    </w:p>
    <w:p w14:paraId="1AA64E9A" w14:textId="77777777" w:rsidR="00023D82" w:rsidRPr="003A0FAE" w:rsidRDefault="0069570F" w:rsidP="00EA0698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before="240"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>Analiza techniczna wraz z doborem odpowiednich rozwiązań technologicznych</w:t>
      </w:r>
    </w:p>
    <w:p w14:paraId="79222835" w14:textId="77777777" w:rsidR="0069570F" w:rsidRPr="003A0FAE" w:rsidRDefault="0069570F" w:rsidP="004D2BD4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before="240" w:line="360" w:lineRule="auto"/>
        <w:ind w:right="1"/>
        <w:jc w:val="both"/>
        <w:rPr>
          <w:rFonts w:ascii="Times New Roman" w:hAnsi="Times New Roman"/>
          <w:bCs/>
          <w:sz w:val="24"/>
          <w:szCs w:val="24"/>
        </w:rPr>
      </w:pPr>
      <w:r w:rsidRPr="003A0FAE">
        <w:rPr>
          <w:rFonts w:ascii="Times New Roman" w:hAnsi="Times New Roman"/>
          <w:bCs/>
          <w:sz w:val="24"/>
          <w:szCs w:val="24"/>
        </w:rPr>
        <w:t>Projekt instalacji OZE na potrzeby prosumenta wirtualnego</w:t>
      </w:r>
      <w:r w:rsidR="004D2BD4" w:rsidRPr="003A0FAE">
        <w:rPr>
          <w:rFonts w:ascii="Times New Roman" w:hAnsi="Times New Roman"/>
          <w:bCs/>
          <w:sz w:val="24"/>
          <w:szCs w:val="24"/>
        </w:rPr>
        <w:t xml:space="preserve"> </w:t>
      </w:r>
      <w:r w:rsidR="004D2BD4" w:rsidRPr="003A0FAE">
        <w:rPr>
          <w:rFonts w:ascii="Times New Roman" w:hAnsi="Times New Roman"/>
          <w:sz w:val="24"/>
          <w:szCs w:val="24"/>
        </w:rPr>
        <w:t>w myśl ustawy z dnia 20 lutego 2015 r. o odnawialnych źródłach energii (</w:t>
      </w:r>
      <w:proofErr w:type="spellStart"/>
      <w:r w:rsidR="004D2BD4" w:rsidRPr="003A0FAE">
        <w:rPr>
          <w:rFonts w:ascii="Times New Roman" w:hAnsi="Times New Roman"/>
          <w:sz w:val="24"/>
          <w:szCs w:val="24"/>
        </w:rPr>
        <w:t>t.j</w:t>
      </w:r>
      <w:proofErr w:type="spellEnd"/>
      <w:r w:rsidR="004D2BD4" w:rsidRPr="003A0FAE">
        <w:rPr>
          <w:rFonts w:ascii="Times New Roman" w:hAnsi="Times New Roman"/>
          <w:sz w:val="24"/>
          <w:szCs w:val="24"/>
        </w:rPr>
        <w:t xml:space="preserve">. Dz. U. z 2024 r. poz. 1361 z </w:t>
      </w:r>
      <w:proofErr w:type="spellStart"/>
      <w:r w:rsidR="004D2BD4" w:rsidRPr="003A0FAE">
        <w:rPr>
          <w:rFonts w:ascii="Times New Roman" w:hAnsi="Times New Roman"/>
          <w:sz w:val="24"/>
          <w:szCs w:val="24"/>
        </w:rPr>
        <w:t>późn</w:t>
      </w:r>
      <w:proofErr w:type="spellEnd"/>
      <w:r w:rsidR="004D2BD4" w:rsidRPr="003A0FAE">
        <w:rPr>
          <w:rFonts w:ascii="Times New Roman" w:hAnsi="Times New Roman"/>
          <w:sz w:val="24"/>
          <w:szCs w:val="24"/>
        </w:rPr>
        <w:t>. zm.).</w:t>
      </w:r>
    </w:p>
    <w:p w14:paraId="2E6D7749" w14:textId="1F71D67B" w:rsidR="0069570F" w:rsidRPr="003A0FAE" w:rsidRDefault="0069570F" w:rsidP="00EA0698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before="240"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Szczegółowy plan działań </w:t>
      </w:r>
      <w:r w:rsidR="00BB4E3F" w:rsidRPr="003A0FAE">
        <w:rPr>
          <w:rFonts w:ascii="Times New Roman" w:hAnsi="Times New Roman"/>
          <w:bCs/>
          <w:color w:val="000000" w:themeColor="text1"/>
          <w:sz w:val="24"/>
          <w:szCs w:val="24"/>
        </w:rPr>
        <w:t>przed inwestycyjnych</w:t>
      </w:r>
      <w:r w:rsidR="00C765DA"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obejmujący min. niezbędne kwestie formalne (np. analizy środowiskowe, warunki przyłączenia do sieci itp.)</w:t>
      </w:r>
    </w:p>
    <w:p w14:paraId="3885F314" w14:textId="77777777" w:rsidR="0069570F" w:rsidRPr="003A0FAE" w:rsidRDefault="0069570F" w:rsidP="00EA0698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before="240"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>Prognoza kosztów eksploatacyjnych</w:t>
      </w:r>
      <w:r w:rsidR="00C765DA"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przeprowadzonej inwestycji</w:t>
      </w:r>
    </w:p>
    <w:p w14:paraId="05CB0BA7" w14:textId="77777777" w:rsidR="00C765DA" w:rsidRPr="003A0FAE" w:rsidRDefault="00C765DA" w:rsidP="00C765DA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before="240"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>Określenie wydajności instalacji OZE na przestrzeni kolejnych 20 lat (spadek możliwości wytwórczych instalacji)</w:t>
      </w:r>
    </w:p>
    <w:p w14:paraId="598AC0C9" w14:textId="77777777" w:rsidR="006057B5" w:rsidRPr="006057B5" w:rsidRDefault="00C765DA" w:rsidP="006057B5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before="240" w:line="360" w:lineRule="auto"/>
        <w:ind w:right="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Określenie </w:t>
      </w:r>
      <w:r w:rsidR="00667053" w:rsidRPr="003A0FA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potencjalnego ryzyka budowy instalacji w konkretnej lokalizacji. </w:t>
      </w:r>
    </w:p>
    <w:p w14:paraId="3B12C4EC" w14:textId="77777777" w:rsidR="00C765DA" w:rsidRPr="006057B5" w:rsidRDefault="006057B5" w:rsidP="006057B5">
      <w:pPr>
        <w:tabs>
          <w:tab w:val="left" w:pos="0"/>
          <w:tab w:val="left" w:pos="426"/>
        </w:tabs>
        <w:spacing w:before="240" w:line="360" w:lineRule="auto"/>
        <w:ind w:left="360" w:right="1"/>
        <w:jc w:val="both"/>
        <w:rPr>
          <w:bCs/>
          <w:color w:val="000000" w:themeColor="text1"/>
          <w:u w:val="single"/>
        </w:rPr>
      </w:pPr>
      <w:r w:rsidRPr="006057B5">
        <w:rPr>
          <w:bCs/>
          <w:color w:val="000000" w:themeColor="text1"/>
          <w:u w:val="single"/>
        </w:rPr>
        <w:t>Oferta winna uwzględniać wszelkie koszty związane z realizacją przedmiotu zamówienia.</w:t>
      </w:r>
    </w:p>
    <w:p w14:paraId="5A196CC5" w14:textId="77777777" w:rsidR="00C14887" w:rsidRPr="003A0FAE" w:rsidRDefault="00C14887" w:rsidP="00C14887">
      <w:pPr>
        <w:pStyle w:val="Akapitzlist"/>
        <w:numPr>
          <w:ilvl w:val="0"/>
          <w:numId w:val="1"/>
        </w:numPr>
        <w:overflowPunct w:val="0"/>
        <w:autoSpaceDE w:val="0"/>
        <w:spacing w:before="240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3A0FA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Przekazanie przedmiotu zamówienia:</w:t>
      </w:r>
    </w:p>
    <w:p w14:paraId="1C6EB602" w14:textId="31CD62BA" w:rsidR="00C14887" w:rsidRDefault="003A0FAE" w:rsidP="00C14887">
      <w:pPr>
        <w:overflowPunct w:val="0"/>
        <w:autoSpaceDE w:val="0"/>
        <w:jc w:val="both"/>
        <w:textAlignment w:val="baseline"/>
        <w:rPr>
          <w:color w:val="000000" w:themeColor="text1"/>
        </w:rPr>
      </w:pPr>
      <w:r w:rsidRPr="003A0FAE">
        <w:rPr>
          <w:color w:val="000000" w:themeColor="text1"/>
        </w:rPr>
        <w:t xml:space="preserve">Przedmiot zamówienia ma zostać wykonany w terminie do </w:t>
      </w:r>
      <w:r w:rsidR="006C4E1E">
        <w:rPr>
          <w:color w:val="000000" w:themeColor="text1"/>
        </w:rPr>
        <w:t xml:space="preserve">16 maja </w:t>
      </w:r>
      <w:r w:rsidRPr="003A0FAE">
        <w:rPr>
          <w:color w:val="000000" w:themeColor="text1"/>
        </w:rPr>
        <w:t>2025 r.</w:t>
      </w:r>
    </w:p>
    <w:p w14:paraId="5E49288A" w14:textId="77777777" w:rsidR="0055241B" w:rsidRDefault="0055241B" w:rsidP="00C14887">
      <w:pPr>
        <w:overflowPunct w:val="0"/>
        <w:autoSpaceDE w:val="0"/>
        <w:jc w:val="both"/>
        <w:textAlignment w:val="baseline"/>
        <w:rPr>
          <w:color w:val="000000" w:themeColor="text1"/>
        </w:rPr>
      </w:pPr>
    </w:p>
    <w:p w14:paraId="37A530B7" w14:textId="77777777" w:rsidR="006057B5" w:rsidRDefault="006057B5" w:rsidP="00C14887">
      <w:pPr>
        <w:overflowPunct w:val="0"/>
        <w:autoSpaceDE w:val="0"/>
        <w:jc w:val="both"/>
        <w:textAlignment w:val="baseline"/>
      </w:pPr>
      <w:r>
        <w:rPr>
          <w:color w:val="000000" w:themeColor="text1"/>
        </w:rPr>
        <w:t xml:space="preserve">Jednocześnie informuję, że </w:t>
      </w:r>
      <w:r>
        <w:t>udzielenie zamówienia może być uzależnione od zgody Ministerstwa na przedłużenie okresu realizacji projektu.</w:t>
      </w:r>
    </w:p>
    <w:p w14:paraId="6932AE98" w14:textId="77777777" w:rsidR="006057B5" w:rsidRPr="006057B5" w:rsidRDefault="006057B5" w:rsidP="006057B5">
      <w:pPr>
        <w:spacing w:line="360" w:lineRule="auto"/>
        <w:jc w:val="both"/>
        <w:rPr>
          <w:color w:val="000000" w:themeColor="text1"/>
        </w:rPr>
      </w:pPr>
    </w:p>
    <w:p w14:paraId="1BB32C3D" w14:textId="20C4659E" w:rsidR="006057B5" w:rsidRPr="005F7269" w:rsidRDefault="006057B5" w:rsidP="005F726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1766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Wymagania dla Wykonawców – obligatoryjne:</w:t>
      </w:r>
    </w:p>
    <w:p w14:paraId="43B4D0A4" w14:textId="34C9EBFE" w:rsidR="006057B5" w:rsidRPr="005C49A2" w:rsidRDefault="006057B5" w:rsidP="006057B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C49A2">
        <w:rPr>
          <w:rFonts w:ascii="Times New Roman" w:hAnsi="Times New Roman"/>
          <w:color w:val="000000" w:themeColor="text1"/>
          <w:sz w:val="24"/>
          <w:szCs w:val="24"/>
        </w:rPr>
        <w:t xml:space="preserve">Wykonawca posiada doświadczenie niezbędne do wykonania przedmiotu zamówienia, tj. może udokumentować wykonanie </w:t>
      </w:r>
      <w:r w:rsidR="00C644DE">
        <w:rPr>
          <w:rFonts w:ascii="Times New Roman" w:hAnsi="Times New Roman"/>
          <w:color w:val="000000" w:themeColor="text1"/>
          <w:sz w:val="24"/>
          <w:szCs w:val="24"/>
        </w:rPr>
        <w:t>łącznie 3</w:t>
      </w:r>
      <w:r w:rsidRPr="005C49A2">
        <w:rPr>
          <w:rFonts w:ascii="Times New Roman" w:hAnsi="Times New Roman"/>
          <w:color w:val="000000" w:themeColor="text1"/>
          <w:sz w:val="24"/>
          <w:szCs w:val="24"/>
        </w:rPr>
        <w:t xml:space="preserve"> opracowań w okresie ostatnich trzech lat przed </w:t>
      </w:r>
      <w:r w:rsidR="00C644DE">
        <w:rPr>
          <w:rFonts w:ascii="Times New Roman" w:hAnsi="Times New Roman"/>
          <w:color w:val="000000" w:themeColor="text1"/>
          <w:sz w:val="24"/>
          <w:szCs w:val="24"/>
        </w:rPr>
        <w:t>upływem terminu składania ofert</w:t>
      </w:r>
      <w:r w:rsidRPr="005C49A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5C49A2">
        <w:rPr>
          <w:rFonts w:ascii="Times New Roman" w:hAnsi="Times New Roman"/>
          <w:sz w:val="24"/>
          <w:szCs w:val="24"/>
        </w:rPr>
        <w:t>również w formule  podwykonawcy:</w:t>
      </w:r>
      <w:r w:rsidRPr="005C49A2">
        <w:t xml:space="preserve"> </w:t>
      </w:r>
    </w:p>
    <w:p w14:paraId="0AB4EB10" w14:textId="574C77C9" w:rsidR="006057B5" w:rsidRPr="005C49A2" w:rsidRDefault="006057B5" w:rsidP="006057B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9A2">
        <w:rPr>
          <w:rFonts w:ascii="Times New Roman" w:hAnsi="Times New Roman"/>
          <w:color w:val="000000" w:themeColor="text1"/>
          <w:sz w:val="24"/>
          <w:szCs w:val="24"/>
        </w:rPr>
        <w:t xml:space="preserve">Plan zaopatrzenia w ciepło, energię elektryczną i paliwa gazowe dla miasta o liczbie mieszkańców powyżej 100 </w:t>
      </w:r>
      <w:r w:rsidR="00601FCA">
        <w:rPr>
          <w:rFonts w:ascii="Times New Roman" w:hAnsi="Times New Roman"/>
          <w:color w:val="000000" w:themeColor="text1"/>
          <w:sz w:val="24"/>
          <w:szCs w:val="24"/>
        </w:rPr>
        <w:t>tysięcy</w:t>
      </w:r>
      <w:r w:rsidRPr="005C49A2">
        <w:rPr>
          <w:rFonts w:ascii="Times New Roman" w:hAnsi="Times New Roman"/>
          <w:color w:val="000000" w:themeColor="text1"/>
          <w:sz w:val="24"/>
          <w:szCs w:val="24"/>
        </w:rPr>
        <w:t xml:space="preserve"> mieszkańców lub</w:t>
      </w:r>
    </w:p>
    <w:p w14:paraId="59AA833A" w14:textId="2172FCA0" w:rsidR="006057B5" w:rsidRPr="005C49A2" w:rsidRDefault="006057B5" w:rsidP="006057B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9A2">
        <w:rPr>
          <w:rFonts w:ascii="Times New Roman" w:hAnsi="Times New Roman"/>
          <w:color w:val="000000" w:themeColor="text1"/>
          <w:sz w:val="24"/>
          <w:szCs w:val="24"/>
        </w:rPr>
        <w:t>Założenia do planu zaopatrzenia w ciepło, energię elektryczną i paliwa gazowe dla miasta o licznie mieszkańców powyżej 100 </w:t>
      </w:r>
      <w:r w:rsidR="00601FCA">
        <w:rPr>
          <w:rFonts w:ascii="Times New Roman" w:hAnsi="Times New Roman"/>
          <w:color w:val="000000" w:themeColor="text1"/>
          <w:sz w:val="24"/>
          <w:szCs w:val="24"/>
        </w:rPr>
        <w:t>tysięcy</w:t>
      </w:r>
      <w:r w:rsidRPr="005C49A2">
        <w:rPr>
          <w:rFonts w:ascii="Times New Roman" w:hAnsi="Times New Roman"/>
          <w:color w:val="000000" w:themeColor="text1"/>
          <w:sz w:val="24"/>
          <w:szCs w:val="24"/>
        </w:rPr>
        <w:t xml:space="preserve"> mie</w:t>
      </w:r>
      <w:r w:rsidR="00C644DE">
        <w:rPr>
          <w:rFonts w:ascii="Times New Roman" w:hAnsi="Times New Roman"/>
          <w:color w:val="000000" w:themeColor="text1"/>
          <w:sz w:val="24"/>
          <w:szCs w:val="24"/>
        </w:rPr>
        <w:t xml:space="preserve">szkańców </w:t>
      </w:r>
      <w:r w:rsidRPr="005C49A2">
        <w:rPr>
          <w:rFonts w:ascii="Times New Roman" w:hAnsi="Times New Roman"/>
          <w:color w:val="000000" w:themeColor="text1"/>
          <w:sz w:val="24"/>
          <w:szCs w:val="24"/>
        </w:rPr>
        <w:t>lub</w:t>
      </w:r>
    </w:p>
    <w:p w14:paraId="7D792DAB" w14:textId="416F3961" w:rsidR="006057B5" w:rsidRPr="005C49A2" w:rsidRDefault="006057B5" w:rsidP="006057B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9A2">
        <w:rPr>
          <w:rFonts w:ascii="Times New Roman" w:hAnsi="Times New Roman"/>
          <w:color w:val="000000" w:themeColor="text1"/>
          <w:sz w:val="24"/>
          <w:szCs w:val="24"/>
        </w:rPr>
        <w:t>Aktualizację jednego z powyższych opracowań dla miasta o liczbie mieszkańców powyżej 100</w:t>
      </w:r>
      <w:r w:rsidR="00024F2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601FCA">
        <w:rPr>
          <w:rFonts w:ascii="Times New Roman" w:hAnsi="Times New Roman"/>
          <w:color w:val="000000" w:themeColor="text1"/>
          <w:sz w:val="24"/>
          <w:szCs w:val="24"/>
        </w:rPr>
        <w:t>tysięcy</w:t>
      </w:r>
      <w:r w:rsidR="00024F26">
        <w:rPr>
          <w:rFonts w:ascii="Times New Roman" w:hAnsi="Times New Roman"/>
          <w:color w:val="000000" w:themeColor="text1"/>
          <w:sz w:val="24"/>
          <w:szCs w:val="24"/>
        </w:rPr>
        <w:t xml:space="preserve"> mieszkańców</w:t>
      </w:r>
      <w:r w:rsidR="00C644D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CDA0504" w14:textId="62F90A5D" w:rsidR="006057B5" w:rsidRPr="005C49A2" w:rsidRDefault="006057B5" w:rsidP="006057B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9A2">
        <w:rPr>
          <w:rFonts w:ascii="Times New Roman" w:hAnsi="Times New Roman"/>
          <w:color w:val="000000" w:themeColor="text1"/>
          <w:sz w:val="24"/>
          <w:szCs w:val="24"/>
        </w:rPr>
        <w:t xml:space="preserve">Wykonawca posiada </w:t>
      </w:r>
      <w:bookmarkStart w:id="1" w:name="_Hlk190422130"/>
      <w:r w:rsidRPr="005C49A2">
        <w:rPr>
          <w:rFonts w:ascii="Times New Roman" w:hAnsi="Times New Roman"/>
          <w:color w:val="000000" w:themeColor="text1"/>
          <w:sz w:val="24"/>
          <w:szCs w:val="24"/>
        </w:rPr>
        <w:t xml:space="preserve">doświadczenie niezbędne do wykonania przedmiotu zamówienia, tj. może udokumentować wykonanie </w:t>
      </w:r>
      <w:r w:rsidR="005C49A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5C49A2">
        <w:rPr>
          <w:rFonts w:ascii="Times New Roman" w:hAnsi="Times New Roman"/>
          <w:color w:val="000000" w:themeColor="text1"/>
          <w:sz w:val="24"/>
          <w:szCs w:val="24"/>
        </w:rPr>
        <w:t xml:space="preserve"> opracowa</w:t>
      </w:r>
      <w:r w:rsidR="005C49A2">
        <w:rPr>
          <w:rFonts w:ascii="Times New Roman" w:hAnsi="Times New Roman"/>
          <w:color w:val="000000" w:themeColor="text1"/>
          <w:sz w:val="24"/>
          <w:szCs w:val="24"/>
        </w:rPr>
        <w:t>ń</w:t>
      </w:r>
      <w:r w:rsidRPr="005C49A2">
        <w:rPr>
          <w:rFonts w:ascii="Times New Roman" w:hAnsi="Times New Roman"/>
          <w:color w:val="000000" w:themeColor="text1"/>
          <w:sz w:val="24"/>
          <w:szCs w:val="24"/>
        </w:rPr>
        <w:t xml:space="preserve"> w okresie ostatnich trzech lat przed upływem terminu składania ofert, również w formule  podwykonawcy</w:t>
      </w:r>
      <w:r w:rsidR="00C644DE">
        <w:rPr>
          <w:rFonts w:ascii="Times New Roman" w:hAnsi="Times New Roman"/>
          <w:color w:val="000000" w:themeColor="text1"/>
          <w:sz w:val="24"/>
          <w:szCs w:val="24"/>
        </w:rPr>
        <w:t xml:space="preserve"> dotyczących</w:t>
      </w:r>
      <w:r w:rsidRPr="005C49A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bookmarkEnd w:id="1"/>
    <w:p w14:paraId="50E3FCDB" w14:textId="4CC8FEE2" w:rsidR="006057B5" w:rsidRPr="00A70FF5" w:rsidRDefault="00C644DE" w:rsidP="008C74B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przygotowania</w:t>
      </w:r>
      <w:r w:rsidR="008C74B2" w:rsidRPr="00A70FF5">
        <w:rPr>
          <w:rFonts w:ascii="Times New Roman" w:hAnsi="Times New Roman"/>
          <w:color w:val="000000" w:themeColor="text1"/>
          <w:sz w:val="24"/>
          <w:szCs w:val="24"/>
        </w:rPr>
        <w:t xml:space="preserve"> koncepcji inwestycyjnych dotyczących społeczności energetycznych lub OZE lub studiów wykonalności w zakresie inwestycji energetycznych.   </w:t>
      </w:r>
    </w:p>
    <w:p w14:paraId="4D4B09C4" w14:textId="2E8CB57F" w:rsidR="00ED6834" w:rsidRPr="00ED6834" w:rsidRDefault="00A70FF5" w:rsidP="00ED6834">
      <w:pPr>
        <w:pStyle w:val="Akapitzlist"/>
        <w:numPr>
          <w:ilvl w:val="1"/>
          <w:numId w:val="1"/>
        </w:numPr>
        <w:spacing w:line="36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ED6834">
        <w:rPr>
          <w:rFonts w:ascii="Times New Roman" w:hAnsi="Times New Roman"/>
          <w:color w:val="000000" w:themeColor="text1"/>
          <w:sz w:val="24"/>
          <w:szCs w:val="24"/>
        </w:rPr>
        <w:t xml:space="preserve">Wykonawca </w:t>
      </w:r>
      <w:r w:rsidR="00ED6834" w:rsidRPr="00ED6834">
        <w:rPr>
          <w:rFonts w:ascii="Times New Roman" w:hAnsi="Times New Roman"/>
          <w:color w:val="000000" w:themeColor="text1"/>
          <w:sz w:val="24"/>
          <w:szCs w:val="24"/>
        </w:rPr>
        <w:t xml:space="preserve">posiada doświadczenie niezbędne do wykonania przedmiotu zamówienia, tj. może udokumentować wykonanie </w:t>
      </w:r>
      <w:r w:rsidR="00ED683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D6834" w:rsidRPr="00ED6834">
        <w:rPr>
          <w:rFonts w:ascii="Times New Roman" w:hAnsi="Times New Roman"/>
          <w:color w:val="000000" w:themeColor="text1"/>
          <w:sz w:val="24"/>
          <w:szCs w:val="24"/>
        </w:rPr>
        <w:t xml:space="preserve"> opracowa</w:t>
      </w:r>
      <w:r w:rsidR="00ED6834">
        <w:rPr>
          <w:rFonts w:ascii="Times New Roman" w:hAnsi="Times New Roman"/>
          <w:color w:val="000000" w:themeColor="text1"/>
          <w:sz w:val="24"/>
          <w:szCs w:val="24"/>
        </w:rPr>
        <w:t>nia</w:t>
      </w:r>
      <w:r w:rsidR="00ED6834" w:rsidRPr="00ED6834">
        <w:rPr>
          <w:rFonts w:ascii="Times New Roman" w:hAnsi="Times New Roman"/>
          <w:color w:val="000000" w:themeColor="text1"/>
          <w:sz w:val="24"/>
          <w:szCs w:val="24"/>
        </w:rPr>
        <w:t xml:space="preserve"> w okresie ostatnich </w:t>
      </w:r>
      <w:r w:rsidR="00ED6834">
        <w:rPr>
          <w:rFonts w:ascii="Times New Roman" w:hAnsi="Times New Roman"/>
          <w:color w:val="000000" w:themeColor="text1"/>
          <w:sz w:val="24"/>
          <w:szCs w:val="24"/>
        </w:rPr>
        <w:t>sześciu</w:t>
      </w:r>
      <w:r w:rsidR="00ED6834" w:rsidRPr="00ED6834">
        <w:rPr>
          <w:rFonts w:ascii="Times New Roman" w:hAnsi="Times New Roman"/>
          <w:color w:val="000000" w:themeColor="text1"/>
          <w:sz w:val="24"/>
          <w:szCs w:val="24"/>
        </w:rPr>
        <w:t xml:space="preserve"> lat przed upływem terminu składania ofert, również w formule  podwykonawcy:</w:t>
      </w:r>
    </w:p>
    <w:p w14:paraId="5518D118" w14:textId="2877C328" w:rsidR="00C644DE" w:rsidRDefault="00C45217" w:rsidP="00C4521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C25179" w:rsidRPr="00C644DE">
        <w:rPr>
          <w:rFonts w:ascii="Times New Roman" w:hAnsi="Times New Roman"/>
          <w:color w:val="000000" w:themeColor="text1"/>
          <w:sz w:val="24"/>
          <w:szCs w:val="24"/>
        </w:rPr>
        <w:t xml:space="preserve">rzygotowanie koncepcji </w:t>
      </w:r>
      <w:r w:rsidR="00A360D2" w:rsidRPr="00C644DE">
        <w:rPr>
          <w:rFonts w:ascii="Times New Roman" w:hAnsi="Times New Roman"/>
          <w:color w:val="000000" w:themeColor="text1"/>
          <w:sz w:val="24"/>
          <w:szCs w:val="24"/>
        </w:rPr>
        <w:t>wykorzystani</w:t>
      </w:r>
      <w:r w:rsidR="00C25179" w:rsidRPr="00C644D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A360D2" w:rsidRPr="00C644DE">
        <w:rPr>
          <w:rFonts w:ascii="Times New Roman" w:hAnsi="Times New Roman"/>
          <w:color w:val="000000" w:themeColor="text1"/>
          <w:sz w:val="24"/>
          <w:szCs w:val="24"/>
        </w:rPr>
        <w:t xml:space="preserve"> energii elektrycznej produkowanej w </w:t>
      </w:r>
      <w:r w:rsidR="00C25179" w:rsidRPr="00C644DE">
        <w:rPr>
          <w:rFonts w:ascii="Times New Roman" w:hAnsi="Times New Roman"/>
          <w:color w:val="000000" w:themeColor="text1"/>
          <w:sz w:val="24"/>
          <w:szCs w:val="24"/>
        </w:rPr>
        <w:t>kogeneracji</w:t>
      </w:r>
      <w:r w:rsidR="00822550" w:rsidRPr="00C644DE">
        <w:rPr>
          <w:rFonts w:ascii="Times New Roman" w:hAnsi="Times New Roman"/>
          <w:color w:val="000000" w:themeColor="text1"/>
          <w:sz w:val="24"/>
          <w:szCs w:val="24"/>
        </w:rPr>
        <w:t xml:space="preserve"> przez </w:t>
      </w:r>
      <w:r w:rsidR="00C644DE" w:rsidRPr="00C644DE">
        <w:rPr>
          <w:rFonts w:ascii="Times New Roman" w:hAnsi="Times New Roman"/>
          <w:color w:val="000000" w:themeColor="text1"/>
          <w:sz w:val="24"/>
          <w:szCs w:val="24"/>
        </w:rPr>
        <w:t xml:space="preserve">dany podmiot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C45217">
        <w:rPr>
          <w:rFonts w:ascii="Times New Roman" w:hAnsi="Times New Roman"/>
          <w:color w:val="000000" w:themeColor="text1"/>
          <w:sz w:val="24"/>
          <w:szCs w:val="24"/>
        </w:rPr>
        <w:t>celu wykorzystania przez inne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5683BBE" w14:textId="407AC5DD" w:rsidR="006057B5" w:rsidRPr="005C49A2" w:rsidRDefault="006057B5" w:rsidP="006057B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9A2">
        <w:rPr>
          <w:rFonts w:ascii="Times New Roman" w:hAnsi="Times New Roman"/>
          <w:color w:val="000000" w:themeColor="text1"/>
          <w:sz w:val="24"/>
          <w:szCs w:val="24"/>
        </w:rPr>
        <w:t>Wykonawca powinien znajdować się w dobrej sytuacji ekonomicznej i finansowej pozwalającej na rzetelne wykonanie przedmiotu zamówienia.</w:t>
      </w:r>
    </w:p>
    <w:p w14:paraId="1AC8CE3A" w14:textId="77777777" w:rsidR="006057B5" w:rsidRPr="00C1766A" w:rsidRDefault="006057B5" w:rsidP="006057B5">
      <w:pPr>
        <w:pStyle w:val="Akapitzlist"/>
        <w:spacing w:line="360" w:lineRule="auto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9A2">
        <w:rPr>
          <w:rFonts w:ascii="Times New Roman" w:hAnsi="Times New Roman"/>
          <w:color w:val="000000" w:themeColor="text1"/>
          <w:sz w:val="24"/>
          <w:szCs w:val="24"/>
        </w:rPr>
        <w:t xml:space="preserve">4.3 Wykonawca dysponuje odpowiednim potencjałem technicznym oraz osobami zdolnymi </w:t>
      </w:r>
      <w:r w:rsidRPr="005C49A2">
        <w:rPr>
          <w:rFonts w:ascii="Times New Roman" w:hAnsi="Times New Roman"/>
          <w:color w:val="000000" w:themeColor="text1"/>
          <w:sz w:val="24"/>
          <w:szCs w:val="24"/>
        </w:rPr>
        <w:br/>
        <w:t>do wykonania zamówienia.</w:t>
      </w:r>
    </w:p>
    <w:p w14:paraId="249C579F" w14:textId="77777777" w:rsidR="006057B5" w:rsidRPr="00C1766A" w:rsidRDefault="006057B5" w:rsidP="006057B5">
      <w:pPr>
        <w:pStyle w:val="Akapitzlist"/>
        <w:spacing w:line="360" w:lineRule="auto"/>
        <w:ind w:left="502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1CDA2C5B" w14:textId="77777777" w:rsidR="006057B5" w:rsidRPr="00C1766A" w:rsidRDefault="006057B5" w:rsidP="006057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1766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Zamawiający nie dopuszcza składania ofert częściowych.</w:t>
      </w:r>
    </w:p>
    <w:p w14:paraId="78E45E5F" w14:textId="77777777" w:rsidR="006057B5" w:rsidRPr="00C1766A" w:rsidRDefault="006057B5" w:rsidP="006057B5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6C054F01" w14:textId="77777777" w:rsidR="006057B5" w:rsidRPr="00C1766A" w:rsidRDefault="006057B5" w:rsidP="006057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1766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Zamawiający zastrzega sobie prawo unieważnienia postępowania bez podania przyczyny.</w:t>
      </w:r>
    </w:p>
    <w:p w14:paraId="22B4DA2B" w14:textId="77777777" w:rsidR="006057B5" w:rsidRPr="00C1766A" w:rsidRDefault="006057B5" w:rsidP="006057B5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226064" w14:textId="77777777" w:rsidR="006057B5" w:rsidRPr="00C1766A" w:rsidRDefault="006057B5" w:rsidP="006057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1766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Ocena ofert:</w:t>
      </w:r>
    </w:p>
    <w:p w14:paraId="34D89BB8" w14:textId="77777777" w:rsidR="006057B5" w:rsidRPr="00C1766A" w:rsidRDefault="006057B5" w:rsidP="006057B5">
      <w:pPr>
        <w:pStyle w:val="Akapitzlist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66A">
        <w:rPr>
          <w:rFonts w:ascii="Times New Roman" w:hAnsi="Times New Roman"/>
          <w:color w:val="000000" w:themeColor="text1"/>
          <w:sz w:val="24"/>
          <w:szCs w:val="24"/>
        </w:rPr>
        <w:t>Kryterium 100% cena przy spełnieniu kryterium wejścia opisanych w pkt 4 niniejszego zapytania.</w:t>
      </w:r>
    </w:p>
    <w:p w14:paraId="74DAAEF1" w14:textId="77777777" w:rsidR="006057B5" w:rsidRPr="00C1766A" w:rsidRDefault="006057B5" w:rsidP="006057B5">
      <w:pPr>
        <w:pStyle w:val="Akapitzlist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76503C" w14:textId="77777777" w:rsidR="006057B5" w:rsidRPr="00C1766A" w:rsidRDefault="006057B5" w:rsidP="006057B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1766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Wadium</w:t>
      </w:r>
    </w:p>
    <w:p w14:paraId="49F0CADD" w14:textId="77777777" w:rsidR="006057B5" w:rsidRPr="00C1766A" w:rsidRDefault="006057B5" w:rsidP="006057B5">
      <w:pPr>
        <w:pStyle w:val="Akapitzlist"/>
        <w:spacing w:line="360" w:lineRule="auto"/>
        <w:ind w:left="502"/>
        <w:rPr>
          <w:rFonts w:ascii="Times New Roman" w:hAnsi="Times New Roman"/>
          <w:color w:val="000000" w:themeColor="text1"/>
          <w:sz w:val="24"/>
          <w:szCs w:val="24"/>
        </w:rPr>
      </w:pPr>
      <w:r w:rsidRPr="00C1766A">
        <w:rPr>
          <w:rFonts w:ascii="Times New Roman" w:hAnsi="Times New Roman"/>
          <w:color w:val="000000" w:themeColor="text1"/>
          <w:sz w:val="24"/>
          <w:szCs w:val="24"/>
        </w:rPr>
        <w:t>Zamawiający nie wymaga wniesienia wadium.</w:t>
      </w:r>
    </w:p>
    <w:p w14:paraId="35A35B8C" w14:textId="77777777" w:rsidR="006057B5" w:rsidRPr="00C1766A" w:rsidRDefault="006057B5" w:rsidP="006057B5">
      <w:pPr>
        <w:pStyle w:val="Akapitzlist"/>
        <w:spacing w:line="360" w:lineRule="auto"/>
        <w:ind w:left="502"/>
        <w:rPr>
          <w:rFonts w:ascii="Times New Roman" w:hAnsi="Times New Roman"/>
          <w:color w:val="000000" w:themeColor="text1"/>
          <w:sz w:val="24"/>
          <w:szCs w:val="24"/>
        </w:rPr>
      </w:pPr>
    </w:p>
    <w:p w14:paraId="56FBECD7" w14:textId="77777777" w:rsidR="006057B5" w:rsidRPr="00C1766A" w:rsidRDefault="006057B5" w:rsidP="006057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C1766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Sposób komunikacji – osoby uprawnione do kontaktów z Wykonawcami:</w:t>
      </w:r>
    </w:p>
    <w:p w14:paraId="19B9CBED" w14:textId="77777777" w:rsidR="006057B5" w:rsidRPr="00C1766A" w:rsidRDefault="006057B5" w:rsidP="006057B5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D0F215" w14:textId="77777777" w:rsidR="006057B5" w:rsidRPr="00C1766A" w:rsidRDefault="006057B5" w:rsidP="006057B5">
      <w:pPr>
        <w:pStyle w:val="Akapitzlist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C1766A">
        <w:rPr>
          <w:rFonts w:ascii="Times New Roman" w:hAnsi="Times New Roman"/>
          <w:color w:val="000000" w:themeColor="text1"/>
          <w:sz w:val="24"/>
          <w:szCs w:val="24"/>
          <w:lang w:val="en-US"/>
        </w:rPr>
        <w:t>Tomasz Bońdos - tel. 52 585 9488, e-mail: zze@um.bydgoszcz.pl</w:t>
      </w:r>
    </w:p>
    <w:p w14:paraId="75E3BED5" w14:textId="77777777" w:rsidR="006057B5" w:rsidRPr="00C1766A" w:rsidRDefault="006057B5" w:rsidP="006057B5">
      <w:pPr>
        <w:pStyle w:val="Akapitzlist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3D1CDBDA" w14:textId="77777777" w:rsidR="006057B5" w:rsidRPr="00C1766A" w:rsidRDefault="006057B5" w:rsidP="006057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66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Termin składania ofert wskazany jest na platformie zakupowej Open </w:t>
      </w:r>
      <w:proofErr w:type="spellStart"/>
      <w:r w:rsidRPr="00C1766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Nexus</w:t>
      </w:r>
      <w:proofErr w:type="spellEnd"/>
      <w:r w:rsidRPr="00C1766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  <w:r w:rsidRPr="00C176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72B1862" w14:textId="77777777" w:rsidR="006057B5" w:rsidRPr="00C1766A" w:rsidRDefault="006057B5" w:rsidP="006057B5">
      <w:pPr>
        <w:pStyle w:val="Akapitzlist"/>
        <w:spacing w:line="36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532770" w14:textId="77777777" w:rsidR="006057B5" w:rsidRPr="00C1766A" w:rsidRDefault="006057B5" w:rsidP="006057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1766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Informacje dodatkowe</w:t>
      </w:r>
    </w:p>
    <w:p w14:paraId="701CEA99" w14:textId="77777777" w:rsidR="006057B5" w:rsidRPr="00C1766A" w:rsidRDefault="006057B5" w:rsidP="006057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66A">
        <w:rPr>
          <w:rFonts w:ascii="Times New Roman" w:hAnsi="Times New Roman"/>
          <w:color w:val="000000" w:themeColor="text1"/>
          <w:sz w:val="24"/>
          <w:szCs w:val="24"/>
        </w:rPr>
        <w:t>w toku badania i oceny ofert Zamawiający może żądać od oferentów wyjaśnień dotyczących treści złożonych ofert, uzupełnienia treści oferty,</w:t>
      </w:r>
    </w:p>
    <w:p w14:paraId="2060D39D" w14:textId="77777777" w:rsidR="006057B5" w:rsidRPr="00C1766A" w:rsidRDefault="006057B5" w:rsidP="006057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66A">
        <w:rPr>
          <w:rFonts w:ascii="Times New Roman" w:hAnsi="Times New Roman"/>
          <w:color w:val="000000" w:themeColor="text1"/>
          <w:sz w:val="24"/>
          <w:szCs w:val="24"/>
        </w:rPr>
        <w:t xml:space="preserve">Zamawiający odrzuci ofertę Wykonawcy, który nie złożył wyjaśnień, nie złoży ich </w:t>
      </w:r>
      <w:r w:rsidRPr="00C1766A">
        <w:rPr>
          <w:rFonts w:ascii="Times New Roman" w:hAnsi="Times New Roman"/>
          <w:color w:val="000000" w:themeColor="text1"/>
          <w:sz w:val="24"/>
          <w:szCs w:val="24"/>
        </w:rPr>
        <w:br/>
        <w:t xml:space="preserve">w wyznaczonym do tego terminie lub jeżeli dokonana ocena wyjaśnień wraz </w:t>
      </w:r>
      <w:r w:rsidRPr="00C1766A">
        <w:rPr>
          <w:rFonts w:ascii="Times New Roman" w:hAnsi="Times New Roman"/>
          <w:color w:val="000000" w:themeColor="text1"/>
          <w:sz w:val="24"/>
          <w:szCs w:val="24"/>
        </w:rPr>
        <w:br/>
        <w:t xml:space="preserve">z dostarczonymi dowodami potwierdza, że oferta zawiera rażąco niską cenę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1766A">
        <w:rPr>
          <w:rFonts w:ascii="Times New Roman" w:hAnsi="Times New Roman"/>
          <w:color w:val="000000" w:themeColor="text1"/>
          <w:sz w:val="24"/>
          <w:szCs w:val="24"/>
        </w:rPr>
        <w:t>w stosunku do przedmiotu zamówienia. Obowiązek wykazania, że oferta nie zawiera rażąco niskiej ceny, spoczywa na Wykonawcy.</w:t>
      </w:r>
    </w:p>
    <w:p w14:paraId="3DA2F465" w14:textId="77777777" w:rsidR="006057B5" w:rsidRPr="00C1766A" w:rsidRDefault="006057B5" w:rsidP="006057B5">
      <w:pPr>
        <w:pStyle w:val="Akapitzlist"/>
        <w:spacing w:line="360" w:lineRule="auto"/>
        <w:ind w:left="122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868FAC" w14:textId="77777777" w:rsidR="006057B5" w:rsidRPr="00C1766A" w:rsidRDefault="006057B5" w:rsidP="006057B5">
      <w:pPr>
        <w:pStyle w:val="Akapitzlist"/>
        <w:spacing w:before="240" w:line="36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66A">
        <w:rPr>
          <w:rFonts w:ascii="Times New Roman" w:hAnsi="Times New Roman"/>
          <w:color w:val="000000" w:themeColor="text1"/>
          <w:sz w:val="24"/>
          <w:szCs w:val="24"/>
        </w:rPr>
        <w:t>Zamawiający zastrzega sobie prawo do:</w:t>
      </w:r>
    </w:p>
    <w:p w14:paraId="5842902D" w14:textId="77777777" w:rsidR="006057B5" w:rsidRPr="00C1766A" w:rsidRDefault="006057B5" w:rsidP="006057B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66A">
        <w:rPr>
          <w:rFonts w:ascii="Times New Roman" w:hAnsi="Times New Roman"/>
          <w:color w:val="000000" w:themeColor="text1"/>
          <w:sz w:val="24"/>
          <w:szCs w:val="24"/>
        </w:rPr>
        <w:t>zmiany lub odwołania niniejszego ogłoszenia,</w:t>
      </w:r>
    </w:p>
    <w:p w14:paraId="0CA1EE42" w14:textId="77777777" w:rsidR="006057B5" w:rsidRPr="00C1766A" w:rsidRDefault="006057B5" w:rsidP="006057B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66A">
        <w:rPr>
          <w:rFonts w:ascii="Times New Roman" w:hAnsi="Times New Roman"/>
          <w:color w:val="000000" w:themeColor="text1"/>
          <w:sz w:val="24"/>
          <w:szCs w:val="24"/>
        </w:rPr>
        <w:t>zmiany warunków lub terminów prowadzonego postępowania ofertowego,</w:t>
      </w:r>
    </w:p>
    <w:p w14:paraId="3B3E20A2" w14:textId="77777777" w:rsidR="006057B5" w:rsidRPr="00C1766A" w:rsidRDefault="006057B5" w:rsidP="006057B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66A">
        <w:rPr>
          <w:rFonts w:ascii="Times New Roman" w:hAnsi="Times New Roman"/>
          <w:color w:val="000000" w:themeColor="text1"/>
          <w:sz w:val="24"/>
          <w:szCs w:val="24"/>
        </w:rPr>
        <w:t>unieważnienia postępowania na każdym jego etapie bez podania przyczyny,</w:t>
      </w:r>
    </w:p>
    <w:p w14:paraId="5976CBB4" w14:textId="77777777" w:rsidR="006057B5" w:rsidRPr="00C1766A" w:rsidRDefault="006057B5" w:rsidP="006057B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66A">
        <w:rPr>
          <w:rFonts w:ascii="Times New Roman" w:hAnsi="Times New Roman"/>
          <w:color w:val="000000" w:themeColor="text1"/>
          <w:sz w:val="24"/>
          <w:szCs w:val="24"/>
        </w:rPr>
        <w:t xml:space="preserve">pozostawienia postępowania bez wyboru oferty, </w:t>
      </w:r>
    </w:p>
    <w:p w14:paraId="3D71A4F6" w14:textId="77777777" w:rsidR="006057B5" w:rsidRPr="00C1766A" w:rsidRDefault="006057B5" w:rsidP="006057B5">
      <w:pPr>
        <w:spacing w:line="360" w:lineRule="auto"/>
        <w:ind w:left="765"/>
        <w:jc w:val="both"/>
        <w:rPr>
          <w:color w:val="000000" w:themeColor="text1"/>
        </w:rPr>
      </w:pPr>
      <w:r w:rsidRPr="00C1766A">
        <w:rPr>
          <w:color w:val="000000" w:themeColor="text1"/>
        </w:rPr>
        <w:t>bez ponoszenia jakichkolwiek skutków prawnych i finansowych.</w:t>
      </w:r>
      <w:r w:rsidRPr="00C1766A">
        <w:rPr>
          <w:color w:val="000000" w:themeColor="text1"/>
        </w:rPr>
        <w:cr/>
      </w:r>
    </w:p>
    <w:p w14:paraId="4BD252C6" w14:textId="77777777" w:rsidR="006057B5" w:rsidRPr="0061614B" w:rsidRDefault="006057B5" w:rsidP="00AF275E">
      <w:pPr>
        <w:pStyle w:val="Akapitzlist"/>
        <w:spacing w:line="360" w:lineRule="auto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766A">
        <w:rPr>
          <w:rFonts w:ascii="Times New Roman" w:hAnsi="Times New Roman"/>
          <w:color w:val="000000" w:themeColor="text1"/>
          <w:sz w:val="24"/>
          <w:szCs w:val="24"/>
        </w:rPr>
        <w:t xml:space="preserve">Zamawiający zastrzega sobie możliwość modyfikacji przedmiotu zamówienia w wyniku konsultacji przeprowadzonych z Wykonawcą, które będą miały wpływ na jakość realizacji </w:t>
      </w:r>
      <w:r w:rsidRPr="00C1766A">
        <w:rPr>
          <w:rFonts w:ascii="Times New Roman" w:hAnsi="Times New Roman"/>
          <w:color w:val="000000" w:themeColor="text1"/>
          <w:sz w:val="24"/>
          <w:szCs w:val="24"/>
        </w:rPr>
        <w:br/>
        <w:t>i jakość przedmiotu zamówienia.</w:t>
      </w:r>
    </w:p>
    <w:p w14:paraId="5EBE54DD" w14:textId="77777777" w:rsidR="006057B5" w:rsidRPr="008130C8" w:rsidRDefault="006057B5" w:rsidP="00AF275E">
      <w:pPr>
        <w:pStyle w:val="Akapitzlist"/>
        <w:spacing w:line="360" w:lineRule="auto"/>
        <w:ind w:left="502"/>
        <w:jc w:val="both"/>
        <w:rPr>
          <w:rStyle w:val="Domylnaczcionkaakapitu1"/>
          <w:rFonts w:ascii="Times New Roman" w:hAnsi="Times New Roman"/>
          <w:bCs/>
          <w:iCs/>
          <w:color w:val="000000"/>
          <w:sz w:val="24"/>
          <w:szCs w:val="24"/>
        </w:rPr>
      </w:pPr>
      <w:r w:rsidRPr="008130C8">
        <w:rPr>
          <w:rFonts w:ascii="Times New Roman" w:hAnsi="Times New Roman"/>
          <w:bCs/>
          <w:iCs/>
          <w:color w:val="000000"/>
          <w:sz w:val="24"/>
          <w:szCs w:val="24"/>
        </w:rPr>
        <w:t xml:space="preserve">W Urzędzie Miasta Bydgoszczy wdrożona została wewnętrzna procedura </w:t>
      </w:r>
      <w:r w:rsidRPr="008130C8">
        <w:rPr>
          <w:rStyle w:val="Domylnaczcionkaakapitu1"/>
          <w:rFonts w:ascii="Times New Roman" w:hAnsi="Times New Roman"/>
          <w:bCs/>
          <w:iCs/>
          <w:color w:val="000000"/>
          <w:sz w:val="24"/>
          <w:szCs w:val="24"/>
        </w:rPr>
        <w:t xml:space="preserve">dokonywania zgłoszeń naruszeń prawa i podejmowania działań następczych. Szczegółowe informacje </w:t>
      </w:r>
      <w:r>
        <w:rPr>
          <w:rStyle w:val="Domylnaczcionkaakapitu1"/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8130C8">
        <w:rPr>
          <w:rStyle w:val="Domylnaczcionkaakapitu1"/>
          <w:rFonts w:ascii="Times New Roman" w:hAnsi="Times New Roman"/>
          <w:bCs/>
          <w:iCs/>
          <w:color w:val="000000"/>
          <w:sz w:val="24"/>
          <w:szCs w:val="24"/>
        </w:rPr>
        <w:t xml:space="preserve">na ten temat można znaleźć na stronie Biuletynu Informacji Publicznej Urzędu Miasta Bydgoszczy i na stronie </w:t>
      </w:r>
    </w:p>
    <w:p w14:paraId="46CA8172" w14:textId="77777777" w:rsidR="006057B5" w:rsidRPr="008130C8" w:rsidRDefault="006057B5" w:rsidP="006057B5">
      <w:pPr>
        <w:pStyle w:val="Akapitzlist"/>
        <w:ind w:left="502"/>
        <w:jc w:val="both"/>
        <w:rPr>
          <w:rStyle w:val="Domylnaczcionkaakapitu1"/>
          <w:rFonts w:ascii="Times New Roman" w:hAnsi="Times New Roman"/>
          <w:bCs/>
          <w:iCs/>
          <w:color w:val="000000"/>
          <w:sz w:val="24"/>
          <w:szCs w:val="24"/>
        </w:rPr>
      </w:pPr>
    </w:p>
    <w:p w14:paraId="61D4C01D" w14:textId="77777777" w:rsidR="006057B5" w:rsidRPr="00AF275E" w:rsidRDefault="006C4E1E" w:rsidP="006057B5">
      <w:pPr>
        <w:pStyle w:val="Akapitzlist"/>
        <w:ind w:left="502"/>
        <w:jc w:val="both"/>
        <w:rPr>
          <w:rFonts w:ascii="Times New Roman" w:hAnsi="Times New Roman"/>
        </w:rPr>
      </w:pPr>
      <w:hyperlink r:id="rId8" w:history="1">
        <w:r w:rsidR="006057B5" w:rsidRPr="00AF275E">
          <w:rPr>
            <w:rStyle w:val="Hipercze"/>
            <w:rFonts w:ascii="Times New Roman" w:hAnsi="Times New Roman"/>
          </w:rPr>
          <w:t>https://prawomiejscowe.pl/UrzadMiastaBydgoszczy/document/1094871/Zarzadzenie-533_2024</w:t>
        </w:r>
      </w:hyperlink>
    </w:p>
    <w:p w14:paraId="39DB003D" w14:textId="77777777" w:rsidR="006057B5" w:rsidRDefault="006057B5" w:rsidP="00C14887">
      <w:pPr>
        <w:overflowPunct w:val="0"/>
        <w:autoSpaceDE w:val="0"/>
        <w:jc w:val="both"/>
        <w:textAlignment w:val="baseline"/>
        <w:rPr>
          <w:color w:val="000000" w:themeColor="text1"/>
        </w:rPr>
      </w:pPr>
    </w:p>
    <w:p w14:paraId="21A4E6A0" w14:textId="77777777" w:rsidR="0055241B" w:rsidRDefault="0055241B" w:rsidP="00C14887">
      <w:pPr>
        <w:overflowPunct w:val="0"/>
        <w:autoSpaceDE w:val="0"/>
        <w:jc w:val="both"/>
        <w:textAlignment w:val="baseline"/>
        <w:rPr>
          <w:color w:val="000000" w:themeColor="text1"/>
        </w:rPr>
      </w:pPr>
    </w:p>
    <w:p w14:paraId="4E304005" w14:textId="77777777" w:rsidR="0055241B" w:rsidRPr="003A0FAE" w:rsidRDefault="0055241B" w:rsidP="00C14887">
      <w:pPr>
        <w:overflowPunct w:val="0"/>
        <w:autoSpaceDE w:val="0"/>
        <w:jc w:val="both"/>
        <w:textAlignment w:val="baseline"/>
        <w:rPr>
          <w:color w:val="000000" w:themeColor="text1"/>
        </w:rPr>
      </w:pPr>
    </w:p>
    <w:sectPr w:rsidR="0055241B" w:rsidRPr="003A0FAE" w:rsidSect="00C14887">
      <w:headerReference w:type="default" r:id="rId9"/>
      <w:footerReference w:type="default" r:id="rId10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A87BF" w14:textId="77777777" w:rsidR="002417EF" w:rsidRDefault="002417EF" w:rsidP="008E1CBC">
      <w:r>
        <w:separator/>
      </w:r>
    </w:p>
  </w:endnote>
  <w:endnote w:type="continuationSeparator" w:id="0">
    <w:p w14:paraId="01AE6118" w14:textId="77777777" w:rsidR="002417EF" w:rsidRDefault="002417EF" w:rsidP="008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735227"/>
      <w:docPartObj>
        <w:docPartGallery w:val="Page Numbers (Bottom of Page)"/>
        <w:docPartUnique/>
      </w:docPartObj>
    </w:sdtPr>
    <w:sdtEndPr/>
    <w:sdtContent>
      <w:p w14:paraId="097205DD" w14:textId="782A2C47" w:rsidR="005F7269" w:rsidRDefault="005F726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E1E">
          <w:rPr>
            <w:noProof/>
          </w:rPr>
          <w:t>2</w:t>
        </w:r>
        <w:r>
          <w:fldChar w:fldCharType="end"/>
        </w:r>
      </w:p>
    </w:sdtContent>
  </w:sdt>
  <w:p w14:paraId="113714E5" w14:textId="77777777" w:rsidR="005F7269" w:rsidRDefault="005F7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480C6" w14:textId="77777777" w:rsidR="002417EF" w:rsidRDefault="002417EF" w:rsidP="008E1CBC">
      <w:r>
        <w:separator/>
      </w:r>
    </w:p>
  </w:footnote>
  <w:footnote w:type="continuationSeparator" w:id="0">
    <w:p w14:paraId="5BCAA395" w14:textId="77777777" w:rsidR="002417EF" w:rsidRDefault="002417EF" w:rsidP="008E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7B47C" w14:textId="77777777" w:rsidR="008E1CBC" w:rsidRDefault="008E1CBC">
    <w:pPr>
      <w:pStyle w:val="Nagwek"/>
    </w:pPr>
    <w:r>
      <w:rPr>
        <w:noProof/>
      </w:rPr>
      <w:drawing>
        <wp:inline distT="0" distB="0" distL="0" distR="0" wp14:anchorId="71D1FBF4" wp14:editId="1FBBC624">
          <wp:extent cx="5760720" cy="738050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72D8"/>
    <w:multiLevelType w:val="hybridMultilevel"/>
    <w:tmpl w:val="555C337C"/>
    <w:lvl w:ilvl="0" w:tplc="284A1D8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0FF35BE"/>
    <w:multiLevelType w:val="multilevel"/>
    <w:tmpl w:val="2EEED2C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576C14"/>
    <w:multiLevelType w:val="hybridMultilevel"/>
    <w:tmpl w:val="F74A756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A527846"/>
    <w:multiLevelType w:val="multilevel"/>
    <w:tmpl w:val="E8000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6E7616"/>
    <w:multiLevelType w:val="hybridMultilevel"/>
    <w:tmpl w:val="9B327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12C53"/>
    <w:multiLevelType w:val="hybridMultilevel"/>
    <w:tmpl w:val="65606C1E"/>
    <w:lvl w:ilvl="0" w:tplc="F67E033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59D5DCC"/>
    <w:multiLevelType w:val="hybridMultilevel"/>
    <w:tmpl w:val="1196EC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7B1FDE"/>
    <w:multiLevelType w:val="hybridMultilevel"/>
    <w:tmpl w:val="693EEC6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FB7BC6"/>
    <w:multiLevelType w:val="hybridMultilevel"/>
    <w:tmpl w:val="59A8F152"/>
    <w:lvl w:ilvl="0" w:tplc="F67E033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75725FB7"/>
    <w:multiLevelType w:val="multilevel"/>
    <w:tmpl w:val="09A42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2D"/>
    <w:rsid w:val="000056B1"/>
    <w:rsid w:val="00023D82"/>
    <w:rsid w:val="00024F26"/>
    <w:rsid w:val="000D6253"/>
    <w:rsid w:val="000E465E"/>
    <w:rsid w:val="001241DF"/>
    <w:rsid w:val="001F14E6"/>
    <w:rsid w:val="002417EF"/>
    <w:rsid w:val="00243AFE"/>
    <w:rsid w:val="002466A6"/>
    <w:rsid w:val="0028578E"/>
    <w:rsid w:val="002D054C"/>
    <w:rsid w:val="002E6B1D"/>
    <w:rsid w:val="00346117"/>
    <w:rsid w:val="003A0FAE"/>
    <w:rsid w:val="003C1FFC"/>
    <w:rsid w:val="0043609A"/>
    <w:rsid w:val="004478B2"/>
    <w:rsid w:val="00462793"/>
    <w:rsid w:val="00490C55"/>
    <w:rsid w:val="004D2BD4"/>
    <w:rsid w:val="00506535"/>
    <w:rsid w:val="00511874"/>
    <w:rsid w:val="0055241B"/>
    <w:rsid w:val="00552A16"/>
    <w:rsid w:val="00566993"/>
    <w:rsid w:val="005B0A94"/>
    <w:rsid w:val="005C49A2"/>
    <w:rsid w:val="005F7269"/>
    <w:rsid w:val="00601FCA"/>
    <w:rsid w:val="006057B5"/>
    <w:rsid w:val="00635D43"/>
    <w:rsid w:val="00667053"/>
    <w:rsid w:val="0069570F"/>
    <w:rsid w:val="006C4E1E"/>
    <w:rsid w:val="006E344B"/>
    <w:rsid w:val="006F027E"/>
    <w:rsid w:val="007150B2"/>
    <w:rsid w:val="007A150E"/>
    <w:rsid w:val="007D6F34"/>
    <w:rsid w:val="007E7D9A"/>
    <w:rsid w:val="00822550"/>
    <w:rsid w:val="008247A0"/>
    <w:rsid w:val="008352A6"/>
    <w:rsid w:val="00861573"/>
    <w:rsid w:val="008632BC"/>
    <w:rsid w:val="008C74B2"/>
    <w:rsid w:val="008E1CBC"/>
    <w:rsid w:val="009B2A6D"/>
    <w:rsid w:val="00A33883"/>
    <w:rsid w:val="00A360D2"/>
    <w:rsid w:val="00A444E3"/>
    <w:rsid w:val="00A70FF5"/>
    <w:rsid w:val="00AF275E"/>
    <w:rsid w:val="00B0360A"/>
    <w:rsid w:val="00B75A8B"/>
    <w:rsid w:val="00BB4E3F"/>
    <w:rsid w:val="00C14887"/>
    <w:rsid w:val="00C2222D"/>
    <w:rsid w:val="00C25179"/>
    <w:rsid w:val="00C45217"/>
    <w:rsid w:val="00C644DE"/>
    <w:rsid w:val="00C64AF6"/>
    <w:rsid w:val="00C765DA"/>
    <w:rsid w:val="00C90C19"/>
    <w:rsid w:val="00CA5FD6"/>
    <w:rsid w:val="00CC77A2"/>
    <w:rsid w:val="00DC06F4"/>
    <w:rsid w:val="00DE6FE3"/>
    <w:rsid w:val="00E63F8E"/>
    <w:rsid w:val="00E96976"/>
    <w:rsid w:val="00EA0698"/>
    <w:rsid w:val="00E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073C8"/>
  <w15:chartTrackingRefBased/>
  <w15:docId w15:val="{EF797E93-4881-4F1D-ABAA-9CF4DDCC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4887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CBC"/>
  </w:style>
  <w:style w:type="paragraph" w:styleId="Stopka">
    <w:name w:val="footer"/>
    <w:basedOn w:val="Normalny"/>
    <w:link w:val="Stopka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CBC"/>
  </w:style>
  <w:style w:type="character" w:customStyle="1" w:styleId="Nagwek4Znak">
    <w:name w:val="Nagłówek 4 Znak"/>
    <w:basedOn w:val="Domylnaczcionkaakapitu"/>
    <w:link w:val="Nagwek4"/>
    <w:rsid w:val="00C14887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4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C14887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14887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C14887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C1488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Hipercze">
    <w:name w:val="Hyperlink"/>
    <w:basedOn w:val="Domylnaczcionkaakapitu"/>
    <w:rsid w:val="006057B5"/>
    <w:rPr>
      <w:color w:val="0000FF"/>
      <w:u w:val="single"/>
    </w:rPr>
  </w:style>
  <w:style w:type="character" w:customStyle="1" w:styleId="Domylnaczcionkaakapitu1">
    <w:name w:val="Domyślna czcionka akapitu1"/>
    <w:basedOn w:val="Domylnaczcionkaakapitu"/>
    <w:rsid w:val="0060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miejscowe.pl/UrzadMiastaBydgoszczy/document/1094871/Zarzadzenie-533_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3F63A-D8E0-48F0-B942-5A998AD7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Korpal</dc:creator>
  <cp:keywords/>
  <dc:description/>
  <cp:lastModifiedBy>Michał Gruszczyński</cp:lastModifiedBy>
  <cp:revision>4</cp:revision>
  <cp:lastPrinted>2025-02-14T09:58:00Z</cp:lastPrinted>
  <dcterms:created xsi:type="dcterms:W3CDTF">2025-02-18T07:23:00Z</dcterms:created>
  <dcterms:modified xsi:type="dcterms:W3CDTF">2025-03-14T08:39:00Z</dcterms:modified>
</cp:coreProperties>
</file>