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7213" w14:textId="77777777" w:rsidR="007055E3" w:rsidRPr="004812FA" w:rsidRDefault="007055E3" w:rsidP="00A742C5">
      <w:pPr>
        <w:spacing w:after="0" w:line="276" w:lineRule="auto"/>
        <w:rPr>
          <w:rFonts w:ascii="Arial" w:hAnsi="Arial" w:cs="Arial"/>
          <w:sz w:val="22"/>
          <w:szCs w:val="22"/>
        </w:rPr>
      </w:pPr>
    </w:p>
    <w:p w14:paraId="09FE1E8E" w14:textId="6023D55C" w:rsidR="008A083D" w:rsidRPr="004812FA" w:rsidRDefault="008A083D" w:rsidP="008A083D">
      <w:pPr>
        <w:spacing w:after="0" w:line="276" w:lineRule="auto"/>
        <w:jc w:val="right"/>
        <w:rPr>
          <w:rFonts w:ascii="Arial" w:hAnsi="Arial" w:cs="Arial"/>
          <w:sz w:val="22"/>
          <w:szCs w:val="22"/>
        </w:rPr>
      </w:pPr>
      <w:r w:rsidRPr="00C01D27">
        <w:rPr>
          <w:rFonts w:ascii="Arial" w:hAnsi="Arial" w:cs="Arial"/>
          <w:sz w:val="22"/>
          <w:szCs w:val="22"/>
        </w:rPr>
        <w:t xml:space="preserve">Lublin, </w:t>
      </w:r>
      <w:r w:rsidR="008174F4">
        <w:rPr>
          <w:rFonts w:ascii="Arial" w:hAnsi="Arial" w:cs="Arial"/>
          <w:sz w:val="22"/>
          <w:szCs w:val="22"/>
        </w:rPr>
        <w:t>13.02</w:t>
      </w:r>
      <w:r w:rsidR="00C01D27" w:rsidRPr="00C01D27">
        <w:rPr>
          <w:rFonts w:ascii="Arial" w:hAnsi="Arial" w:cs="Arial"/>
          <w:sz w:val="22"/>
          <w:szCs w:val="22"/>
        </w:rPr>
        <w:t>.2025</w:t>
      </w:r>
      <w:r w:rsidRPr="00C01D27">
        <w:rPr>
          <w:rFonts w:ascii="Arial" w:hAnsi="Arial" w:cs="Arial"/>
          <w:sz w:val="22"/>
          <w:szCs w:val="22"/>
        </w:rPr>
        <w:t xml:space="preserve"> r.</w:t>
      </w:r>
    </w:p>
    <w:p w14:paraId="74E6F3A4" w14:textId="77777777" w:rsidR="008A083D" w:rsidRPr="004812FA" w:rsidRDefault="008A083D" w:rsidP="008A083D">
      <w:pPr>
        <w:spacing w:after="0" w:line="276" w:lineRule="auto"/>
        <w:rPr>
          <w:rFonts w:ascii="Arial" w:hAnsi="Arial" w:cs="Arial"/>
          <w:sz w:val="22"/>
          <w:szCs w:val="22"/>
        </w:rPr>
      </w:pPr>
    </w:p>
    <w:p w14:paraId="5B1DD469" w14:textId="3FA86B5E" w:rsidR="008A083D" w:rsidRPr="004812FA" w:rsidRDefault="00ED773F" w:rsidP="008A083D">
      <w:pPr>
        <w:spacing w:after="0" w:line="276" w:lineRule="auto"/>
        <w:rPr>
          <w:rFonts w:ascii="Arial" w:hAnsi="Arial" w:cs="Arial"/>
          <w:sz w:val="22"/>
          <w:szCs w:val="22"/>
        </w:rPr>
      </w:pPr>
      <w:r>
        <w:rPr>
          <w:rFonts w:ascii="Arial" w:hAnsi="Arial" w:cs="Arial"/>
          <w:sz w:val="22"/>
          <w:szCs w:val="22"/>
        </w:rPr>
        <w:t>Nr</w:t>
      </w:r>
      <w:r w:rsidRPr="004812FA">
        <w:rPr>
          <w:rFonts w:ascii="Arial" w:hAnsi="Arial" w:cs="Arial"/>
          <w:sz w:val="22"/>
          <w:szCs w:val="22"/>
        </w:rPr>
        <w:t xml:space="preserve"> </w:t>
      </w:r>
      <w:r w:rsidR="00A679EE">
        <w:rPr>
          <w:rFonts w:ascii="Arial" w:hAnsi="Arial" w:cs="Arial"/>
          <w:sz w:val="22"/>
          <w:szCs w:val="22"/>
        </w:rPr>
        <w:t>postępowania</w:t>
      </w:r>
      <w:r w:rsidR="008A083D" w:rsidRPr="004812FA">
        <w:rPr>
          <w:rFonts w:ascii="Arial" w:hAnsi="Arial" w:cs="Arial"/>
          <w:sz w:val="22"/>
          <w:szCs w:val="22"/>
        </w:rPr>
        <w:t xml:space="preserve">: </w:t>
      </w:r>
      <w:r w:rsidR="008A083D" w:rsidRPr="004812FA">
        <w:rPr>
          <w:rFonts w:ascii="Arial" w:eastAsiaTheme="majorEastAsia" w:hAnsi="Arial" w:cs="Arial"/>
          <w:sz w:val="22"/>
          <w:szCs w:val="22"/>
        </w:rPr>
        <w:t>ZP.262</w:t>
      </w:r>
      <w:r w:rsidR="00BF234A">
        <w:rPr>
          <w:rFonts w:ascii="Arial" w:eastAsiaTheme="majorEastAsia" w:hAnsi="Arial" w:cs="Arial"/>
          <w:sz w:val="22"/>
          <w:szCs w:val="22"/>
        </w:rPr>
        <w:t>.</w:t>
      </w:r>
      <w:r w:rsidR="006178B0">
        <w:rPr>
          <w:rFonts w:ascii="Arial" w:eastAsiaTheme="majorEastAsia" w:hAnsi="Arial" w:cs="Arial"/>
          <w:sz w:val="22"/>
          <w:szCs w:val="22"/>
        </w:rPr>
        <w:t>2</w:t>
      </w:r>
      <w:r w:rsidR="00BF234A">
        <w:rPr>
          <w:rFonts w:ascii="Arial" w:eastAsiaTheme="majorEastAsia" w:hAnsi="Arial" w:cs="Arial"/>
          <w:sz w:val="22"/>
          <w:szCs w:val="22"/>
        </w:rPr>
        <w:t>.</w:t>
      </w:r>
      <w:r w:rsidR="008A083D" w:rsidRPr="004812FA">
        <w:rPr>
          <w:rFonts w:ascii="Arial" w:eastAsiaTheme="majorEastAsia" w:hAnsi="Arial" w:cs="Arial"/>
          <w:sz w:val="22"/>
          <w:szCs w:val="22"/>
        </w:rPr>
        <w:t>202</w:t>
      </w:r>
      <w:r w:rsidR="007B6308">
        <w:rPr>
          <w:rFonts w:ascii="Arial" w:eastAsiaTheme="majorEastAsia" w:hAnsi="Arial" w:cs="Arial"/>
          <w:sz w:val="22"/>
          <w:szCs w:val="22"/>
        </w:rPr>
        <w:t>5</w:t>
      </w:r>
      <w:r w:rsidR="008A083D" w:rsidRPr="004812FA">
        <w:rPr>
          <w:rFonts w:ascii="Arial" w:eastAsiaTheme="majorEastAsia" w:hAnsi="Arial" w:cs="Arial"/>
          <w:sz w:val="22"/>
          <w:szCs w:val="22"/>
        </w:rPr>
        <w:t>.</w:t>
      </w:r>
      <w:r w:rsidR="008174F4">
        <w:rPr>
          <w:rFonts w:ascii="Arial" w:eastAsiaTheme="majorEastAsia" w:hAnsi="Arial" w:cs="Arial"/>
          <w:sz w:val="22"/>
          <w:szCs w:val="22"/>
        </w:rPr>
        <w:t>MSD</w:t>
      </w:r>
    </w:p>
    <w:p w14:paraId="72D4E60A" w14:textId="77777777" w:rsidR="003114D4" w:rsidRPr="004812FA" w:rsidRDefault="003114D4" w:rsidP="00A742C5">
      <w:pPr>
        <w:spacing w:after="0" w:line="276" w:lineRule="auto"/>
        <w:rPr>
          <w:rFonts w:ascii="Arial" w:hAnsi="Arial" w:cs="Arial"/>
          <w:sz w:val="22"/>
          <w:szCs w:val="22"/>
        </w:rPr>
      </w:pPr>
    </w:p>
    <w:p w14:paraId="4CB7CCCF" w14:textId="77777777" w:rsidR="003114D4" w:rsidRPr="004812FA" w:rsidRDefault="003114D4" w:rsidP="00A742C5">
      <w:pPr>
        <w:spacing w:after="0" w:line="276" w:lineRule="auto"/>
        <w:rPr>
          <w:rFonts w:ascii="Arial" w:hAnsi="Arial" w:cs="Arial"/>
          <w:sz w:val="22"/>
          <w:szCs w:val="22"/>
        </w:rPr>
      </w:pPr>
    </w:p>
    <w:p w14:paraId="1E00CBF2" w14:textId="77777777" w:rsidR="003114D4" w:rsidRPr="004812FA" w:rsidRDefault="003114D4" w:rsidP="00A742C5">
      <w:pPr>
        <w:spacing w:after="0" w:line="276" w:lineRule="auto"/>
        <w:rPr>
          <w:rFonts w:ascii="Arial" w:hAnsi="Arial" w:cs="Arial"/>
          <w:sz w:val="22"/>
          <w:szCs w:val="22"/>
        </w:rPr>
      </w:pPr>
    </w:p>
    <w:p w14:paraId="7B105AC4" w14:textId="77777777" w:rsidR="005E70F5" w:rsidRPr="004812FA" w:rsidRDefault="005E70F5" w:rsidP="00A742C5">
      <w:pPr>
        <w:spacing w:after="0" w:line="276" w:lineRule="auto"/>
        <w:rPr>
          <w:rFonts w:ascii="Arial" w:hAnsi="Arial" w:cs="Arial"/>
          <w:sz w:val="22"/>
          <w:szCs w:val="22"/>
        </w:rPr>
      </w:pPr>
    </w:p>
    <w:p w14:paraId="5DD3C08C" w14:textId="69954893" w:rsidR="003114D4" w:rsidRPr="008A083D" w:rsidRDefault="003114D4" w:rsidP="00A742C5">
      <w:pPr>
        <w:spacing w:after="0" w:line="276" w:lineRule="auto"/>
        <w:jc w:val="center"/>
        <w:rPr>
          <w:rFonts w:ascii="Arial" w:hAnsi="Arial" w:cs="Arial"/>
          <w:b/>
          <w:bCs/>
        </w:rPr>
      </w:pPr>
      <w:r w:rsidRPr="008A083D">
        <w:rPr>
          <w:rFonts w:ascii="Arial" w:hAnsi="Arial" w:cs="Arial"/>
          <w:b/>
          <w:bCs/>
        </w:rPr>
        <w:t>SPECYFIKACJA WARUNKOW ZAMÓWIENIA</w:t>
      </w:r>
    </w:p>
    <w:p w14:paraId="3B502FAF" w14:textId="0CDC8E2C" w:rsidR="003114D4" w:rsidRPr="004812FA" w:rsidRDefault="003114D4" w:rsidP="00A742C5">
      <w:pPr>
        <w:tabs>
          <w:tab w:val="left" w:pos="6660"/>
        </w:tabs>
        <w:spacing w:after="0" w:line="276" w:lineRule="auto"/>
        <w:rPr>
          <w:rFonts w:ascii="Arial" w:hAnsi="Arial" w:cs="Arial"/>
          <w:sz w:val="22"/>
          <w:szCs w:val="22"/>
        </w:rPr>
      </w:pPr>
    </w:p>
    <w:p w14:paraId="6AD2CCA7" w14:textId="77777777" w:rsidR="002E2CFD" w:rsidRPr="004812FA" w:rsidRDefault="002E2CFD" w:rsidP="00A742C5">
      <w:pPr>
        <w:spacing w:after="0" w:line="276" w:lineRule="auto"/>
        <w:rPr>
          <w:rFonts w:ascii="Arial" w:hAnsi="Arial" w:cs="Arial"/>
          <w:sz w:val="22"/>
          <w:szCs w:val="22"/>
        </w:rPr>
      </w:pPr>
    </w:p>
    <w:p w14:paraId="07FE216D" w14:textId="436F0AFE" w:rsidR="002E2CFD" w:rsidRPr="004812FA" w:rsidRDefault="008174F4" w:rsidP="008174F4">
      <w:pPr>
        <w:spacing w:after="0" w:line="360" w:lineRule="auto"/>
        <w:jc w:val="center"/>
        <w:rPr>
          <w:rFonts w:ascii="Arial" w:hAnsi="Arial" w:cs="Arial"/>
          <w:sz w:val="22"/>
          <w:szCs w:val="22"/>
        </w:rPr>
      </w:pPr>
      <w:r w:rsidRPr="008174F4">
        <w:rPr>
          <w:rFonts w:ascii="Arial" w:hAnsi="Arial" w:cs="Arial"/>
          <w:sz w:val="22"/>
          <w:szCs w:val="22"/>
        </w:rPr>
        <w:t xml:space="preserve">Kompleksowa organizacja dwudniowego Seminarium dla członków Wojewódzkiego Zespołu Koordynacji </w:t>
      </w:r>
      <w:r w:rsidRPr="00D30EC8">
        <w:rPr>
          <w:rFonts w:ascii="Arial" w:hAnsi="Arial" w:cs="Arial"/>
          <w:sz w:val="22"/>
          <w:szCs w:val="22"/>
        </w:rPr>
        <w:t>do spraw wdrażania Zintegrowanej Strategii Umiejętności 2030 w województwie lubelskim w ramach Zadania 1.</w:t>
      </w:r>
      <w:r w:rsidRPr="008174F4">
        <w:rPr>
          <w:rFonts w:ascii="Arial" w:hAnsi="Arial" w:cs="Arial"/>
          <w:sz w:val="22"/>
          <w:szCs w:val="22"/>
        </w:rPr>
        <w:t xml:space="preserve"> </w:t>
      </w:r>
      <w:r w:rsidRPr="00D30EC8">
        <w:rPr>
          <w:rFonts w:ascii="Arial" w:hAnsi="Arial" w:cs="Arial"/>
          <w:sz w:val="22"/>
          <w:szCs w:val="22"/>
        </w:rPr>
        <w:t>Funkcjonowanie Wojewódzkiego Zespołu Koordynacji</w:t>
      </w:r>
      <w:r>
        <w:rPr>
          <w:rFonts w:ascii="Arial" w:hAnsi="Arial" w:cs="Arial"/>
          <w:sz w:val="22"/>
          <w:szCs w:val="22"/>
        </w:rPr>
        <w:t>.</w:t>
      </w:r>
    </w:p>
    <w:p w14:paraId="48FEEB41" w14:textId="77777777" w:rsidR="002E2CFD" w:rsidRPr="004812FA" w:rsidRDefault="002E2CFD" w:rsidP="00A742C5">
      <w:pPr>
        <w:spacing w:after="0" w:line="276" w:lineRule="auto"/>
        <w:rPr>
          <w:rFonts w:ascii="Arial" w:hAnsi="Arial" w:cs="Arial"/>
          <w:sz w:val="22"/>
          <w:szCs w:val="22"/>
        </w:rPr>
      </w:pPr>
    </w:p>
    <w:p w14:paraId="24F276DC" w14:textId="77777777" w:rsidR="002E2CFD" w:rsidRPr="004812FA" w:rsidRDefault="002E2CFD" w:rsidP="00A742C5">
      <w:pPr>
        <w:spacing w:after="0" w:line="276" w:lineRule="auto"/>
        <w:rPr>
          <w:rFonts w:ascii="Arial" w:hAnsi="Arial" w:cs="Arial"/>
          <w:sz w:val="22"/>
          <w:szCs w:val="22"/>
        </w:rPr>
      </w:pPr>
    </w:p>
    <w:p w14:paraId="509A53D4" w14:textId="77777777" w:rsidR="002E2CFD" w:rsidRPr="004812FA" w:rsidRDefault="002E2CFD" w:rsidP="00A742C5">
      <w:pPr>
        <w:spacing w:after="0" w:line="276" w:lineRule="auto"/>
        <w:rPr>
          <w:rFonts w:ascii="Arial" w:hAnsi="Arial" w:cs="Arial"/>
          <w:sz w:val="22"/>
          <w:szCs w:val="22"/>
        </w:rPr>
      </w:pPr>
    </w:p>
    <w:p w14:paraId="3FE46D3F" w14:textId="77777777" w:rsidR="002E2CFD" w:rsidRPr="004812FA" w:rsidRDefault="002E2CFD" w:rsidP="00A742C5">
      <w:pPr>
        <w:spacing w:after="0" w:line="276" w:lineRule="auto"/>
        <w:rPr>
          <w:rFonts w:ascii="Arial" w:hAnsi="Arial" w:cs="Arial"/>
          <w:sz w:val="22"/>
          <w:szCs w:val="22"/>
        </w:rPr>
      </w:pPr>
    </w:p>
    <w:p w14:paraId="64241BD3" w14:textId="77777777" w:rsidR="002E2CFD" w:rsidRPr="004812FA" w:rsidRDefault="002E2CFD" w:rsidP="00A742C5">
      <w:pPr>
        <w:spacing w:after="0" w:line="276" w:lineRule="auto"/>
        <w:rPr>
          <w:rFonts w:ascii="Arial" w:hAnsi="Arial" w:cs="Arial"/>
          <w:sz w:val="22"/>
          <w:szCs w:val="22"/>
        </w:rPr>
      </w:pPr>
    </w:p>
    <w:p w14:paraId="054211B4" w14:textId="77777777" w:rsidR="002E2CFD" w:rsidRPr="004812FA" w:rsidRDefault="002E2CFD" w:rsidP="00A742C5">
      <w:pPr>
        <w:spacing w:after="0" w:line="276" w:lineRule="auto"/>
        <w:rPr>
          <w:rFonts w:ascii="Arial" w:hAnsi="Arial" w:cs="Arial"/>
          <w:sz w:val="22"/>
          <w:szCs w:val="22"/>
        </w:rPr>
      </w:pPr>
    </w:p>
    <w:p w14:paraId="71837737" w14:textId="77777777" w:rsidR="002E2CFD" w:rsidRPr="004812FA" w:rsidRDefault="002E2CFD" w:rsidP="00A742C5">
      <w:pPr>
        <w:spacing w:after="0" w:line="276" w:lineRule="auto"/>
        <w:rPr>
          <w:rFonts w:ascii="Arial" w:hAnsi="Arial" w:cs="Arial"/>
          <w:sz w:val="22"/>
          <w:szCs w:val="22"/>
        </w:rPr>
      </w:pPr>
    </w:p>
    <w:p w14:paraId="13786E44" w14:textId="0F20EC54"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ZATWIERDZIŁ</w:t>
      </w:r>
    </w:p>
    <w:p w14:paraId="6C0B9E45" w14:textId="6A9C8CEF" w:rsidR="002E2CFD" w:rsidRDefault="002E2CFD" w:rsidP="00A742C5">
      <w:pPr>
        <w:spacing w:after="0" w:line="276" w:lineRule="auto"/>
        <w:ind w:left="4962"/>
        <w:jc w:val="center"/>
        <w:rPr>
          <w:rFonts w:ascii="Arial" w:hAnsi="Arial" w:cs="Arial"/>
          <w:sz w:val="22"/>
          <w:szCs w:val="22"/>
        </w:rPr>
      </w:pPr>
    </w:p>
    <w:p w14:paraId="73B75E02" w14:textId="77777777" w:rsidR="002F0BBD" w:rsidRDefault="002F0BBD" w:rsidP="00A742C5">
      <w:pPr>
        <w:spacing w:after="0" w:line="276" w:lineRule="auto"/>
        <w:ind w:left="4962"/>
        <w:jc w:val="center"/>
        <w:rPr>
          <w:rFonts w:ascii="Arial" w:hAnsi="Arial" w:cs="Arial"/>
          <w:sz w:val="22"/>
          <w:szCs w:val="22"/>
        </w:rPr>
      </w:pPr>
    </w:p>
    <w:p w14:paraId="0E2ACFD8"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Dyrektor</w:t>
      </w:r>
    </w:p>
    <w:p w14:paraId="1B743A3B"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Wojewódzkiego Urzędu Pracy w Lublinie</w:t>
      </w:r>
    </w:p>
    <w:p w14:paraId="54EABC14"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Tomasz Pitucha</w:t>
      </w:r>
    </w:p>
    <w:p w14:paraId="2B377CB7" w14:textId="77777777" w:rsidR="002E2CFD" w:rsidRPr="004812FA" w:rsidRDefault="002E2CFD" w:rsidP="00A742C5">
      <w:pPr>
        <w:spacing w:after="0" w:line="276" w:lineRule="auto"/>
        <w:rPr>
          <w:rFonts w:ascii="Arial" w:hAnsi="Arial" w:cs="Arial"/>
          <w:sz w:val="22"/>
          <w:szCs w:val="22"/>
        </w:rPr>
      </w:pPr>
    </w:p>
    <w:p w14:paraId="225B840F" w14:textId="77777777" w:rsidR="00CF0DC4" w:rsidRPr="004812FA" w:rsidRDefault="00CF0DC4" w:rsidP="00A742C5">
      <w:pPr>
        <w:spacing w:after="0" w:line="276" w:lineRule="auto"/>
        <w:rPr>
          <w:rFonts w:ascii="Arial" w:hAnsi="Arial" w:cs="Arial"/>
          <w:sz w:val="22"/>
          <w:szCs w:val="22"/>
        </w:rPr>
      </w:pPr>
    </w:p>
    <w:p w14:paraId="5C9F80EF" w14:textId="6E22336D" w:rsidR="002E2CFD" w:rsidRPr="004812FA" w:rsidRDefault="002E2CFD" w:rsidP="00A742C5">
      <w:pPr>
        <w:spacing w:after="0" w:line="276" w:lineRule="auto"/>
        <w:rPr>
          <w:rFonts w:ascii="Arial" w:hAnsi="Arial" w:cs="Arial"/>
          <w:sz w:val="22"/>
          <w:szCs w:val="22"/>
        </w:rPr>
      </w:pPr>
      <w:r w:rsidRPr="004812FA">
        <w:rPr>
          <w:rFonts w:ascii="Arial" w:hAnsi="Arial" w:cs="Arial"/>
          <w:sz w:val="22"/>
          <w:szCs w:val="22"/>
        </w:rPr>
        <w:br w:type="page"/>
      </w:r>
    </w:p>
    <w:p w14:paraId="13CFA317" w14:textId="77777777" w:rsidR="002E2CFD" w:rsidRPr="004812FA" w:rsidRDefault="002E2CFD" w:rsidP="009D0F55">
      <w:pPr>
        <w:spacing w:after="120" w:line="276" w:lineRule="auto"/>
        <w:contextualSpacing/>
        <w:jc w:val="both"/>
        <w:rPr>
          <w:rFonts w:ascii="Arial" w:hAnsi="Arial" w:cs="Arial"/>
          <w:b/>
          <w:sz w:val="22"/>
          <w:szCs w:val="22"/>
        </w:rPr>
      </w:pPr>
      <w:r w:rsidRPr="004812FA">
        <w:rPr>
          <w:rFonts w:ascii="Arial" w:hAnsi="Arial" w:cs="Arial"/>
          <w:b/>
          <w:sz w:val="22"/>
          <w:szCs w:val="22"/>
        </w:rPr>
        <w:lastRenderedPageBreak/>
        <w:t xml:space="preserve">Użyte w Specyfikacji skróty i terminy: </w:t>
      </w:r>
    </w:p>
    <w:p w14:paraId="1FB067C6" w14:textId="77777777" w:rsidR="002E2CFD"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SWZ - niniejsza Specyfikacja Warunków Zamówienia</w:t>
      </w:r>
    </w:p>
    <w:p w14:paraId="4A352837" w14:textId="5A1D7CA9" w:rsidR="005527EA" w:rsidRPr="005527EA" w:rsidRDefault="005527EA" w:rsidP="00524E7D">
      <w:pPr>
        <w:pStyle w:val="Akapitzlist"/>
        <w:numPr>
          <w:ilvl w:val="0"/>
          <w:numId w:val="1"/>
        </w:numPr>
        <w:suppressAutoHyphens/>
        <w:spacing w:after="0" w:line="276" w:lineRule="auto"/>
        <w:ind w:left="426"/>
        <w:jc w:val="both"/>
        <w:rPr>
          <w:rFonts w:ascii="Arial" w:hAnsi="Arial" w:cs="Arial"/>
          <w:sz w:val="22"/>
          <w:szCs w:val="22"/>
        </w:rPr>
      </w:pPr>
      <w:r>
        <w:rPr>
          <w:rFonts w:ascii="Arial" w:hAnsi="Arial" w:cs="Arial"/>
          <w:sz w:val="22"/>
          <w:szCs w:val="22"/>
        </w:rPr>
        <w:t>IPU – Istotne Postanowienia Umowy</w:t>
      </w:r>
    </w:p>
    <w:p w14:paraId="4D89D62B" w14:textId="5A860073"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r w:rsidR="00DF21E6" w:rsidRPr="004812FA">
        <w:rPr>
          <w:rFonts w:ascii="Arial" w:hAnsi="Arial" w:cs="Arial"/>
          <w:sz w:val="22"/>
          <w:szCs w:val="22"/>
        </w:rPr>
        <w:t xml:space="preserve">lub ustawa </w:t>
      </w:r>
      <w:proofErr w:type="spellStart"/>
      <w:r w:rsidR="00DF21E6" w:rsidRPr="004812FA">
        <w:rPr>
          <w:rFonts w:ascii="Arial" w:hAnsi="Arial" w:cs="Arial"/>
          <w:sz w:val="22"/>
          <w:szCs w:val="22"/>
        </w:rPr>
        <w:t>Pzp</w:t>
      </w:r>
      <w:proofErr w:type="spellEnd"/>
      <w:r w:rsidR="00DF21E6" w:rsidRPr="004812FA">
        <w:rPr>
          <w:rFonts w:ascii="Arial" w:hAnsi="Arial" w:cs="Arial"/>
          <w:sz w:val="22"/>
          <w:szCs w:val="22"/>
        </w:rPr>
        <w:t xml:space="preserve"> </w:t>
      </w:r>
      <w:r w:rsidRPr="004812FA">
        <w:rPr>
          <w:rFonts w:ascii="Arial" w:hAnsi="Arial" w:cs="Arial"/>
          <w:sz w:val="22"/>
          <w:szCs w:val="22"/>
        </w:rPr>
        <w:t>- Ustawa Prawo zamówień publicznych z dnia 11 września 2019 r. (Dz. U. z 2024 r. poz. 1320)</w:t>
      </w:r>
    </w:p>
    <w:p w14:paraId="3BEA1526" w14:textId="21B183AE"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 </w:t>
      </w:r>
      <w:r w:rsidR="001F1D0D" w:rsidRPr="004812FA">
        <w:rPr>
          <w:rFonts w:ascii="Arial" w:hAnsi="Arial" w:cs="Arial"/>
          <w:sz w:val="22"/>
          <w:szCs w:val="22"/>
        </w:rPr>
        <w:t>Wojewódzki Urząd Pracy w Lublinie</w:t>
      </w:r>
    </w:p>
    <w:p w14:paraId="1E3A315E" w14:textId="77777777"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4812FA" w:rsidRDefault="002E2CFD" w:rsidP="00524E7D">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4812FA">
        <w:rPr>
          <w:rFonts w:ascii="Arial" w:hAnsi="Arial" w:cs="Arial"/>
          <w:sz w:val="22"/>
          <w:szCs w:val="22"/>
        </w:rPr>
        <w:t>Platforma Zakupowa lub Platforma lub System - elektroniczna platforma zakupowa, za pomocą której prowadzone jest postępowanie, w formie elektronicznej</w:t>
      </w:r>
      <w:r w:rsidR="00DA27C8" w:rsidRPr="004812FA">
        <w:rPr>
          <w:rFonts w:ascii="Arial" w:hAnsi="Arial" w:cs="Arial"/>
          <w:sz w:val="22"/>
          <w:szCs w:val="22"/>
        </w:rPr>
        <w:t>.</w:t>
      </w:r>
    </w:p>
    <w:p w14:paraId="2FE67A8A" w14:textId="61CC2905"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730E13" w:rsidRPr="004812FA">
        <w:rPr>
          <w:rFonts w:ascii="Arial" w:hAnsi="Arial" w:cs="Arial"/>
          <w:sz w:val="22"/>
          <w:szCs w:val="22"/>
        </w:rPr>
        <w:br/>
      </w:r>
      <w:r w:rsidRPr="004812FA">
        <w:rPr>
          <w:rFonts w:ascii="Arial" w:hAnsi="Arial" w:cs="Arial"/>
          <w:sz w:val="22"/>
          <w:szCs w:val="22"/>
        </w:rPr>
        <w:t xml:space="preserve">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Start w:id="0" w:name="_Hlk529777770"/>
    </w:p>
    <w:p w14:paraId="37F7BF99" w14:textId="5CD9F1D6"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4812FA">
        <w:rPr>
          <w:rFonts w:ascii="Arial" w:hAnsi="Arial" w:cs="Arial"/>
          <w:sz w:val="22"/>
          <w:szCs w:val="22"/>
        </w:rPr>
        <w:br/>
      </w:r>
      <w:r w:rsidRPr="004812FA">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r w:rsidR="00AA1E6E">
        <w:rPr>
          <w:rFonts w:ascii="Arial" w:hAnsi="Arial" w:cs="Arial"/>
          <w:sz w:val="22"/>
          <w:szCs w:val="22"/>
        </w:rPr>
        <w:t>,</w:t>
      </w:r>
      <w:r w:rsidRPr="004812FA">
        <w:rPr>
          <w:rFonts w:ascii="Arial" w:hAnsi="Arial" w:cs="Arial"/>
          <w:sz w:val="22"/>
          <w:szCs w:val="22"/>
        </w:rPr>
        <w:t xml:space="preserve"> 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End w:id="0"/>
    </w:p>
    <w:p w14:paraId="7CDB8623" w14:textId="77777777" w:rsidR="00A742C5" w:rsidRPr="00C879F6" w:rsidRDefault="00A742C5" w:rsidP="00A742C5">
      <w:pPr>
        <w:spacing w:after="0" w:line="276" w:lineRule="auto"/>
        <w:rPr>
          <w:rFonts w:ascii="Arial" w:hAnsi="Arial" w:cs="Arial"/>
          <w:b/>
          <w:bCs/>
          <w:sz w:val="16"/>
          <w:szCs w:val="16"/>
        </w:rPr>
      </w:pPr>
    </w:p>
    <w:p w14:paraId="5702B5D0" w14:textId="422E14AA" w:rsidR="002E2CFD" w:rsidRPr="004812FA" w:rsidRDefault="002E2CFD" w:rsidP="009D0F55">
      <w:pPr>
        <w:spacing w:after="120" w:line="276" w:lineRule="auto"/>
        <w:rPr>
          <w:rFonts w:ascii="Arial" w:hAnsi="Arial" w:cs="Arial"/>
          <w:b/>
          <w:bCs/>
          <w:sz w:val="22"/>
          <w:szCs w:val="22"/>
        </w:rPr>
      </w:pPr>
      <w:r w:rsidRPr="004812FA">
        <w:rPr>
          <w:rFonts w:ascii="Arial" w:hAnsi="Arial" w:cs="Arial"/>
          <w:b/>
          <w:bCs/>
          <w:sz w:val="22"/>
          <w:szCs w:val="22"/>
        </w:rPr>
        <w:t>Rozdział I</w:t>
      </w:r>
      <w:r w:rsidR="00326433" w:rsidRPr="004812FA">
        <w:rPr>
          <w:rFonts w:ascii="Arial" w:hAnsi="Arial" w:cs="Arial"/>
          <w:b/>
          <w:bCs/>
          <w:sz w:val="22"/>
          <w:szCs w:val="22"/>
        </w:rPr>
        <w:t xml:space="preserve">:  </w:t>
      </w:r>
      <w:r w:rsidR="00326433" w:rsidRPr="004812FA">
        <w:rPr>
          <w:rFonts w:ascii="Arial" w:hAnsi="Arial" w:cs="Arial"/>
          <w:b/>
          <w:sz w:val="22"/>
          <w:szCs w:val="22"/>
        </w:rPr>
        <w:t>NAZWA ORAZ ADRES ZAMAWIAJĄCEGO</w:t>
      </w:r>
    </w:p>
    <w:p w14:paraId="7088AD64" w14:textId="479436A8" w:rsidR="002E2CFD" w:rsidRPr="004812FA" w:rsidRDefault="002E2CFD" w:rsidP="00524E7D">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1" w:name="_Hlk161662592"/>
      <w:bookmarkStart w:id="2" w:name="_Hlk161662979"/>
      <w:r w:rsidRPr="004812FA">
        <w:rPr>
          <w:rFonts w:ascii="Arial" w:eastAsia="Calibri" w:hAnsi="Arial" w:cs="Arial"/>
          <w:color w:val="000000"/>
          <w:sz w:val="22"/>
          <w:szCs w:val="22"/>
        </w:rPr>
        <w:t>Wojewódzki Urząd Pracy w Lublinie</w:t>
      </w:r>
    </w:p>
    <w:p w14:paraId="4670DA40" w14:textId="61F557D4" w:rsidR="002E2CFD" w:rsidRPr="004812FA" w:rsidRDefault="002E2CFD" w:rsidP="00A742C5">
      <w:pPr>
        <w:tabs>
          <w:tab w:val="left" w:pos="426"/>
        </w:tabs>
        <w:spacing w:after="0" w:line="276" w:lineRule="auto"/>
        <w:ind w:left="425"/>
        <w:contextualSpacing/>
        <w:jc w:val="both"/>
        <w:rPr>
          <w:rFonts w:ascii="Arial" w:eastAsia="Calibri" w:hAnsi="Arial" w:cs="Arial"/>
          <w:sz w:val="22"/>
          <w:szCs w:val="22"/>
        </w:rPr>
      </w:pPr>
      <w:bookmarkStart w:id="3" w:name="_Hlk161662266"/>
      <w:r w:rsidRPr="004812FA">
        <w:rPr>
          <w:rFonts w:ascii="Arial" w:eastAsia="Calibri" w:hAnsi="Arial" w:cs="Arial"/>
          <w:sz w:val="22"/>
          <w:szCs w:val="22"/>
        </w:rPr>
        <w:t>ul. Obywatelska 4, 20-092 Lublin</w:t>
      </w:r>
    </w:p>
    <w:p w14:paraId="7271AC14"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sz w:val="22"/>
          <w:szCs w:val="22"/>
        </w:rPr>
        <w:t>NIP: 7121936939, REGON: 430123913,</w:t>
      </w:r>
    </w:p>
    <w:p w14:paraId="0DE36B83"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bCs/>
          <w:color w:val="000000"/>
          <w:sz w:val="22"/>
          <w:szCs w:val="22"/>
        </w:rPr>
        <w:t xml:space="preserve">nr telefonu +48 (81) </w:t>
      </w:r>
      <w:r w:rsidRPr="004812FA">
        <w:rPr>
          <w:rFonts w:ascii="Arial" w:eastAsia="Calibri" w:hAnsi="Arial" w:cs="Arial"/>
          <w:sz w:val="22"/>
          <w:szCs w:val="22"/>
        </w:rPr>
        <w:t>46 35 300,</w:t>
      </w:r>
    </w:p>
    <w:p w14:paraId="68A037F6"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strony internetowej: </w:t>
      </w:r>
      <w:hyperlink r:id="rId11" w:history="1">
        <w:r w:rsidRPr="004812FA">
          <w:rPr>
            <w:rFonts w:ascii="Arial" w:eastAsia="Calibri" w:hAnsi="Arial" w:cs="Arial"/>
            <w:bCs/>
            <w:sz w:val="22"/>
            <w:szCs w:val="22"/>
            <w:u w:val="single"/>
          </w:rPr>
          <w:t>https://wuplublin.praca.gov.pl/</w:t>
        </w:r>
      </w:hyperlink>
    </w:p>
    <w:p w14:paraId="658FBB1F" w14:textId="77777777" w:rsidR="002E2CFD" w:rsidRPr="00984A75"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984A75">
        <w:rPr>
          <w:rFonts w:ascii="Arial" w:eastAsia="Calibri" w:hAnsi="Arial" w:cs="Arial"/>
          <w:bCs/>
          <w:color w:val="000000"/>
          <w:sz w:val="22"/>
          <w:szCs w:val="22"/>
          <w:lang w:val="en-US"/>
        </w:rPr>
        <w:t>adres</w:t>
      </w:r>
      <w:proofErr w:type="spellEnd"/>
      <w:r w:rsidRPr="00984A75">
        <w:rPr>
          <w:rFonts w:ascii="Arial" w:eastAsia="Calibri" w:hAnsi="Arial" w:cs="Arial"/>
          <w:bCs/>
          <w:color w:val="000000"/>
          <w:sz w:val="22"/>
          <w:szCs w:val="22"/>
          <w:lang w:val="en-US"/>
        </w:rPr>
        <w:t xml:space="preserve"> e-mail: </w:t>
      </w:r>
      <w:hyperlink r:id="rId12" w:history="1">
        <w:r w:rsidRPr="00984A75">
          <w:rPr>
            <w:rFonts w:ascii="Arial" w:eastAsia="Calibri" w:hAnsi="Arial" w:cs="Arial"/>
            <w:bCs/>
            <w:sz w:val="22"/>
            <w:szCs w:val="22"/>
            <w:u w:val="single"/>
            <w:lang w:val="en-US"/>
          </w:rPr>
          <w:t>zamowienia@wup.lublin.pl</w:t>
        </w:r>
      </w:hyperlink>
      <w:bookmarkEnd w:id="1"/>
      <w:bookmarkEnd w:id="3"/>
      <w:r w:rsidRPr="00984A75">
        <w:rPr>
          <w:rFonts w:ascii="Arial" w:eastAsia="Calibri" w:hAnsi="Arial" w:cs="Arial"/>
          <w:bCs/>
          <w:color w:val="000000"/>
          <w:sz w:val="22"/>
          <w:szCs w:val="22"/>
          <w:lang w:val="en-US"/>
        </w:rPr>
        <w:t xml:space="preserve"> </w:t>
      </w:r>
    </w:p>
    <w:bookmarkEnd w:id="2"/>
    <w:p w14:paraId="3E2330D7" w14:textId="6CBB578E" w:rsidR="00326433" w:rsidRPr="00C01D27" w:rsidRDefault="00326433" w:rsidP="00524E7D">
      <w:pPr>
        <w:pStyle w:val="Akapitzlist"/>
        <w:numPr>
          <w:ilvl w:val="0"/>
          <w:numId w:val="3"/>
        </w:numPr>
        <w:tabs>
          <w:tab w:val="left" w:pos="426"/>
        </w:tabs>
        <w:spacing w:after="0" w:line="276" w:lineRule="auto"/>
        <w:ind w:left="426" w:hanging="426"/>
        <w:jc w:val="both"/>
        <w:rPr>
          <w:rFonts w:ascii="Arial" w:hAnsi="Arial" w:cs="Arial"/>
          <w:sz w:val="22"/>
          <w:szCs w:val="22"/>
        </w:rPr>
      </w:pPr>
      <w:r w:rsidRPr="00C01D27">
        <w:rPr>
          <w:rFonts w:ascii="Arial" w:hAnsi="Arial" w:cs="Arial"/>
          <w:sz w:val="22"/>
          <w:szCs w:val="22"/>
        </w:rPr>
        <w:t xml:space="preserve">Adres strony internetowej, na której będzie prowadzone niniejsze postępowanie: </w:t>
      </w:r>
      <w:hyperlink r:id="rId13" w:history="1">
        <w:r w:rsidRPr="00C01D27">
          <w:rPr>
            <w:rStyle w:val="Hipercze"/>
            <w:rFonts w:ascii="Arial" w:hAnsi="Arial" w:cs="Arial"/>
            <w:sz w:val="22"/>
            <w:szCs w:val="22"/>
          </w:rPr>
          <w:t>https://platformazakupowa.pl/pn/wup_lublin/proceedings</w:t>
        </w:r>
      </w:hyperlink>
    </w:p>
    <w:p w14:paraId="3861B206" w14:textId="16C8257A" w:rsidR="00503709" w:rsidRPr="008174F4" w:rsidRDefault="00326433" w:rsidP="008F720E">
      <w:pPr>
        <w:pStyle w:val="Akapitzlist"/>
        <w:numPr>
          <w:ilvl w:val="0"/>
          <w:numId w:val="3"/>
        </w:numPr>
        <w:tabs>
          <w:tab w:val="left" w:pos="426"/>
        </w:tabs>
        <w:spacing w:after="0" w:line="276" w:lineRule="auto"/>
        <w:ind w:left="426" w:hanging="426"/>
        <w:jc w:val="both"/>
        <w:rPr>
          <w:rFonts w:ascii="Arial" w:hAnsi="Arial" w:cs="Arial"/>
          <w:bCs/>
          <w:sz w:val="22"/>
          <w:szCs w:val="22"/>
        </w:rPr>
      </w:pPr>
      <w:r w:rsidRPr="008174F4">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8174F4">
        <w:rPr>
          <w:rFonts w:ascii="Arial" w:hAnsi="Arial" w:cs="Arial"/>
          <w:sz w:val="22"/>
          <w:szCs w:val="22"/>
        </w:rPr>
        <w:t xml:space="preserve">: </w:t>
      </w:r>
      <w:r w:rsidR="008A083D" w:rsidRPr="008174F4">
        <w:rPr>
          <w:rFonts w:ascii="Arial" w:hAnsi="Arial" w:cs="Arial"/>
          <w:sz w:val="22"/>
          <w:szCs w:val="22"/>
        </w:rPr>
        <w:t xml:space="preserve">  </w:t>
      </w:r>
      <w:r w:rsidR="0012255F" w:rsidRPr="001C18B7">
        <w:rPr>
          <w:rStyle w:val="Hipercze"/>
          <w:rFonts w:ascii="Arial" w:hAnsi="Arial" w:cs="Arial"/>
          <w:sz w:val="22"/>
          <w:szCs w:val="22"/>
        </w:rPr>
        <w:t>https://platformazakupowa.pl/transakcja/1060236</w:t>
      </w:r>
    </w:p>
    <w:p w14:paraId="7A687F69" w14:textId="77777777" w:rsidR="008174F4" w:rsidRPr="00F10BE8" w:rsidRDefault="008174F4" w:rsidP="008174F4">
      <w:pPr>
        <w:pStyle w:val="Akapitzlist"/>
        <w:tabs>
          <w:tab w:val="left" w:pos="426"/>
        </w:tabs>
        <w:spacing w:after="0" w:line="276" w:lineRule="auto"/>
        <w:ind w:left="426"/>
        <w:jc w:val="both"/>
        <w:rPr>
          <w:rFonts w:ascii="Arial" w:hAnsi="Arial" w:cs="Arial"/>
          <w:bCs/>
          <w:sz w:val="14"/>
          <w:szCs w:val="14"/>
        </w:rPr>
      </w:pPr>
    </w:p>
    <w:p w14:paraId="7F71C478" w14:textId="0CB5D864" w:rsidR="00063BC2" w:rsidRPr="004812FA" w:rsidRDefault="00063BC2" w:rsidP="009D0F55">
      <w:pPr>
        <w:spacing w:before="120" w:after="120" w:line="276" w:lineRule="auto"/>
        <w:rPr>
          <w:rFonts w:ascii="Arial" w:hAnsi="Arial" w:cs="Arial"/>
          <w:sz w:val="22"/>
          <w:szCs w:val="22"/>
        </w:rPr>
      </w:pPr>
      <w:r w:rsidRPr="004812FA">
        <w:rPr>
          <w:rFonts w:ascii="Arial" w:hAnsi="Arial" w:cs="Arial"/>
          <w:b/>
          <w:sz w:val="22"/>
          <w:szCs w:val="22"/>
        </w:rPr>
        <w:t>ROZDZIAŁ II: TRYB UDZIELENIA ZAMÓWIENIA</w:t>
      </w:r>
    </w:p>
    <w:p w14:paraId="7C1DD424" w14:textId="354491F5" w:rsidR="00063BC2" w:rsidRPr="004812FA" w:rsidRDefault="00063BC2"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Niniejsze postępowanie prowadzone jest w trybie podstawowym, na podstawie art. 275 pkt 1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niniejszej Specyfikacji Warunków Zamówienia, zwan</w:t>
      </w:r>
      <w:r w:rsidR="005D5C7F" w:rsidRPr="004812FA">
        <w:rPr>
          <w:rFonts w:ascii="Arial" w:hAnsi="Arial" w:cs="Arial"/>
          <w:sz w:val="22"/>
          <w:szCs w:val="22"/>
        </w:rPr>
        <w:t>ej</w:t>
      </w:r>
      <w:r w:rsidRPr="004812FA">
        <w:rPr>
          <w:rFonts w:ascii="Arial" w:hAnsi="Arial" w:cs="Arial"/>
          <w:sz w:val="22"/>
          <w:szCs w:val="22"/>
        </w:rPr>
        <w:t xml:space="preserve"> dalej „SWZ”, w którym</w:t>
      </w:r>
      <w:r w:rsidR="00730E13" w:rsidRPr="004812FA">
        <w:rPr>
          <w:rFonts w:ascii="Arial" w:hAnsi="Arial" w:cs="Arial"/>
          <w:sz w:val="22"/>
          <w:szCs w:val="22"/>
        </w:rPr>
        <w:br/>
      </w:r>
      <w:r w:rsidRPr="004812FA">
        <w:rPr>
          <w:rFonts w:ascii="Arial" w:hAnsi="Arial" w:cs="Arial"/>
          <w:sz w:val="22"/>
          <w:szCs w:val="22"/>
        </w:rPr>
        <w:t>w odpowiedzi na ogłoszenie o zamówieniu oferty mogą składać wszyscy zainteresowani Wykonawcy, a następnie Zamawiający wybiera najkorzystniejszą ofertę bez przeprowadzenia negocjacji.</w:t>
      </w:r>
    </w:p>
    <w:p w14:paraId="1BC2507C" w14:textId="77777777" w:rsidR="00F10BE8" w:rsidRDefault="00063BC2" w:rsidP="00F10BE8">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Szacunkowa wartość przedmiotowego zamówienia nie przekracza progów unijnych o jakich mowa w art. 3 ust. 1 ustawy PZP.</w:t>
      </w:r>
    </w:p>
    <w:p w14:paraId="0AEF1133" w14:textId="606A91BE" w:rsidR="008A083D" w:rsidRPr="00720F0B" w:rsidRDefault="008A083D" w:rsidP="00F10BE8">
      <w:pPr>
        <w:pStyle w:val="Akapitzlist"/>
        <w:numPr>
          <w:ilvl w:val="0"/>
          <w:numId w:val="28"/>
        </w:numPr>
        <w:tabs>
          <w:tab w:val="left" w:pos="426"/>
        </w:tabs>
        <w:spacing w:after="0" w:line="276" w:lineRule="auto"/>
        <w:ind w:left="426" w:hanging="426"/>
        <w:jc w:val="both"/>
        <w:rPr>
          <w:rFonts w:ascii="Arial" w:hAnsi="Arial" w:cs="Arial"/>
          <w:sz w:val="22"/>
          <w:szCs w:val="22"/>
        </w:rPr>
      </w:pPr>
      <w:r w:rsidRPr="00720F0B">
        <w:rPr>
          <w:rFonts w:ascii="Arial" w:hAnsi="Arial" w:cs="Arial"/>
          <w:sz w:val="22"/>
          <w:szCs w:val="22"/>
        </w:rPr>
        <w:t>Nazwa postępowania:</w:t>
      </w:r>
      <w:r w:rsidR="004910F3" w:rsidRPr="00720F0B">
        <w:rPr>
          <w:rFonts w:ascii="Arial" w:hAnsi="Arial" w:cs="Arial"/>
          <w:sz w:val="22"/>
          <w:szCs w:val="22"/>
        </w:rPr>
        <w:t xml:space="preserve"> „</w:t>
      </w:r>
      <w:r w:rsidR="00F10BE8" w:rsidRPr="00720F0B">
        <w:rPr>
          <w:rFonts w:ascii="Arial" w:hAnsi="Arial" w:cs="Arial"/>
          <w:sz w:val="22"/>
          <w:szCs w:val="22"/>
        </w:rPr>
        <w:t>Kompleksowa organizacja dwudniowego Seminarium dla członków Wojewódzkiego Zespołu Koordynacji do spraw wdrażania Zintegrowanej Strategii Umiejętności 2030 w województwie lubelskim w ramach Zadania 1. Funkcjonowanie Wojewódzkiego Zespołu Koordynacji.</w:t>
      </w:r>
    </w:p>
    <w:p w14:paraId="1073847B" w14:textId="2B175105" w:rsidR="008A083D" w:rsidRPr="00720F0B" w:rsidRDefault="0046471E"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720F0B">
        <w:rPr>
          <w:rFonts w:ascii="Arial" w:hAnsi="Arial" w:cs="Arial"/>
          <w:sz w:val="22"/>
          <w:szCs w:val="22"/>
        </w:rPr>
        <w:t>Nr postępowania</w:t>
      </w:r>
      <w:r w:rsidR="008A083D" w:rsidRPr="00720F0B">
        <w:rPr>
          <w:rFonts w:ascii="Arial" w:hAnsi="Arial" w:cs="Arial"/>
          <w:sz w:val="22"/>
          <w:szCs w:val="22"/>
        </w:rPr>
        <w:t>: ZP.262</w:t>
      </w:r>
      <w:r w:rsidR="00BF234A" w:rsidRPr="00720F0B">
        <w:rPr>
          <w:rFonts w:ascii="Arial" w:hAnsi="Arial" w:cs="Arial"/>
          <w:sz w:val="22"/>
          <w:szCs w:val="22"/>
        </w:rPr>
        <w:t>.</w:t>
      </w:r>
      <w:r w:rsidR="00F10BE8" w:rsidRPr="00720F0B">
        <w:rPr>
          <w:rFonts w:ascii="Arial" w:hAnsi="Arial" w:cs="Arial"/>
          <w:sz w:val="22"/>
          <w:szCs w:val="22"/>
        </w:rPr>
        <w:t>2</w:t>
      </w:r>
      <w:r w:rsidR="00BF234A" w:rsidRPr="00720F0B">
        <w:rPr>
          <w:rFonts w:ascii="Arial" w:hAnsi="Arial" w:cs="Arial"/>
          <w:sz w:val="22"/>
          <w:szCs w:val="22"/>
        </w:rPr>
        <w:t>.</w:t>
      </w:r>
      <w:r w:rsidR="008A083D" w:rsidRPr="00720F0B">
        <w:rPr>
          <w:rFonts w:ascii="Arial" w:hAnsi="Arial" w:cs="Arial"/>
          <w:sz w:val="22"/>
          <w:szCs w:val="22"/>
        </w:rPr>
        <w:t>202</w:t>
      </w:r>
      <w:r w:rsidR="00A330F7" w:rsidRPr="00720F0B">
        <w:rPr>
          <w:rFonts w:ascii="Arial" w:hAnsi="Arial" w:cs="Arial"/>
          <w:sz w:val="22"/>
          <w:szCs w:val="22"/>
        </w:rPr>
        <w:t>5</w:t>
      </w:r>
      <w:r w:rsidR="008A083D" w:rsidRPr="00720F0B">
        <w:rPr>
          <w:rFonts w:ascii="Arial" w:hAnsi="Arial" w:cs="Arial"/>
          <w:sz w:val="22"/>
          <w:szCs w:val="22"/>
        </w:rPr>
        <w:t>.</w:t>
      </w:r>
      <w:r w:rsidR="00F10BE8" w:rsidRPr="00720F0B">
        <w:rPr>
          <w:rFonts w:ascii="Arial" w:hAnsi="Arial" w:cs="Arial"/>
          <w:sz w:val="22"/>
          <w:szCs w:val="22"/>
        </w:rPr>
        <w:t>MSD</w:t>
      </w:r>
      <w:r w:rsidR="003476CD" w:rsidRPr="00720F0B">
        <w:rPr>
          <w:rFonts w:ascii="Arial" w:hAnsi="Arial" w:cs="Arial"/>
          <w:sz w:val="22"/>
          <w:szCs w:val="22"/>
        </w:rPr>
        <w:t>.</w:t>
      </w:r>
    </w:p>
    <w:p w14:paraId="6C980758" w14:textId="0BB43455" w:rsidR="003476CD" w:rsidRPr="00720F0B" w:rsidRDefault="003476CD"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720F0B">
        <w:rPr>
          <w:rFonts w:ascii="Arial" w:hAnsi="Arial" w:cs="Arial"/>
          <w:sz w:val="22"/>
          <w:szCs w:val="22"/>
        </w:rPr>
        <w:t xml:space="preserve">Usługa jest usługą społeczną w rozumieniu art. 359 </w:t>
      </w:r>
      <w:proofErr w:type="spellStart"/>
      <w:r w:rsidRPr="00720F0B">
        <w:rPr>
          <w:rFonts w:ascii="Arial" w:hAnsi="Arial" w:cs="Arial"/>
          <w:sz w:val="22"/>
          <w:szCs w:val="22"/>
        </w:rPr>
        <w:t>Pzp</w:t>
      </w:r>
      <w:proofErr w:type="spellEnd"/>
      <w:r w:rsidRPr="00720F0B">
        <w:rPr>
          <w:rFonts w:ascii="Arial" w:hAnsi="Arial" w:cs="Arial"/>
          <w:sz w:val="22"/>
          <w:szCs w:val="22"/>
        </w:rPr>
        <w:t>.</w:t>
      </w:r>
    </w:p>
    <w:p w14:paraId="1254A4D8" w14:textId="5DDCABCF" w:rsidR="00430CC5" w:rsidRPr="00803ADE" w:rsidRDefault="008A083D"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720F0B">
        <w:rPr>
          <w:rFonts w:ascii="Arial" w:hAnsi="Arial" w:cs="Arial"/>
          <w:sz w:val="22"/>
          <w:szCs w:val="22"/>
        </w:rPr>
        <w:t xml:space="preserve">Finansowanie zamówienia: ze środków </w:t>
      </w:r>
      <w:r w:rsidR="00AD54CF" w:rsidRPr="00720F0B">
        <w:rPr>
          <w:rFonts w:ascii="Arial" w:hAnsi="Arial" w:cs="Arial"/>
          <w:sz w:val="22"/>
          <w:szCs w:val="22"/>
        </w:rPr>
        <w:t xml:space="preserve">publicznych - </w:t>
      </w:r>
      <w:r w:rsidRPr="00720F0B">
        <w:rPr>
          <w:rFonts w:ascii="Arial" w:hAnsi="Arial" w:cs="Arial"/>
          <w:sz w:val="22"/>
          <w:szCs w:val="22"/>
        </w:rPr>
        <w:t>Instrumentu na rzecz Odbudowy i Zwiększenia Odporności w ramach inwestycji</w:t>
      </w:r>
      <w:r w:rsidRPr="64FA9B5B">
        <w:rPr>
          <w:rFonts w:ascii="Arial" w:hAnsi="Arial" w:cs="Arial"/>
          <w:sz w:val="22"/>
          <w:szCs w:val="22"/>
        </w:rPr>
        <w:t xml:space="preserve"> A.3.1.1 „Wsparcie rozwoju nowoczesnego </w:t>
      </w:r>
      <w:r w:rsidRPr="64FA9B5B">
        <w:rPr>
          <w:rFonts w:ascii="Arial" w:hAnsi="Arial" w:cs="Arial"/>
          <w:sz w:val="22"/>
          <w:szCs w:val="22"/>
        </w:rPr>
        <w:lastRenderedPageBreak/>
        <w:t>kształcenia zawodowego, szkolnictwa wyższego oraz uczenia się przez całe życie”, Numer Umowy</w:t>
      </w:r>
      <w:r w:rsidR="00AD54CF">
        <w:rPr>
          <w:rFonts w:ascii="Arial" w:hAnsi="Arial" w:cs="Arial"/>
          <w:sz w:val="22"/>
          <w:szCs w:val="22"/>
        </w:rPr>
        <w:t xml:space="preserve"> </w:t>
      </w:r>
      <w:r w:rsidRPr="64FA9B5B">
        <w:rPr>
          <w:rFonts w:ascii="Arial" w:hAnsi="Arial" w:cs="Arial"/>
          <w:sz w:val="22"/>
          <w:szCs w:val="22"/>
        </w:rPr>
        <w:t>o objęcie wsparciem: KPO/22/LLL/U/0005 z dnia 21.08.2023 r., paragraf 4400.</w:t>
      </w:r>
    </w:p>
    <w:p w14:paraId="2E90A1EF" w14:textId="77777777" w:rsidR="00F9672E" w:rsidRPr="000D1326" w:rsidRDefault="00F9672E" w:rsidP="00803ADE">
      <w:pPr>
        <w:spacing w:after="60" w:line="276" w:lineRule="auto"/>
        <w:jc w:val="both"/>
        <w:rPr>
          <w:rFonts w:ascii="Arial" w:hAnsi="Arial" w:cs="Arial"/>
          <w:b/>
          <w:sz w:val="16"/>
          <w:szCs w:val="16"/>
        </w:rPr>
      </w:pPr>
    </w:p>
    <w:p w14:paraId="0D8201F4" w14:textId="394BDE01" w:rsidR="00063BC2" w:rsidRPr="004812FA" w:rsidRDefault="00063BC2" w:rsidP="009D0F55">
      <w:pPr>
        <w:spacing w:after="120" w:line="276" w:lineRule="auto"/>
        <w:jc w:val="both"/>
        <w:rPr>
          <w:rFonts w:ascii="Arial" w:hAnsi="Arial" w:cs="Arial"/>
          <w:b/>
          <w:sz w:val="22"/>
          <w:szCs w:val="22"/>
        </w:rPr>
      </w:pPr>
      <w:r w:rsidRPr="004812FA">
        <w:rPr>
          <w:rFonts w:ascii="Arial" w:hAnsi="Arial" w:cs="Arial"/>
          <w:b/>
          <w:sz w:val="22"/>
          <w:szCs w:val="22"/>
        </w:rPr>
        <w:t xml:space="preserve">ROZDZIAŁ III: </w:t>
      </w:r>
      <w:r w:rsidRPr="004812FA">
        <w:rPr>
          <w:rFonts w:ascii="Arial" w:eastAsia="Times New Roman" w:hAnsi="Arial" w:cs="Arial"/>
          <w:b/>
          <w:sz w:val="22"/>
          <w:szCs w:val="22"/>
        </w:rPr>
        <w:t>OPIS PRZEDMIOTU ZAMÓWIENIA</w:t>
      </w:r>
    </w:p>
    <w:p w14:paraId="4D005B67" w14:textId="77777777" w:rsidR="00F10BE8" w:rsidRPr="00720F0B" w:rsidRDefault="00F10BE8" w:rsidP="00524E7D">
      <w:pPr>
        <w:pStyle w:val="Akapitzlist"/>
        <w:numPr>
          <w:ilvl w:val="3"/>
          <w:numId w:val="2"/>
        </w:numPr>
        <w:spacing w:after="0" w:line="276" w:lineRule="auto"/>
        <w:ind w:left="426"/>
        <w:jc w:val="both"/>
        <w:rPr>
          <w:rFonts w:ascii="Arial" w:hAnsi="Arial" w:cs="Arial"/>
          <w:sz w:val="22"/>
          <w:szCs w:val="22"/>
        </w:rPr>
      </w:pPr>
      <w:r w:rsidRPr="00F10BE8">
        <w:rPr>
          <w:rFonts w:ascii="Arial" w:hAnsi="Arial" w:cs="Arial"/>
          <w:sz w:val="22"/>
          <w:szCs w:val="22"/>
        </w:rPr>
        <w:t xml:space="preserve">Przedmiotem zamówienia jest usługa polegająca na kompleksowej organizacji dwudniowego Seminarium dla członków Wojewódzkiego Zespołu Koordynacji do spraw wdrażania Zintegrowanej Strategii Umiejętności 2030 w województwie lubelskim w ramach Zadania 1. </w:t>
      </w:r>
      <w:r w:rsidRPr="00720F0B">
        <w:rPr>
          <w:rFonts w:ascii="Arial" w:hAnsi="Arial" w:cs="Arial"/>
          <w:sz w:val="22"/>
          <w:szCs w:val="22"/>
        </w:rPr>
        <w:t>Funkcjonowanie Wojewódzkiego Zespołu Koordynacji.</w:t>
      </w:r>
    </w:p>
    <w:p w14:paraId="70AB1826" w14:textId="463672CE" w:rsidR="008A083D" w:rsidRPr="00720F0B" w:rsidRDefault="008A083D" w:rsidP="00524E7D">
      <w:pPr>
        <w:pStyle w:val="Akapitzlist"/>
        <w:numPr>
          <w:ilvl w:val="3"/>
          <w:numId w:val="2"/>
        </w:numPr>
        <w:spacing w:after="0" w:line="276" w:lineRule="auto"/>
        <w:ind w:left="426"/>
        <w:jc w:val="both"/>
        <w:rPr>
          <w:rFonts w:ascii="Arial" w:hAnsi="Arial" w:cs="Arial"/>
          <w:sz w:val="22"/>
          <w:szCs w:val="22"/>
        </w:rPr>
      </w:pPr>
      <w:r w:rsidRPr="00720F0B">
        <w:rPr>
          <w:rFonts w:ascii="Arial" w:hAnsi="Arial" w:cs="Arial"/>
          <w:sz w:val="22"/>
          <w:szCs w:val="22"/>
        </w:rPr>
        <w:t xml:space="preserve">Szczegółowy opis </w:t>
      </w:r>
      <w:r w:rsidR="1F66CAA4" w:rsidRPr="00720F0B">
        <w:rPr>
          <w:rFonts w:ascii="Arial" w:hAnsi="Arial" w:cs="Arial"/>
          <w:sz w:val="22"/>
          <w:szCs w:val="22"/>
        </w:rPr>
        <w:t xml:space="preserve">przedmiotu zamówienia </w:t>
      </w:r>
      <w:r w:rsidRPr="00720F0B">
        <w:rPr>
          <w:rFonts w:ascii="Arial" w:hAnsi="Arial" w:cs="Arial"/>
          <w:sz w:val="22"/>
          <w:szCs w:val="22"/>
        </w:rPr>
        <w:t xml:space="preserve">znajduje się w </w:t>
      </w:r>
      <w:r w:rsidR="00CF5DE3" w:rsidRPr="00720F0B">
        <w:rPr>
          <w:rFonts w:ascii="Arial" w:hAnsi="Arial" w:cs="Arial"/>
          <w:sz w:val="22"/>
          <w:szCs w:val="22"/>
        </w:rPr>
        <w:t>z</w:t>
      </w:r>
      <w:r w:rsidRPr="00720F0B">
        <w:rPr>
          <w:rFonts w:ascii="Arial" w:hAnsi="Arial" w:cs="Arial"/>
          <w:sz w:val="22"/>
          <w:szCs w:val="22"/>
        </w:rPr>
        <w:t xml:space="preserve">ałączniku nr </w:t>
      </w:r>
      <w:r w:rsidR="00F10BE8" w:rsidRPr="00720F0B">
        <w:rPr>
          <w:rFonts w:ascii="Arial" w:hAnsi="Arial" w:cs="Arial"/>
          <w:sz w:val="22"/>
          <w:szCs w:val="22"/>
        </w:rPr>
        <w:t>8</w:t>
      </w:r>
      <w:r w:rsidRPr="00720F0B">
        <w:rPr>
          <w:rFonts w:ascii="Arial" w:hAnsi="Arial" w:cs="Arial"/>
          <w:sz w:val="22"/>
          <w:szCs w:val="22"/>
        </w:rPr>
        <w:t xml:space="preserve"> do SWZ.</w:t>
      </w:r>
    </w:p>
    <w:p w14:paraId="40FB772E" w14:textId="25457551" w:rsidR="003476CD" w:rsidRPr="00720F0B" w:rsidRDefault="003476CD" w:rsidP="00524E7D">
      <w:pPr>
        <w:pStyle w:val="Akapitzlist"/>
        <w:numPr>
          <w:ilvl w:val="3"/>
          <w:numId w:val="2"/>
        </w:numPr>
        <w:spacing w:after="0" w:line="276" w:lineRule="auto"/>
        <w:ind w:left="426"/>
        <w:jc w:val="both"/>
        <w:rPr>
          <w:rFonts w:ascii="Arial" w:hAnsi="Arial" w:cs="Arial"/>
          <w:sz w:val="22"/>
          <w:szCs w:val="22"/>
        </w:rPr>
      </w:pPr>
      <w:r w:rsidRPr="00720F0B">
        <w:rPr>
          <w:rFonts w:ascii="Arial" w:hAnsi="Arial" w:cs="Arial"/>
          <w:sz w:val="22"/>
          <w:szCs w:val="22"/>
        </w:rPr>
        <w:t xml:space="preserve">Opis przedmiotu zamówienia sporządzony został z uwzględnieniem wymagań w zakresie dostępności dla osób niepełnosprawnych lub projektowania z przeznaczeniem dla wszystkich użytkowników. Wykonawca zobowiązany będzie do zrealizowania przedmiotu Umowy w sposób zapewniający dostępność osobom ze szczególnymi potrzebami w rozumieniu ustawy z dnia 19 lipca 2019 r. o zapewnianiu dostępności osobom ze szczególnymi potrzebami (Dz. U. z 2022 r. poz. 2240, z </w:t>
      </w:r>
      <w:proofErr w:type="spellStart"/>
      <w:r w:rsidRPr="00720F0B">
        <w:rPr>
          <w:rFonts w:ascii="Arial" w:hAnsi="Arial" w:cs="Arial"/>
          <w:sz w:val="22"/>
          <w:szCs w:val="22"/>
        </w:rPr>
        <w:t>późn</w:t>
      </w:r>
      <w:proofErr w:type="spellEnd"/>
      <w:r w:rsidRPr="00720F0B">
        <w:rPr>
          <w:rFonts w:ascii="Arial" w:hAnsi="Arial" w:cs="Arial"/>
          <w:sz w:val="22"/>
          <w:szCs w:val="22"/>
        </w:rPr>
        <w:t>. zm.), obiekt w którym odbywać się będzie konferencja powinien być dostosowany architektonicznie dla osób niepełnosprawnych.</w:t>
      </w:r>
    </w:p>
    <w:p w14:paraId="6ECA52DA" w14:textId="1B485542" w:rsidR="008A083D" w:rsidRPr="004812FA" w:rsidRDefault="008A083D" w:rsidP="00524E7D">
      <w:pPr>
        <w:pStyle w:val="Akapitzlist"/>
        <w:numPr>
          <w:ilvl w:val="3"/>
          <w:numId w:val="2"/>
        </w:numPr>
        <w:spacing w:after="0" w:line="276" w:lineRule="auto"/>
        <w:ind w:left="426"/>
        <w:jc w:val="both"/>
        <w:rPr>
          <w:rFonts w:ascii="Arial" w:hAnsi="Arial" w:cs="Arial"/>
          <w:sz w:val="22"/>
          <w:szCs w:val="22"/>
        </w:rPr>
      </w:pPr>
      <w:r w:rsidRPr="00720F0B">
        <w:rPr>
          <w:rFonts w:ascii="Arial" w:hAnsi="Arial" w:cs="Arial"/>
          <w:sz w:val="22"/>
          <w:szCs w:val="22"/>
        </w:rPr>
        <w:t>W przypadku gdy z załączonej dokumentacji wynika, iż Zamawiający opisał przedmiot zamówienia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w:t>
      </w:r>
      <w:r w:rsidRPr="00D55DBD">
        <w:rPr>
          <w:rFonts w:ascii="Arial" w:hAnsi="Arial" w:cs="Arial"/>
          <w:sz w:val="22"/>
          <w:szCs w:val="22"/>
        </w:rPr>
        <w:t xml:space="preserve"> zaoferowanych rozwiązań jest spełnienie przez zaoferowane rozwiązania, co najmniej takich samych lub lepszych parametrów technicznych i funkcjonalnych, nie obniżających określonych standardów, niż te które wynikają z opisu przedmiotu zamówienia</w:t>
      </w:r>
      <w:r w:rsidRPr="004812FA">
        <w:rPr>
          <w:rFonts w:ascii="Arial" w:hAnsi="Arial" w:cs="Arial"/>
          <w:sz w:val="22"/>
          <w:szCs w:val="22"/>
        </w:rPr>
        <w:t>. Wykonawca oferujący rozwiązania równoważne obowiązany jest udowodnić na etapie składania oferty, że oferowane rozwiązanie posiada parametry i cechy, o których mowa w zdaniu poprzednim.</w:t>
      </w:r>
    </w:p>
    <w:p w14:paraId="62D96882" w14:textId="77777777" w:rsidR="008A083D" w:rsidRDefault="008A083D" w:rsidP="00524E7D">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Kod CPV: </w:t>
      </w:r>
    </w:p>
    <w:p w14:paraId="6CEECEA8" w14:textId="77777777" w:rsidR="00F10BE8" w:rsidRPr="00F10BE8" w:rsidRDefault="00F10BE8" w:rsidP="00F10BE8">
      <w:pPr>
        <w:spacing w:after="0" w:line="240" w:lineRule="auto"/>
        <w:ind w:left="425"/>
        <w:jc w:val="both"/>
        <w:rPr>
          <w:rFonts w:ascii="Arial" w:hAnsi="Arial" w:cs="Arial"/>
          <w:sz w:val="22"/>
          <w:szCs w:val="22"/>
        </w:rPr>
      </w:pPr>
      <w:r w:rsidRPr="00F10BE8">
        <w:rPr>
          <w:rFonts w:ascii="Arial" w:hAnsi="Arial" w:cs="Arial"/>
          <w:sz w:val="22"/>
          <w:szCs w:val="22"/>
        </w:rPr>
        <w:t xml:space="preserve">79952000- 2 Usługi w zakresie organizacji imprez </w:t>
      </w:r>
    </w:p>
    <w:p w14:paraId="207AF051" w14:textId="77777777" w:rsidR="00F10BE8" w:rsidRPr="00F10BE8" w:rsidRDefault="00F10BE8" w:rsidP="00F10BE8">
      <w:pPr>
        <w:spacing w:after="0" w:line="240" w:lineRule="auto"/>
        <w:ind w:left="425"/>
        <w:jc w:val="both"/>
        <w:rPr>
          <w:rFonts w:ascii="Arial" w:hAnsi="Arial" w:cs="Arial"/>
          <w:sz w:val="22"/>
          <w:szCs w:val="22"/>
        </w:rPr>
      </w:pPr>
      <w:r w:rsidRPr="00F10BE8">
        <w:rPr>
          <w:rFonts w:ascii="Arial" w:hAnsi="Arial" w:cs="Arial"/>
          <w:sz w:val="22"/>
          <w:szCs w:val="22"/>
        </w:rPr>
        <w:t xml:space="preserve">55120000- 7 Usługi hotelarskie w zakresie spotkań i konferencji </w:t>
      </w:r>
    </w:p>
    <w:p w14:paraId="2762173D" w14:textId="77777777" w:rsidR="00F10BE8" w:rsidRPr="00F10BE8" w:rsidRDefault="00F10BE8" w:rsidP="00F10BE8">
      <w:pPr>
        <w:spacing w:after="0" w:line="240" w:lineRule="auto"/>
        <w:ind w:left="425"/>
        <w:jc w:val="both"/>
        <w:rPr>
          <w:rFonts w:ascii="Arial" w:hAnsi="Arial" w:cs="Arial"/>
          <w:sz w:val="22"/>
          <w:szCs w:val="22"/>
        </w:rPr>
      </w:pPr>
      <w:r w:rsidRPr="00F10BE8">
        <w:rPr>
          <w:rFonts w:ascii="Arial" w:hAnsi="Arial" w:cs="Arial"/>
          <w:sz w:val="22"/>
          <w:szCs w:val="22"/>
        </w:rPr>
        <w:t>55520000- 1 Usługi dostarczania posiłków</w:t>
      </w:r>
    </w:p>
    <w:p w14:paraId="79224165" w14:textId="77777777" w:rsidR="00F10BE8" w:rsidRPr="00F10BE8" w:rsidRDefault="00F10BE8" w:rsidP="00F10BE8">
      <w:pPr>
        <w:spacing w:after="0" w:line="240" w:lineRule="auto"/>
        <w:ind w:left="425"/>
        <w:jc w:val="both"/>
        <w:rPr>
          <w:rFonts w:ascii="Arial" w:hAnsi="Arial" w:cs="Arial"/>
          <w:sz w:val="22"/>
          <w:szCs w:val="22"/>
        </w:rPr>
      </w:pPr>
      <w:r w:rsidRPr="00F10BE8">
        <w:rPr>
          <w:rFonts w:ascii="Arial" w:hAnsi="Arial" w:cs="Arial"/>
          <w:sz w:val="22"/>
          <w:szCs w:val="22"/>
        </w:rPr>
        <w:t xml:space="preserve">55300000- 3 Usługi restauracyjne i usługi podawania posiłków </w:t>
      </w:r>
    </w:p>
    <w:p w14:paraId="3233AF69" w14:textId="77777777" w:rsidR="00F10BE8" w:rsidRPr="00F10BE8" w:rsidRDefault="00F10BE8" w:rsidP="00F10BE8">
      <w:pPr>
        <w:spacing w:after="0" w:line="240" w:lineRule="auto"/>
        <w:ind w:left="425"/>
        <w:jc w:val="both"/>
        <w:rPr>
          <w:rFonts w:ascii="Arial" w:hAnsi="Arial" w:cs="Arial"/>
          <w:sz w:val="22"/>
          <w:szCs w:val="22"/>
        </w:rPr>
      </w:pPr>
      <w:r w:rsidRPr="00F10BE8">
        <w:rPr>
          <w:rFonts w:ascii="Arial" w:hAnsi="Arial" w:cs="Arial"/>
          <w:sz w:val="22"/>
          <w:szCs w:val="22"/>
        </w:rPr>
        <w:t xml:space="preserve">55110000- 4 Hotelarskie usługi noclegowe </w:t>
      </w:r>
    </w:p>
    <w:p w14:paraId="15C2CAE7" w14:textId="17179862" w:rsidR="00F10BE8" w:rsidRPr="00F10BE8" w:rsidRDefault="00F10BE8" w:rsidP="00F10BE8">
      <w:pPr>
        <w:spacing w:after="0" w:line="240" w:lineRule="auto"/>
        <w:ind w:left="425"/>
        <w:jc w:val="both"/>
        <w:rPr>
          <w:rFonts w:ascii="Arial" w:hAnsi="Arial" w:cs="Arial"/>
          <w:sz w:val="22"/>
          <w:szCs w:val="22"/>
        </w:rPr>
      </w:pPr>
      <w:r w:rsidRPr="00F10BE8">
        <w:rPr>
          <w:rFonts w:ascii="Arial" w:hAnsi="Arial" w:cs="Arial"/>
          <w:sz w:val="22"/>
          <w:szCs w:val="22"/>
        </w:rPr>
        <w:t xml:space="preserve">80000000- 4 Usługi edukacyjne i szkoleniowe </w:t>
      </w:r>
    </w:p>
    <w:p w14:paraId="3F42D294" w14:textId="099AE152" w:rsidR="008A083D" w:rsidRPr="008A083D" w:rsidRDefault="008A083D" w:rsidP="00524E7D">
      <w:pPr>
        <w:pStyle w:val="Akapitzlist"/>
        <w:numPr>
          <w:ilvl w:val="3"/>
          <w:numId w:val="2"/>
        </w:numPr>
        <w:spacing w:after="0" w:line="276" w:lineRule="auto"/>
        <w:ind w:left="426"/>
        <w:jc w:val="both"/>
        <w:rPr>
          <w:rFonts w:ascii="Arial" w:hAnsi="Arial" w:cs="Arial"/>
          <w:sz w:val="22"/>
          <w:szCs w:val="22"/>
        </w:rPr>
      </w:pPr>
      <w:r w:rsidRPr="008A083D">
        <w:rPr>
          <w:rFonts w:ascii="Arial" w:hAnsi="Arial" w:cs="Arial"/>
          <w:sz w:val="22"/>
          <w:szCs w:val="22"/>
        </w:rPr>
        <w:t xml:space="preserve">Zamawiający stosownie do art. 95 ust. 1 ustawy </w:t>
      </w:r>
      <w:proofErr w:type="spellStart"/>
      <w:r w:rsidRPr="008A083D">
        <w:rPr>
          <w:rFonts w:ascii="Arial" w:hAnsi="Arial" w:cs="Arial"/>
          <w:sz w:val="22"/>
          <w:szCs w:val="22"/>
        </w:rPr>
        <w:t>Pzp</w:t>
      </w:r>
      <w:proofErr w:type="spellEnd"/>
      <w:r w:rsidRPr="008A083D">
        <w:rPr>
          <w:rFonts w:ascii="Arial" w:hAnsi="Arial" w:cs="Arial"/>
          <w:sz w:val="22"/>
          <w:szCs w:val="22"/>
        </w:rPr>
        <w:t xml:space="preserve">, określa obowiązek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(Dz.U. </w:t>
      </w:r>
      <w:r w:rsidR="00AA1E6E">
        <w:rPr>
          <w:rFonts w:ascii="Arial" w:hAnsi="Arial" w:cs="Arial"/>
          <w:sz w:val="22"/>
          <w:szCs w:val="22"/>
        </w:rPr>
        <w:t xml:space="preserve">z </w:t>
      </w:r>
      <w:r w:rsidRPr="008A083D">
        <w:rPr>
          <w:rFonts w:ascii="Arial" w:hAnsi="Arial" w:cs="Arial"/>
          <w:sz w:val="22"/>
          <w:szCs w:val="22"/>
        </w:rPr>
        <w:t>2023</w:t>
      </w:r>
      <w:r w:rsidR="00AA1E6E">
        <w:rPr>
          <w:rFonts w:ascii="Arial" w:hAnsi="Arial" w:cs="Arial"/>
          <w:sz w:val="22"/>
          <w:szCs w:val="22"/>
        </w:rPr>
        <w:t xml:space="preserve"> r. </w:t>
      </w:r>
      <w:r w:rsidRPr="008A083D">
        <w:rPr>
          <w:rFonts w:ascii="Arial" w:hAnsi="Arial" w:cs="Arial"/>
          <w:sz w:val="22"/>
          <w:szCs w:val="22"/>
        </w:rPr>
        <w:t xml:space="preserve"> poz. 1465</w:t>
      </w:r>
      <w:r w:rsidR="00AA1E6E">
        <w:rPr>
          <w:rFonts w:ascii="Arial" w:hAnsi="Arial" w:cs="Arial"/>
          <w:sz w:val="22"/>
          <w:szCs w:val="22"/>
        </w:rPr>
        <w:t xml:space="preserve">, z </w:t>
      </w:r>
      <w:proofErr w:type="spellStart"/>
      <w:r w:rsidR="00AA1E6E">
        <w:rPr>
          <w:rFonts w:ascii="Arial" w:hAnsi="Arial" w:cs="Arial"/>
          <w:sz w:val="22"/>
          <w:szCs w:val="22"/>
        </w:rPr>
        <w:t>późn</w:t>
      </w:r>
      <w:proofErr w:type="spellEnd"/>
      <w:r w:rsidR="00AA1E6E">
        <w:rPr>
          <w:rFonts w:ascii="Arial" w:hAnsi="Arial" w:cs="Arial"/>
          <w:sz w:val="22"/>
          <w:szCs w:val="22"/>
        </w:rPr>
        <w:t>. zm.</w:t>
      </w:r>
      <w:r w:rsidRPr="008A083D">
        <w:rPr>
          <w:rFonts w:ascii="Arial" w:hAnsi="Arial" w:cs="Arial"/>
          <w:sz w:val="22"/>
          <w:szCs w:val="22"/>
        </w:rPr>
        <w:t xml:space="preserve">). </w:t>
      </w:r>
    </w:p>
    <w:p w14:paraId="636052A2" w14:textId="77777777" w:rsidR="003476CD" w:rsidRDefault="008A083D" w:rsidP="003476CD">
      <w:pPr>
        <w:pStyle w:val="Akapitzlist"/>
        <w:suppressAutoHyphens/>
        <w:spacing w:after="0" w:line="276" w:lineRule="auto"/>
        <w:ind w:left="426"/>
        <w:jc w:val="both"/>
        <w:rPr>
          <w:rFonts w:ascii="Arial" w:hAnsi="Arial" w:cs="Arial"/>
          <w:sz w:val="22"/>
          <w:szCs w:val="22"/>
        </w:rPr>
      </w:pPr>
      <w:r w:rsidRPr="00A46EFC">
        <w:rPr>
          <w:rFonts w:ascii="Arial" w:hAnsi="Arial" w:cs="Arial"/>
          <w:sz w:val="22"/>
          <w:szCs w:val="22"/>
        </w:rPr>
        <w:t xml:space="preserve">Wymóg dotyczy zatrudnienia na podstawie umowy o pracę osób wykonujących w trakcie realizacji zamówienia: </w:t>
      </w:r>
    </w:p>
    <w:p w14:paraId="450739AF" w14:textId="77777777" w:rsidR="003476CD" w:rsidRDefault="003476CD" w:rsidP="003476CD">
      <w:pPr>
        <w:pStyle w:val="Akapitzlist"/>
        <w:suppressAutoHyphens/>
        <w:spacing w:after="0" w:line="276" w:lineRule="auto"/>
        <w:ind w:left="426"/>
        <w:jc w:val="both"/>
        <w:rPr>
          <w:rFonts w:ascii="Arial" w:hAnsi="Arial" w:cs="Arial"/>
          <w:sz w:val="22"/>
          <w:szCs w:val="22"/>
        </w:rPr>
      </w:pPr>
      <w:r>
        <w:rPr>
          <w:rFonts w:ascii="Arial" w:hAnsi="Arial" w:cs="Arial"/>
          <w:sz w:val="22"/>
          <w:szCs w:val="22"/>
        </w:rPr>
        <w:t xml:space="preserve">- </w:t>
      </w:r>
      <w:r w:rsidRPr="003476CD">
        <w:rPr>
          <w:rFonts w:ascii="Arial" w:hAnsi="Arial" w:cs="Arial"/>
          <w:sz w:val="22"/>
          <w:szCs w:val="22"/>
        </w:rPr>
        <w:t>osoba wykonująca czynności kelnera</w:t>
      </w:r>
    </w:p>
    <w:p w14:paraId="3958A80D" w14:textId="77777777" w:rsidR="003476CD" w:rsidRDefault="003476CD" w:rsidP="003476CD">
      <w:pPr>
        <w:pStyle w:val="Akapitzlist"/>
        <w:suppressAutoHyphens/>
        <w:spacing w:after="0" w:line="276" w:lineRule="auto"/>
        <w:ind w:left="426"/>
        <w:jc w:val="both"/>
        <w:rPr>
          <w:rFonts w:ascii="Arial" w:hAnsi="Arial" w:cs="Arial"/>
          <w:sz w:val="22"/>
          <w:szCs w:val="22"/>
        </w:rPr>
      </w:pPr>
      <w:r>
        <w:rPr>
          <w:rFonts w:ascii="Arial" w:hAnsi="Arial" w:cs="Arial"/>
          <w:sz w:val="22"/>
          <w:szCs w:val="22"/>
        </w:rPr>
        <w:t xml:space="preserve">- </w:t>
      </w:r>
      <w:r w:rsidRPr="003476CD">
        <w:rPr>
          <w:rFonts w:ascii="Arial" w:hAnsi="Arial" w:cs="Arial"/>
          <w:sz w:val="22"/>
          <w:szCs w:val="22"/>
        </w:rPr>
        <w:t>osoba wykonująca czynności kucharza</w:t>
      </w:r>
    </w:p>
    <w:p w14:paraId="0D2EA5FB" w14:textId="28273F49" w:rsidR="000D5FCE" w:rsidRPr="000D5FCE" w:rsidRDefault="003476CD" w:rsidP="003476CD">
      <w:pPr>
        <w:pStyle w:val="Akapitzlist"/>
        <w:suppressAutoHyphens/>
        <w:spacing w:after="0" w:line="276" w:lineRule="auto"/>
        <w:ind w:left="426"/>
        <w:jc w:val="both"/>
        <w:rPr>
          <w:rFonts w:ascii="Arial" w:hAnsi="Arial" w:cs="Arial"/>
          <w:sz w:val="22"/>
          <w:szCs w:val="22"/>
        </w:rPr>
      </w:pPr>
      <w:r>
        <w:rPr>
          <w:rFonts w:ascii="Arial" w:hAnsi="Arial" w:cs="Arial"/>
          <w:sz w:val="22"/>
          <w:szCs w:val="22"/>
        </w:rPr>
        <w:t xml:space="preserve">- </w:t>
      </w:r>
      <w:r w:rsidRPr="003476CD">
        <w:rPr>
          <w:rFonts w:ascii="Arial" w:hAnsi="Arial" w:cs="Arial"/>
          <w:sz w:val="22"/>
          <w:szCs w:val="22"/>
        </w:rPr>
        <w:t>osoba wykonująca czynności recepcjonisty hotelowego</w:t>
      </w:r>
      <w:r>
        <w:rPr>
          <w:rFonts w:ascii="Arial" w:hAnsi="Arial" w:cs="Arial"/>
          <w:sz w:val="22"/>
          <w:szCs w:val="22"/>
        </w:rPr>
        <w:t>.</w:t>
      </w:r>
    </w:p>
    <w:p w14:paraId="7381F4D8" w14:textId="39707A79" w:rsidR="00063BC2" w:rsidRPr="004910F3" w:rsidRDefault="00C879F6" w:rsidP="000D5FCE">
      <w:pPr>
        <w:spacing w:after="0" w:line="240" w:lineRule="auto"/>
        <w:ind w:left="426"/>
        <w:jc w:val="both"/>
        <w:rPr>
          <w:rFonts w:ascii="Arial" w:hAnsi="Arial" w:cs="Arial"/>
          <w:b/>
          <w:bCs/>
          <w:sz w:val="22"/>
          <w:szCs w:val="22"/>
        </w:rPr>
      </w:pPr>
      <w:r w:rsidRPr="00F86484">
        <w:rPr>
          <w:rFonts w:ascii="Arial" w:hAnsi="Arial" w:cs="Arial"/>
          <w:sz w:val="22"/>
          <w:szCs w:val="22"/>
        </w:rPr>
        <w:t xml:space="preserve">Szczegółowe </w:t>
      </w:r>
      <w:r w:rsidRPr="00D55DBD">
        <w:rPr>
          <w:rFonts w:ascii="Arial" w:hAnsi="Arial" w:cs="Arial"/>
          <w:sz w:val="22"/>
          <w:szCs w:val="22"/>
        </w:rPr>
        <w:t xml:space="preserve">wymagania dotyczące </w:t>
      </w:r>
      <w:r w:rsidRPr="00C01D27">
        <w:rPr>
          <w:rFonts w:ascii="Arial" w:hAnsi="Arial" w:cs="Arial"/>
          <w:sz w:val="22"/>
          <w:szCs w:val="22"/>
        </w:rPr>
        <w:t>realizacji oraz egzekwowania wymogu zatrudnienia na podstawie umowy o pracę zostały określone w IPU, stanowiący</w:t>
      </w:r>
      <w:r w:rsidR="00653C19">
        <w:rPr>
          <w:rFonts w:ascii="Arial" w:hAnsi="Arial" w:cs="Arial"/>
          <w:sz w:val="22"/>
          <w:szCs w:val="22"/>
        </w:rPr>
        <w:t>ch</w:t>
      </w:r>
      <w:r w:rsidRPr="00C01D27">
        <w:rPr>
          <w:rFonts w:ascii="Arial" w:hAnsi="Arial" w:cs="Arial"/>
          <w:sz w:val="22"/>
          <w:szCs w:val="22"/>
        </w:rPr>
        <w:t xml:space="preserve"> </w:t>
      </w:r>
      <w:r w:rsidR="00653C19">
        <w:rPr>
          <w:rFonts w:ascii="Arial" w:hAnsi="Arial" w:cs="Arial"/>
          <w:sz w:val="22"/>
          <w:szCs w:val="22"/>
        </w:rPr>
        <w:t xml:space="preserve">odpowiednio </w:t>
      </w:r>
      <w:r w:rsidR="00CF5DE3">
        <w:rPr>
          <w:rFonts w:ascii="Arial" w:hAnsi="Arial" w:cs="Arial"/>
          <w:b/>
          <w:bCs/>
          <w:sz w:val="22"/>
          <w:szCs w:val="22"/>
        </w:rPr>
        <w:t>z</w:t>
      </w:r>
      <w:r w:rsidRPr="004910F3">
        <w:rPr>
          <w:rFonts w:ascii="Arial" w:hAnsi="Arial" w:cs="Arial"/>
          <w:b/>
          <w:bCs/>
          <w:sz w:val="22"/>
          <w:szCs w:val="22"/>
        </w:rPr>
        <w:t>ałącznik</w:t>
      </w:r>
      <w:r w:rsidR="00BA6835">
        <w:rPr>
          <w:rFonts w:ascii="Arial" w:hAnsi="Arial" w:cs="Arial"/>
          <w:b/>
          <w:bCs/>
          <w:sz w:val="22"/>
          <w:szCs w:val="22"/>
        </w:rPr>
        <w:t>i</w:t>
      </w:r>
      <w:r w:rsidRPr="004910F3">
        <w:rPr>
          <w:rFonts w:ascii="Arial" w:hAnsi="Arial" w:cs="Arial"/>
          <w:b/>
          <w:bCs/>
          <w:sz w:val="22"/>
          <w:szCs w:val="22"/>
        </w:rPr>
        <w:t xml:space="preserve"> nr </w:t>
      </w:r>
      <w:r w:rsidR="003476CD">
        <w:rPr>
          <w:rFonts w:ascii="Arial" w:hAnsi="Arial" w:cs="Arial"/>
          <w:b/>
          <w:bCs/>
          <w:sz w:val="22"/>
          <w:szCs w:val="22"/>
        </w:rPr>
        <w:t>7</w:t>
      </w:r>
      <w:r w:rsidR="00653C19">
        <w:rPr>
          <w:rFonts w:ascii="Arial" w:hAnsi="Arial" w:cs="Arial"/>
          <w:b/>
          <w:bCs/>
          <w:sz w:val="22"/>
          <w:szCs w:val="22"/>
        </w:rPr>
        <w:t xml:space="preserve"> </w:t>
      </w:r>
      <w:r w:rsidRPr="004910F3">
        <w:rPr>
          <w:rFonts w:ascii="Arial" w:hAnsi="Arial" w:cs="Arial"/>
          <w:b/>
          <w:bCs/>
          <w:sz w:val="22"/>
          <w:szCs w:val="22"/>
        </w:rPr>
        <w:t>do SWZ.</w:t>
      </w:r>
    </w:p>
    <w:p w14:paraId="3DAE6607" w14:textId="77777777" w:rsidR="00C879F6" w:rsidRPr="00A742C5" w:rsidRDefault="00C879F6" w:rsidP="00A742C5">
      <w:pPr>
        <w:spacing w:after="0" w:line="276" w:lineRule="auto"/>
        <w:rPr>
          <w:rFonts w:ascii="Arial" w:hAnsi="Arial" w:cs="Arial"/>
          <w:sz w:val="22"/>
          <w:szCs w:val="22"/>
        </w:rPr>
      </w:pPr>
    </w:p>
    <w:p w14:paraId="528DB75C" w14:textId="4200969D" w:rsidR="00165802" w:rsidRPr="004812FA" w:rsidRDefault="00165802" w:rsidP="000D1326">
      <w:pPr>
        <w:spacing w:after="120" w:line="276" w:lineRule="auto"/>
        <w:jc w:val="both"/>
        <w:rPr>
          <w:rFonts w:ascii="Arial" w:hAnsi="Arial" w:cs="Arial"/>
          <w:b/>
          <w:sz w:val="22"/>
          <w:szCs w:val="22"/>
        </w:rPr>
      </w:pPr>
      <w:r w:rsidRPr="004812FA">
        <w:rPr>
          <w:rFonts w:ascii="Arial" w:hAnsi="Arial" w:cs="Arial"/>
          <w:b/>
          <w:sz w:val="22"/>
          <w:szCs w:val="22"/>
        </w:rPr>
        <w:t xml:space="preserve">ROZDZIAŁ IV: </w:t>
      </w:r>
      <w:r w:rsidRPr="004812FA">
        <w:rPr>
          <w:rFonts w:ascii="Arial" w:eastAsia="Times New Roman" w:hAnsi="Arial" w:cs="Arial"/>
          <w:b/>
          <w:sz w:val="22"/>
          <w:szCs w:val="22"/>
        </w:rPr>
        <w:t>DODATKOWE INFORMACJE</w:t>
      </w:r>
    </w:p>
    <w:p w14:paraId="0508CEE5" w14:textId="7862680F" w:rsidR="00194B8A" w:rsidRPr="00430CC5" w:rsidRDefault="00500C57" w:rsidP="00524E7D">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30CC5">
        <w:rPr>
          <w:rFonts w:ascii="Arial" w:hAnsi="Arial" w:cs="Arial"/>
          <w:sz w:val="22"/>
          <w:szCs w:val="22"/>
        </w:rPr>
        <w:t>Zamawiający nie dopuszcza składania ofert częściowych.</w:t>
      </w:r>
    </w:p>
    <w:p w14:paraId="5BA89743" w14:textId="2ED55A9D" w:rsidR="000D1326" w:rsidRPr="000D1326" w:rsidRDefault="000D1326" w:rsidP="000D1326">
      <w:pPr>
        <w:pStyle w:val="Akapitzlist"/>
        <w:suppressAutoHyphens/>
        <w:spacing w:after="0" w:line="276" w:lineRule="auto"/>
        <w:ind w:left="425"/>
        <w:jc w:val="both"/>
        <w:textAlignment w:val="baseline"/>
        <w:rPr>
          <w:rFonts w:ascii="Arial" w:hAnsi="Arial" w:cs="Arial"/>
          <w:sz w:val="22"/>
          <w:szCs w:val="22"/>
        </w:rPr>
      </w:pPr>
      <w:r>
        <w:rPr>
          <w:rFonts w:ascii="Arial" w:hAnsi="Arial" w:cs="Arial"/>
          <w:sz w:val="22"/>
          <w:szCs w:val="22"/>
        </w:rPr>
        <w:t xml:space="preserve">Uzasadnienie: </w:t>
      </w:r>
      <w:r w:rsidRPr="001C5652">
        <w:rPr>
          <w:rFonts w:ascii="Arial" w:hAnsi="Arial" w:cs="Arial"/>
          <w:sz w:val="22"/>
          <w:szCs w:val="22"/>
        </w:rPr>
        <w:t xml:space="preserve">Brak podziału na części wynika ze specyfiki zamówienia. Przedmiotem zamówienia jest kompleksowa organizacja jednego, dwudniowego seminarium. Ewentualny </w:t>
      </w:r>
      <w:r w:rsidRPr="001C5652">
        <w:rPr>
          <w:rFonts w:ascii="Arial" w:hAnsi="Arial" w:cs="Arial"/>
          <w:sz w:val="22"/>
          <w:szCs w:val="22"/>
        </w:rPr>
        <w:lastRenderedPageBreak/>
        <w:t xml:space="preserve">podział zamówienia na części spowodowałby nadmierne trudności organizacyjne </w:t>
      </w:r>
      <w:r>
        <w:rPr>
          <w:rFonts w:ascii="Arial" w:hAnsi="Arial" w:cs="Arial"/>
          <w:sz w:val="22"/>
          <w:szCs w:val="22"/>
        </w:rPr>
        <w:t xml:space="preserve">i techniczne </w:t>
      </w:r>
      <w:r w:rsidRPr="001C5652">
        <w:rPr>
          <w:rFonts w:ascii="Arial" w:hAnsi="Arial" w:cs="Arial"/>
          <w:sz w:val="22"/>
          <w:szCs w:val="22"/>
        </w:rPr>
        <w:t xml:space="preserve">w związku z potrzebą realizowania zamówienia w jednym miejscu oraz konkretnym terminie. </w:t>
      </w:r>
      <w:r w:rsidRPr="002237C0">
        <w:rPr>
          <w:rFonts w:ascii="Arial" w:hAnsi="Arial" w:cs="Arial"/>
          <w:sz w:val="22"/>
          <w:szCs w:val="22"/>
        </w:rPr>
        <w:t>Podział mógłby spowodować niezrealizowanie całości usługi co mogłoby zagrozić realizacji projektu. Brak podziału zamówienia na części nie zakłóci konkurencji</w:t>
      </w:r>
      <w:r>
        <w:rPr>
          <w:rFonts w:ascii="Arial" w:hAnsi="Arial" w:cs="Arial"/>
          <w:sz w:val="22"/>
          <w:szCs w:val="22"/>
        </w:rPr>
        <w:t>.</w:t>
      </w:r>
      <w:r w:rsidRPr="002237C0">
        <w:rPr>
          <w:rFonts w:ascii="Arial" w:hAnsi="Arial" w:cs="Arial"/>
          <w:sz w:val="22"/>
          <w:szCs w:val="22"/>
        </w:rPr>
        <w:t xml:space="preserve"> Przedmiot zamówienia oraz jego wielkość odpowiada możliwościom podmiotów z sektora MŚP</w:t>
      </w:r>
    </w:p>
    <w:p w14:paraId="39EE566E"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zwrotu kosztów udziału w postępowaniu.</w:t>
      </w:r>
    </w:p>
    <w:p w14:paraId="07767F6C"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aukcji elektronicznej.</w:t>
      </w:r>
    </w:p>
    <w:p w14:paraId="68031452"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złożenia oferty w postaci katalogów elektronicznych.</w:t>
      </w:r>
    </w:p>
    <w:p w14:paraId="592F6F92"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dopuszcza składania ofert wariantowych.</w:t>
      </w:r>
    </w:p>
    <w:p w14:paraId="7AD59FB1" w14:textId="5841DAF0"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udzielania zamówień, o których mowa w art. 214 ust. 1 pkt 7 i 8</w:t>
      </w:r>
      <w:r w:rsidR="00E80861" w:rsidRPr="004812FA">
        <w:rPr>
          <w:rFonts w:ascii="Arial" w:hAnsi="Arial" w:cs="Arial"/>
          <w:sz w:val="22"/>
          <w:szCs w:val="22"/>
        </w:rPr>
        <w:t xml:space="preserve"> ustawy  </w:t>
      </w:r>
      <w:proofErr w:type="spellStart"/>
      <w:r w:rsidR="00E80861" w:rsidRPr="004812FA">
        <w:rPr>
          <w:rFonts w:ascii="Arial" w:hAnsi="Arial" w:cs="Arial"/>
          <w:sz w:val="22"/>
          <w:szCs w:val="22"/>
        </w:rPr>
        <w:t>Pzp</w:t>
      </w:r>
      <w:proofErr w:type="spellEnd"/>
      <w:r w:rsidRPr="004812FA">
        <w:rPr>
          <w:rFonts w:ascii="Arial" w:hAnsi="Arial" w:cs="Arial"/>
          <w:sz w:val="22"/>
          <w:szCs w:val="22"/>
        </w:rPr>
        <w:t>.</w:t>
      </w:r>
    </w:p>
    <w:p w14:paraId="705C3F3C"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prowadzi postępowania w celu zawarcia umowy ramowej.</w:t>
      </w:r>
    </w:p>
    <w:p w14:paraId="1DF2DD68" w14:textId="70FF348F"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092494F5" w14:textId="7EC989A3"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5B733AFE" w14:textId="77777777"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określa dodatkowych wymagań związanych z zatrudnianiem osób, o których mowa w art. 96 ust. 2 pkt 2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6EAB00C1" w14:textId="25807CCF"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Rozliczenia między Zamawiającym</w:t>
      </w:r>
      <w:r w:rsidR="00AA1E6E">
        <w:rPr>
          <w:rFonts w:ascii="Arial" w:hAnsi="Arial" w:cs="Arial"/>
          <w:sz w:val="22"/>
          <w:szCs w:val="22"/>
        </w:rPr>
        <w:t>,</w:t>
      </w:r>
      <w:r w:rsidRPr="004812FA">
        <w:rPr>
          <w:rFonts w:ascii="Arial" w:hAnsi="Arial" w:cs="Arial"/>
          <w:sz w:val="22"/>
          <w:szCs w:val="22"/>
        </w:rPr>
        <w:t xml:space="preserve"> a Wykonawcą są prowadzone wyłącznie w PLN.</w:t>
      </w:r>
    </w:p>
    <w:p w14:paraId="3148EE31" w14:textId="43F7C536"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przewiduje </w:t>
      </w:r>
      <w:r w:rsidR="00AA1E6E">
        <w:rPr>
          <w:rFonts w:ascii="Arial" w:hAnsi="Arial" w:cs="Arial"/>
          <w:sz w:val="22"/>
          <w:szCs w:val="22"/>
        </w:rPr>
        <w:t xml:space="preserve">przeprowadzenia </w:t>
      </w:r>
      <w:r w:rsidRPr="004812FA">
        <w:rPr>
          <w:rFonts w:ascii="Arial" w:hAnsi="Arial" w:cs="Arial"/>
          <w:sz w:val="22"/>
          <w:szCs w:val="22"/>
        </w:rPr>
        <w:t>wizji lokalnej.</w:t>
      </w:r>
    </w:p>
    <w:p w14:paraId="673ADB95" w14:textId="155EAE6D" w:rsidR="006521C4" w:rsidRPr="004812FA" w:rsidRDefault="006521C4"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0D1326" w:rsidRDefault="005A6FC9" w:rsidP="00A742C5">
      <w:pPr>
        <w:spacing w:after="0" w:line="276" w:lineRule="auto"/>
        <w:rPr>
          <w:rFonts w:ascii="Arial" w:hAnsi="Arial" w:cs="Arial"/>
          <w:b/>
          <w:sz w:val="16"/>
          <w:szCs w:val="16"/>
        </w:rPr>
      </w:pPr>
    </w:p>
    <w:p w14:paraId="23CBFAEA" w14:textId="5339B2EF" w:rsidR="00DF21E6" w:rsidRPr="004812FA" w:rsidRDefault="00DF21E6" w:rsidP="00457ED1">
      <w:pPr>
        <w:spacing w:after="120" w:line="276" w:lineRule="auto"/>
        <w:jc w:val="both"/>
        <w:rPr>
          <w:rFonts w:ascii="Arial" w:hAnsi="Arial" w:cs="Arial"/>
          <w:b/>
          <w:sz w:val="22"/>
          <w:szCs w:val="22"/>
        </w:rPr>
      </w:pPr>
      <w:r w:rsidRPr="004812FA">
        <w:rPr>
          <w:rFonts w:ascii="Arial" w:hAnsi="Arial" w:cs="Arial"/>
          <w:b/>
          <w:sz w:val="22"/>
          <w:szCs w:val="22"/>
        </w:rPr>
        <w:t>ROZDZIAŁ V: PODWYKONAWSTWO</w:t>
      </w:r>
    </w:p>
    <w:p w14:paraId="08A2983C" w14:textId="2C7E1589" w:rsidR="00DF21E6" w:rsidRPr="004812FA"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Wykonawca może powierzyć wykonanie części zamówienia podwykonawcy</w:t>
      </w:r>
      <w:r w:rsidR="00FA1391">
        <w:rPr>
          <w:rFonts w:ascii="Arial" w:hAnsi="Arial" w:cs="Arial"/>
          <w:sz w:val="22"/>
          <w:szCs w:val="22"/>
        </w:rPr>
        <w:t xml:space="preserve"> </w:t>
      </w:r>
      <w:r w:rsidRPr="004812FA">
        <w:rPr>
          <w:rFonts w:ascii="Arial" w:hAnsi="Arial" w:cs="Arial"/>
          <w:sz w:val="22"/>
          <w:szCs w:val="22"/>
        </w:rPr>
        <w:t>(podwykonawcom). </w:t>
      </w:r>
    </w:p>
    <w:p w14:paraId="60B6FDE0" w14:textId="77777777" w:rsidR="00DF21E6" w:rsidRPr="004812FA"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zastrzega obowiązku osobistego wykonania przez Wykonawcę kluczowych części zamówienia.</w:t>
      </w:r>
    </w:p>
    <w:p w14:paraId="7CFE9029" w14:textId="77777777" w:rsidR="00165802" w:rsidRPr="000D1326" w:rsidRDefault="00165802" w:rsidP="00A742C5">
      <w:pPr>
        <w:spacing w:after="0" w:line="276" w:lineRule="auto"/>
        <w:rPr>
          <w:rFonts w:ascii="Arial" w:hAnsi="Arial" w:cs="Arial"/>
          <w:sz w:val="16"/>
          <w:szCs w:val="16"/>
        </w:rPr>
      </w:pPr>
    </w:p>
    <w:p w14:paraId="081A7076" w14:textId="77777777" w:rsidR="00DF21E6" w:rsidRPr="004812FA" w:rsidRDefault="00DF21E6" w:rsidP="00457ED1">
      <w:pPr>
        <w:spacing w:after="120" w:line="276" w:lineRule="auto"/>
        <w:jc w:val="both"/>
        <w:rPr>
          <w:rFonts w:ascii="Arial" w:hAnsi="Arial" w:cs="Arial"/>
          <w:b/>
          <w:sz w:val="22"/>
          <w:szCs w:val="22"/>
        </w:rPr>
      </w:pPr>
      <w:r w:rsidRPr="004812FA">
        <w:rPr>
          <w:rFonts w:ascii="Arial" w:hAnsi="Arial" w:cs="Arial"/>
          <w:b/>
          <w:sz w:val="22"/>
          <w:szCs w:val="22"/>
        </w:rPr>
        <w:t>ROZDZIAŁ VI: TERMIN WYKONANIA ZAMÓWIENIA</w:t>
      </w:r>
    </w:p>
    <w:p w14:paraId="799B698E" w14:textId="5A2D60F3" w:rsidR="009D0F55" w:rsidRPr="009D0F55" w:rsidRDefault="00430CC5" w:rsidP="009D0F55">
      <w:pPr>
        <w:pStyle w:val="Akapitzlist"/>
        <w:numPr>
          <w:ilvl w:val="0"/>
          <w:numId w:val="47"/>
        </w:numPr>
        <w:suppressAutoHyphens/>
        <w:spacing w:after="0" w:line="276" w:lineRule="auto"/>
        <w:ind w:left="426"/>
        <w:jc w:val="both"/>
        <w:textAlignment w:val="baseline"/>
        <w:rPr>
          <w:rFonts w:ascii="Arial" w:hAnsi="Arial" w:cs="Arial"/>
          <w:sz w:val="22"/>
          <w:szCs w:val="22"/>
        </w:rPr>
      </w:pPr>
      <w:bookmarkStart w:id="4" w:name="_Hlk188347432"/>
      <w:r w:rsidRPr="009D0F55">
        <w:rPr>
          <w:rFonts w:ascii="Arial" w:hAnsi="Arial" w:cs="Arial"/>
          <w:sz w:val="22"/>
          <w:szCs w:val="22"/>
        </w:rPr>
        <w:t>Termin realizacji zamówienia</w:t>
      </w:r>
      <w:bookmarkStart w:id="5" w:name="_Hlk180565034"/>
      <w:r w:rsidRPr="009D0F55">
        <w:rPr>
          <w:rFonts w:ascii="Arial" w:hAnsi="Arial" w:cs="Arial"/>
          <w:sz w:val="22"/>
          <w:szCs w:val="22"/>
        </w:rPr>
        <w:t xml:space="preserve">: </w:t>
      </w:r>
      <w:r w:rsidR="009D0F55" w:rsidRPr="009D0F55">
        <w:rPr>
          <w:rFonts w:ascii="Arial" w:hAnsi="Arial" w:cs="Arial"/>
          <w:sz w:val="22"/>
          <w:szCs w:val="22"/>
        </w:rPr>
        <w:t xml:space="preserve">2 dni:  </w:t>
      </w:r>
      <w:r w:rsidR="009D0F55" w:rsidRPr="009D0F55">
        <w:rPr>
          <w:rFonts w:ascii="Arial" w:hAnsi="Arial" w:cs="Arial"/>
          <w:b/>
          <w:bCs/>
          <w:sz w:val="22"/>
          <w:szCs w:val="22"/>
        </w:rPr>
        <w:t>1-2 kwietnia 2025 r.</w:t>
      </w:r>
      <w:r w:rsidR="009D0F55" w:rsidRPr="009D0F55">
        <w:rPr>
          <w:rFonts w:ascii="Arial" w:hAnsi="Arial" w:cs="Arial"/>
          <w:sz w:val="22"/>
          <w:szCs w:val="22"/>
        </w:rPr>
        <w:t xml:space="preserve"> </w:t>
      </w:r>
    </w:p>
    <w:p w14:paraId="6B011493" w14:textId="51F5ED51" w:rsidR="009D0F55" w:rsidRPr="009D0F55" w:rsidRDefault="009D0F55" w:rsidP="009D0F55">
      <w:pPr>
        <w:pStyle w:val="Akapitzlist"/>
        <w:numPr>
          <w:ilvl w:val="0"/>
          <w:numId w:val="47"/>
        </w:numPr>
        <w:suppressAutoHyphens/>
        <w:spacing w:after="0" w:line="276" w:lineRule="auto"/>
        <w:ind w:left="426"/>
        <w:jc w:val="both"/>
        <w:textAlignment w:val="baseline"/>
        <w:rPr>
          <w:rFonts w:ascii="Arial" w:hAnsi="Arial" w:cs="Arial"/>
          <w:sz w:val="22"/>
          <w:szCs w:val="22"/>
        </w:rPr>
      </w:pPr>
      <w:r w:rsidRPr="009D0F55">
        <w:rPr>
          <w:rFonts w:ascii="Arial" w:hAnsi="Arial" w:cs="Arial"/>
          <w:sz w:val="22"/>
          <w:szCs w:val="22"/>
        </w:rPr>
        <w:t>Podany termin został ustalony przez Wojewódzki Zespół Koordynacji podczas VIII Posiedzenia WZK w styczniu 2025 r. i uwzględniony w harmonogramie prac na rok 2025.</w:t>
      </w:r>
    </w:p>
    <w:bookmarkEnd w:id="4"/>
    <w:bookmarkEnd w:id="5"/>
    <w:p w14:paraId="671C0685" w14:textId="651108A6" w:rsidR="00A742C5" w:rsidRPr="000D1326" w:rsidRDefault="00A742C5" w:rsidP="004910F3">
      <w:pPr>
        <w:suppressAutoHyphens/>
        <w:spacing w:after="0" w:line="276" w:lineRule="auto"/>
        <w:jc w:val="both"/>
        <w:textAlignment w:val="baseline"/>
        <w:rPr>
          <w:rFonts w:ascii="Arial" w:hAnsi="Arial" w:cs="Arial"/>
          <w:b/>
          <w:sz w:val="16"/>
          <w:szCs w:val="16"/>
          <w:u w:val="single"/>
        </w:rPr>
      </w:pPr>
    </w:p>
    <w:p w14:paraId="20ADE524" w14:textId="738F9A36" w:rsidR="00DF21E6" w:rsidRPr="004812FA" w:rsidRDefault="00DF21E6" w:rsidP="00457ED1">
      <w:pPr>
        <w:spacing w:after="120" w:line="276" w:lineRule="auto"/>
        <w:rPr>
          <w:rFonts w:ascii="Arial" w:hAnsi="Arial" w:cs="Arial"/>
          <w:b/>
          <w:sz w:val="22"/>
          <w:szCs w:val="22"/>
          <w:u w:val="single"/>
        </w:rPr>
      </w:pPr>
      <w:r w:rsidRPr="004812FA">
        <w:rPr>
          <w:rFonts w:ascii="Arial" w:hAnsi="Arial" w:cs="Arial"/>
          <w:b/>
          <w:sz w:val="22"/>
          <w:szCs w:val="22"/>
          <w:u w:val="single"/>
        </w:rPr>
        <w:t>ROZDZIAŁ VII: PODSTAWY WYKLUCZENIA POSTĘPOWANIA</w:t>
      </w:r>
    </w:p>
    <w:p w14:paraId="4A944BF4" w14:textId="64C0569F" w:rsidR="00DF21E6" w:rsidRPr="00653C19" w:rsidRDefault="00DF21E6" w:rsidP="00524E7D">
      <w:pPr>
        <w:pStyle w:val="Akapitzlist"/>
        <w:numPr>
          <w:ilvl w:val="0"/>
          <w:numId w:val="5"/>
        </w:numPr>
        <w:suppressAutoHyphens/>
        <w:spacing w:after="0" w:line="276" w:lineRule="auto"/>
        <w:ind w:left="426"/>
        <w:jc w:val="both"/>
        <w:textAlignment w:val="baseline"/>
        <w:rPr>
          <w:rFonts w:ascii="Arial" w:hAnsi="Arial" w:cs="Arial"/>
          <w:sz w:val="22"/>
          <w:szCs w:val="22"/>
        </w:rPr>
      </w:pPr>
      <w:r w:rsidRPr="00653C19">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653C19">
        <w:rPr>
          <w:rFonts w:ascii="Arial" w:hAnsi="Arial" w:cs="Arial"/>
          <w:sz w:val="22"/>
          <w:szCs w:val="22"/>
        </w:rPr>
        <w:t>Pzp</w:t>
      </w:r>
      <w:proofErr w:type="spellEnd"/>
      <w:r w:rsidRPr="00653C19">
        <w:rPr>
          <w:rFonts w:ascii="Arial" w:hAnsi="Arial" w:cs="Arial"/>
          <w:sz w:val="22"/>
          <w:szCs w:val="22"/>
        </w:rPr>
        <w:t>, tj.</w:t>
      </w:r>
    </w:p>
    <w:p w14:paraId="4DDADFC9"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1) będącego osobą fizyczną, którego prawomocnie skazano za przestępstwo:</w:t>
      </w:r>
    </w:p>
    <w:p w14:paraId="60C7FBDB"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a) udziału w zorganizowanej grupie przestępczej albo związku mającym na celu popełnienie przestępstwa lub przestępstwa skarbowego, o którym mowa w </w:t>
      </w:r>
      <w:hyperlink r:id="rId14" w:anchor="/document/16798683?unitId=art(258)&amp;cm=DOCUMENT" w:history="1">
        <w:r w:rsidRPr="00653C19">
          <w:rPr>
            <w:rStyle w:val="Hipercze"/>
            <w:rFonts w:ascii="Arial" w:hAnsi="Arial" w:cs="Arial"/>
            <w:color w:val="auto"/>
            <w:sz w:val="22"/>
            <w:szCs w:val="22"/>
            <w:u w:val="none"/>
          </w:rPr>
          <w:t>art. 258</w:t>
        </w:r>
      </w:hyperlink>
      <w:r w:rsidRPr="00653C19">
        <w:rPr>
          <w:rFonts w:ascii="Arial" w:hAnsi="Arial" w:cs="Arial"/>
          <w:sz w:val="22"/>
          <w:szCs w:val="22"/>
        </w:rPr>
        <w:t xml:space="preserve"> Kodeksu karnego,</w:t>
      </w:r>
    </w:p>
    <w:p w14:paraId="7315F897"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b) handlu ludźmi, o którym mowa w </w:t>
      </w:r>
      <w:hyperlink r:id="rId15" w:anchor="/document/16798683?unitId=art(189(a))&amp;cm=DOCUMENT" w:history="1">
        <w:r w:rsidRPr="00653C19">
          <w:rPr>
            <w:rStyle w:val="Hipercze"/>
            <w:rFonts w:ascii="Arial" w:hAnsi="Arial" w:cs="Arial"/>
            <w:color w:val="auto"/>
            <w:sz w:val="22"/>
            <w:szCs w:val="22"/>
            <w:u w:val="none"/>
          </w:rPr>
          <w:t>art. 189a</w:t>
        </w:r>
      </w:hyperlink>
      <w:r w:rsidRPr="00653C19">
        <w:rPr>
          <w:rFonts w:ascii="Arial" w:hAnsi="Arial" w:cs="Arial"/>
          <w:sz w:val="22"/>
          <w:szCs w:val="22"/>
        </w:rPr>
        <w:t xml:space="preserve"> Kodeksu karnego,</w:t>
      </w:r>
    </w:p>
    <w:p w14:paraId="2CEEB89C" w14:textId="03EBBBB6"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c) o którym mowa w </w:t>
      </w:r>
      <w:hyperlink r:id="rId16" w:anchor="/document/16798683?unitId=art(228)&amp;cm=DOCUMENT" w:history="1">
        <w:r w:rsidRPr="00653C19">
          <w:rPr>
            <w:rStyle w:val="Hipercze"/>
            <w:rFonts w:ascii="Arial" w:hAnsi="Arial" w:cs="Arial"/>
            <w:color w:val="auto"/>
            <w:sz w:val="22"/>
            <w:szCs w:val="22"/>
            <w:u w:val="none"/>
          </w:rPr>
          <w:t>art. 228-230a</w:t>
        </w:r>
      </w:hyperlink>
      <w:r w:rsidRPr="00653C19">
        <w:rPr>
          <w:rFonts w:ascii="Arial" w:hAnsi="Arial" w:cs="Arial"/>
          <w:sz w:val="22"/>
          <w:szCs w:val="22"/>
        </w:rPr>
        <w:t xml:space="preserve">, </w:t>
      </w:r>
      <w:hyperlink r:id="rId17" w:anchor="/document/17631344?unitId=art(250(a))&amp;cm=DOCUMENT" w:history="1">
        <w:r w:rsidRPr="00653C19">
          <w:rPr>
            <w:rStyle w:val="Hipercze"/>
            <w:rFonts w:ascii="Arial" w:hAnsi="Arial" w:cs="Arial"/>
            <w:color w:val="auto"/>
            <w:sz w:val="22"/>
            <w:szCs w:val="22"/>
            <w:u w:val="none"/>
          </w:rPr>
          <w:t>art. 250a</w:t>
        </w:r>
      </w:hyperlink>
      <w:r w:rsidRPr="00653C19">
        <w:rPr>
          <w:rFonts w:ascii="Arial" w:hAnsi="Arial" w:cs="Arial"/>
          <w:sz w:val="22"/>
          <w:szCs w:val="22"/>
        </w:rPr>
        <w:t xml:space="preserve"> Kodeksu karnego, w </w:t>
      </w:r>
      <w:hyperlink r:id="rId18" w:anchor="/document/17631344?unitId=art(46)&amp;cm=DOCUMENT" w:history="1">
        <w:r w:rsidRPr="00653C19">
          <w:rPr>
            <w:rStyle w:val="Hipercze"/>
            <w:rFonts w:ascii="Arial" w:hAnsi="Arial" w:cs="Arial"/>
            <w:color w:val="auto"/>
            <w:sz w:val="22"/>
            <w:szCs w:val="22"/>
            <w:u w:val="none"/>
          </w:rPr>
          <w:t>art. 46-48</w:t>
        </w:r>
      </w:hyperlink>
      <w:r w:rsidRPr="00653C19">
        <w:rPr>
          <w:rFonts w:ascii="Arial" w:hAnsi="Arial" w:cs="Arial"/>
          <w:sz w:val="22"/>
          <w:szCs w:val="22"/>
        </w:rPr>
        <w:t xml:space="preserve"> ustawy z dnia 25 czerwca 2010 r. o sporcie (Dz. U. z 202</w:t>
      </w:r>
      <w:r w:rsidR="00AA1E6E" w:rsidRPr="00653C19">
        <w:rPr>
          <w:rFonts w:ascii="Arial" w:hAnsi="Arial" w:cs="Arial"/>
          <w:sz w:val="22"/>
          <w:szCs w:val="22"/>
        </w:rPr>
        <w:t>4</w:t>
      </w:r>
      <w:r w:rsidRPr="00653C19">
        <w:rPr>
          <w:rFonts w:ascii="Arial" w:hAnsi="Arial" w:cs="Arial"/>
          <w:sz w:val="22"/>
          <w:szCs w:val="22"/>
        </w:rPr>
        <w:t xml:space="preserve"> r. poz. </w:t>
      </w:r>
      <w:r w:rsidR="00AA1E6E" w:rsidRPr="00653C19">
        <w:rPr>
          <w:rFonts w:ascii="Arial" w:hAnsi="Arial" w:cs="Arial"/>
          <w:sz w:val="22"/>
          <w:szCs w:val="22"/>
        </w:rPr>
        <w:t>1488</w:t>
      </w:r>
      <w:r w:rsidR="00D24E74">
        <w:rPr>
          <w:rFonts w:ascii="Arial" w:hAnsi="Arial" w:cs="Arial"/>
          <w:sz w:val="22"/>
          <w:szCs w:val="22"/>
        </w:rPr>
        <w:t xml:space="preserve">, z </w:t>
      </w:r>
      <w:proofErr w:type="spellStart"/>
      <w:r w:rsidR="00D24E74">
        <w:rPr>
          <w:rFonts w:ascii="Arial" w:hAnsi="Arial" w:cs="Arial"/>
          <w:sz w:val="22"/>
          <w:szCs w:val="22"/>
        </w:rPr>
        <w:t>późn</w:t>
      </w:r>
      <w:proofErr w:type="spellEnd"/>
      <w:r w:rsidR="00D24E74">
        <w:rPr>
          <w:rFonts w:ascii="Arial" w:hAnsi="Arial" w:cs="Arial"/>
          <w:sz w:val="22"/>
          <w:szCs w:val="22"/>
        </w:rPr>
        <w:t>. zm.</w:t>
      </w:r>
      <w:r w:rsidRPr="00653C19">
        <w:rPr>
          <w:rFonts w:ascii="Arial" w:hAnsi="Arial" w:cs="Arial"/>
          <w:sz w:val="22"/>
          <w:szCs w:val="22"/>
        </w:rPr>
        <w:t xml:space="preserve">) lub w </w:t>
      </w:r>
      <w:hyperlink r:id="rId19" w:anchor="/document/17712396?unitId=art(54)ust(1)&amp;cm=DOCUMENT" w:history="1">
        <w:r w:rsidRPr="00653C19">
          <w:rPr>
            <w:rStyle w:val="Hipercze"/>
            <w:rFonts w:ascii="Arial" w:hAnsi="Arial" w:cs="Arial"/>
            <w:color w:val="auto"/>
            <w:sz w:val="22"/>
            <w:szCs w:val="22"/>
            <w:u w:val="none"/>
          </w:rPr>
          <w:t>art. 54 ust. 1-4</w:t>
        </w:r>
      </w:hyperlink>
      <w:r w:rsidRPr="00653C19">
        <w:rPr>
          <w:rFonts w:ascii="Arial" w:hAnsi="Arial" w:cs="Arial"/>
          <w:sz w:val="22"/>
          <w:szCs w:val="22"/>
        </w:rPr>
        <w:t xml:space="preserve"> ustawy z dnia 12 maja 2011 r. o refundacji leków, środków spożywczych specjalnego przeznaczenia żywieniowego oraz wyrobów medycznych (Dz. U. z 202</w:t>
      </w:r>
      <w:r w:rsidR="00AA1E6E" w:rsidRPr="00653C19">
        <w:rPr>
          <w:rFonts w:ascii="Arial" w:hAnsi="Arial" w:cs="Arial"/>
          <w:sz w:val="22"/>
          <w:szCs w:val="22"/>
        </w:rPr>
        <w:t>4</w:t>
      </w:r>
      <w:r w:rsidRPr="00653C19">
        <w:rPr>
          <w:rFonts w:ascii="Arial" w:hAnsi="Arial" w:cs="Arial"/>
          <w:sz w:val="22"/>
          <w:szCs w:val="22"/>
        </w:rPr>
        <w:t xml:space="preserve"> r. poz. </w:t>
      </w:r>
      <w:r w:rsidR="00AA1E6E" w:rsidRPr="00653C19">
        <w:rPr>
          <w:rFonts w:ascii="Arial" w:hAnsi="Arial" w:cs="Arial"/>
          <w:sz w:val="22"/>
          <w:szCs w:val="22"/>
        </w:rPr>
        <w:t>930</w:t>
      </w:r>
      <w:r w:rsidR="00D24E74">
        <w:rPr>
          <w:rFonts w:ascii="Arial" w:hAnsi="Arial" w:cs="Arial"/>
          <w:sz w:val="22"/>
          <w:szCs w:val="22"/>
        </w:rPr>
        <w:t xml:space="preserve">, z </w:t>
      </w:r>
      <w:proofErr w:type="spellStart"/>
      <w:r w:rsidR="00D24E74">
        <w:rPr>
          <w:rFonts w:ascii="Arial" w:hAnsi="Arial" w:cs="Arial"/>
          <w:sz w:val="22"/>
          <w:szCs w:val="22"/>
        </w:rPr>
        <w:t>późn</w:t>
      </w:r>
      <w:proofErr w:type="spellEnd"/>
      <w:r w:rsidR="00D24E74">
        <w:rPr>
          <w:rFonts w:ascii="Arial" w:hAnsi="Arial" w:cs="Arial"/>
          <w:sz w:val="22"/>
          <w:szCs w:val="22"/>
        </w:rPr>
        <w:t>. zm.</w:t>
      </w:r>
      <w:r w:rsidRPr="00653C19">
        <w:rPr>
          <w:rFonts w:ascii="Arial" w:hAnsi="Arial" w:cs="Arial"/>
          <w:sz w:val="22"/>
          <w:szCs w:val="22"/>
        </w:rPr>
        <w:t>),</w:t>
      </w:r>
    </w:p>
    <w:p w14:paraId="5D2D06F8"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d) finansowania przestępstwa o charakterze terrorystycznym, o którym mowa w </w:t>
      </w:r>
      <w:hyperlink r:id="rId20" w:anchor="/document/16798683?unitId=art(165(a))&amp;cm=DOCUMENT" w:history="1">
        <w:r w:rsidRPr="00653C19">
          <w:rPr>
            <w:rStyle w:val="Hipercze"/>
            <w:rFonts w:ascii="Arial" w:hAnsi="Arial" w:cs="Arial"/>
            <w:color w:val="auto"/>
            <w:sz w:val="22"/>
            <w:szCs w:val="22"/>
            <w:u w:val="none"/>
          </w:rPr>
          <w:t>art. 165a</w:t>
        </w:r>
      </w:hyperlink>
      <w:r w:rsidRPr="00653C19">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653C19">
          <w:rPr>
            <w:rStyle w:val="Hipercze"/>
            <w:rFonts w:ascii="Arial" w:hAnsi="Arial" w:cs="Arial"/>
            <w:color w:val="auto"/>
            <w:sz w:val="22"/>
            <w:szCs w:val="22"/>
            <w:u w:val="none"/>
          </w:rPr>
          <w:t>art. 299</w:t>
        </w:r>
      </w:hyperlink>
      <w:r w:rsidRPr="00653C19">
        <w:rPr>
          <w:rFonts w:ascii="Arial" w:hAnsi="Arial" w:cs="Arial"/>
          <w:sz w:val="22"/>
          <w:szCs w:val="22"/>
        </w:rPr>
        <w:t xml:space="preserve"> Kodeksu karnego,</w:t>
      </w:r>
    </w:p>
    <w:p w14:paraId="2371512E"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e) o charakterze terrorystycznym, o którym mowa w </w:t>
      </w:r>
      <w:hyperlink r:id="rId22" w:anchor="/document/16798683?unitId=art(115)par(20)&amp;cm=DOCUMENT" w:history="1">
        <w:r w:rsidRPr="00653C19">
          <w:rPr>
            <w:rStyle w:val="Hipercze"/>
            <w:rFonts w:ascii="Arial" w:hAnsi="Arial" w:cs="Arial"/>
            <w:color w:val="auto"/>
            <w:sz w:val="22"/>
            <w:szCs w:val="22"/>
            <w:u w:val="none"/>
          </w:rPr>
          <w:t>art. 115 § 20</w:t>
        </w:r>
      </w:hyperlink>
      <w:r w:rsidRPr="00653C19">
        <w:rPr>
          <w:rFonts w:ascii="Arial" w:hAnsi="Arial" w:cs="Arial"/>
          <w:sz w:val="22"/>
          <w:szCs w:val="22"/>
        </w:rPr>
        <w:t xml:space="preserve"> Kodeksu karnego, lub mające na celu popełnienie tego przestępstwa,</w:t>
      </w:r>
    </w:p>
    <w:p w14:paraId="4D441991"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lastRenderedPageBreak/>
        <w:t xml:space="preserve">f) powierzenia wykonywania pracy małoletniemu cudzoziemcowi, o którym mowa w </w:t>
      </w:r>
      <w:hyperlink r:id="rId23" w:anchor="/document/17896506?unitId=art(9)ust(2)&amp;cm=DOCUMENT" w:history="1">
        <w:r w:rsidRPr="00653C19">
          <w:rPr>
            <w:rStyle w:val="Hipercze"/>
            <w:rFonts w:ascii="Arial" w:hAnsi="Arial" w:cs="Arial"/>
            <w:color w:val="auto"/>
            <w:sz w:val="22"/>
            <w:szCs w:val="22"/>
            <w:u w:val="none"/>
          </w:rPr>
          <w:t>art. 9 ust. 2</w:t>
        </w:r>
      </w:hyperlink>
      <w:r w:rsidRPr="00653C19">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0D06739A"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g) przeciwko obrotowi gospodarczemu, o których mowa w </w:t>
      </w:r>
      <w:hyperlink r:id="rId24" w:anchor="/document/16798683?unitId=art(296)&amp;cm=DOCUMENT" w:history="1">
        <w:r w:rsidRPr="00653C19">
          <w:rPr>
            <w:rStyle w:val="Hipercze"/>
            <w:rFonts w:ascii="Arial" w:hAnsi="Arial" w:cs="Arial"/>
            <w:color w:val="auto"/>
            <w:sz w:val="22"/>
            <w:szCs w:val="22"/>
            <w:u w:val="none"/>
          </w:rPr>
          <w:t>art. 296-307</w:t>
        </w:r>
      </w:hyperlink>
      <w:r w:rsidRPr="00653C19">
        <w:rPr>
          <w:rFonts w:ascii="Arial" w:hAnsi="Arial" w:cs="Arial"/>
          <w:sz w:val="22"/>
          <w:szCs w:val="22"/>
        </w:rPr>
        <w:t xml:space="preserve"> Kodeksu karnego, przestępstwo oszustwa, o którym mowa w </w:t>
      </w:r>
      <w:hyperlink r:id="rId25" w:anchor="/document/16798683?unitId=art(286)&amp;cm=DOCUMENT" w:history="1">
        <w:r w:rsidRPr="00653C19">
          <w:rPr>
            <w:rStyle w:val="Hipercze"/>
            <w:rFonts w:ascii="Arial" w:hAnsi="Arial" w:cs="Arial"/>
            <w:color w:val="auto"/>
            <w:sz w:val="22"/>
            <w:szCs w:val="22"/>
            <w:u w:val="none"/>
          </w:rPr>
          <w:t>art. 286</w:t>
        </w:r>
      </w:hyperlink>
      <w:r w:rsidRPr="00653C19">
        <w:rPr>
          <w:rFonts w:ascii="Arial" w:hAnsi="Arial" w:cs="Arial"/>
          <w:sz w:val="22"/>
          <w:szCs w:val="22"/>
        </w:rPr>
        <w:t xml:space="preserve"> Kodeksu karnego, przestępstwo przeciwko wiarygodności dokumentów, o których mowa w </w:t>
      </w:r>
      <w:hyperlink r:id="rId26" w:anchor="/document/16798683?unitId=art(270)&amp;cm=DOCUMENT" w:history="1">
        <w:r w:rsidRPr="00653C19">
          <w:rPr>
            <w:rStyle w:val="Hipercze"/>
            <w:rFonts w:ascii="Arial" w:hAnsi="Arial" w:cs="Arial"/>
            <w:color w:val="auto"/>
            <w:sz w:val="22"/>
            <w:szCs w:val="22"/>
            <w:u w:val="none"/>
          </w:rPr>
          <w:t>art. 270-277d</w:t>
        </w:r>
      </w:hyperlink>
      <w:r w:rsidRPr="00653C19">
        <w:rPr>
          <w:rFonts w:ascii="Arial" w:hAnsi="Arial" w:cs="Arial"/>
          <w:sz w:val="22"/>
          <w:szCs w:val="22"/>
        </w:rPr>
        <w:t xml:space="preserve"> Kodeksu karnego,</w:t>
      </w:r>
      <w:r w:rsidR="00730E13" w:rsidRPr="00653C19">
        <w:rPr>
          <w:rFonts w:ascii="Arial" w:hAnsi="Arial" w:cs="Arial"/>
          <w:sz w:val="22"/>
          <w:szCs w:val="22"/>
        </w:rPr>
        <w:br/>
      </w:r>
      <w:r w:rsidRPr="00653C19">
        <w:rPr>
          <w:rFonts w:ascii="Arial" w:hAnsi="Arial" w:cs="Arial"/>
          <w:sz w:val="22"/>
          <w:szCs w:val="22"/>
        </w:rPr>
        <w:t>lub przestępstwo skarbowe,</w:t>
      </w:r>
    </w:p>
    <w:p w14:paraId="31B191D3" w14:textId="1E1954AE"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h) o którym mowa w art. 9 ust. 1 i 3 lub art. 10 ustawy o skutkach powierzania wykonywania pracy cudzoziemcom przebywającym wbrew przepisom na terytorium Rzeczypospolitej Polskiej</w:t>
      </w:r>
    </w:p>
    <w:p w14:paraId="04340CB2"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lub za odpowiedni czyn zabroniony określony w przepisach prawa obcego;</w:t>
      </w:r>
    </w:p>
    <w:p w14:paraId="5BD7AF40"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132A198D"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3) wobec którego wydano prawomocny wyrok sądu lub ostateczną decyzję administracyjną</w:t>
      </w:r>
      <w:r w:rsidR="00730E13" w:rsidRPr="00653C19">
        <w:rPr>
          <w:rFonts w:ascii="Arial" w:hAnsi="Arial" w:cs="Arial"/>
          <w:sz w:val="22"/>
          <w:szCs w:val="22"/>
        </w:rPr>
        <w:br/>
      </w:r>
      <w:r w:rsidRPr="00653C19">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4) wobec którego prawomocnie orzeczono zakaz ubiegania się o zamówienia publiczne;</w:t>
      </w:r>
    </w:p>
    <w:p w14:paraId="36C62581"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32BE63" w14:textId="4CD2698F" w:rsidR="00DF21E6" w:rsidRPr="00653C19"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53C19">
        <w:rPr>
          <w:rFonts w:ascii="Arial" w:eastAsia="Times New Roman" w:hAnsi="Arial" w:cs="Arial"/>
          <w:sz w:val="22"/>
          <w:szCs w:val="22"/>
        </w:rPr>
        <w:t xml:space="preserve">Wykluczenie Wykonawcy następuje zgodnie z art. 111 </w:t>
      </w:r>
      <w:proofErr w:type="spellStart"/>
      <w:r w:rsidRPr="00653C19">
        <w:rPr>
          <w:rFonts w:ascii="Arial" w:eastAsia="Times New Roman" w:hAnsi="Arial" w:cs="Arial"/>
          <w:sz w:val="22"/>
          <w:szCs w:val="22"/>
        </w:rPr>
        <w:t>P</w:t>
      </w:r>
      <w:r w:rsidR="00E80861" w:rsidRPr="00653C19">
        <w:rPr>
          <w:rFonts w:ascii="Arial" w:eastAsia="Times New Roman" w:hAnsi="Arial" w:cs="Arial"/>
          <w:sz w:val="22"/>
          <w:szCs w:val="22"/>
        </w:rPr>
        <w:t>zp</w:t>
      </w:r>
      <w:proofErr w:type="spellEnd"/>
      <w:r w:rsidRPr="00653C19">
        <w:rPr>
          <w:rFonts w:ascii="Arial" w:eastAsia="Times New Roman" w:hAnsi="Arial" w:cs="Arial"/>
          <w:sz w:val="22"/>
          <w:szCs w:val="22"/>
        </w:rPr>
        <w:t>.</w:t>
      </w:r>
    </w:p>
    <w:p w14:paraId="53BEA146" w14:textId="28BD3A54" w:rsidR="00DF21E6" w:rsidRPr="00653C19"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53C19">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(Dz.</w:t>
      </w:r>
      <w:r w:rsidR="00AB56E3">
        <w:rPr>
          <w:rFonts w:ascii="Arial" w:hAnsi="Arial" w:cs="Arial"/>
          <w:sz w:val="22"/>
          <w:szCs w:val="22"/>
        </w:rPr>
        <w:t xml:space="preserve"> </w:t>
      </w:r>
      <w:r w:rsidRPr="00653C19">
        <w:rPr>
          <w:rFonts w:ascii="Arial" w:hAnsi="Arial" w:cs="Arial"/>
          <w:sz w:val="22"/>
          <w:szCs w:val="22"/>
        </w:rPr>
        <w:t xml:space="preserve">U. </w:t>
      </w:r>
      <w:r w:rsidR="00740FB7" w:rsidRPr="00653C19">
        <w:rPr>
          <w:rFonts w:ascii="Arial" w:hAnsi="Arial" w:cs="Arial"/>
          <w:sz w:val="22"/>
          <w:szCs w:val="22"/>
        </w:rPr>
        <w:t xml:space="preserve">z </w:t>
      </w:r>
      <w:r w:rsidRPr="00653C19">
        <w:rPr>
          <w:rFonts w:ascii="Arial" w:hAnsi="Arial" w:cs="Arial"/>
          <w:sz w:val="22"/>
          <w:szCs w:val="22"/>
        </w:rPr>
        <w:t>202</w:t>
      </w:r>
      <w:r w:rsidR="008B1870" w:rsidRPr="00653C19">
        <w:rPr>
          <w:rFonts w:ascii="Arial" w:hAnsi="Arial" w:cs="Arial"/>
          <w:sz w:val="22"/>
          <w:szCs w:val="22"/>
        </w:rPr>
        <w:t>4</w:t>
      </w:r>
      <w:r w:rsidR="00740FB7" w:rsidRPr="00653C19">
        <w:rPr>
          <w:rFonts w:ascii="Arial" w:hAnsi="Arial" w:cs="Arial"/>
          <w:sz w:val="22"/>
          <w:szCs w:val="22"/>
        </w:rPr>
        <w:t xml:space="preserve"> r.</w:t>
      </w:r>
      <w:r w:rsidRPr="00653C19">
        <w:rPr>
          <w:rFonts w:ascii="Arial" w:hAnsi="Arial" w:cs="Arial"/>
          <w:sz w:val="22"/>
          <w:szCs w:val="22"/>
        </w:rPr>
        <w:t xml:space="preserve"> poz. </w:t>
      </w:r>
      <w:r w:rsidR="008B1870" w:rsidRPr="00653C19">
        <w:rPr>
          <w:rFonts w:ascii="Arial" w:hAnsi="Arial" w:cs="Arial"/>
          <w:sz w:val="22"/>
          <w:szCs w:val="22"/>
        </w:rPr>
        <w:t>507</w:t>
      </w:r>
      <w:r w:rsidR="00AB56E3">
        <w:rPr>
          <w:rFonts w:ascii="Arial" w:hAnsi="Arial" w:cs="Arial"/>
          <w:sz w:val="22"/>
          <w:szCs w:val="22"/>
        </w:rPr>
        <w:t xml:space="preserve">, z </w:t>
      </w:r>
      <w:proofErr w:type="spellStart"/>
      <w:r w:rsidR="00AB56E3">
        <w:rPr>
          <w:rFonts w:ascii="Arial" w:hAnsi="Arial" w:cs="Arial"/>
          <w:sz w:val="22"/>
          <w:szCs w:val="22"/>
        </w:rPr>
        <w:t>późn</w:t>
      </w:r>
      <w:proofErr w:type="spellEnd"/>
      <w:r w:rsidR="00AB56E3">
        <w:rPr>
          <w:rFonts w:ascii="Arial" w:hAnsi="Arial" w:cs="Arial"/>
          <w:sz w:val="22"/>
          <w:szCs w:val="22"/>
        </w:rPr>
        <w:t>. zm.</w:t>
      </w:r>
      <w:r w:rsidRPr="00653C19">
        <w:rPr>
          <w:rFonts w:ascii="Arial" w:hAnsi="Arial" w:cs="Arial"/>
          <w:sz w:val="22"/>
          <w:szCs w:val="22"/>
        </w:rPr>
        <w:t xml:space="preserve">) z postępowania o udzielenie zamówienia publicznego prowadzonego na podstawie ustawy </w:t>
      </w:r>
      <w:proofErr w:type="spellStart"/>
      <w:r w:rsidRPr="00653C19">
        <w:rPr>
          <w:rFonts w:ascii="Arial" w:hAnsi="Arial" w:cs="Arial"/>
          <w:sz w:val="22"/>
          <w:szCs w:val="22"/>
        </w:rPr>
        <w:t>Pzp</w:t>
      </w:r>
      <w:proofErr w:type="spellEnd"/>
      <w:r w:rsidRPr="00653C19">
        <w:rPr>
          <w:rFonts w:ascii="Arial" w:hAnsi="Arial" w:cs="Arial"/>
          <w:sz w:val="22"/>
          <w:szCs w:val="22"/>
        </w:rPr>
        <w:t xml:space="preserve"> wyklucza się:</w:t>
      </w:r>
    </w:p>
    <w:p w14:paraId="533DD4F1" w14:textId="77777777" w:rsidR="00DF21E6" w:rsidRPr="00653C19"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53C19">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5BB55B52" w:rsidR="00DF21E6" w:rsidRPr="00653C19"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53C19">
        <w:rPr>
          <w:rFonts w:ascii="Arial" w:hAnsi="Arial" w:cs="Arial"/>
          <w:sz w:val="22"/>
          <w:szCs w:val="22"/>
        </w:rPr>
        <w:t>Wykonawcę, którego beneficjentem rzeczywistym w rozumieniu ustawy z dnia 1 marca 2018 r. o przeciwdziałaniu praniu pieniędzy oraz finansowaniu terroryzmu (Dz. U. z 202</w:t>
      </w:r>
      <w:r w:rsidR="008B1870" w:rsidRPr="00653C19">
        <w:rPr>
          <w:rFonts w:ascii="Arial" w:hAnsi="Arial" w:cs="Arial"/>
          <w:sz w:val="22"/>
          <w:szCs w:val="22"/>
        </w:rPr>
        <w:t>3</w:t>
      </w:r>
      <w:r w:rsidRPr="00653C19">
        <w:rPr>
          <w:rFonts w:ascii="Arial" w:hAnsi="Arial" w:cs="Arial"/>
          <w:sz w:val="22"/>
          <w:szCs w:val="22"/>
        </w:rPr>
        <w:t xml:space="preserve"> r. poz. </w:t>
      </w:r>
      <w:r w:rsidR="008B1870" w:rsidRPr="00653C19">
        <w:rPr>
          <w:rFonts w:ascii="Arial" w:hAnsi="Arial" w:cs="Arial"/>
          <w:sz w:val="22"/>
          <w:szCs w:val="22"/>
        </w:rPr>
        <w:t>1124</w:t>
      </w:r>
      <w:r w:rsidR="00740FB7" w:rsidRPr="00653C19">
        <w:rPr>
          <w:rFonts w:ascii="Arial" w:hAnsi="Arial" w:cs="Arial"/>
          <w:sz w:val="22"/>
          <w:szCs w:val="22"/>
        </w:rPr>
        <w:t xml:space="preserve">, z </w:t>
      </w:r>
      <w:proofErr w:type="spellStart"/>
      <w:r w:rsidR="00740FB7" w:rsidRPr="00653C19">
        <w:rPr>
          <w:rFonts w:ascii="Arial" w:hAnsi="Arial" w:cs="Arial"/>
          <w:sz w:val="22"/>
          <w:szCs w:val="22"/>
        </w:rPr>
        <w:t>późn</w:t>
      </w:r>
      <w:proofErr w:type="spellEnd"/>
      <w:r w:rsidR="00740FB7" w:rsidRPr="00653C19">
        <w:rPr>
          <w:rFonts w:ascii="Arial" w:hAnsi="Arial" w:cs="Arial"/>
          <w:sz w:val="22"/>
          <w:szCs w:val="22"/>
        </w:rPr>
        <w:t>. zm.</w:t>
      </w:r>
      <w:r w:rsidRPr="00653C19">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7870E324" w:rsidR="00DF21E6" w:rsidRPr="00653C19"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53C19">
        <w:rPr>
          <w:rFonts w:ascii="Arial" w:hAnsi="Arial" w:cs="Arial"/>
          <w:sz w:val="22"/>
          <w:szCs w:val="22"/>
        </w:rPr>
        <w:t>Wykonawcę, którego jednostką dominującą w rozumieniu art. 3 ust. 1 pkt 37 ustawy z dnia 29 września 1994 r. o rachunkowości (Dz. U. z 202</w:t>
      </w:r>
      <w:r w:rsidR="008B1870" w:rsidRPr="00653C19">
        <w:rPr>
          <w:rFonts w:ascii="Arial" w:hAnsi="Arial" w:cs="Arial"/>
          <w:sz w:val="22"/>
          <w:szCs w:val="22"/>
        </w:rPr>
        <w:t>3</w:t>
      </w:r>
      <w:r w:rsidRPr="00653C19">
        <w:rPr>
          <w:rFonts w:ascii="Arial" w:hAnsi="Arial" w:cs="Arial"/>
          <w:sz w:val="22"/>
          <w:szCs w:val="22"/>
        </w:rPr>
        <w:t xml:space="preserve"> r. poz. </w:t>
      </w:r>
      <w:r w:rsidR="008B1870" w:rsidRPr="00653C19">
        <w:rPr>
          <w:rFonts w:ascii="Arial" w:hAnsi="Arial" w:cs="Arial"/>
          <w:sz w:val="22"/>
          <w:szCs w:val="22"/>
        </w:rPr>
        <w:t>120</w:t>
      </w:r>
      <w:r w:rsidRPr="00653C19">
        <w:rPr>
          <w:rFonts w:ascii="Arial" w:hAnsi="Arial" w:cs="Arial"/>
          <w:sz w:val="22"/>
          <w:szCs w:val="22"/>
        </w:rPr>
        <w:t>,</w:t>
      </w:r>
      <w:r w:rsidR="00740FB7" w:rsidRPr="00653C19">
        <w:rPr>
          <w:rFonts w:ascii="Arial" w:hAnsi="Arial" w:cs="Arial"/>
          <w:sz w:val="22"/>
          <w:szCs w:val="22"/>
        </w:rPr>
        <w:t xml:space="preserve"> z </w:t>
      </w:r>
      <w:proofErr w:type="spellStart"/>
      <w:r w:rsidR="00740FB7" w:rsidRPr="00653C19">
        <w:rPr>
          <w:rFonts w:ascii="Arial" w:hAnsi="Arial" w:cs="Arial"/>
          <w:sz w:val="22"/>
          <w:szCs w:val="22"/>
        </w:rPr>
        <w:t>późn</w:t>
      </w:r>
      <w:proofErr w:type="spellEnd"/>
      <w:r w:rsidR="00740FB7" w:rsidRPr="00653C19">
        <w:rPr>
          <w:rFonts w:ascii="Arial" w:hAnsi="Arial" w:cs="Arial"/>
          <w:sz w:val="22"/>
          <w:szCs w:val="22"/>
        </w:rPr>
        <w:t>. zm.</w:t>
      </w:r>
      <w:r w:rsidRPr="00653C19">
        <w:rPr>
          <w:rFonts w:ascii="Arial" w:hAnsi="Arial" w:cs="Arial"/>
          <w:sz w:val="22"/>
          <w:szCs w:val="22"/>
        </w:rPr>
        <w:t xml:space="preserve">), jest podmiot </w:t>
      </w:r>
      <w:r w:rsidRPr="00653C19">
        <w:rPr>
          <w:rFonts w:ascii="Arial" w:hAnsi="Arial" w:cs="Arial"/>
          <w:sz w:val="22"/>
          <w:szCs w:val="22"/>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93FD62" w14:textId="77777777" w:rsidR="00C01D27" w:rsidRPr="004812FA" w:rsidRDefault="00C01D27" w:rsidP="00C01D27">
      <w:pPr>
        <w:tabs>
          <w:tab w:val="left" w:pos="851"/>
        </w:tabs>
        <w:suppressAutoHyphens/>
        <w:spacing w:after="0" w:line="276" w:lineRule="auto"/>
        <w:ind w:left="709"/>
        <w:jc w:val="both"/>
        <w:rPr>
          <w:rFonts w:ascii="Arial" w:hAnsi="Arial" w:cs="Arial"/>
          <w:sz w:val="22"/>
          <w:szCs w:val="22"/>
        </w:rPr>
      </w:pPr>
    </w:p>
    <w:p w14:paraId="4B652E3C" w14:textId="2624417A" w:rsidR="00AB56E3" w:rsidRDefault="00C15E4E" w:rsidP="00AB56E3">
      <w:pPr>
        <w:spacing w:after="120" w:line="276" w:lineRule="auto"/>
        <w:jc w:val="both"/>
        <w:rPr>
          <w:rFonts w:ascii="Arial" w:hAnsi="Arial" w:cs="Arial"/>
          <w:b/>
          <w:sz w:val="22"/>
          <w:szCs w:val="22"/>
        </w:rPr>
      </w:pPr>
      <w:r w:rsidRPr="004812FA">
        <w:rPr>
          <w:rFonts w:ascii="Arial" w:hAnsi="Arial" w:cs="Arial"/>
          <w:b/>
          <w:sz w:val="22"/>
          <w:szCs w:val="22"/>
        </w:rPr>
        <w:t>ROZDZIAŁ VIII: WARUNKI UDZIAŁU W POSTĘPOWANIU</w:t>
      </w:r>
    </w:p>
    <w:p w14:paraId="09EC0A92" w14:textId="0C20FC6C" w:rsidR="00AB56E3" w:rsidRPr="00561164" w:rsidRDefault="00AB56E3" w:rsidP="00AB56E3">
      <w:pPr>
        <w:spacing w:after="120" w:line="276" w:lineRule="auto"/>
        <w:jc w:val="both"/>
        <w:rPr>
          <w:rFonts w:ascii="Arial" w:hAnsi="Arial" w:cs="Arial"/>
          <w:b/>
          <w:sz w:val="22"/>
          <w:szCs w:val="22"/>
        </w:rPr>
      </w:pPr>
      <w:r>
        <w:rPr>
          <w:rFonts w:ascii="Arial" w:hAnsi="Arial" w:cs="Arial"/>
          <w:b/>
          <w:sz w:val="22"/>
          <w:szCs w:val="22"/>
        </w:rPr>
        <w:t>A.</w:t>
      </w:r>
    </w:p>
    <w:p w14:paraId="70D38991" w14:textId="77777777" w:rsidR="00C15E4E" w:rsidRPr="004812FA"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4812FA"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spełniają warunki dotyczące:</w:t>
      </w:r>
    </w:p>
    <w:p w14:paraId="771D516C" w14:textId="77777777" w:rsidR="002B69CF" w:rsidRPr="004812FA" w:rsidRDefault="00C15E4E" w:rsidP="00524E7D">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DD2DD6">
        <w:rPr>
          <w:rFonts w:ascii="Arial" w:eastAsia="Times New Roman" w:hAnsi="Arial" w:cs="Arial"/>
          <w:b/>
          <w:bCs/>
          <w:sz w:val="22"/>
          <w:szCs w:val="22"/>
        </w:rPr>
        <w:t>zdolności do występowania w obrocie gospodarczym</w:t>
      </w:r>
      <w:r w:rsidRPr="004812FA">
        <w:rPr>
          <w:rFonts w:ascii="Arial" w:eastAsia="Times New Roman" w:hAnsi="Arial" w:cs="Arial"/>
          <w:sz w:val="22"/>
          <w:szCs w:val="22"/>
        </w:rPr>
        <w:t>:</w:t>
      </w:r>
    </w:p>
    <w:p w14:paraId="7B360D6A" w14:textId="0FEC4B9C" w:rsidR="00C15E4E" w:rsidRPr="004812FA"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6A137D6E" w14:textId="616CA3A9" w:rsidR="00DD2DD6" w:rsidRPr="00CF5DE3" w:rsidRDefault="00C15E4E" w:rsidP="00DD2DD6">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DD2DD6">
        <w:rPr>
          <w:rFonts w:ascii="Arial" w:eastAsia="Times New Roman" w:hAnsi="Arial" w:cs="Arial"/>
          <w:b/>
          <w:bCs/>
          <w:sz w:val="22"/>
          <w:szCs w:val="22"/>
        </w:rPr>
        <w:t>uprawnień do prowadzenia określonej działalności gospodarczej lub zawodowej, o ile wynika to z odrębnych przepisów</w:t>
      </w:r>
      <w:r w:rsidR="00DD2DD6">
        <w:rPr>
          <w:rFonts w:ascii="Arial" w:eastAsia="Times New Roman" w:hAnsi="Arial" w:cs="Arial"/>
          <w:sz w:val="22"/>
          <w:szCs w:val="22"/>
        </w:rPr>
        <w:t xml:space="preserve">. Wykonawca spełni ten warunek jeżeli </w:t>
      </w:r>
      <w:r w:rsidR="00DD2DD6" w:rsidRPr="00DD2DD6">
        <w:rPr>
          <w:rFonts w:ascii="Arial" w:hAnsi="Arial" w:cs="Arial"/>
          <w:sz w:val="22"/>
          <w:szCs w:val="22"/>
        </w:rPr>
        <w:t xml:space="preserve">posiada aktualny </w:t>
      </w:r>
      <w:bookmarkStart w:id="6" w:name="_Hlk187905896"/>
      <w:r w:rsidR="00DD2DD6" w:rsidRPr="00DD2DD6">
        <w:rPr>
          <w:rFonts w:ascii="Arial" w:hAnsi="Arial" w:cs="Arial"/>
          <w:sz w:val="22"/>
          <w:szCs w:val="22"/>
        </w:rPr>
        <w:t>wpis do Rejestru Organizatorów Turystyki i Pośredników Turystycznych</w:t>
      </w:r>
      <w:bookmarkEnd w:id="6"/>
      <w:r w:rsidR="00780123">
        <w:rPr>
          <w:rFonts w:ascii="Open Sans" w:hAnsi="Open Sans" w:cs="Open Sans"/>
          <w:color w:val="1B1B1B"/>
          <w:shd w:val="clear" w:color="auto" w:fill="FFFFFF"/>
        </w:rPr>
        <w:t>.</w:t>
      </w:r>
    </w:p>
    <w:p w14:paraId="62963A20" w14:textId="4C8FAC28" w:rsidR="002B69CF" w:rsidRPr="00A274A8" w:rsidRDefault="00DD2DD6" w:rsidP="00DD2DD6">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A274A8">
        <w:rPr>
          <w:rFonts w:ascii="Arial" w:eastAsia="Times New Roman" w:hAnsi="Arial" w:cs="Arial"/>
          <w:b/>
          <w:bCs/>
          <w:sz w:val="22"/>
          <w:szCs w:val="22"/>
        </w:rPr>
        <w:t>sytuacji</w:t>
      </w:r>
      <w:r w:rsidR="00C15E4E" w:rsidRPr="00A274A8">
        <w:rPr>
          <w:rFonts w:ascii="Arial" w:eastAsia="Times New Roman" w:hAnsi="Arial" w:cs="Arial"/>
          <w:b/>
          <w:bCs/>
          <w:sz w:val="22"/>
          <w:szCs w:val="22"/>
        </w:rPr>
        <w:t xml:space="preserve"> ekonomicznej lub finansowej</w:t>
      </w:r>
      <w:r w:rsidR="002B69CF" w:rsidRPr="00A274A8">
        <w:rPr>
          <w:rFonts w:ascii="Arial" w:eastAsia="Times New Roman" w:hAnsi="Arial" w:cs="Arial"/>
          <w:sz w:val="22"/>
          <w:szCs w:val="22"/>
        </w:rPr>
        <w:t>:</w:t>
      </w:r>
    </w:p>
    <w:p w14:paraId="523D3DB7" w14:textId="5EFE7332" w:rsidR="00C15E4E" w:rsidRPr="00A274A8"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A274A8">
        <w:rPr>
          <w:rFonts w:ascii="Arial" w:hAnsi="Arial" w:cs="Arial"/>
          <w:sz w:val="22"/>
          <w:szCs w:val="22"/>
        </w:rPr>
        <w:t>Zamawiający nie stawia warunku w powyższym zakresie.</w:t>
      </w:r>
    </w:p>
    <w:p w14:paraId="3575888E" w14:textId="77777777" w:rsidR="00EE6778" w:rsidRDefault="00C15E4E" w:rsidP="00EE6778">
      <w:pPr>
        <w:pStyle w:val="Akapitzlist"/>
        <w:numPr>
          <w:ilvl w:val="1"/>
          <w:numId w:val="30"/>
        </w:numPr>
        <w:spacing w:after="0" w:line="276" w:lineRule="auto"/>
        <w:ind w:left="993" w:hanging="306"/>
        <w:jc w:val="both"/>
        <w:textAlignment w:val="baseline"/>
        <w:rPr>
          <w:rFonts w:ascii="Arial" w:eastAsia="Times New Roman" w:hAnsi="Arial" w:cs="Arial"/>
          <w:b/>
          <w:bCs/>
          <w:sz w:val="22"/>
          <w:szCs w:val="22"/>
        </w:rPr>
      </w:pPr>
      <w:r w:rsidRPr="00A274A8">
        <w:rPr>
          <w:rFonts w:ascii="Arial" w:eastAsia="Times New Roman" w:hAnsi="Arial" w:cs="Arial"/>
          <w:b/>
          <w:bCs/>
          <w:sz w:val="22"/>
          <w:szCs w:val="22"/>
        </w:rPr>
        <w:t>zdolności technicznej lub zawodowej:</w:t>
      </w:r>
    </w:p>
    <w:p w14:paraId="764FC31C" w14:textId="63FDF6EC" w:rsidR="00EE6778" w:rsidRDefault="00EE6778" w:rsidP="00EE6778">
      <w:pPr>
        <w:pStyle w:val="Akapitzlist"/>
        <w:spacing w:after="0" w:line="276" w:lineRule="auto"/>
        <w:ind w:left="993"/>
        <w:jc w:val="both"/>
        <w:textAlignment w:val="baseline"/>
        <w:rPr>
          <w:rFonts w:ascii="Arial" w:hAnsi="Arial" w:cs="Arial"/>
          <w:sz w:val="22"/>
          <w:szCs w:val="22"/>
        </w:rPr>
      </w:pPr>
      <w:r w:rsidRPr="00EE6778">
        <w:rPr>
          <w:rFonts w:ascii="Arial" w:hAnsi="Arial" w:cs="Arial"/>
          <w:sz w:val="22"/>
          <w:szCs w:val="22"/>
        </w:rPr>
        <w:t xml:space="preserve">Wykonawca spełni ten warunek, jeżeli wykaże, że dysponuje lub będzie dysponował osobami zdolnymi do wykonania Zamówienia, zgodnie z poniższym wyszczególnieniem: </w:t>
      </w:r>
      <w:r w:rsidRPr="00EE6778">
        <w:rPr>
          <w:rFonts w:ascii="Arial" w:hAnsi="Arial" w:cs="Arial"/>
          <w:b/>
          <w:bCs/>
          <w:sz w:val="22"/>
          <w:szCs w:val="22"/>
        </w:rPr>
        <w:t>Moderator</w:t>
      </w:r>
      <w:r w:rsidRPr="00EE6778">
        <w:rPr>
          <w:rFonts w:ascii="Arial" w:hAnsi="Arial" w:cs="Arial"/>
          <w:sz w:val="22"/>
          <w:szCs w:val="22"/>
        </w:rPr>
        <w:t xml:space="preserve"> – 1 osoba, </w:t>
      </w:r>
      <w:bookmarkStart w:id="7" w:name="_Hlk181790023"/>
      <w:r w:rsidRPr="00EE6778">
        <w:rPr>
          <w:rFonts w:ascii="Arial" w:hAnsi="Arial" w:cs="Arial"/>
          <w:sz w:val="22"/>
          <w:szCs w:val="22"/>
        </w:rPr>
        <w:t>która w okresie ostatnich 3 lat przed upływem terminu składania ofert przeprowadziła co najmniej 3 wydarzenia o charakterze konferencji/ forum/ seminarium dla minimum 30 uczestników</w:t>
      </w:r>
      <w:bookmarkEnd w:id="7"/>
      <w:r w:rsidR="00AB56E3">
        <w:rPr>
          <w:rFonts w:ascii="Arial" w:hAnsi="Arial" w:cs="Arial"/>
          <w:sz w:val="22"/>
          <w:szCs w:val="22"/>
        </w:rPr>
        <w:t xml:space="preserve"> każde</w:t>
      </w:r>
      <w:r w:rsidRPr="00EE6778">
        <w:rPr>
          <w:rFonts w:ascii="Arial" w:hAnsi="Arial" w:cs="Arial"/>
          <w:sz w:val="22"/>
          <w:szCs w:val="22"/>
        </w:rPr>
        <w:t>.</w:t>
      </w:r>
    </w:p>
    <w:p w14:paraId="273EBB83" w14:textId="27241CB1" w:rsidR="001C18B7" w:rsidRPr="001C18B7" w:rsidRDefault="001C18B7" w:rsidP="001C18B7">
      <w:pPr>
        <w:spacing w:after="0" w:line="276" w:lineRule="auto"/>
        <w:ind w:left="993"/>
        <w:jc w:val="both"/>
        <w:textAlignment w:val="baseline"/>
        <w:rPr>
          <w:rFonts w:ascii="Arial" w:eastAsia="Times New Roman" w:hAnsi="Arial" w:cs="Arial"/>
          <w:sz w:val="22"/>
          <w:szCs w:val="22"/>
        </w:rPr>
      </w:pPr>
      <w:r w:rsidRPr="000E442B">
        <w:rPr>
          <w:rFonts w:ascii="Arial" w:eastAsia="Times New Roman" w:hAnsi="Arial" w:cs="Arial"/>
          <w:sz w:val="22"/>
          <w:szCs w:val="22"/>
        </w:rPr>
        <w:t>Uwagi: Przez jedno wydarzenie Zamawiający rozumie czynności wykonywane w ramach odrębnej umowy/zamówienia/zlecenia na każde z wydarzeń.</w:t>
      </w:r>
    </w:p>
    <w:p w14:paraId="06916BF0" w14:textId="4A0207B6" w:rsidR="00043828" w:rsidRPr="00A274A8" w:rsidRDefault="00043828" w:rsidP="009D0F55">
      <w:pPr>
        <w:pStyle w:val="Akapitzlist"/>
        <w:numPr>
          <w:ilvl w:val="0"/>
          <w:numId w:val="37"/>
        </w:numPr>
        <w:suppressAutoHyphens/>
        <w:spacing w:before="120" w:after="0" w:line="276" w:lineRule="auto"/>
        <w:ind w:right="23"/>
        <w:jc w:val="both"/>
        <w:textAlignment w:val="baseline"/>
        <w:rPr>
          <w:rFonts w:ascii="Arial" w:hAnsi="Arial" w:cs="Arial"/>
          <w:sz w:val="22"/>
          <w:szCs w:val="22"/>
        </w:rPr>
      </w:pPr>
      <w:r w:rsidRPr="00A274A8">
        <w:rPr>
          <w:rFonts w:ascii="Arial" w:hAnsi="Arial" w:cs="Arial"/>
          <w:sz w:val="22"/>
          <w:szCs w:val="22"/>
        </w:rPr>
        <w:t>Jeżeli Wykonawca powołuje się na doświadczenie w realizacji usług, wykonywanych wspólnie z innymi wykonawcami, wykazane usługi muszą dotyczyć usług, w których wykonaniu Wykonawca ten bezpośrednio uczestniczył.</w:t>
      </w:r>
    </w:p>
    <w:p w14:paraId="117D0B22" w14:textId="588878DC" w:rsidR="009614A4" w:rsidRPr="00A274A8" w:rsidRDefault="009614A4" w:rsidP="00524E7D">
      <w:pPr>
        <w:pStyle w:val="Akapitzlist"/>
        <w:numPr>
          <w:ilvl w:val="0"/>
          <w:numId w:val="37"/>
        </w:numPr>
        <w:suppressAutoHyphens/>
        <w:spacing w:after="0" w:line="276" w:lineRule="auto"/>
        <w:ind w:right="23"/>
        <w:jc w:val="both"/>
        <w:textAlignment w:val="baseline"/>
        <w:rPr>
          <w:rFonts w:ascii="Arial" w:hAnsi="Arial" w:cs="Arial"/>
          <w:sz w:val="22"/>
          <w:szCs w:val="22"/>
        </w:rPr>
      </w:pPr>
      <w:r w:rsidRPr="00A274A8">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6EDE4FC" w14:textId="77777777" w:rsidR="009614A4" w:rsidRDefault="009614A4" w:rsidP="00F467B9">
      <w:pPr>
        <w:spacing w:after="0" w:line="276" w:lineRule="auto"/>
        <w:rPr>
          <w:rFonts w:ascii="Arial" w:hAnsi="Arial" w:cs="Arial"/>
          <w:sz w:val="22"/>
          <w:szCs w:val="22"/>
        </w:rPr>
      </w:pPr>
    </w:p>
    <w:p w14:paraId="0AF657AD" w14:textId="77777777" w:rsidR="009614A4" w:rsidRPr="009614A4" w:rsidRDefault="009614A4" w:rsidP="00F467B9">
      <w:pPr>
        <w:spacing w:line="276" w:lineRule="auto"/>
        <w:contextualSpacing/>
        <w:jc w:val="both"/>
        <w:rPr>
          <w:rFonts w:ascii="Arial" w:hAnsi="Arial" w:cs="Arial"/>
          <w:sz w:val="22"/>
          <w:szCs w:val="22"/>
        </w:rPr>
      </w:pPr>
      <w:r w:rsidRPr="009614A4">
        <w:rPr>
          <w:rFonts w:ascii="Arial" w:hAnsi="Arial" w:cs="Arial"/>
          <w:sz w:val="22"/>
          <w:szCs w:val="22"/>
        </w:rPr>
        <w:t>B. POLEGANIE NA ZASOBACH INNYCH PODMIOTÓW.</w:t>
      </w:r>
    </w:p>
    <w:p w14:paraId="278E3182" w14:textId="20FBCF40" w:rsidR="009614A4" w:rsidRPr="009614A4"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Wykonawca może w celu potwierdzenia spełniania warunków udziału w </w:t>
      </w:r>
      <w:r w:rsidR="008B1870">
        <w:rPr>
          <w:rFonts w:ascii="Arial" w:hAnsi="Arial" w:cs="Arial"/>
          <w:sz w:val="22"/>
          <w:szCs w:val="22"/>
        </w:rPr>
        <w:t xml:space="preserve">postępowaniu </w:t>
      </w:r>
      <w:r w:rsidRPr="009614A4">
        <w:rPr>
          <w:rFonts w:ascii="Arial" w:hAnsi="Arial" w:cs="Arial"/>
          <w:sz w:val="22"/>
          <w:szCs w:val="22"/>
        </w:rPr>
        <w:t>polegać na zdolnościach technicznych lub zawodowych lub sytuacji finansowej lub ekonomicznej podmiotów udostępniających zasoby, niezależnie od charakteru prawnego łączących go z nimi stosunków prawnych.</w:t>
      </w:r>
    </w:p>
    <w:p w14:paraId="150E21C5" w14:textId="77777777" w:rsidR="009614A4" w:rsidRPr="009614A4"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5A32385D" w14:textId="1221F3A5" w:rsidR="009614A4" w:rsidRPr="00784780"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784780">
        <w:rPr>
          <w:rFonts w:ascii="Arial" w:hAnsi="Arial" w:cs="Arial"/>
          <w:sz w:val="22"/>
          <w:szCs w:val="22"/>
        </w:rPr>
        <w:t xml:space="preserve">Wykonawca, który polega na zdolnościach lub sytuacji podmiotów udostępniających zasoby, składa, wraz z ofertą </w:t>
      </w:r>
      <w:r w:rsidRPr="00784780">
        <w:rPr>
          <w:rFonts w:ascii="Arial" w:hAnsi="Arial" w:cs="Arial"/>
          <w:b/>
          <w:bCs/>
          <w:sz w:val="22"/>
          <w:szCs w:val="22"/>
        </w:rPr>
        <w:t>zobowiązanie podmiotu udostępniającego zasoby</w:t>
      </w:r>
      <w:r w:rsidRPr="00784780">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043828" w:rsidRPr="00784780">
        <w:rPr>
          <w:rFonts w:ascii="Arial" w:hAnsi="Arial" w:cs="Arial"/>
          <w:sz w:val="22"/>
          <w:szCs w:val="22"/>
        </w:rPr>
        <w:t xml:space="preserve">, zgodnie z </w:t>
      </w:r>
      <w:r w:rsidR="00CF5DE3">
        <w:rPr>
          <w:rFonts w:ascii="Arial" w:hAnsi="Arial" w:cs="Arial"/>
          <w:b/>
          <w:bCs/>
          <w:sz w:val="22"/>
          <w:szCs w:val="22"/>
        </w:rPr>
        <w:t>z</w:t>
      </w:r>
      <w:r w:rsidR="00043828" w:rsidRPr="00784780">
        <w:rPr>
          <w:rFonts w:ascii="Arial" w:hAnsi="Arial" w:cs="Arial"/>
          <w:b/>
          <w:bCs/>
          <w:sz w:val="22"/>
          <w:szCs w:val="22"/>
        </w:rPr>
        <w:t>ałącznikiem nr 5 do SWZ</w:t>
      </w:r>
      <w:r w:rsidR="00043828" w:rsidRPr="00784780">
        <w:rPr>
          <w:rFonts w:ascii="Arial" w:hAnsi="Arial" w:cs="Arial"/>
          <w:sz w:val="22"/>
          <w:szCs w:val="22"/>
        </w:rPr>
        <w:t>.</w:t>
      </w:r>
    </w:p>
    <w:p w14:paraId="53A931A8" w14:textId="77777777" w:rsidR="009614A4" w:rsidRPr="009614A4"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AF981A" w14:textId="40E7AC94" w:rsidR="009614A4" w:rsidRPr="00954F52"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AEF1F" w14:textId="77777777" w:rsidR="009614A4" w:rsidRPr="009614A4" w:rsidRDefault="009614A4" w:rsidP="00F467B9">
      <w:pPr>
        <w:spacing w:line="276" w:lineRule="auto"/>
        <w:ind w:left="360" w:right="20"/>
        <w:jc w:val="both"/>
        <w:textAlignment w:val="baseline"/>
        <w:rPr>
          <w:rFonts w:ascii="Arial" w:hAnsi="Arial" w:cs="Arial"/>
          <w:sz w:val="22"/>
          <w:szCs w:val="22"/>
        </w:rPr>
      </w:pPr>
      <w:r w:rsidRPr="009614A4">
        <w:rPr>
          <w:rFonts w:ascii="Arial" w:hAnsi="Arial" w:cs="Arial"/>
          <w:b/>
          <w:bCs/>
          <w:sz w:val="22"/>
          <w:szCs w:val="22"/>
        </w:rPr>
        <w:t xml:space="preserve">UWAGA: </w:t>
      </w:r>
      <w:r w:rsidRPr="009614A4">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A742C5" w:rsidRDefault="009614A4" w:rsidP="00A742C5">
      <w:pPr>
        <w:spacing w:after="0" w:line="276" w:lineRule="auto"/>
        <w:rPr>
          <w:rFonts w:ascii="Arial" w:hAnsi="Arial" w:cs="Arial"/>
          <w:sz w:val="22"/>
          <w:szCs w:val="22"/>
        </w:rPr>
      </w:pPr>
    </w:p>
    <w:p w14:paraId="44BBDC7A" w14:textId="77777777" w:rsidR="00C15E4E" w:rsidRPr="004812FA" w:rsidRDefault="00C15E4E" w:rsidP="009D0F55">
      <w:pPr>
        <w:spacing w:after="120" w:line="276" w:lineRule="auto"/>
        <w:jc w:val="both"/>
        <w:rPr>
          <w:rFonts w:ascii="Arial" w:hAnsi="Arial" w:cs="Arial"/>
          <w:b/>
          <w:sz w:val="22"/>
          <w:szCs w:val="22"/>
        </w:rPr>
      </w:pPr>
      <w:r w:rsidRPr="004812FA">
        <w:rPr>
          <w:rFonts w:ascii="Arial" w:hAnsi="Arial" w:cs="Arial"/>
          <w:b/>
          <w:sz w:val="22"/>
          <w:szCs w:val="22"/>
        </w:rPr>
        <w:t>ROZDZIAŁ IX: INFORMACJA DLA WYKONAWCÓW WSPÓLNIE UBIEGAJĄCYCH SIĘ O UDZIELENIE ZAMÓWIENIA</w:t>
      </w:r>
    </w:p>
    <w:p w14:paraId="0ADB064E" w14:textId="77777777" w:rsidR="00C15E4E" w:rsidRPr="004812FA"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812FA">
        <w:rPr>
          <w:rFonts w:ascii="Arial" w:hAnsi="Arial" w:cs="Arial"/>
          <w:b/>
          <w:bCs/>
          <w:sz w:val="22"/>
          <w:szCs w:val="22"/>
        </w:rPr>
        <w:t xml:space="preserve"> </w:t>
      </w:r>
      <w:r w:rsidRPr="004812FA">
        <w:rPr>
          <w:rFonts w:ascii="Arial" w:hAnsi="Arial" w:cs="Arial"/>
          <w:sz w:val="22"/>
          <w:szCs w:val="22"/>
        </w:rPr>
        <w:t>winno być załączone do oferty. </w:t>
      </w:r>
    </w:p>
    <w:p w14:paraId="0F8DA299" w14:textId="4403EED0" w:rsidR="00C15E4E" w:rsidRPr="004812FA"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Wykonawców wspólnie ubiegających się o udzielenie zamówienia, oświadczenia, o których mowa w Rozdziale X</w:t>
      </w:r>
      <w:r w:rsidR="00CF5DE3">
        <w:rPr>
          <w:rFonts w:ascii="Arial" w:hAnsi="Arial" w:cs="Arial"/>
          <w:sz w:val="22"/>
          <w:szCs w:val="22"/>
        </w:rPr>
        <w:t xml:space="preserve"> lit. A</w:t>
      </w:r>
      <w:r w:rsidRPr="004812FA">
        <w:rPr>
          <w:rFonts w:ascii="Arial" w:hAnsi="Arial" w:cs="Arial"/>
          <w:sz w:val="22"/>
          <w:szCs w:val="22"/>
        </w:rPr>
        <w:t xml:space="preserve"> </w:t>
      </w:r>
      <w:r w:rsidR="008A6BD5" w:rsidRPr="004812FA">
        <w:rPr>
          <w:rFonts w:ascii="Arial" w:hAnsi="Arial" w:cs="Arial"/>
          <w:sz w:val="22"/>
          <w:szCs w:val="22"/>
        </w:rPr>
        <w:t>ust.</w:t>
      </w:r>
      <w:r w:rsidR="00740FB7" w:rsidRPr="004812FA">
        <w:rPr>
          <w:rFonts w:ascii="Arial" w:hAnsi="Arial" w:cs="Arial"/>
          <w:sz w:val="22"/>
          <w:szCs w:val="22"/>
        </w:rPr>
        <w:t xml:space="preserve"> </w:t>
      </w:r>
      <w:r w:rsidRPr="004812FA">
        <w:rPr>
          <w:rFonts w:ascii="Arial" w:hAnsi="Arial" w:cs="Arial"/>
          <w:sz w:val="22"/>
          <w:szCs w:val="22"/>
        </w:rPr>
        <w:t>1 SWZ, składa każdy z Wykonawców.</w:t>
      </w:r>
    </w:p>
    <w:p w14:paraId="035F5D5A" w14:textId="77777777" w:rsidR="00B837DC" w:rsidRPr="004812FA"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Oświadczenia i dokumenty potwierdzające brak podstaw do wykluczenia z postępowania składa każdy z Wykonawców wspólnie ubiegających się o zamówienie.</w:t>
      </w:r>
    </w:p>
    <w:p w14:paraId="2ABC0C08" w14:textId="1C1635B6" w:rsidR="00191F2D" w:rsidRPr="00784780" w:rsidRDefault="00B837DC"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gdy Wykonawcy wspólnie ubiegają się o udzielenie zamówienia</w:t>
      </w:r>
      <w:r w:rsidR="00B01AF8" w:rsidRPr="004812FA">
        <w:rPr>
          <w:rFonts w:ascii="Arial" w:hAnsi="Arial" w:cs="Arial"/>
          <w:sz w:val="22"/>
          <w:szCs w:val="22"/>
        </w:rPr>
        <w:t>,</w:t>
      </w:r>
      <w:r w:rsidRPr="004812FA">
        <w:rPr>
          <w:rFonts w:ascii="Arial" w:hAnsi="Arial" w:cs="Arial"/>
          <w:sz w:val="22"/>
          <w:szCs w:val="22"/>
        </w:rPr>
        <w:t xml:space="preserve"> dołączają do oferty </w:t>
      </w:r>
      <w:bookmarkStart w:id="8" w:name="_Hlk179968853"/>
      <w:r w:rsidRPr="004812FA">
        <w:rPr>
          <w:rFonts w:ascii="Arial" w:hAnsi="Arial" w:cs="Arial"/>
          <w:sz w:val="22"/>
          <w:szCs w:val="22"/>
        </w:rPr>
        <w:t xml:space="preserve">oświadczenie, z którego wynika, które </w:t>
      </w:r>
      <w:r w:rsidR="001063E7" w:rsidRPr="004812FA">
        <w:rPr>
          <w:rFonts w:ascii="Arial" w:hAnsi="Arial" w:cs="Arial"/>
          <w:sz w:val="22"/>
          <w:szCs w:val="22"/>
        </w:rPr>
        <w:t xml:space="preserve">dostawy lub </w:t>
      </w:r>
      <w:r w:rsidRPr="004812FA">
        <w:rPr>
          <w:rFonts w:ascii="Arial" w:hAnsi="Arial" w:cs="Arial"/>
          <w:sz w:val="22"/>
          <w:szCs w:val="22"/>
        </w:rPr>
        <w:t xml:space="preserve">usługi wykonają poszczególni Wykonawcy – </w:t>
      </w:r>
      <w:r w:rsidRPr="00784780">
        <w:rPr>
          <w:rFonts w:ascii="Arial" w:hAnsi="Arial" w:cs="Arial"/>
          <w:sz w:val="22"/>
          <w:szCs w:val="22"/>
        </w:rPr>
        <w:t xml:space="preserve">zgodnie z </w:t>
      </w:r>
      <w:r w:rsidRPr="00784780">
        <w:rPr>
          <w:rFonts w:ascii="Arial" w:hAnsi="Arial" w:cs="Arial"/>
          <w:b/>
          <w:bCs/>
          <w:sz w:val="22"/>
          <w:szCs w:val="22"/>
        </w:rPr>
        <w:t xml:space="preserve">załącznikiem nr </w:t>
      </w:r>
      <w:r w:rsidR="005527EA" w:rsidRPr="00784780">
        <w:rPr>
          <w:rFonts w:ascii="Arial" w:hAnsi="Arial" w:cs="Arial"/>
          <w:b/>
          <w:bCs/>
          <w:sz w:val="22"/>
          <w:szCs w:val="22"/>
        </w:rPr>
        <w:t>4</w:t>
      </w:r>
      <w:r w:rsidR="001B0275" w:rsidRPr="00784780">
        <w:rPr>
          <w:rFonts w:ascii="Arial" w:hAnsi="Arial" w:cs="Arial"/>
          <w:b/>
          <w:bCs/>
          <w:sz w:val="22"/>
          <w:szCs w:val="22"/>
        </w:rPr>
        <w:t xml:space="preserve"> do SWZ</w:t>
      </w:r>
      <w:r w:rsidR="001B0275" w:rsidRPr="00784780">
        <w:rPr>
          <w:rFonts w:ascii="Arial" w:hAnsi="Arial" w:cs="Arial"/>
          <w:sz w:val="22"/>
          <w:szCs w:val="22"/>
        </w:rPr>
        <w:t>.</w:t>
      </w:r>
    </w:p>
    <w:bookmarkEnd w:id="8"/>
    <w:p w14:paraId="47186C00" w14:textId="77777777" w:rsidR="00DF21E6" w:rsidRPr="00A742C5" w:rsidRDefault="00DF21E6" w:rsidP="00A742C5">
      <w:pPr>
        <w:spacing w:after="0" w:line="276" w:lineRule="auto"/>
        <w:rPr>
          <w:rFonts w:ascii="Arial" w:hAnsi="Arial" w:cs="Arial"/>
          <w:sz w:val="22"/>
          <w:szCs w:val="22"/>
        </w:rPr>
      </w:pPr>
    </w:p>
    <w:p w14:paraId="4E3D2FBD" w14:textId="77777777" w:rsidR="00C15E4E" w:rsidRPr="004812FA" w:rsidRDefault="00C15E4E" w:rsidP="009D0F55">
      <w:pPr>
        <w:spacing w:after="120" w:line="276" w:lineRule="auto"/>
        <w:jc w:val="both"/>
        <w:outlineLvl w:val="1"/>
        <w:rPr>
          <w:rFonts w:ascii="Arial" w:hAnsi="Arial" w:cs="Arial"/>
          <w:b/>
          <w:sz w:val="22"/>
          <w:szCs w:val="22"/>
        </w:rPr>
      </w:pPr>
      <w:r w:rsidRPr="004812FA">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6DF3E8A1" w14:textId="74649723" w:rsidR="00954A21" w:rsidRPr="004812FA" w:rsidRDefault="00954A21" w:rsidP="00A742C5">
      <w:pPr>
        <w:spacing w:after="0" w:line="276" w:lineRule="auto"/>
        <w:jc w:val="both"/>
        <w:outlineLvl w:val="1"/>
        <w:rPr>
          <w:rFonts w:ascii="Arial" w:hAnsi="Arial" w:cs="Arial"/>
          <w:b/>
          <w:sz w:val="22"/>
          <w:szCs w:val="22"/>
        </w:rPr>
      </w:pPr>
      <w:r w:rsidRPr="004812FA">
        <w:rPr>
          <w:rFonts w:ascii="Arial" w:hAnsi="Arial" w:cs="Arial"/>
          <w:b/>
          <w:sz w:val="22"/>
          <w:szCs w:val="22"/>
        </w:rPr>
        <w:t>A.</w:t>
      </w:r>
    </w:p>
    <w:p w14:paraId="0727A5D8" w14:textId="63424C34" w:rsidR="00C15E4E" w:rsidRPr="00784780"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784780">
        <w:rPr>
          <w:rFonts w:ascii="Arial" w:hAnsi="Arial" w:cs="Arial"/>
          <w:sz w:val="22"/>
          <w:szCs w:val="22"/>
        </w:rPr>
        <w:t>Do oferty Wykonawca zobowiązany jest dołączyć aktualne na dzień składania ofert oświadczenie o braku podstaw do wykluczenia</w:t>
      </w:r>
      <w:r w:rsidR="00954F52" w:rsidRPr="00784780">
        <w:rPr>
          <w:rFonts w:ascii="Arial" w:hAnsi="Arial" w:cs="Arial"/>
          <w:sz w:val="22"/>
          <w:szCs w:val="22"/>
        </w:rPr>
        <w:t xml:space="preserve"> z postępowania i spełnianiu warunków udziału w postępowaniu</w:t>
      </w:r>
      <w:r w:rsidRPr="00784780">
        <w:rPr>
          <w:rFonts w:ascii="Arial" w:hAnsi="Arial" w:cs="Arial"/>
          <w:sz w:val="22"/>
          <w:szCs w:val="22"/>
        </w:rPr>
        <w:t xml:space="preserve"> - zgodnie z </w:t>
      </w:r>
      <w:r w:rsidRPr="00784780">
        <w:rPr>
          <w:rFonts w:ascii="Arial" w:hAnsi="Arial" w:cs="Arial"/>
          <w:b/>
          <w:bCs/>
          <w:sz w:val="22"/>
          <w:szCs w:val="22"/>
        </w:rPr>
        <w:t xml:space="preserve">załącznikiem nr </w:t>
      </w:r>
      <w:r w:rsidR="00984A75" w:rsidRPr="00784780">
        <w:rPr>
          <w:rFonts w:ascii="Arial" w:hAnsi="Arial" w:cs="Arial"/>
          <w:b/>
          <w:bCs/>
          <w:sz w:val="22"/>
          <w:szCs w:val="22"/>
        </w:rPr>
        <w:t>2</w:t>
      </w:r>
      <w:r w:rsidRPr="00784780">
        <w:rPr>
          <w:rFonts w:ascii="Arial" w:hAnsi="Arial" w:cs="Arial"/>
          <w:b/>
          <w:bCs/>
          <w:sz w:val="22"/>
          <w:szCs w:val="22"/>
        </w:rPr>
        <w:t xml:space="preserve"> do SWZ</w:t>
      </w:r>
      <w:r w:rsidRPr="00784780">
        <w:rPr>
          <w:rFonts w:ascii="Arial" w:hAnsi="Arial" w:cs="Arial"/>
          <w:sz w:val="22"/>
          <w:szCs w:val="22"/>
        </w:rPr>
        <w:t>.</w:t>
      </w:r>
    </w:p>
    <w:p w14:paraId="1711FD8D" w14:textId="3987C3AA" w:rsidR="00C15E4E" w:rsidRPr="004812FA"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Informacje zawarte w oświadczeniu, o którym mowa w </w:t>
      </w:r>
      <w:r w:rsidR="008A6BD5" w:rsidRPr="004812FA">
        <w:rPr>
          <w:rFonts w:ascii="Arial" w:hAnsi="Arial" w:cs="Arial"/>
          <w:sz w:val="22"/>
          <w:szCs w:val="22"/>
        </w:rPr>
        <w:t>ust.</w:t>
      </w:r>
      <w:r w:rsidRPr="004812FA">
        <w:rPr>
          <w:rFonts w:ascii="Arial" w:hAnsi="Arial" w:cs="Arial"/>
          <w:sz w:val="22"/>
          <w:szCs w:val="22"/>
        </w:rPr>
        <w:t xml:space="preserve"> 1 stanowią wstępne potwierdzenie, że Wykonawca nie podlega wykluczeniu</w:t>
      </w:r>
      <w:r w:rsidR="00954F52">
        <w:rPr>
          <w:rFonts w:ascii="Arial" w:hAnsi="Arial" w:cs="Arial"/>
          <w:sz w:val="22"/>
          <w:szCs w:val="22"/>
        </w:rPr>
        <w:t xml:space="preserve"> i spełnia warunki udziału w postępowaniu.</w:t>
      </w:r>
    </w:p>
    <w:p w14:paraId="2838D8E6" w14:textId="3AEC3B8E" w:rsidR="00C15E4E" w:rsidRPr="004812FA"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W przypadku wspólnego ubiegania się o zamówienie przez Wykonawców oświadczenie, o którym mowa w </w:t>
      </w:r>
      <w:r w:rsidR="008A6BD5" w:rsidRPr="004812FA">
        <w:rPr>
          <w:rFonts w:ascii="Arial" w:hAnsi="Arial" w:cs="Arial"/>
          <w:sz w:val="22"/>
          <w:szCs w:val="22"/>
        </w:rPr>
        <w:t xml:space="preserve">ust. </w:t>
      </w:r>
      <w:r w:rsidRPr="004812FA">
        <w:rPr>
          <w:rFonts w:ascii="Arial" w:hAnsi="Arial" w:cs="Arial"/>
          <w:sz w:val="22"/>
          <w:szCs w:val="22"/>
        </w:rPr>
        <w:t>1 składa każdy z Wykonawców wspólnie ubiegających się o zamówienie.</w:t>
      </w:r>
    </w:p>
    <w:p w14:paraId="5B19E6AA" w14:textId="13B58D81" w:rsidR="5E4B88E8" w:rsidRPr="004812FA" w:rsidRDefault="5E4B88E8" w:rsidP="00524E7D">
      <w:pPr>
        <w:pStyle w:val="Akapitzlist"/>
        <w:numPr>
          <w:ilvl w:val="0"/>
          <w:numId w:val="9"/>
        </w:numPr>
        <w:spacing w:after="0" w:line="276" w:lineRule="auto"/>
        <w:jc w:val="both"/>
        <w:rPr>
          <w:rFonts w:ascii="Arial" w:eastAsia="Arial" w:hAnsi="Arial" w:cs="Arial"/>
          <w:sz w:val="22"/>
          <w:szCs w:val="22"/>
        </w:rPr>
      </w:pPr>
      <w:r w:rsidRPr="004812FA">
        <w:rPr>
          <w:rFonts w:ascii="Arial" w:eastAsia="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także oświadczenia, o którym mowa w </w:t>
      </w:r>
      <w:r w:rsidR="008A6BD5" w:rsidRPr="004812FA">
        <w:rPr>
          <w:rFonts w:ascii="Arial" w:eastAsia="Arial" w:hAnsi="Arial" w:cs="Arial"/>
          <w:sz w:val="22"/>
          <w:szCs w:val="22"/>
        </w:rPr>
        <w:t>ust.</w:t>
      </w:r>
      <w:r w:rsidRPr="004812FA">
        <w:rPr>
          <w:rFonts w:ascii="Arial" w:eastAsia="Arial" w:hAnsi="Arial" w:cs="Arial"/>
          <w:sz w:val="22"/>
          <w:szCs w:val="22"/>
        </w:rPr>
        <w:t xml:space="preserve"> 1 dotyczące tych podmiotów.</w:t>
      </w:r>
    </w:p>
    <w:p w14:paraId="098FA2D0" w14:textId="6AC5D512" w:rsidR="00D90116" w:rsidRDefault="00C15E4E" w:rsidP="00A742C5">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W zakresie nieuregulowanym ustawą </w:t>
      </w:r>
      <w:proofErr w:type="spellStart"/>
      <w:r w:rsidRPr="004812FA">
        <w:rPr>
          <w:rFonts w:ascii="Arial" w:hAnsi="Arial" w:cs="Arial"/>
          <w:sz w:val="22"/>
          <w:szCs w:val="22"/>
        </w:rPr>
        <w:t>P</w:t>
      </w:r>
      <w:r w:rsidR="00740FB7" w:rsidRPr="004812FA">
        <w:rPr>
          <w:rFonts w:ascii="Arial" w:hAnsi="Arial" w:cs="Arial"/>
          <w:sz w:val="22"/>
          <w:szCs w:val="22"/>
        </w:rPr>
        <w:t>zp</w:t>
      </w:r>
      <w:proofErr w:type="spellEnd"/>
      <w:r w:rsidRPr="004812FA">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w:t>
      </w:r>
      <w:r w:rsidRPr="004812FA">
        <w:rPr>
          <w:rFonts w:ascii="Arial" w:hAnsi="Arial" w:cs="Arial"/>
          <w:sz w:val="22"/>
          <w:szCs w:val="22"/>
        </w:rPr>
        <w:lastRenderedPageBreak/>
        <w:t xml:space="preserve">grudnia 2020 r. w sprawie sposobu sporządzania i przekazywania informacji oraz wymagań technicznych dla dokumentów elektronicznych oraz środków komunikacji elektronicznej </w:t>
      </w:r>
      <w:r w:rsidR="00740FB7" w:rsidRPr="004812FA">
        <w:rPr>
          <w:rFonts w:ascii="Arial" w:hAnsi="Arial" w:cs="Arial"/>
          <w:sz w:val="22"/>
          <w:szCs w:val="22"/>
        </w:rPr>
        <w:br/>
      </w:r>
      <w:r w:rsidRPr="004812FA">
        <w:rPr>
          <w:rFonts w:ascii="Arial" w:hAnsi="Arial" w:cs="Arial"/>
          <w:sz w:val="22"/>
          <w:szCs w:val="22"/>
        </w:rPr>
        <w:t>w postępowaniu o udzielenie zamówienia publicznego lub konkursie.</w:t>
      </w:r>
    </w:p>
    <w:p w14:paraId="1502BCA8" w14:textId="77777777" w:rsidR="001C18B7" w:rsidRPr="00EE6778" w:rsidRDefault="001C18B7" w:rsidP="001C18B7">
      <w:pPr>
        <w:pStyle w:val="Akapitzlist"/>
        <w:suppressAutoHyphens/>
        <w:spacing w:after="0" w:line="276" w:lineRule="auto"/>
        <w:ind w:left="644"/>
        <w:jc w:val="both"/>
        <w:textAlignment w:val="baseline"/>
        <w:rPr>
          <w:rFonts w:ascii="Arial" w:hAnsi="Arial" w:cs="Arial"/>
          <w:sz w:val="22"/>
          <w:szCs w:val="22"/>
        </w:rPr>
      </w:pPr>
    </w:p>
    <w:p w14:paraId="5F3B81B3" w14:textId="53A20466"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B. Podmiotowe środki dowodowe</w:t>
      </w:r>
    </w:p>
    <w:p w14:paraId="465EF350" w14:textId="77777777" w:rsidR="001C18B7" w:rsidRDefault="00FE600D" w:rsidP="001C18B7">
      <w:pPr>
        <w:spacing w:after="0" w:line="276" w:lineRule="auto"/>
        <w:ind w:left="708"/>
        <w:jc w:val="both"/>
        <w:rPr>
          <w:rFonts w:ascii="Arial" w:hAnsi="Arial" w:cs="Arial"/>
          <w:sz w:val="22"/>
          <w:szCs w:val="22"/>
        </w:rPr>
      </w:pPr>
      <w:r w:rsidRPr="00261E6C">
        <w:rPr>
          <w:rFonts w:ascii="Arial" w:hAnsi="Arial" w:cs="Arial"/>
          <w:sz w:val="22"/>
          <w:szCs w:val="22"/>
        </w:rPr>
        <w:t xml:space="preserve">Zgodnie z art. 274 ust. 1 </w:t>
      </w:r>
      <w:proofErr w:type="spellStart"/>
      <w:r w:rsidRPr="00261E6C">
        <w:rPr>
          <w:rFonts w:ascii="Arial" w:hAnsi="Arial" w:cs="Arial"/>
          <w:sz w:val="22"/>
          <w:szCs w:val="22"/>
        </w:rPr>
        <w:t>Pzp</w:t>
      </w:r>
      <w:proofErr w:type="spellEnd"/>
      <w:r w:rsidRPr="00261E6C">
        <w:rPr>
          <w:rFonts w:ascii="Arial" w:hAnsi="Arial" w:cs="Arial"/>
          <w:sz w:val="22"/>
          <w:szCs w:val="22"/>
        </w:rPr>
        <w:t xml:space="preserve"> Zamawiający przed wyborem najkorzystniejszej oferty wezwie wykonawcę, którego oferta została najwyżej oceniona, do złożenia w wyznaczonym terminie, nie krótszym niż 5 dni, aktualnych na dzień złożenia podmiotowych środków dowodowych, tj.:</w:t>
      </w:r>
    </w:p>
    <w:p w14:paraId="2E75CCA5" w14:textId="7B653DB2" w:rsidR="00FE600D" w:rsidRPr="001C18B7" w:rsidRDefault="00FE600D" w:rsidP="001C18B7">
      <w:pPr>
        <w:spacing w:after="0" w:line="276" w:lineRule="auto"/>
        <w:ind w:left="708"/>
        <w:jc w:val="both"/>
        <w:rPr>
          <w:rFonts w:ascii="Arial" w:hAnsi="Arial" w:cs="Arial"/>
          <w:sz w:val="22"/>
          <w:szCs w:val="22"/>
        </w:rPr>
      </w:pPr>
      <w:r w:rsidRPr="001C18B7">
        <w:rPr>
          <w:rFonts w:ascii="Arial" w:hAnsi="Arial" w:cs="Arial"/>
          <w:sz w:val="22"/>
          <w:szCs w:val="22"/>
        </w:rPr>
        <w:t>wykaz</w:t>
      </w:r>
      <w:r w:rsidR="002456AA" w:rsidRPr="001C18B7">
        <w:rPr>
          <w:rFonts w:ascii="Arial" w:hAnsi="Arial" w:cs="Arial"/>
          <w:sz w:val="22"/>
          <w:szCs w:val="22"/>
        </w:rPr>
        <w:t>u</w:t>
      </w:r>
      <w:r w:rsidRPr="001C18B7">
        <w:rPr>
          <w:rFonts w:ascii="Arial" w:hAnsi="Arial" w:cs="Arial"/>
          <w:sz w:val="22"/>
          <w:szCs w:val="22"/>
        </w:rPr>
        <w:t xml:space="preserve"> osób skierowanych przez wykonawcę do realizacji zamówienia publicznego, </w:t>
      </w:r>
      <w:r w:rsidR="00AB56E3">
        <w:rPr>
          <w:rFonts w:ascii="Arial" w:hAnsi="Arial" w:cs="Arial"/>
          <w:sz w:val="22"/>
          <w:szCs w:val="22"/>
        </w:rPr>
        <w:br/>
      </w:r>
      <w:r w:rsidRPr="001C18B7">
        <w:rPr>
          <w:rFonts w:ascii="Arial" w:hAnsi="Arial" w:cs="Arial"/>
          <w:sz w:val="22"/>
          <w:szCs w:val="22"/>
        </w:rPr>
        <w:t>w szczególności odpowiedzialnych za świadczenie usług, wraz z informacjami na temat ich kwalifikacji zawodowych</w:t>
      </w:r>
      <w:r w:rsidR="004910F3" w:rsidRPr="001C18B7">
        <w:rPr>
          <w:rFonts w:ascii="Arial" w:hAnsi="Arial" w:cs="Arial"/>
          <w:sz w:val="22"/>
          <w:szCs w:val="22"/>
        </w:rPr>
        <w:t xml:space="preserve"> i</w:t>
      </w:r>
      <w:r w:rsidRPr="001C18B7">
        <w:rPr>
          <w:rFonts w:ascii="Arial" w:hAnsi="Arial" w:cs="Arial"/>
          <w:sz w:val="22"/>
          <w:szCs w:val="22"/>
        </w:rPr>
        <w:t xml:space="preserve"> doświadczenia niezbędnych do wykonania zamówienia publicznego, a także zakresu wykonywanych przez nie czynności oraz informacją o podstawie do dysponowania tymi osobami – wzór stanowi </w:t>
      </w:r>
      <w:r w:rsidRPr="001C18B7">
        <w:rPr>
          <w:rFonts w:ascii="Arial" w:hAnsi="Arial" w:cs="Arial"/>
          <w:b/>
          <w:bCs/>
          <w:sz w:val="22"/>
          <w:szCs w:val="22"/>
        </w:rPr>
        <w:t>załącznik nr 6 do SWZ.</w:t>
      </w:r>
    </w:p>
    <w:p w14:paraId="1697FB9D" w14:textId="77777777" w:rsidR="00984A75" w:rsidRPr="00E31199" w:rsidRDefault="00984A75" w:rsidP="00FE600D">
      <w:pPr>
        <w:spacing w:after="0" w:line="276" w:lineRule="auto"/>
        <w:jc w:val="both"/>
        <w:rPr>
          <w:rFonts w:ascii="Arial" w:hAnsi="Arial" w:cs="Arial"/>
          <w:sz w:val="22"/>
          <w:szCs w:val="22"/>
        </w:rPr>
      </w:pPr>
    </w:p>
    <w:p w14:paraId="42A1B4FC" w14:textId="77777777" w:rsidR="00C15E4E" w:rsidRPr="004812FA" w:rsidRDefault="00C15E4E" w:rsidP="009D0F55">
      <w:pPr>
        <w:spacing w:after="120" w:line="276" w:lineRule="auto"/>
        <w:jc w:val="both"/>
        <w:outlineLvl w:val="1"/>
        <w:rPr>
          <w:rFonts w:ascii="Arial" w:hAnsi="Arial" w:cs="Arial"/>
          <w:b/>
          <w:sz w:val="22"/>
          <w:szCs w:val="22"/>
        </w:rPr>
      </w:pPr>
      <w:r w:rsidRPr="004812FA">
        <w:rPr>
          <w:rFonts w:ascii="Arial" w:hAnsi="Arial" w:cs="Arial"/>
          <w:b/>
          <w:sz w:val="22"/>
          <w:szCs w:val="22"/>
        </w:rPr>
        <w:t>ROZDZIAŁ XI: INFORMACJA O PRZEDMIOTOWYCH ŚRODKACH DOWODOWYCH</w:t>
      </w:r>
    </w:p>
    <w:p w14:paraId="28BFFCF9" w14:textId="69B515CA" w:rsidR="009A7A25" w:rsidRPr="004812FA" w:rsidRDefault="00C15E4E" w:rsidP="00A742C5">
      <w:pPr>
        <w:spacing w:after="0" w:line="276" w:lineRule="auto"/>
        <w:jc w:val="both"/>
        <w:rPr>
          <w:rFonts w:ascii="Arial" w:hAnsi="Arial" w:cs="Arial"/>
          <w:sz w:val="22"/>
          <w:szCs w:val="22"/>
        </w:rPr>
      </w:pPr>
      <w:r w:rsidRPr="004812FA">
        <w:rPr>
          <w:rFonts w:ascii="Arial" w:hAnsi="Arial" w:cs="Arial"/>
          <w:sz w:val="22"/>
          <w:szCs w:val="22"/>
        </w:rPr>
        <w:t>Zamawiający nie żąda złożenia przedmiotowych środków dowodowych.</w:t>
      </w:r>
    </w:p>
    <w:p w14:paraId="2E7BB19A" w14:textId="77777777" w:rsidR="009A7A25" w:rsidRPr="004812FA" w:rsidRDefault="009A7A25" w:rsidP="00A742C5">
      <w:pPr>
        <w:spacing w:after="0" w:line="276" w:lineRule="auto"/>
        <w:rPr>
          <w:rFonts w:ascii="Arial" w:hAnsi="Arial" w:cs="Arial"/>
          <w:sz w:val="22"/>
          <w:szCs w:val="22"/>
        </w:rPr>
      </w:pPr>
    </w:p>
    <w:p w14:paraId="4B5A87F2" w14:textId="77777777" w:rsidR="00155CBC" w:rsidRPr="004812FA" w:rsidRDefault="00155CBC" w:rsidP="00AF4951">
      <w:pPr>
        <w:spacing w:after="60" w:line="276" w:lineRule="auto"/>
        <w:rPr>
          <w:rFonts w:ascii="Arial" w:hAnsi="Arial" w:cs="Arial"/>
          <w:b/>
          <w:sz w:val="22"/>
          <w:szCs w:val="22"/>
          <w:u w:val="single"/>
        </w:rPr>
      </w:pPr>
      <w:r w:rsidRPr="004812FA">
        <w:rPr>
          <w:rFonts w:ascii="Arial" w:hAnsi="Arial" w:cs="Arial"/>
          <w:b/>
          <w:sz w:val="22"/>
          <w:szCs w:val="22"/>
        </w:rPr>
        <w:t>ROZDZIAŁ XII: WYKAZ WYMAGANYCH DOKUMENTÓW SKŁADANYCH WRAZ Z OFERTĄ</w:t>
      </w:r>
    </w:p>
    <w:p w14:paraId="5A9C6B72" w14:textId="77777777" w:rsidR="00155CBC" w:rsidRPr="004812FA" w:rsidRDefault="00155CBC" w:rsidP="00A742C5">
      <w:pPr>
        <w:spacing w:after="0" w:line="276" w:lineRule="auto"/>
        <w:contextualSpacing/>
        <w:rPr>
          <w:rFonts w:ascii="Arial" w:hAnsi="Arial" w:cs="Arial"/>
          <w:sz w:val="22"/>
          <w:szCs w:val="22"/>
        </w:rPr>
      </w:pPr>
      <w:r w:rsidRPr="004812FA">
        <w:rPr>
          <w:rFonts w:ascii="Arial" w:hAnsi="Arial" w:cs="Arial"/>
          <w:sz w:val="22"/>
          <w:szCs w:val="22"/>
        </w:rPr>
        <w:t>Wykonawca składając ofertę zobowiązany jest złożyć za pośrednictwem Platformy podpisane przez osoby uprawnione kwalifikowanym podpisem elektronicznym lub podpisem osobistym lub podpisem zaufanym następujące dokumenty:</w:t>
      </w:r>
    </w:p>
    <w:p w14:paraId="3DD2C9E9" w14:textId="709C49B8" w:rsidR="00155CBC" w:rsidRPr="0035595F"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Formularz </w:t>
      </w:r>
      <w:r w:rsidR="008A6BD5" w:rsidRPr="004812FA">
        <w:rPr>
          <w:rFonts w:ascii="Arial" w:hAnsi="Arial" w:cs="Arial"/>
          <w:sz w:val="22"/>
          <w:szCs w:val="22"/>
        </w:rPr>
        <w:t>Ofertowy</w:t>
      </w:r>
      <w:r w:rsidRPr="004812FA">
        <w:rPr>
          <w:rFonts w:ascii="Arial" w:hAnsi="Arial" w:cs="Arial"/>
          <w:sz w:val="22"/>
          <w:szCs w:val="22"/>
        </w:rPr>
        <w:t xml:space="preserve"> - </w:t>
      </w:r>
      <w:r w:rsidRPr="00A742C5">
        <w:rPr>
          <w:rFonts w:ascii="Arial" w:hAnsi="Arial" w:cs="Arial"/>
          <w:b/>
          <w:bCs/>
          <w:sz w:val="22"/>
          <w:szCs w:val="22"/>
        </w:rPr>
        <w:t>załącznik nr 1</w:t>
      </w:r>
      <w:r w:rsidR="00740FB7" w:rsidRPr="004812FA">
        <w:rPr>
          <w:rFonts w:ascii="Arial" w:hAnsi="Arial" w:cs="Arial"/>
          <w:b/>
          <w:bCs/>
          <w:sz w:val="22"/>
          <w:szCs w:val="22"/>
        </w:rPr>
        <w:t xml:space="preserve"> do SWZ</w:t>
      </w:r>
      <w:r w:rsidRPr="00A742C5">
        <w:rPr>
          <w:rFonts w:ascii="Arial" w:hAnsi="Arial" w:cs="Arial"/>
          <w:b/>
          <w:bCs/>
          <w:sz w:val="22"/>
          <w:szCs w:val="22"/>
        </w:rPr>
        <w:t>.</w:t>
      </w:r>
    </w:p>
    <w:p w14:paraId="025F8406" w14:textId="338AC630" w:rsidR="005527E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Dokumenty wskazane w </w:t>
      </w:r>
      <w:r w:rsidR="00254E48" w:rsidRPr="004812FA">
        <w:rPr>
          <w:rFonts w:ascii="Arial" w:hAnsi="Arial" w:cs="Arial"/>
          <w:sz w:val="22"/>
          <w:szCs w:val="22"/>
        </w:rPr>
        <w:t>R</w:t>
      </w:r>
      <w:r w:rsidRPr="004812FA">
        <w:rPr>
          <w:rFonts w:ascii="Arial" w:hAnsi="Arial" w:cs="Arial"/>
          <w:sz w:val="22"/>
          <w:szCs w:val="22"/>
        </w:rPr>
        <w:t xml:space="preserve">ozdziale X </w:t>
      </w:r>
      <w:r w:rsidR="00200B9B">
        <w:rPr>
          <w:rFonts w:ascii="Arial" w:hAnsi="Arial" w:cs="Arial"/>
          <w:sz w:val="22"/>
          <w:szCs w:val="22"/>
        </w:rPr>
        <w:t xml:space="preserve">lit. </w:t>
      </w:r>
      <w:r w:rsidRPr="004812FA">
        <w:rPr>
          <w:rFonts w:ascii="Arial" w:hAnsi="Arial" w:cs="Arial"/>
          <w:sz w:val="22"/>
          <w:szCs w:val="22"/>
        </w:rPr>
        <w:t xml:space="preserve">A </w:t>
      </w:r>
      <w:r w:rsidR="008A6BD5" w:rsidRPr="004812FA">
        <w:rPr>
          <w:rFonts w:ascii="Arial" w:hAnsi="Arial" w:cs="Arial"/>
          <w:sz w:val="22"/>
          <w:szCs w:val="22"/>
        </w:rPr>
        <w:t>ust.</w:t>
      </w:r>
      <w:r w:rsidRPr="004812FA">
        <w:rPr>
          <w:rFonts w:ascii="Arial" w:hAnsi="Arial" w:cs="Arial"/>
          <w:sz w:val="22"/>
          <w:szCs w:val="22"/>
        </w:rPr>
        <w:t xml:space="preserve"> 1 - Wstępne oświadczenie - </w:t>
      </w:r>
      <w:r w:rsidRPr="00A742C5">
        <w:rPr>
          <w:rFonts w:ascii="Arial" w:hAnsi="Arial" w:cs="Arial"/>
          <w:b/>
          <w:bCs/>
          <w:sz w:val="22"/>
          <w:szCs w:val="22"/>
        </w:rPr>
        <w:t xml:space="preserve">załącznik nr </w:t>
      </w:r>
      <w:r w:rsidR="005527EA">
        <w:rPr>
          <w:rFonts w:ascii="Arial" w:hAnsi="Arial" w:cs="Arial"/>
          <w:b/>
          <w:bCs/>
          <w:sz w:val="22"/>
          <w:szCs w:val="22"/>
        </w:rPr>
        <w:t>2</w:t>
      </w:r>
      <w:r w:rsidR="00954A21" w:rsidRPr="00A742C5">
        <w:rPr>
          <w:rFonts w:ascii="Arial" w:hAnsi="Arial" w:cs="Arial"/>
          <w:b/>
          <w:bCs/>
          <w:sz w:val="22"/>
          <w:szCs w:val="22"/>
        </w:rPr>
        <w:t xml:space="preserve"> </w:t>
      </w:r>
      <w:r w:rsidRPr="00A742C5">
        <w:rPr>
          <w:rFonts w:ascii="Arial" w:hAnsi="Arial" w:cs="Arial"/>
          <w:b/>
          <w:bCs/>
          <w:sz w:val="22"/>
          <w:szCs w:val="22"/>
        </w:rPr>
        <w:t>do SWZ</w:t>
      </w:r>
      <w:r w:rsidRPr="004812FA">
        <w:rPr>
          <w:rFonts w:ascii="Arial" w:hAnsi="Arial" w:cs="Arial"/>
          <w:sz w:val="22"/>
          <w:szCs w:val="22"/>
        </w:rPr>
        <w:t>.</w:t>
      </w:r>
    </w:p>
    <w:p w14:paraId="08219A51" w14:textId="023628DC" w:rsidR="005527EA" w:rsidRPr="005527EA" w:rsidRDefault="005527EA" w:rsidP="00524E7D">
      <w:pPr>
        <w:pStyle w:val="Akapitzlist"/>
        <w:numPr>
          <w:ilvl w:val="0"/>
          <w:numId w:val="10"/>
        </w:numPr>
        <w:suppressAutoHyphens/>
        <w:spacing w:after="0" w:line="276" w:lineRule="auto"/>
        <w:jc w:val="both"/>
        <w:rPr>
          <w:rFonts w:ascii="Arial" w:hAnsi="Arial" w:cs="Arial"/>
          <w:sz w:val="22"/>
          <w:szCs w:val="22"/>
        </w:rPr>
      </w:pPr>
      <w:r w:rsidRPr="005527EA">
        <w:rPr>
          <w:rFonts w:ascii="Arial" w:eastAsia="Times New Roman" w:hAnsi="Arial" w:cs="Arial"/>
          <w:sz w:val="22"/>
          <w:szCs w:val="22"/>
        </w:rPr>
        <w:t xml:space="preserve">Oświadczenie podmiotu udostępniającego zasoby – </w:t>
      </w:r>
      <w:r w:rsidRPr="00D55DBD">
        <w:rPr>
          <w:rFonts w:ascii="Arial" w:eastAsia="Times New Roman" w:hAnsi="Arial" w:cs="Arial"/>
          <w:b/>
          <w:bCs/>
          <w:sz w:val="22"/>
          <w:szCs w:val="22"/>
        </w:rPr>
        <w:t>załącznik nr 3</w:t>
      </w:r>
      <w:r w:rsidRPr="005527EA">
        <w:rPr>
          <w:rFonts w:ascii="Arial" w:hAnsi="Arial" w:cs="Arial"/>
          <w:b/>
          <w:bCs/>
          <w:sz w:val="22"/>
          <w:szCs w:val="22"/>
        </w:rPr>
        <w:t xml:space="preserve"> </w:t>
      </w:r>
      <w:r w:rsidRPr="00A742C5">
        <w:rPr>
          <w:rFonts w:ascii="Arial" w:hAnsi="Arial" w:cs="Arial"/>
          <w:b/>
          <w:bCs/>
          <w:sz w:val="22"/>
          <w:szCs w:val="22"/>
        </w:rPr>
        <w:t>do SWZ</w:t>
      </w:r>
      <w:r w:rsidR="001447FA" w:rsidRPr="00EF7127">
        <w:rPr>
          <w:rFonts w:ascii="Arial" w:hAnsi="Arial" w:cs="Arial"/>
          <w:i/>
          <w:iCs/>
          <w:sz w:val="22"/>
          <w:szCs w:val="22"/>
        </w:rPr>
        <w:t xml:space="preserve"> (jeśli dotyczy)</w:t>
      </w:r>
      <w:r w:rsidRPr="00EF7127">
        <w:rPr>
          <w:rFonts w:ascii="Arial" w:hAnsi="Arial" w:cs="Arial"/>
          <w:i/>
          <w:iCs/>
          <w:sz w:val="22"/>
          <w:szCs w:val="22"/>
        </w:rPr>
        <w:t>.</w:t>
      </w:r>
    </w:p>
    <w:p w14:paraId="63414EB3" w14:textId="5B7508B6" w:rsidR="00155CBC"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29203237" w14:textId="77777777" w:rsidR="00155CBC"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69176B22" w14:textId="77777777" w:rsidR="006005B3"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FF81A00" w14:textId="47F8F625" w:rsidR="00364D6D" w:rsidRPr="009614A4" w:rsidRDefault="00372450"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W przypadku </w:t>
      </w:r>
      <w:r w:rsidR="006005B3" w:rsidRPr="004812FA">
        <w:rPr>
          <w:rFonts w:ascii="Arial" w:hAnsi="Arial" w:cs="Arial"/>
          <w:sz w:val="22"/>
          <w:szCs w:val="22"/>
        </w:rPr>
        <w:t>złożenia</w:t>
      </w:r>
      <w:r w:rsidRPr="004812FA">
        <w:rPr>
          <w:rFonts w:ascii="Arial" w:hAnsi="Arial" w:cs="Arial"/>
          <w:sz w:val="22"/>
          <w:szCs w:val="22"/>
        </w:rPr>
        <w:t xml:space="preserve"> oferty przez kilka podmiotów występujących wspólnie (np. konsorcjum), należy złożyć </w:t>
      </w:r>
      <w:r w:rsidR="006005B3" w:rsidRPr="004812FA">
        <w:rPr>
          <w:rFonts w:ascii="Arial" w:hAnsi="Arial" w:cs="Arial"/>
          <w:sz w:val="22"/>
          <w:szCs w:val="22"/>
        </w:rPr>
        <w:t xml:space="preserve">oświadczenie, z którego wynika, które </w:t>
      </w:r>
      <w:r w:rsidR="006E36CB" w:rsidRPr="004812FA">
        <w:rPr>
          <w:rFonts w:ascii="Arial" w:hAnsi="Arial" w:cs="Arial"/>
          <w:sz w:val="22"/>
          <w:szCs w:val="22"/>
        </w:rPr>
        <w:t xml:space="preserve">dostawy lub </w:t>
      </w:r>
      <w:r w:rsidR="006005B3" w:rsidRPr="004812FA">
        <w:rPr>
          <w:rFonts w:ascii="Arial" w:hAnsi="Arial" w:cs="Arial"/>
          <w:sz w:val="22"/>
          <w:szCs w:val="22"/>
        </w:rPr>
        <w:t xml:space="preserve">usługi wykonają poszczególni Wykonawcy – zgodnie z </w:t>
      </w:r>
      <w:r w:rsidR="006005B3" w:rsidRPr="00A742C5">
        <w:rPr>
          <w:rFonts w:ascii="Arial" w:hAnsi="Arial" w:cs="Arial"/>
          <w:b/>
          <w:bCs/>
          <w:sz w:val="22"/>
          <w:szCs w:val="22"/>
        </w:rPr>
        <w:t xml:space="preserve">załącznikiem nr </w:t>
      </w:r>
      <w:r w:rsidR="004644A8">
        <w:rPr>
          <w:rFonts w:ascii="Arial" w:hAnsi="Arial" w:cs="Arial"/>
          <w:b/>
          <w:bCs/>
          <w:sz w:val="22"/>
          <w:szCs w:val="22"/>
        </w:rPr>
        <w:t>4</w:t>
      </w:r>
      <w:r w:rsidR="006005B3" w:rsidRPr="00A742C5">
        <w:rPr>
          <w:rFonts w:ascii="Arial" w:hAnsi="Arial" w:cs="Arial"/>
          <w:b/>
          <w:bCs/>
          <w:sz w:val="22"/>
          <w:szCs w:val="22"/>
        </w:rPr>
        <w:t xml:space="preserve"> do SWZ.</w:t>
      </w:r>
    </w:p>
    <w:p w14:paraId="47CD06CC" w14:textId="5629BBCA" w:rsidR="009614A4" w:rsidRDefault="009614A4" w:rsidP="00524E7D">
      <w:pPr>
        <w:pStyle w:val="Akapitzlist"/>
        <w:numPr>
          <w:ilvl w:val="0"/>
          <w:numId w:val="10"/>
        </w:numPr>
        <w:suppressAutoHyphens/>
        <w:spacing w:after="0" w:line="276" w:lineRule="auto"/>
        <w:jc w:val="both"/>
        <w:rPr>
          <w:rStyle w:val="txt-new"/>
          <w:rFonts w:ascii="Arial" w:hAnsi="Arial" w:cs="Arial"/>
          <w:sz w:val="22"/>
          <w:szCs w:val="22"/>
        </w:rPr>
      </w:pPr>
      <w:r>
        <w:rPr>
          <w:rStyle w:val="txt-new"/>
          <w:rFonts w:ascii="Arial" w:hAnsi="Arial" w:cs="Arial"/>
          <w:sz w:val="22"/>
          <w:szCs w:val="22"/>
        </w:rPr>
        <w:t xml:space="preserve">Ewentualne zobowiązanie podmiotu trzeciego, </w:t>
      </w:r>
      <w:r w:rsidR="004644A8" w:rsidRPr="004812FA">
        <w:rPr>
          <w:rFonts w:ascii="Arial" w:hAnsi="Arial" w:cs="Arial"/>
          <w:sz w:val="22"/>
          <w:szCs w:val="22"/>
        </w:rPr>
        <w:t xml:space="preserve">zgodnie z </w:t>
      </w:r>
      <w:r w:rsidR="004644A8" w:rsidRPr="00A742C5">
        <w:rPr>
          <w:rFonts w:ascii="Arial" w:hAnsi="Arial" w:cs="Arial"/>
          <w:b/>
          <w:bCs/>
          <w:sz w:val="22"/>
          <w:szCs w:val="22"/>
        </w:rPr>
        <w:t xml:space="preserve">załącznikiem nr </w:t>
      </w:r>
      <w:r w:rsidR="004644A8">
        <w:rPr>
          <w:rFonts w:ascii="Arial" w:hAnsi="Arial" w:cs="Arial"/>
          <w:b/>
          <w:bCs/>
          <w:sz w:val="22"/>
          <w:szCs w:val="22"/>
        </w:rPr>
        <w:t>5</w:t>
      </w:r>
      <w:r w:rsidR="004644A8" w:rsidRPr="00A742C5">
        <w:rPr>
          <w:rFonts w:ascii="Arial" w:hAnsi="Arial" w:cs="Arial"/>
          <w:b/>
          <w:bCs/>
          <w:sz w:val="22"/>
          <w:szCs w:val="22"/>
        </w:rPr>
        <w:t xml:space="preserve"> do SWZ.</w:t>
      </w:r>
    </w:p>
    <w:p w14:paraId="56D7073B" w14:textId="1F8AAC75" w:rsidR="00155CBC"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23D6BF0D" w14:textId="77777777" w:rsidR="00155CBC" w:rsidRPr="004812FA" w:rsidRDefault="00155CBC" w:rsidP="00A742C5">
      <w:pPr>
        <w:spacing w:after="0" w:line="276" w:lineRule="auto"/>
        <w:rPr>
          <w:rFonts w:ascii="Arial" w:hAnsi="Arial" w:cs="Arial"/>
          <w:sz w:val="22"/>
          <w:szCs w:val="22"/>
        </w:rPr>
      </w:pPr>
    </w:p>
    <w:p w14:paraId="440768C1" w14:textId="131BF916" w:rsidR="00465DC1" w:rsidRPr="004812FA" w:rsidRDefault="00465DC1" w:rsidP="009D0F55">
      <w:pPr>
        <w:spacing w:after="120" w:line="276" w:lineRule="auto"/>
        <w:jc w:val="both"/>
        <w:rPr>
          <w:rFonts w:ascii="Arial" w:hAnsi="Arial" w:cs="Arial"/>
          <w:b/>
          <w:sz w:val="22"/>
          <w:szCs w:val="22"/>
        </w:rPr>
      </w:pPr>
      <w:r w:rsidRPr="004812FA">
        <w:rPr>
          <w:rFonts w:ascii="Arial" w:hAnsi="Arial" w:cs="Arial"/>
          <w:b/>
          <w:sz w:val="22"/>
          <w:szCs w:val="22"/>
        </w:rPr>
        <w:t xml:space="preserve">ROZDZIAŁ XIII: INFORMACJE O ŚRODKACH KOMUNIKACJI ELEKTRONICZNEJ, PRZY UŻYCIU KTÓRYCH ZAMAWIAJĄCY BĘDZIE KOMUNIKOWAŁ SIĘ Z WYKONAWCAMI ORAZ </w:t>
      </w:r>
      <w:r w:rsidRPr="004812FA">
        <w:rPr>
          <w:rFonts w:ascii="Arial" w:hAnsi="Arial" w:cs="Arial"/>
          <w:b/>
          <w:sz w:val="22"/>
          <w:szCs w:val="22"/>
        </w:rPr>
        <w:lastRenderedPageBreak/>
        <w:t>INFORMACJE O WYMAGANIACH TECHNICZNYCH I ORGANIZACYJNYCH SPORZĄDZANIA, WYSYŁANIA I ODBIERANIA KORESPONDENCJI ELEKTRONICZNEJ, OSOBY UPRAWNIONE DO KOMUNIKOWANIA SIĘ Z WYKONAWCAMI</w:t>
      </w:r>
    </w:p>
    <w:p w14:paraId="50DA6429" w14:textId="77777777" w:rsidR="0033404C" w:rsidRPr="004812FA" w:rsidRDefault="00465DC1"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bookmarkStart w:id="9" w:name="_Hlk529536198"/>
      <w:r w:rsidRPr="004812FA">
        <w:rPr>
          <w:rFonts w:ascii="Arial" w:hAnsi="Arial" w:cs="Arial"/>
          <w:sz w:val="22"/>
          <w:szCs w:val="22"/>
        </w:rPr>
        <w:t>Postępowanie prowadzone jest w języku polskim.</w:t>
      </w:r>
    </w:p>
    <w:p w14:paraId="42356004" w14:textId="3A9A240D" w:rsidR="0033404C" w:rsidRPr="004812FA" w:rsidRDefault="0033404C"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4812FA">
          <w:rPr>
            <w:rFonts w:ascii="Arial" w:eastAsia="Times New Roman" w:hAnsi="Arial" w:cs="Arial"/>
            <w:color w:val="000000"/>
            <w:kern w:val="0"/>
            <w:sz w:val="22"/>
            <w:szCs w:val="22"/>
            <w:lang w:eastAsia="pl-PL"/>
            <w14:ligatures w14:val="none"/>
          </w:rPr>
          <w:t>Platformy</w:t>
        </w:r>
      </w:hyperlink>
      <w:r w:rsidRPr="004812FA">
        <w:rPr>
          <w:rFonts w:ascii="Arial" w:eastAsia="Times New Roman" w:hAnsi="Arial" w:cs="Arial"/>
          <w:color w:val="000000"/>
          <w:kern w:val="0"/>
          <w:sz w:val="22"/>
          <w:szCs w:val="22"/>
          <w:lang w:eastAsia="pl-PL"/>
          <w14:ligatures w14:val="none"/>
        </w:rPr>
        <w:t xml:space="preserve"> pod adresem: </w:t>
      </w:r>
    </w:p>
    <w:p w14:paraId="02FC7EA6" w14:textId="2DA71C3D" w:rsidR="001C18B7" w:rsidRPr="001C18B7" w:rsidRDefault="00E74D84" w:rsidP="00E74D84">
      <w:pPr>
        <w:pStyle w:val="Akapitzlist"/>
        <w:widowControl w:val="0"/>
        <w:tabs>
          <w:tab w:val="left" w:pos="9781"/>
        </w:tabs>
        <w:suppressAutoHyphens/>
        <w:spacing w:after="0" w:line="276" w:lineRule="auto"/>
        <w:ind w:left="426" w:right="-63"/>
        <w:jc w:val="both"/>
        <w:rPr>
          <w:rFonts w:ascii="Arial" w:hAnsi="Arial" w:cs="Arial"/>
          <w:sz w:val="22"/>
          <w:szCs w:val="22"/>
        </w:rPr>
      </w:pPr>
      <w:r w:rsidRPr="001C18B7">
        <w:rPr>
          <w:rStyle w:val="Hipercze"/>
          <w:rFonts w:ascii="Arial" w:hAnsi="Arial" w:cs="Arial"/>
          <w:sz w:val="22"/>
          <w:szCs w:val="22"/>
        </w:rPr>
        <w:t>https://platformazakupowa.pl/transakcja/1060236</w:t>
      </w:r>
    </w:p>
    <w:p w14:paraId="0C802F1E" w14:textId="18B215D6" w:rsidR="0033404C" w:rsidRPr="004812FA" w:rsidRDefault="00996316"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Pr>
          <w:rFonts w:ascii="Arial" w:eastAsia="Times New Roman" w:hAnsi="Arial" w:cs="Arial"/>
          <w:color w:val="000000"/>
          <w:kern w:val="0"/>
          <w:sz w:val="22"/>
          <w:szCs w:val="22"/>
          <w:lang w:eastAsia="pl-PL"/>
          <w14:ligatures w14:val="none"/>
        </w:rPr>
        <w:t>K</w:t>
      </w:r>
      <w:r w:rsidR="0033404C" w:rsidRPr="004812FA">
        <w:rPr>
          <w:rFonts w:ascii="Arial" w:eastAsia="Times New Roman" w:hAnsi="Arial" w:cs="Arial"/>
          <w:color w:val="000000"/>
          <w:kern w:val="0"/>
          <w:sz w:val="22"/>
          <w:szCs w:val="22"/>
          <w:lang w:eastAsia="pl-PL"/>
          <w14:ligatures w14:val="none"/>
        </w:rPr>
        <w:t>omunikacja między zamawiającym a wykonawcami w zakresie:</w:t>
      </w:r>
    </w:p>
    <w:p w14:paraId="2C9C37E3"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Zamawiającemu pytań do treści SWZ;</w:t>
      </w:r>
    </w:p>
    <w:p w14:paraId="0018DCD4"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podmiotowych środków dowodowych;</w:t>
      </w:r>
    </w:p>
    <w:p w14:paraId="54DC70EE" w14:textId="466E15DA"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w:t>
      </w:r>
      <w:r w:rsidR="004D7B83" w:rsidRPr="004812FA">
        <w:rPr>
          <w:rFonts w:ascii="Arial" w:eastAsia="Times New Roman" w:hAnsi="Arial" w:cs="Arial"/>
          <w:color w:val="000000"/>
          <w:kern w:val="0"/>
          <w:sz w:val="22"/>
          <w:szCs w:val="22"/>
          <w:shd w:val="clear" w:color="auto" w:fill="FFFFFF"/>
          <w:lang w:eastAsia="pl-PL"/>
          <w14:ligatures w14:val="none"/>
        </w:rPr>
        <w:t xml:space="preserve"> </w:t>
      </w:r>
      <w:r w:rsidRPr="004812FA">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4812FA">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Pr="004812FA">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25E7C2EF"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xml:space="preserve">- przesyłania odpowiedzi na wezwanie Zamawiającego do złożenia wyjaśnień dotyczących treści oświadczenia, o którym mowa w art. 125 ust. 1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00740FB7" w:rsidRPr="004812FA">
        <w:rPr>
          <w:rFonts w:ascii="Arial" w:eastAsia="Times New Roman" w:hAnsi="Arial" w:cs="Arial"/>
          <w:color w:val="000000"/>
          <w:kern w:val="0"/>
          <w:sz w:val="22"/>
          <w:szCs w:val="22"/>
          <w:shd w:val="clear" w:color="auto" w:fill="FFFFFF"/>
          <w:lang w:eastAsia="pl-PL"/>
          <w14:ligatures w14:val="none"/>
        </w:rPr>
        <w:t xml:space="preserve"> </w:t>
      </w:r>
      <w:r w:rsidRPr="004812FA">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wyjaśnień dot. treści przedmiotowych środków dowodowych;</w:t>
      </w:r>
    </w:p>
    <w:p w14:paraId="0E5ECC30" w14:textId="30A4D6C2"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przesłania odpowiedzi na inne wezwania Zamawiającego wynikające z ustawy</w:t>
      </w:r>
      <w:r w:rsidR="00740FB7" w:rsidRPr="004812FA">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Pr="004812FA">
        <w:rPr>
          <w:rFonts w:ascii="Arial" w:eastAsia="Times New Roman" w:hAnsi="Arial" w:cs="Arial"/>
          <w:color w:val="000000"/>
          <w:kern w:val="0"/>
          <w:sz w:val="22"/>
          <w:szCs w:val="22"/>
          <w:shd w:val="clear" w:color="auto" w:fill="FFFFFF"/>
          <w:lang w:eastAsia="pl-PL"/>
          <w14:ligatures w14:val="none"/>
        </w:rPr>
        <w:t>;</w:t>
      </w:r>
    </w:p>
    <w:p w14:paraId="65CBFAE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wniosków, informacji, oświadczeń Wykonawcy;</w:t>
      </w:r>
    </w:p>
    <w:p w14:paraId="5D65ED06"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odwołania/inne</w:t>
      </w:r>
    </w:p>
    <w:p w14:paraId="2A42EF59"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odbywa się za pośrednictwem </w:t>
      </w:r>
      <w:hyperlink r:id="rId2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2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poprzez kliknięcie przycisku  „Wyślij wiadomość do zamawiającego” po których pojawi się komunikat, że wiadomość została wysłana do zamawiającego.</w:t>
      </w:r>
    </w:p>
    <w:p w14:paraId="541DB6C4"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xml:space="preserve">, otrzyma na adres mailowy, podany w polu </w:t>
      </w:r>
      <w:r w:rsidRPr="004812FA">
        <w:rPr>
          <w:rFonts w:ascii="Arial" w:eastAsia="Times New Roman" w:hAnsi="Arial" w:cs="Arial"/>
          <w:b/>
          <w:bCs/>
          <w:color w:val="000000"/>
          <w:kern w:val="0"/>
          <w:sz w:val="22"/>
          <w:szCs w:val="22"/>
          <w:lang w:eastAsia="pl-PL"/>
          <w14:ligatures w14:val="none"/>
        </w:rPr>
        <w:t>Twój adres e-mail</w:t>
      </w:r>
      <w:r w:rsidRPr="004812FA">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4812FA">
        <w:rPr>
          <w:rFonts w:ascii="Arial" w:eastAsia="Times New Roman" w:hAnsi="Arial" w:cs="Arial"/>
          <w:b/>
          <w:bCs/>
          <w:color w:val="000000"/>
          <w:kern w:val="0"/>
          <w:sz w:val="22"/>
          <w:szCs w:val="22"/>
          <w:lang w:eastAsia="pl-PL"/>
          <w14:ligatures w14:val="none"/>
        </w:rPr>
        <w:t>Kod Uwierzytelniający</w:t>
      </w:r>
      <w:r w:rsidRPr="004812FA">
        <w:rPr>
          <w:rFonts w:ascii="Arial" w:eastAsia="Times New Roman" w:hAnsi="Arial" w:cs="Arial"/>
          <w:color w:val="000000"/>
          <w:kern w:val="0"/>
          <w:sz w:val="22"/>
          <w:szCs w:val="22"/>
          <w:lang w:eastAsia="pl-PL"/>
          <w14:ligatures w14:val="none"/>
        </w:rPr>
        <w:t xml:space="preserve">, a następnie potwierdzić przyciskiem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1"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zgodnie z Rozporządzeniem </w:t>
      </w:r>
      <w:r w:rsidRPr="004812FA">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812FA">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2"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tj.:</w:t>
      </w:r>
    </w:p>
    <w:p w14:paraId="1E6EF7C4" w14:textId="4525A14E"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4812FA">
        <w:rPr>
          <w:rFonts w:ascii="Arial" w:eastAsia="Times New Roman" w:hAnsi="Arial" w:cs="Arial"/>
          <w:color w:val="000000"/>
          <w:kern w:val="0"/>
          <w:sz w:val="22"/>
          <w:szCs w:val="22"/>
          <w:lang w:eastAsia="pl-PL"/>
          <w14:ligatures w14:val="none"/>
        </w:rPr>
        <w:t>kb</w:t>
      </w:r>
      <w:proofErr w:type="spellEnd"/>
      <w:r w:rsidR="0033404C" w:rsidRPr="004812FA">
        <w:rPr>
          <w:rFonts w:ascii="Arial" w:eastAsia="Times New Roman" w:hAnsi="Arial" w:cs="Arial"/>
          <w:color w:val="000000"/>
          <w:kern w:val="0"/>
          <w:sz w:val="22"/>
          <w:szCs w:val="22"/>
          <w:lang w:eastAsia="pl-PL"/>
          <w14:ligatures w14:val="none"/>
        </w:rPr>
        <w:t>/s,</w:t>
      </w:r>
    </w:p>
    <w:p w14:paraId="2223D0E7" w14:textId="4FAA181C"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 xml:space="preserve">- </w:t>
      </w:r>
      <w:r w:rsidR="0033404C" w:rsidRPr="004812FA">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4812FA">
        <w:rPr>
          <w:rFonts w:ascii="Arial" w:eastAsia="Times New Roman" w:hAnsi="Arial" w:cs="Arial"/>
          <w:color w:val="000000"/>
          <w:kern w:val="0"/>
          <w:sz w:val="22"/>
          <w:szCs w:val="22"/>
          <w:lang w:eastAsia="pl-PL"/>
          <w14:ligatures w14:val="none"/>
        </w:rPr>
        <w:t>Acrobat</w:t>
      </w:r>
      <w:proofErr w:type="spellEnd"/>
      <w:r w:rsidR="0033404C" w:rsidRPr="004812FA">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4812FA">
        <w:rPr>
          <w:rFonts w:ascii="Arial" w:eastAsia="Times New Roman" w:hAnsi="Arial" w:cs="Arial"/>
          <w:color w:val="000000"/>
          <w:kern w:val="0"/>
          <w:sz w:val="22"/>
          <w:szCs w:val="22"/>
          <w:lang w:eastAsia="pl-PL"/>
          <w14:ligatures w14:val="none"/>
        </w:rPr>
        <w:t>hh:mm:ss</w:t>
      </w:r>
      <w:proofErr w:type="spellEnd"/>
      <w:r w:rsidR="0033404C" w:rsidRPr="004812FA">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4812FA"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77777777" w:rsidR="0033404C" w:rsidRPr="004812FA"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akceptuje warunki korzystania z </w:t>
      </w:r>
      <w:hyperlink r:id="rId33"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4" w:history="1">
        <w:r w:rsidRPr="004812FA">
          <w:rPr>
            <w:rFonts w:ascii="Arial" w:eastAsia="Times New Roman" w:hAnsi="Arial" w:cs="Arial"/>
            <w:color w:val="000000"/>
            <w:kern w:val="0"/>
            <w:sz w:val="22"/>
            <w:szCs w:val="22"/>
            <w:lang w:eastAsia="pl-PL"/>
            <w14:ligatures w14:val="none"/>
          </w:rPr>
          <w:t>pod linkiem</w:t>
        </w:r>
      </w:hyperlink>
      <w:r w:rsidRPr="004812FA">
        <w:rPr>
          <w:rFonts w:ascii="Arial" w:eastAsia="Times New Roman" w:hAnsi="Arial" w:cs="Arial"/>
          <w:color w:val="000000"/>
          <w:kern w:val="0"/>
          <w:sz w:val="22"/>
          <w:szCs w:val="22"/>
          <w:lang w:eastAsia="pl-PL"/>
          <w14:ligatures w14:val="none"/>
        </w:rPr>
        <w:t>  w zakładce „Regulamin" oraz uznaje go za wiążący,</w:t>
      </w:r>
    </w:p>
    <w:p w14:paraId="4DD35F87" w14:textId="77777777" w:rsidR="0033404C" w:rsidRPr="004812FA"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5" w:history="1">
        <w:r w:rsidRPr="004812FA">
          <w:rPr>
            <w:rFonts w:ascii="Arial" w:eastAsia="Times New Roman" w:hAnsi="Arial" w:cs="Arial"/>
            <w:color w:val="1155CC"/>
            <w:kern w:val="0"/>
            <w:sz w:val="22"/>
            <w:szCs w:val="22"/>
            <w:u w:val="single"/>
            <w:lang w:eastAsia="pl-PL"/>
            <w14:ligatures w14:val="none"/>
          </w:rPr>
          <w:t>pod linkiem</w:t>
        </w:r>
      </w:hyperlink>
      <w:r w:rsidRPr="004812FA">
        <w:rPr>
          <w:rFonts w:ascii="Arial" w:eastAsia="Times New Roman" w:hAnsi="Arial" w:cs="Arial"/>
          <w:color w:val="000000"/>
          <w:kern w:val="0"/>
          <w:sz w:val="22"/>
          <w:szCs w:val="22"/>
          <w:lang w:eastAsia="pl-PL"/>
          <w14:ligatures w14:val="none"/>
        </w:rPr>
        <w:t>. </w:t>
      </w:r>
    </w:p>
    <w:p w14:paraId="4834AF27" w14:textId="51704979" w:rsidR="008717E2" w:rsidRPr="004812FA"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6"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95B118C" w14:textId="77777777" w:rsidR="004D7B83" w:rsidRPr="004812FA"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informuje, że instrukcje korzystania z </w:t>
      </w:r>
      <w:hyperlink r:id="rId37"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3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39" w:history="1">
        <w:r w:rsidRPr="004812FA">
          <w:rPr>
            <w:rFonts w:ascii="Arial" w:eastAsia="Times New Roman" w:hAnsi="Arial" w:cs="Arial"/>
            <w:color w:val="1155CC"/>
            <w:kern w:val="0"/>
            <w:sz w:val="22"/>
            <w:szCs w:val="22"/>
            <w:u w:val="single"/>
            <w:lang w:eastAsia="pl-PL"/>
            <w14:ligatures w14:val="none"/>
          </w:rPr>
          <w:t>https://platformazakupowa.pl/strona/45-instrukcje</w:t>
        </w:r>
      </w:hyperlink>
      <w:r w:rsidRPr="004812FA">
        <w:rPr>
          <w:rFonts w:ascii="Arial" w:eastAsia="Times New Roman" w:hAnsi="Arial" w:cs="Arial"/>
          <w:color w:val="000000"/>
          <w:kern w:val="0"/>
          <w:sz w:val="22"/>
          <w:szCs w:val="22"/>
          <w:lang w:eastAsia="pl-PL"/>
          <w14:ligatures w14:val="none"/>
        </w:rPr>
        <w:t>.</w:t>
      </w:r>
    </w:p>
    <w:p w14:paraId="0A0BB700" w14:textId="42A0FCBD" w:rsidR="0033404C" w:rsidRPr="004812FA"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sz w:val="22"/>
          <w:szCs w:val="22"/>
        </w:rPr>
        <w:t>Osobą uprawnioną do kontaktowania się z Wykonawcami (</w:t>
      </w:r>
      <w:r w:rsidR="00EF60E1" w:rsidRPr="004812FA">
        <w:rPr>
          <w:rFonts w:ascii="Arial" w:hAnsi="Arial" w:cs="Arial"/>
          <w:sz w:val="22"/>
          <w:szCs w:val="22"/>
        </w:rPr>
        <w:t xml:space="preserve">w dni robocze </w:t>
      </w:r>
      <w:r w:rsidRPr="004812FA">
        <w:rPr>
          <w:rFonts w:ascii="Arial" w:hAnsi="Arial" w:cs="Arial"/>
          <w:sz w:val="22"/>
          <w:szCs w:val="22"/>
        </w:rPr>
        <w:t>od poniedziałku do piątku w godz. 8</w:t>
      </w:r>
      <w:r w:rsidRPr="004812FA">
        <w:rPr>
          <w:rFonts w:ascii="Arial" w:hAnsi="Arial" w:cs="Arial"/>
          <w:sz w:val="22"/>
          <w:szCs w:val="22"/>
          <w:vertAlign w:val="superscript"/>
        </w:rPr>
        <w:t>00</w:t>
      </w:r>
      <w:r w:rsidRPr="004812FA">
        <w:rPr>
          <w:rFonts w:ascii="Arial" w:hAnsi="Arial" w:cs="Arial"/>
          <w:sz w:val="22"/>
          <w:szCs w:val="22"/>
        </w:rPr>
        <w:t>-15</w:t>
      </w:r>
      <w:r w:rsidRPr="004812FA">
        <w:rPr>
          <w:rFonts w:ascii="Arial" w:hAnsi="Arial" w:cs="Arial"/>
          <w:sz w:val="22"/>
          <w:szCs w:val="22"/>
          <w:vertAlign w:val="superscript"/>
        </w:rPr>
        <w:t>00</w:t>
      </w:r>
      <w:r w:rsidRPr="004812FA">
        <w:rPr>
          <w:rFonts w:ascii="Arial" w:hAnsi="Arial" w:cs="Arial"/>
          <w:sz w:val="22"/>
          <w:szCs w:val="22"/>
        </w:rPr>
        <w:t xml:space="preserve">) jest </w:t>
      </w:r>
      <w:r w:rsidR="00E74D84">
        <w:rPr>
          <w:rFonts w:ascii="Arial" w:hAnsi="Arial" w:cs="Arial"/>
          <w:sz w:val="22"/>
          <w:szCs w:val="22"/>
        </w:rPr>
        <w:t>Monika Sołdatow-Trzewik</w:t>
      </w:r>
      <w:r w:rsidRPr="004812FA">
        <w:rPr>
          <w:rFonts w:ascii="Arial" w:hAnsi="Arial" w:cs="Arial"/>
          <w:sz w:val="22"/>
          <w:szCs w:val="22"/>
        </w:rPr>
        <w:t>, tel.</w:t>
      </w:r>
      <w:r w:rsidR="00E22304" w:rsidRPr="004812FA">
        <w:rPr>
          <w:rFonts w:ascii="Arial" w:hAnsi="Arial" w:cs="Arial"/>
          <w:sz w:val="22"/>
          <w:szCs w:val="22"/>
        </w:rPr>
        <w:t xml:space="preserve"> </w:t>
      </w:r>
      <w:r w:rsidRPr="004812FA">
        <w:rPr>
          <w:rFonts w:ascii="Arial" w:hAnsi="Arial" w:cs="Arial"/>
          <w:sz w:val="22"/>
          <w:szCs w:val="22"/>
        </w:rPr>
        <w:t>81 463 53 99,</w:t>
      </w:r>
      <w:r w:rsidR="00E74D84">
        <w:rPr>
          <w:rFonts w:ascii="Arial" w:hAnsi="Arial" w:cs="Arial"/>
          <w:sz w:val="22"/>
          <w:szCs w:val="22"/>
        </w:rPr>
        <w:br/>
      </w:r>
      <w:r w:rsidR="00E74D84" w:rsidRPr="00984A75">
        <w:rPr>
          <w:rFonts w:ascii="Arial" w:eastAsia="Calibri" w:hAnsi="Arial" w:cs="Arial"/>
          <w:bCs/>
          <w:color w:val="000000"/>
          <w:sz w:val="22"/>
          <w:szCs w:val="22"/>
          <w:lang w:val="en-US"/>
        </w:rPr>
        <w:t>e-mail:</w:t>
      </w:r>
      <w:hyperlink r:id="rId40" w:history="1">
        <w:r w:rsidRPr="004812FA">
          <w:rPr>
            <w:rStyle w:val="Hipercze"/>
            <w:rFonts w:ascii="Arial" w:hAnsi="Arial" w:cs="Arial"/>
            <w:sz w:val="22"/>
            <w:szCs w:val="22"/>
          </w:rPr>
          <w:t>zamowienia@wup.lublin.pl</w:t>
        </w:r>
      </w:hyperlink>
    </w:p>
    <w:bookmarkEnd w:id="9"/>
    <w:p w14:paraId="09E41561" w14:textId="77777777" w:rsidR="00465DC1" w:rsidRPr="004812FA" w:rsidRDefault="00465DC1" w:rsidP="00A742C5">
      <w:pPr>
        <w:spacing w:after="0" w:line="276" w:lineRule="auto"/>
        <w:jc w:val="both"/>
        <w:rPr>
          <w:rFonts w:ascii="Arial" w:hAnsi="Arial" w:cs="Arial"/>
          <w:b/>
          <w:sz w:val="22"/>
          <w:szCs w:val="22"/>
        </w:rPr>
      </w:pPr>
    </w:p>
    <w:p w14:paraId="4D10BBEA" w14:textId="3B33DD1F" w:rsidR="00465DC1" w:rsidRPr="004812FA" w:rsidRDefault="00465DC1" w:rsidP="009D0F55">
      <w:pPr>
        <w:spacing w:after="120" w:line="276" w:lineRule="auto"/>
        <w:jc w:val="both"/>
        <w:rPr>
          <w:rFonts w:ascii="Arial" w:hAnsi="Arial" w:cs="Arial"/>
          <w:b/>
          <w:sz w:val="22"/>
          <w:szCs w:val="22"/>
        </w:rPr>
      </w:pPr>
      <w:r w:rsidRPr="004812FA">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4812FA" w:rsidRDefault="00465DC1" w:rsidP="00A742C5">
      <w:pPr>
        <w:spacing w:after="0" w:line="276" w:lineRule="auto"/>
        <w:jc w:val="both"/>
        <w:rPr>
          <w:rFonts w:ascii="Arial" w:hAnsi="Arial" w:cs="Arial"/>
          <w:sz w:val="22"/>
          <w:szCs w:val="22"/>
        </w:rPr>
      </w:pPr>
      <w:r w:rsidRPr="004812FA">
        <w:rPr>
          <w:rFonts w:ascii="Arial" w:hAnsi="Arial" w:cs="Arial"/>
          <w:sz w:val="22"/>
          <w:szCs w:val="22"/>
        </w:rPr>
        <w:t>Zamawiający nie przewiduje innego sposobu komunikowania się z Wykonawcami niż przy użyciu środków komunikacji elektronicznej.</w:t>
      </w:r>
    </w:p>
    <w:p w14:paraId="6747A880" w14:textId="77777777" w:rsidR="00D90116" w:rsidRDefault="00D90116" w:rsidP="006F324D">
      <w:pPr>
        <w:spacing w:after="60" w:line="276" w:lineRule="auto"/>
        <w:jc w:val="both"/>
        <w:rPr>
          <w:rFonts w:ascii="Arial" w:hAnsi="Arial" w:cs="Arial"/>
          <w:b/>
          <w:sz w:val="22"/>
          <w:szCs w:val="22"/>
        </w:rPr>
      </w:pPr>
    </w:p>
    <w:p w14:paraId="62DA2546" w14:textId="6665B7C3" w:rsidR="00465DC1" w:rsidRPr="004812FA" w:rsidRDefault="00465DC1" w:rsidP="009D0F55">
      <w:pPr>
        <w:spacing w:after="120" w:line="276" w:lineRule="auto"/>
        <w:jc w:val="both"/>
        <w:rPr>
          <w:rFonts w:ascii="Arial" w:hAnsi="Arial" w:cs="Arial"/>
          <w:b/>
          <w:sz w:val="22"/>
          <w:szCs w:val="22"/>
        </w:rPr>
      </w:pPr>
      <w:r w:rsidRPr="004812FA">
        <w:rPr>
          <w:rFonts w:ascii="Arial" w:hAnsi="Arial" w:cs="Arial"/>
          <w:b/>
          <w:sz w:val="22"/>
          <w:szCs w:val="22"/>
        </w:rPr>
        <w:t xml:space="preserve">ROZDZIAŁ XV: OPIS SPOSOBU PRZYGOTOWANIA OFERT </w:t>
      </w:r>
    </w:p>
    <w:p w14:paraId="3BDE7A3E" w14:textId="00800634" w:rsidR="00A742C5"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Oferta </w:t>
      </w:r>
      <w:r w:rsidR="00BB6536" w:rsidRPr="00BA4553">
        <w:rPr>
          <w:rFonts w:ascii="Arial" w:hAnsi="Arial" w:cs="Arial"/>
          <w:sz w:val="22"/>
          <w:szCs w:val="22"/>
        </w:rPr>
        <w:t xml:space="preserve">wraz z załącznikami, </w:t>
      </w:r>
      <w:r w:rsidR="00BA4553" w:rsidRPr="00BA4553">
        <w:rPr>
          <w:rFonts w:ascii="Arial" w:hAnsi="Arial" w:cs="Arial"/>
          <w:sz w:val="22"/>
          <w:szCs w:val="22"/>
        </w:rPr>
        <w:t>dokumenty i oświadczenia</w:t>
      </w:r>
      <w:r w:rsidR="00BB6536" w:rsidRPr="00BA4553">
        <w:rPr>
          <w:rFonts w:ascii="Arial" w:hAnsi="Arial" w:cs="Arial"/>
          <w:sz w:val="22"/>
          <w:szCs w:val="22"/>
        </w:rPr>
        <w:t xml:space="preserve"> </w:t>
      </w:r>
      <w:r w:rsidRPr="00D668D0">
        <w:rPr>
          <w:rFonts w:ascii="Arial" w:hAnsi="Arial" w:cs="Arial"/>
          <w:sz w:val="22"/>
          <w:szCs w:val="22"/>
        </w:rPr>
        <w:t>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10482F3" w14:textId="77777777" w:rsidR="00A742C5" w:rsidRPr="00B95503"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B95503">
        <w:rPr>
          <w:rFonts w:ascii="Arial" w:hAnsi="Arial" w:cs="Arial"/>
          <w:sz w:val="22"/>
          <w:szCs w:val="22"/>
        </w:rPr>
        <w:t xml:space="preserve">Pełnomocnictwo przekazuje się w formie elektronicznej i opatruje kwalifikowanym podpisem elektronicznym lub podpisem zaufanym lub podpisem osobistym. Jeśli pełnomocnictwo zostało sporządzone jako dokument w postaci papierowej i opatrzone własnoręcznym podpisem, przekazuje się cyfrowe odwzorowanie pełnomocnictwa opatrzone kwalifikowanym podpisem elektronicznym lub podpisem zaufanym lub podpisem osobistym. Poświadczenia zgodności cyfrowego odwzorowania z pełnomocnictwem w postaci papierowej dokonuje mocodawca lub </w:t>
      </w:r>
      <w:r w:rsidRPr="00B95503">
        <w:rPr>
          <w:rFonts w:ascii="Arial" w:hAnsi="Arial" w:cs="Arial"/>
          <w:sz w:val="22"/>
          <w:szCs w:val="22"/>
        </w:rPr>
        <w:lastRenderedPageBreak/>
        <w:t>notariusz.</w:t>
      </w:r>
    </w:p>
    <w:p w14:paraId="052089BC" w14:textId="77777777" w:rsidR="00A742C5"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0A286" w14:textId="77777777" w:rsidR="00A742C5" w:rsidRPr="008B09B2"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8B09B2">
        <w:rPr>
          <w:rFonts w:ascii="Arial" w:hAnsi="Arial" w:cs="Arial"/>
          <w:sz w:val="22"/>
          <w:szCs w:val="22"/>
        </w:rPr>
        <w:t>Poświadczenia zgodności cyfrowego odwzorowania z dokumentem w postaci papierowej może dokonać również notariusz.</w:t>
      </w:r>
    </w:p>
    <w:p w14:paraId="4C77D57B" w14:textId="77777777" w:rsidR="00A742C5"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Oferta powinna być:</w:t>
      </w:r>
    </w:p>
    <w:p w14:paraId="2C45B19E" w14:textId="77777777" w:rsidR="00A742C5" w:rsidRPr="00D668D0"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sporządzona na podstawie załączników niniejszej SWZ w języku polskim,</w:t>
      </w:r>
    </w:p>
    <w:p w14:paraId="08BBBD63" w14:textId="77777777" w:rsidR="00A742C5" w:rsidRPr="00D668D0"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 xml:space="preserve">złożona przy użyciu środków komunikacji elektronicznej tzn. za pośrednictwem </w:t>
      </w:r>
      <w:hyperlink r:id="rId41" w:history="1">
        <w:r w:rsidRPr="00D668D0">
          <w:rPr>
            <w:rFonts w:ascii="Arial" w:hAnsi="Arial" w:cs="Arial"/>
            <w:sz w:val="22"/>
            <w:szCs w:val="22"/>
          </w:rPr>
          <w:t>platformazakupowa.pl</w:t>
        </w:r>
      </w:hyperlink>
      <w:r w:rsidRPr="00D668D0">
        <w:rPr>
          <w:rFonts w:ascii="Arial" w:hAnsi="Arial" w:cs="Arial"/>
          <w:sz w:val="22"/>
          <w:szCs w:val="22"/>
        </w:rPr>
        <w:t>,</w:t>
      </w:r>
    </w:p>
    <w:p w14:paraId="255D4147" w14:textId="77777777" w:rsidR="00A742C5" w:rsidRPr="00D668D0"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podpisana kwalifikowanym podpisem elektronicznym lub podpisem zaufanym lub podpisem osobistym przez osobę/osoby upoważnioną/upoważnione</w:t>
      </w:r>
    </w:p>
    <w:p w14:paraId="059E111F" w14:textId="77777777" w:rsidR="00A742C5" w:rsidRPr="00D668D0"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68D0">
        <w:rPr>
          <w:rFonts w:ascii="Arial" w:hAnsi="Arial" w:cs="Arial"/>
          <w:sz w:val="22"/>
          <w:szCs w:val="22"/>
        </w:rPr>
        <w:t>eIDAS</w:t>
      </w:r>
      <w:proofErr w:type="spellEnd"/>
      <w:r w:rsidRPr="00D668D0">
        <w:rPr>
          <w:rFonts w:ascii="Arial" w:hAnsi="Arial" w:cs="Arial"/>
          <w:sz w:val="22"/>
          <w:szCs w:val="22"/>
        </w:rPr>
        <w:t>) (UE) nr 910/2014 - od 1 lipca 2016 roku”.</w:t>
      </w:r>
    </w:p>
    <w:p w14:paraId="49037164"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 przypadku wykorzystania formatu podpisu </w:t>
      </w:r>
      <w:proofErr w:type="spellStart"/>
      <w:r w:rsidRPr="004812FA">
        <w:rPr>
          <w:rFonts w:ascii="Arial" w:hAnsi="Arial" w:cs="Arial"/>
          <w:sz w:val="22"/>
          <w:szCs w:val="22"/>
        </w:rPr>
        <w:t>XAdES</w:t>
      </w:r>
      <w:proofErr w:type="spellEnd"/>
      <w:r w:rsidRPr="004812FA">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4812FA">
        <w:rPr>
          <w:rFonts w:ascii="Arial" w:hAnsi="Arial" w:cs="Arial"/>
          <w:sz w:val="22"/>
          <w:szCs w:val="22"/>
        </w:rPr>
        <w:t>XAdES</w:t>
      </w:r>
      <w:proofErr w:type="spellEnd"/>
      <w:r w:rsidRPr="004812FA">
        <w:rPr>
          <w:rFonts w:ascii="Arial" w:hAnsi="Arial" w:cs="Arial"/>
          <w:sz w:val="22"/>
          <w:szCs w:val="22"/>
        </w:rPr>
        <w:t>.</w:t>
      </w:r>
    </w:p>
    <w:p w14:paraId="2421DE4D"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Zgodnie z art. 18 ust. 3 ustawy </w:t>
      </w:r>
      <w:proofErr w:type="spellStart"/>
      <w:r w:rsidRPr="004812FA">
        <w:rPr>
          <w:rFonts w:ascii="Arial" w:hAnsi="Arial" w:cs="Arial"/>
          <w:sz w:val="22"/>
          <w:szCs w:val="22"/>
        </w:rPr>
        <w:t>Pzp</w:t>
      </w:r>
      <w:proofErr w:type="spellEnd"/>
      <w:r w:rsidRPr="004812FA">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Wykonawca, za pośrednictwem </w:t>
      </w:r>
      <w:hyperlink r:id="rId42" w:history="1">
        <w:r w:rsidRPr="004812FA">
          <w:rPr>
            <w:rFonts w:ascii="Arial" w:hAnsi="Arial" w:cs="Arial"/>
            <w:sz w:val="22"/>
            <w:szCs w:val="22"/>
          </w:rPr>
          <w:t>platformazakupowa.pl</w:t>
        </w:r>
      </w:hyperlink>
      <w:r w:rsidRPr="004812FA">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3" w:history="1">
        <w:r w:rsidRPr="004812FA">
          <w:rPr>
            <w:rStyle w:val="Hipercze"/>
            <w:rFonts w:ascii="Arial" w:hAnsi="Arial" w:cs="Arial"/>
            <w:sz w:val="22"/>
            <w:szCs w:val="22"/>
          </w:rPr>
          <w:t>https://platformazakupowa.pl/strona/45-instrukcje</w:t>
        </w:r>
      </w:hyperlink>
    </w:p>
    <w:p w14:paraId="6E60E642"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Ceny oferty muszą zawierać wszystkie koszty, jakie musi ponieść wykonawca, aby zrealizować zamówienie z najwyższą starannością oraz ewentualne rabaty.</w:t>
      </w:r>
    </w:p>
    <w:p w14:paraId="23D1DB0C" w14:textId="0C5EC07D"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Dokumenty i oświadczenia składane przez wykonawcę powinny być w języku polskim. </w:t>
      </w:r>
      <w:r w:rsidR="00740FB7" w:rsidRPr="004812FA">
        <w:rPr>
          <w:rFonts w:ascii="Arial" w:hAnsi="Arial" w:cs="Arial"/>
          <w:sz w:val="22"/>
          <w:szCs w:val="22"/>
        </w:rPr>
        <w:br/>
      </w:r>
      <w:r w:rsidRPr="004812FA">
        <w:rPr>
          <w:rFonts w:ascii="Arial" w:hAnsi="Arial" w:cs="Arial"/>
          <w:sz w:val="22"/>
          <w:szCs w:val="22"/>
        </w:rPr>
        <w:t>W przypadku</w:t>
      </w:r>
      <w:r w:rsidR="4357B43F" w:rsidRPr="004812FA">
        <w:rPr>
          <w:rFonts w:ascii="Arial" w:hAnsi="Arial" w:cs="Arial"/>
          <w:sz w:val="22"/>
          <w:szCs w:val="22"/>
        </w:rPr>
        <w:t xml:space="preserve"> </w:t>
      </w:r>
      <w:r w:rsidRPr="004812FA">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definicją dokumentu elektronicznego z art.</w:t>
      </w:r>
      <w:r w:rsidR="00107DA5" w:rsidRPr="004812FA">
        <w:rPr>
          <w:rFonts w:ascii="Arial" w:hAnsi="Arial" w:cs="Arial"/>
          <w:sz w:val="22"/>
          <w:szCs w:val="22"/>
        </w:rPr>
        <w:t xml:space="preserve"> </w:t>
      </w:r>
      <w:r w:rsidRPr="004812FA">
        <w:rPr>
          <w:rFonts w:ascii="Arial" w:hAnsi="Arial" w:cs="Arial"/>
          <w:sz w:val="22"/>
          <w:szCs w:val="22"/>
        </w:rPr>
        <w:t>3 ust</w:t>
      </w:r>
      <w:r w:rsidR="008A6BD5" w:rsidRPr="004812FA">
        <w:rPr>
          <w:rFonts w:ascii="Arial" w:hAnsi="Arial" w:cs="Arial"/>
          <w:sz w:val="22"/>
          <w:szCs w:val="22"/>
        </w:rPr>
        <w:t>.</w:t>
      </w:r>
      <w:r w:rsidRPr="004812FA">
        <w:rPr>
          <w:rFonts w:ascii="Arial" w:hAnsi="Arial" w:cs="Arial"/>
          <w:sz w:val="22"/>
          <w:szCs w:val="22"/>
        </w:rPr>
        <w:t xml:space="preserve"> 2 </w:t>
      </w:r>
      <w:r w:rsidR="008A6BD5" w:rsidRPr="004812FA">
        <w:rPr>
          <w:rFonts w:ascii="Arial" w:hAnsi="Arial" w:cs="Arial"/>
          <w:sz w:val="22"/>
          <w:szCs w:val="22"/>
        </w:rPr>
        <w:t>u</w:t>
      </w:r>
      <w:r w:rsidRPr="004812FA">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7C47D8" w14:textId="319DC956" w:rsidR="009614A4" w:rsidRPr="00C879F6"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4812FA"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4812FA">
        <w:rPr>
          <w:rFonts w:ascii="Arial" w:eastAsia="Times New Roman" w:hAnsi="Arial" w:cs="Arial"/>
          <w:b/>
          <w:bCs/>
          <w:color w:val="000000"/>
          <w:kern w:val="36"/>
          <w:sz w:val="22"/>
          <w:szCs w:val="22"/>
          <w:lang w:eastAsia="pl-PL"/>
          <w14:ligatures w14:val="none"/>
        </w:rPr>
        <w:t>Zalecenia</w:t>
      </w:r>
    </w:p>
    <w:p w14:paraId="6CC9D871" w14:textId="78C264ED" w:rsidR="00A42521" w:rsidRPr="004812FA" w:rsidRDefault="00A42521" w:rsidP="00A742C5">
      <w:p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b/>
          <w:bCs/>
          <w:color w:val="000000"/>
          <w:kern w:val="0"/>
          <w:sz w:val="22"/>
          <w:szCs w:val="22"/>
          <w:lang w:eastAsia="pl-PL"/>
          <w14:ligatures w14:val="none"/>
        </w:rPr>
        <w:lastRenderedPageBreak/>
        <w:t>Formaty plików wykorzystywanych przez wykonawców powinny być zgodne z</w:t>
      </w:r>
      <w:r w:rsidRPr="004812FA">
        <w:rPr>
          <w:rFonts w:ascii="Arial" w:eastAsia="Times New Roman" w:hAnsi="Arial" w:cs="Arial"/>
          <w:color w:val="000000"/>
          <w:kern w:val="0"/>
          <w:sz w:val="22"/>
          <w:szCs w:val="22"/>
          <w:lang w:eastAsia="pl-PL"/>
          <w14:ligatures w14:val="none"/>
        </w:rPr>
        <w:t xml:space="preserve"> “ROZPORZĄDZENIEM</w:t>
      </w:r>
      <w:r w:rsidR="3FD84930"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formatów: .pdf .</w:t>
      </w:r>
      <w:proofErr w:type="spellStart"/>
      <w:r w:rsidRPr="004812FA">
        <w:rPr>
          <w:rFonts w:ascii="Arial" w:eastAsia="Times New Roman" w:hAnsi="Arial" w:cs="Arial"/>
          <w:color w:val="000000"/>
          <w:kern w:val="0"/>
          <w:sz w:val="22"/>
          <w:szCs w:val="22"/>
          <w:lang w:eastAsia="pl-PL"/>
          <w14:ligatures w14:val="none"/>
        </w:rPr>
        <w:t>doc</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docx</w:t>
      </w:r>
      <w:proofErr w:type="spellEnd"/>
      <w:r w:rsidRPr="004812FA">
        <w:rPr>
          <w:rFonts w:ascii="Arial" w:eastAsia="Times New Roman" w:hAnsi="Arial" w:cs="Arial"/>
          <w:color w:val="000000"/>
          <w:kern w:val="0"/>
          <w:sz w:val="22"/>
          <w:szCs w:val="22"/>
          <w:lang w:eastAsia="pl-PL"/>
          <w14:ligatures w14:val="none"/>
        </w:rPr>
        <w:t xml:space="preserve"> .xls .</w:t>
      </w:r>
      <w:proofErr w:type="spellStart"/>
      <w:r w:rsidRPr="004812FA">
        <w:rPr>
          <w:rFonts w:ascii="Arial" w:eastAsia="Times New Roman" w:hAnsi="Arial" w:cs="Arial"/>
          <w:color w:val="000000"/>
          <w:kern w:val="0"/>
          <w:sz w:val="22"/>
          <w:szCs w:val="22"/>
          <w:lang w:eastAsia="pl-PL"/>
          <w14:ligatures w14:val="none"/>
        </w:rPr>
        <w:t>xlsx</w:t>
      </w:r>
      <w:proofErr w:type="spellEnd"/>
      <w:r w:rsidRPr="004812FA">
        <w:rPr>
          <w:rFonts w:ascii="Arial" w:eastAsia="Times New Roman" w:hAnsi="Arial" w:cs="Arial"/>
          <w:color w:val="000000"/>
          <w:kern w:val="0"/>
          <w:sz w:val="22"/>
          <w:szCs w:val="22"/>
          <w:lang w:eastAsia="pl-PL"/>
          <w14:ligatures w14:val="none"/>
        </w:rPr>
        <w:t xml:space="preserve"> .jpg (.</w:t>
      </w:r>
      <w:proofErr w:type="spellStart"/>
      <w:r w:rsidRPr="004812FA">
        <w:rPr>
          <w:rFonts w:ascii="Arial" w:eastAsia="Times New Roman" w:hAnsi="Arial" w:cs="Arial"/>
          <w:color w:val="000000"/>
          <w:kern w:val="0"/>
          <w:sz w:val="22"/>
          <w:szCs w:val="22"/>
          <w:lang w:eastAsia="pl-PL"/>
          <w14:ligatures w14:val="none"/>
        </w:rPr>
        <w:t>jpeg</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.zip </w:t>
      </w:r>
      <w:r w:rsidR="0022617D"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7Z</w:t>
      </w:r>
    </w:p>
    <w:p w14:paraId="1D33721B"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Wśród formatów powszechnych a </w:t>
      </w:r>
      <w:r w:rsidRPr="004812FA">
        <w:rPr>
          <w:rFonts w:ascii="Arial" w:eastAsia="Times New Roman" w:hAnsi="Arial" w:cs="Arial"/>
          <w:b/>
          <w:bCs/>
          <w:color w:val="000000"/>
          <w:kern w:val="0"/>
          <w:sz w:val="22"/>
          <w:szCs w:val="22"/>
          <w:lang w:eastAsia="pl-PL"/>
          <w14:ligatures w14:val="none"/>
        </w:rPr>
        <w:t>NIE występujących</w:t>
      </w:r>
      <w:r w:rsidRPr="004812FA">
        <w:rPr>
          <w:rFonts w:ascii="Arial" w:eastAsia="Times New Roman" w:hAnsi="Arial" w:cs="Arial"/>
          <w:color w:val="000000"/>
          <w:kern w:val="0"/>
          <w:sz w:val="22"/>
          <w:szCs w:val="22"/>
          <w:lang w:eastAsia="pl-PL"/>
          <w14:ligatures w14:val="none"/>
        </w:rPr>
        <w:t xml:space="preserve"> w rozporządzeniu występują: .</w:t>
      </w:r>
      <w:proofErr w:type="spellStart"/>
      <w:r w:rsidRPr="004812FA">
        <w:rPr>
          <w:rFonts w:ascii="Arial" w:eastAsia="Times New Roman" w:hAnsi="Arial" w:cs="Arial"/>
          <w:color w:val="000000"/>
          <w:kern w:val="0"/>
          <w:sz w:val="22"/>
          <w:szCs w:val="22"/>
          <w:lang w:eastAsia="pl-PL"/>
          <w14:ligatures w14:val="none"/>
        </w:rPr>
        <w:t>rar</w:t>
      </w:r>
      <w:proofErr w:type="spellEnd"/>
      <w:r w:rsidRPr="004812FA">
        <w:rPr>
          <w:rFonts w:ascii="Arial" w:eastAsia="Times New Roman" w:hAnsi="Arial" w:cs="Arial"/>
          <w:color w:val="000000"/>
          <w:kern w:val="0"/>
          <w:sz w:val="22"/>
          <w:szCs w:val="22"/>
          <w:lang w:eastAsia="pl-PL"/>
          <w14:ligatures w14:val="none"/>
        </w:rPr>
        <w:t xml:space="preserve"> .gif .</w:t>
      </w:r>
      <w:proofErr w:type="spellStart"/>
      <w:r w:rsidRPr="004812FA">
        <w:rPr>
          <w:rFonts w:ascii="Arial" w:eastAsia="Times New Roman" w:hAnsi="Arial" w:cs="Arial"/>
          <w:color w:val="000000"/>
          <w:kern w:val="0"/>
          <w:sz w:val="22"/>
          <w:szCs w:val="22"/>
          <w:lang w:eastAsia="pl-PL"/>
          <w14:ligatures w14:val="none"/>
        </w:rPr>
        <w:t>bmp</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numbers</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pages</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59AD2F81"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zwraca uwagę na ograniczenia wielkości plików podpisywanych profilem zaufanym, który wynosi max 10MB, oraz na ograniczenie wielkości plików podpisywanych w aplikacji </w:t>
      </w:r>
      <w:proofErr w:type="spellStart"/>
      <w:r w:rsidRPr="004812FA">
        <w:rPr>
          <w:rFonts w:ascii="Arial" w:eastAsia="Times New Roman" w:hAnsi="Arial" w:cs="Arial"/>
          <w:color w:val="000000"/>
          <w:kern w:val="0"/>
          <w:sz w:val="22"/>
          <w:szCs w:val="22"/>
          <w:lang w:eastAsia="pl-PL"/>
          <w14:ligatures w14:val="none"/>
        </w:rPr>
        <w:t>eDoApp</w:t>
      </w:r>
      <w:proofErr w:type="spellEnd"/>
      <w:r w:rsidRPr="004812FA">
        <w:rPr>
          <w:rFonts w:ascii="Arial" w:eastAsia="Times New Roman" w:hAnsi="Arial" w:cs="Arial"/>
          <w:color w:val="000000"/>
          <w:kern w:val="0"/>
          <w:sz w:val="22"/>
          <w:szCs w:val="22"/>
          <w:lang w:eastAsia="pl-PL"/>
          <w14:ligatures w14:val="none"/>
        </w:rPr>
        <w:t xml:space="preserve"> służącej do składania podpisu osobistego, który wynosi max 5MB.</w:t>
      </w:r>
    </w:p>
    <w:p w14:paraId="64043C75"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12FA">
        <w:rPr>
          <w:rFonts w:ascii="Arial" w:eastAsia="Times New Roman" w:hAnsi="Arial" w:cs="Arial"/>
          <w:color w:val="000000"/>
          <w:kern w:val="0"/>
          <w:sz w:val="22"/>
          <w:szCs w:val="22"/>
          <w:lang w:eastAsia="pl-PL"/>
          <w14:ligatures w14:val="none"/>
        </w:rPr>
        <w:t>PAdES</w:t>
      </w:r>
      <w:proofErr w:type="spellEnd"/>
      <w:r w:rsidRPr="004812FA">
        <w:rPr>
          <w:rFonts w:ascii="Arial" w:eastAsia="Times New Roman" w:hAnsi="Arial" w:cs="Arial"/>
          <w:color w:val="000000"/>
          <w:kern w:val="0"/>
          <w:sz w:val="22"/>
          <w:szCs w:val="22"/>
          <w:lang w:eastAsia="pl-PL"/>
          <w14:ligatures w14:val="none"/>
        </w:rPr>
        <w:t>. </w:t>
      </w:r>
    </w:p>
    <w:p w14:paraId="1190311E"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4812FA">
        <w:rPr>
          <w:rFonts w:ascii="Arial" w:eastAsia="Times New Roman" w:hAnsi="Arial" w:cs="Arial"/>
          <w:color w:val="000000"/>
          <w:kern w:val="0"/>
          <w:sz w:val="22"/>
          <w:szCs w:val="22"/>
          <w:lang w:eastAsia="pl-PL"/>
          <w14:ligatures w14:val="none"/>
        </w:rPr>
        <w:t>XAdES</w:t>
      </w:r>
      <w:proofErr w:type="spellEnd"/>
      <w:r w:rsidRPr="004812FA">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 przypadku podpisywania pliku przez kilka osób, stosować podpisy tego samego rodzaju. Podpisywanie różnymi rodzajami podpisów np. osobistym i kwalifikowanym może doprowadzić do problemów w weryfikacji plików. </w:t>
      </w:r>
    </w:p>
    <w:p w14:paraId="4E1535EC"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zaleca aby </w:t>
      </w:r>
      <w:r w:rsidRPr="00CE46AF">
        <w:rPr>
          <w:rFonts w:ascii="Arial" w:eastAsia="Times New Roman" w:hAnsi="Arial" w:cs="Arial"/>
          <w:color w:val="000000"/>
          <w:kern w:val="0"/>
          <w:sz w:val="22"/>
          <w:szCs w:val="22"/>
          <w:lang w:eastAsia="pl-PL"/>
          <w14:ligatures w14:val="none"/>
        </w:rPr>
        <w:t>nie</w:t>
      </w:r>
      <w:r w:rsidRPr="004812FA">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4812FA">
        <w:rPr>
          <w:rFonts w:ascii="Arial" w:hAnsi="Arial" w:cs="Arial"/>
          <w:sz w:val="22"/>
          <w:szCs w:val="22"/>
        </w:rPr>
        <w:t xml:space="preserve"> </w:t>
      </w:r>
    </w:p>
    <w:p w14:paraId="388BD522" w14:textId="77777777" w:rsidR="00A92BE3" w:rsidRPr="004812FA"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7FC1C682" w14:textId="77777777" w:rsidR="00C879F6" w:rsidRDefault="00C879F6" w:rsidP="004644A8">
      <w:pPr>
        <w:spacing w:after="12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b/>
          <w:sz w:val="22"/>
          <w:szCs w:val="22"/>
        </w:rPr>
        <w:t>ROZDZIAŁ XVI:</w:t>
      </w:r>
      <w:r>
        <w:rPr>
          <w:rFonts w:ascii="Arial" w:hAnsi="Arial" w:cs="Arial"/>
          <w:b/>
          <w:sz w:val="22"/>
          <w:szCs w:val="22"/>
        </w:rPr>
        <w:t xml:space="preserve"> UDZIELANIE WYJAŚNIEN I ZMIANA SWZ</w:t>
      </w:r>
    </w:p>
    <w:p w14:paraId="47E96C5A"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Wykonawca może zwrócić się do Zamawiającego z wnioskiem o wyjaśnienie treści SWZ zgodnie z art. 284 </w:t>
      </w:r>
      <w:proofErr w:type="spellStart"/>
      <w:r w:rsidRPr="00BB66B9">
        <w:rPr>
          <w:rFonts w:ascii="Arial" w:hAnsi="Arial" w:cs="Arial"/>
          <w:sz w:val="22"/>
          <w:szCs w:val="22"/>
        </w:rPr>
        <w:t>Pzp</w:t>
      </w:r>
      <w:proofErr w:type="spellEnd"/>
      <w:r w:rsidRPr="00BB66B9">
        <w:rPr>
          <w:rFonts w:ascii="Arial" w:hAnsi="Arial" w:cs="Arial"/>
          <w:sz w:val="22"/>
          <w:szCs w:val="22"/>
        </w:rPr>
        <w:t xml:space="preserve">. </w:t>
      </w:r>
    </w:p>
    <w:p w14:paraId="60EE8DBD"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Wniosek należy przesłać za pośrednictwem Platformy </w:t>
      </w:r>
      <w:r w:rsidRPr="00BB66B9">
        <w:rPr>
          <w:rFonts w:ascii="Arial" w:eastAsia="Times New Roman" w:hAnsi="Arial" w:cs="Arial"/>
          <w:color w:val="000000"/>
          <w:kern w:val="0"/>
          <w:sz w:val="22"/>
          <w:szCs w:val="22"/>
          <w:lang w:eastAsia="pl-PL"/>
          <w14:ligatures w14:val="none"/>
        </w:rPr>
        <w:t>za pośrednictwem formularza “Wyślij wiadomość do zamawiającego”</w:t>
      </w:r>
    </w:p>
    <w:p w14:paraId="3AC06BB8"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Przedłużenie terminu składania ofert nie wpływa na bieg terminu składania wniosku o wyjaśnienie treści SWZ.</w:t>
      </w:r>
    </w:p>
    <w:p w14:paraId="02F14671"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 uzasadnionych przypadkach Zamawiający może przed upływem terminu do składania ofert zmienić treść SWZ, zgodnie z art. 286 </w:t>
      </w:r>
      <w:proofErr w:type="spellStart"/>
      <w:r w:rsidRPr="00BB66B9">
        <w:rPr>
          <w:rFonts w:ascii="Arial" w:hAnsi="Arial" w:cs="Arial"/>
          <w:sz w:val="22"/>
          <w:szCs w:val="22"/>
        </w:rPr>
        <w:t>Pzp</w:t>
      </w:r>
      <w:proofErr w:type="spellEnd"/>
      <w:r w:rsidRPr="00BB66B9">
        <w:rPr>
          <w:rFonts w:ascii="Arial" w:hAnsi="Arial" w:cs="Arial"/>
          <w:sz w:val="22"/>
          <w:szCs w:val="22"/>
        </w:rPr>
        <w:t>. Dokonaną zmianę Zamawiający umieszcza na Platformie.</w:t>
      </w:r>
    </w:p>
    <w:p w14:paraId="7D28134C"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057937F0"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bookmarkStart w:id="10" w:name="_Hlk529536495"/>
      <w:r w:rsidRPr="64FA9B5B">
        <w:rPr>
          <w:rFonts w:ascii="Arial" w:hAnsi="Arial" w:cs="Arial"/>
          <w:sz w:val="22"/>
          <w:szCs w:val="22"/>
        </w:rPr>
        <w:t>Nie udziela się żadnych ustnych lub telefonicznych informacji, wyjaśnień czy odpowiedzi na pytania kierowane do Zamawiającego.</w:t>
      </w:r>
      <w:bookmarkEnd w:id="10"/>
    </w:p>
    <w:p w14:paraId="3944BC4B" w14:textId="19C416AD" w:rsidR="64FA9B5B" w:rsidRDefault="64FA9B5B" w:rsidP="64FA9B5B">
      <w:pPr>
        <w:pStyle w:val="Akapitzlist"/>
        <w:spacing w:after="0" w:line="276" w:lineRule="auto"/>
        <w:ind w:left="709" w:hanging="357"/>
        <w:jc w:val="both"/>
        <w:rPr>
          <w:rFonts w:ascii="Arial" w:hAnsi="Arial" w:cs="Arial"/>
          <w:sz w:val="22"/>
          <w:szCs w:val="22"/>
        </w:rPr>
      </w:pPr>
    </w:p>
    <w:p w14:paraId="3A9ACD8F" w14:textId="6DC05A97" w:rsidR="00465DC1" w:rsidRPr="004812FA" w:rsidRDefault="00465DC1" w:rsidP="009D0F55">
      <w:pPr>
        <w:spacing w:after="120" w:line="276" w:lineRule="auto"/>
        <w:jc w:val="both"/>
        <w:rPr>
          <w:rFonts w:ascii="Arial" w:hAnsi="Arial" w:cs="Arial"/>
          <w:b/>
          <w:sz w:val="22"/>
          <w:szCs w:val="22"/>
        </w:rPr>
      </w:pPr>
      <w:r w:rsidRPr="004812FA">
        <w:rPr>
          <w:rFonts w:ascii="Arial" w:hAnsi="Arial" w:cs="Arial"/>
          <w:b/>
          <w:sz w:val="22"/>
          <w:szCs w:val="22"/>
        </w:rPr>
        <w:t>ROZDZIAŁ XVI</w:t>
      </w:r>
      <w:r w:rsidR="00C879F6">
        <w:rPr>
          <w:rFonts w:ascii="Arial" w:hAnsi="Arial" w:cs="Arial"/>
          <w:b/>
          <w:sz w:val="22"/>
          <w:szCs w:val="22"/>
        </w:rPr>
        <w:t>I</w:t>
      </w:r>
      <w:r w:rsidRPr="004812FA">
        <w:rPr>
          <w:rFonts w:ascii="Arial" w:hAnsi="Arial" w:cs="Arial"/>
          <w:b/>
          <w:sz w:val="22"/>
          <w:szCs w:val="22"/>
        </w:rPr>
        <w:t>: MIEJSCE ORAZ TERMIN SKŁADANIA OFERT.</w:t>
      </w:r>
    </w:p>
    <w:p w14:paraId="1602AA4C" w14:textId="74E396CE" w:rsidR="00465DC1" w:rsidRPr="00C01D27" w:rsidRDefault="00465DC1" w:rsidP="00524E7D">
      <w:pPr>
        <w:pStyle w:val="Akapitzlist"/>
        <w:numPr>
          <w:ilvl w:val="0"/>
          <w:numId w:val="12"/>
        </w:numPr>
        <w:suppressAutoHyphens/>
        <w:spacing w:after="0" w:line="276" w:lineRule="auto"/>
        <w:ind w:left="567"/>
        <w:jc w:val="both"/>
        <w:rPr>
          <w:rFonts w:ascii="Arial" w:hAnsi="Arial" w:cs="Arial"/>
          <w:sz w:val="22"/>
          <w:szCs w:val="22"/>
          <w:u w:val="single"/>
        </w:rPr>
      </w:pPr>
      <w:r w:rsidRPr="004812FA">
        <w:rPr>
          <w:rFonts w:ascii="Arial" w:hAnsi="Arial" w:cs="Arial"/>
          <w:spacing w:val="1"/>
          <w:sz w:val="22"/>
          <w:szCs w:val="22"/>
        </w:rPr>
        <w:t xml:space="preserve">Oferty wraz z </w:t>
      </w:r>
      <w:r w:rsidRPr="00C01D27">
        <w:rPr>
          <w:rFonts w:ascii="Arial" w:hAnsi="Arial" w:cs="Arial"/>
          <w:spacing w:val="1"/>
          <w:sz w:val="22"/>
          <w:szCs w:val="22"/>
        </w:rPr>
        <w:t>wymaganymi dokumentami należy składać za pośrednictwem Platformy</w:t>
      </w:r>
      <w:r w:rsidR="00D668D0" w:rsidRPr="00C01D27">
        <w:rPr>
          <w:rFonts w:ascii="Arial" w:hAnsi="Arial" w:cs="Arial"/>
          <w:spacing w:val="1"/>
          <w:sz w:val="22"/>
          <w:szCs w:val="22"/>
        </w:rPr>
        <w:t>:</w:t>
      </w:r>
    </w:p>
    <w:p w14:paraId="305C7EDA" w14:textId="4F1B5C02" w:rsidR="00D668D0" w:rsidRPr="00C01D27"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4" w:history="1">
        <w:r w:rsidRPr="00C01D27">
          <w:rPr>
            <w:rStyle w:val="Hipercze"/>
            <w:rFonts w:ascii="Arial" w:hAnsi="Arial" w:cs="Arial"/>
            <w:sz w:val="22"/>
            <w:szCs w:val="22"/>
          </w:rPr>
          <w:t>https://platformazakupowa.pl/pn/wup_lublin/proceedings</w:t>
        </w:r>
      </w:hyperlink>
    </w:p>
    <w:p w14:paraId="1A72C834" w14:textId="24471518" w:rsidR="00D668D0" w:rsidRPr="004910F3" w:rsidRDefault="00465DC1" w:rsidP="00524E7D">
      <w:pPr>
        <w:pStyle w:val="Akapitzlist"/>
        <w:numPr>
          <w:ilvl w:val="0"/>
          <w:numId w:val="12"/>
        </w:numPr>
        <w:suppressAutoHyphens/>
        <w:spacing w:after="0" w:line="276" w:lineRule="auto"/>
        <w:ind w:left="567"/>
        <w:jc w:val="both"/>
        <w:rPr>
          <w:rFonts w:ascii="Arial" w:hAnsi="Arial" w:cs="Arial"/>
          <w:sz w:val="22"/>
          <w:szCs w:val="22"/>
        </w:rPr>
      </w:pPr>
      <w:r w:rsidRPr="004910F3">
        <w:rPr>
          <w:rFonts w:ascii="Arial" w:hAnsi="Arial" w:cs="Arial"/>
          <w:sz w:val="22"/>
          <w:szCs w:val="22"/>
        </w:rPr>
        <w:t>Termin składania ofert wyznaczony jest do dnia</w:t>
      </w:r>
      <w:r w:rsidRPr="004910F3">
        <w:rPr>
          <w:rFonts w:ascii="Arial" w:hAnsi="Arial" w:cs="Arial"/>
          <w:b/>
          <w:bCs/>
          <w:sz w:val="22"/>
          <w:szCs w:val="22"/>
        </w:rPr>
        <w:t xml:space="preserve"> </w:t>
      </w:r>
      <w:r w:rsidR="00E74D84">
        <w:rPr>
          <w:rFonts w:ascii="Arial" w:hAnsi="Arial" w:cs="Arial"/>
          <w:b/>
          <w:bCs/>
          <w:sz w:val="22"/>
          <w:szCs w:val="22"/>
        </w:rPr>
        <w:t>21.02</w:t>
      </w:r>
      <w:r w:rsidR="00FB7262" w:rsidRPr="004910F3">
        <w:rPr>
          <w:rFonts w:ascii="Arial" w:hAnsi="Arial" w:cs="Arial"/>
          <w:b/>
          <w:bCs/>
          <w:sz w:val="22"/>
          <w:szCs w:val="22"/>
        </w:rPr>
        <w:t>.</w:t>
      </w:r>
      <w:r w:rsidR="00954F52" w:rsidRPr="004910F3">
        <w:rPr>
          <w:rFonts w:ascii="Arial" w:hAnsi="Arial" w:cs="Arial"/>
          <w:b/>
          <w:bCs/>
          <w:sz w:val="22"/>
          <w:szCs w:val="22"/>
        </w:rPr>
        <w:t>202</w:t>
      </w:r>
      <w:r w:rsidR="00FA5C4A" w:rsidRPr="004910F3">
        <w:rPr>
          <w:rFonts w:ascii="Arial" w:hAnsi="Arial" w:cs="Arial"/>
          <w:b/>
          <w:bCs/>
          <w:sz w:val="22"/>
          <w:szCs w:val="22"/>
        </w:rPr>
        <w:t>5</w:t>
      </w:r>
      <w:r w:rsidRPr="004910F3">
        <w:rPr>
          <w:rFonts w:ascii="Arial" w:hAnsi="Arial" w:cs="Arial"/>
          <w:b/>
          <w:bCs/>
          <w:sz w:val="22"/>
          <w:szCs w:val="22"/>
        </w:rPr>
        <w:t xml:space="preserve"> r., do godz. </w:t>
      </w:r>
      <w:r w:rsidR="00A60BD2" w:rsidRPr="004910F3">
        <w:rPr>
          <w:rFonts w:ascii="Arial" w:hAnsi="Arial" w:cs="Arial"/>
          <w:b/>
          <w:bCs/>
          <w:sz w:val="22"/>
          <w:szCs w:val="22"/>
        </w:rPr>
        <w:t>10.00</w:t>
      </w:r>
      <w:r w:rsidR="00D668D0" w:rsidRPr="004910F3">
        <w:rPr>
          <w:rFonts w:ascii="Arial" w:hAnsi="Arial" w:cs="Arial"/>
          <w:b/>
          <w:bCs/>
          <w:sz w:val="22"/>
          <w:szCs w:val="22"/>
        </w:rPr>
        <w:t>.</w:t>
      </w:r>
    </w:p>
    <w:p w14:paraId="72951C28" w14:textId="77777777" w:rsidR="00D668D0" w:rsidRPr="00C01D27"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C01D27">
        <w:rPr>
          <w:rFonts w:ascii="Arial" w:hAnsi="Arial" w:cs="Arial"/>
          <w:color w:val="000000"/>
          <w:sz w:val="22"/>
          <w:szCs w:val="22"/>
        </w:rPr>
        <w:t>Do oferty należy dołączyć wszystkie wymagane w SWZ dokumenty.</w:t>
      </w:r>
    </w:p>
    <w:p w14:paraId="5F06B1B1" w14:textId="2752D992" w:rsidR="00D668D0" w:rsidRPr="004812FA"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4812FA">
        <w:rPr>
          <w:rFonts w:ascii="Arial" w:hAnsi="Arial" w:cs="Arial"/>
          <w:color w:val="000000" w:themeColor="text1"/>
          <w:sz w:val="22"/>
          <w:szCs w:val="22"/>
        </w:rPr>
        <w:t>Po wypełnieniu Formularza składania oferty lub wniosku i dołączenia</w:t>
      </w:r>
      <w:r w:rsidR="7AA7EC7C" w:rsidRPr="004812FA">
        <w:rPr>
          <w:rFonts w:ascii="Arial" w:hAnsi="Arial" w:cs="Arial"/>
          <w:color w:val="000000" w:themeColor="text1"/>
          <w:sz w:val="22"/>
          <w:szCs w:val="22"/>
        </w:rPr>
        <w:t xml:space="preserve"> </w:t>
      </w:r>
      <w:r w:rsidRPr="004812FA">
        <w:rPr>
          <w:rFonts w:ascii="Arial" w:hAnsi="Arial" w:cs="Arial"/>
          <w:color w:val="000000" w:themeColor="text1"/>
          <w:sz w:val="22"/>
          <w:szCs w:val="22"/>
        </w:rPr>
        <w:t>wszystkich wymaganych załączników należy kliknąć przycisk „Przejdź do podsumowania”.</w:t>
      </w:r>
    </w:p>
    <w:p w14:paraId="1EDBCDBC" w14:textId="77777777" w:rsidR="00D668D0" w:rsidRPr="004812FA"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5"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wykonawca powinien złożyć podpis bezpośrednio na dokumentach przesłanych za pośrednictwem </w:t>
      </w:r>
      <w:hyperlink r:id="rId46"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Zalecamy stosowanie podpisu na każdym załączonym pliku osobno, w szczególności wskazanych w art. 63 ust 1 oraz ust.2  </w:t>
      </w:r>
      <w:proofErr w:type="spellStart"/>
      <w:r w:rsidRPr="004812FA">
        <w:rPr>
          <w:rFonts w:ascii="Arial" w:hAnsi="Arial" w:cs="Arial"/>
          <w:color w:val="000000"/>
          <w:sz w:val="22"/>
          <w:szCs w:val="22"/>
        </w:rPr>
        <w:t>Pzp</w:t>
      </w:r>
      <w:proofErr w:type="spellEnd"/>
      <w:r w:rsidRPr="004812FA">
        <w:rPr>
          <w:rFonts w:ascii="Arial" w:hAnsi="Arial"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70777E" w14:textId="77777777" w:rsidR="00D668D0" w:rsidRPr="004812FA"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4812FA" w:rsidRDefault="00D668D0" w:rsidP="00524E7D">
      <w:pPr>
        <w:pStyle w:val="Akapitzlist"/>
        <w:numPr>
          <w:ilvl w:val="0"/>
          <w:numId w:val="12"/>
        </w:numPr>
        <w:suppressAutoHyphens/>
        <w:spacing w:after="0" w:line="276" w:lineRule="auto"/>
        <w:jc w:val="both"/>
        <w:rPr>
          <w:rFonts w:ascii="Arial" w:hAnsi="Arial" w:cs="Arial"/>
          <w:sz w:val="22"/>
          <w:szCs w:val="22"/>
        </w:rPr>
      </w:pPr>
      <w:r w:rsidRPr="004812FA">
        <w:rPr>
          <w:rFonts w:ascii="Arial" w:hAnsi="Arial" w:cs="Arial"/>
          <w:color w:val="000000"/>
          <w:sz w:val="22"/>
          <w:szCs w:val="22"/>
        </w:rPr>
        <w:t xml:space="preserve">Szczegółowa instrukcja dla Wykonawców dotycząca złożenia, zmiany i wycofania oferty znajduje się na stronie internetowej pod adresem:  </w:t>
      </w:r>
      <w:hyperlink r:id="rId47" w:history="1">
        <w:r w:rsidRPr="004812FA">
          <w:rPr>
            <w:rStyle w:val="Hipercze"/>
            <w:rFonts w:ascii="Arial" w:hAnsi="Arial" w:cs="Arial"/>
            <w:color w:val="1155CC"/>
            <w:sz w:val="22"/>
            <w:szCs w:val="22"/>
          </w:rPr>
          <w:t>https://platformazakupowa.pl/strona/45-instrukcje</w:t>
        </w:r>
      </w:hyperlink>
    </w:p>
    <w:p w14:paraId="7ACCDA43" w14:textId="77777777" w:rsidR="00465DC1" w:rsidRPr="004812FA" w:rsidRDefault="00465DC1" w:rsidP="00A742C5">
      <w:pPr>
        <w:spacing w:after="0" w:line="276" w:lineRule="auto"/>
        <w:rPr>
          <w:rFonts w:ascii="Arial" w:hAnsi="Arial" w:cs="Arial"/>
          <w:sz w:val="22"/>
          <w:szCs w:val="22"/>
        </w:rPr>
      </w:pPr>
    </w:p>
    <w:p w14:paraId="03292375" w14:textId="0760522A" w:rsidR="0004213D" w:rsidRPr="004812FA" w:rsidRDefault="0004213D" w:rsidP="009D0F55">
      <w:pPr>
        <w:spacing w:after="120" w:line="276" w:lineRule="auto"/>
        <w:jc w:val="both"/>
        <w:rPr>
          <w:rFonts w:ascii="Arial" w:hAnsi="Arial" w:cs="Arial"/>
          <w:b/>
          <w:sz w:val="22"/>
          <w:szCs w:val="22"/>
        </w:rPr>
      </w:pPr>
      <w:r w:rsidRPr="004812FA">
        <w:rPr>
          <w:rFonts w:ascii="Arial" w:hAnsi="Arial" w:cs="Arial"/>
          <w:b/>
          <w:sz w:val="22"/>
          <w:szCs w:val="22"/>
        </w:rPr>
        <w:t>ROZDZIAŁ XV</w:t>
      </w:r>
      <w:r w:rsidR="00C879F6">
        <w:rPr>
          <w:rFonts w:ascii="Arial" w:hAnsi="Arial" w:cs="Arial"/>
          <w:b/>
          <w:sz w:val="22"/>
          <w:szCs w:val="22"/>
        </w:rPr>
        <w:t>I</w:t>
      </w:r>
      <w:r w:rsidRPr="004812FA">
        <w:rPr>
          <w:rFonts w:ascii="Arial" w:hAnsi="Arial" w:cs="Arial"/>
          <w:b/>
          <w:sz w:val="22"/>
          <w:szCs w:val="22"/>
        </w:rPr>
        <w:t>II: TERMIN OTWARCIA OFERT</w:t>
      </w:r>
    </w:p>
    <w:p w14:paraId="76A7C2EC" w14:textId="304DD5C1" w:rsidR="0004213D" w:rsidRPr="00C01D27"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eastAsia="Times New Roman" w:hAnsi="Arial" w:cs="Arial"/>
          <w:b/>
          <w:bCs/>
          <w:sz w:val="22"/>
          <w:szCs w:val="22"/>
        </w:rPr>
        <w:t xml:space="preserve">Termin </w:t>
      </w:r>
      <w:r w:rsidRPr="00C01D27">
        <w:rPr>
          <w:rFonts w:ascii="Arial" w:eastAsia="Times New Roman" w:hAnsi="Arial" w:cs="Arial"/>
          <w:b/>
          <w:bCs/>
          <w:sz w:val="22"/>
          <w:szCs w:val="22"/>
        </w:rPr>
        <w:t xml:space="preserve">otwarcia ofert: </w:t>
      </w:r>
      <w:r w:rsidR="00825951">
        <w:rPr>
          <w:rFonts w:ascii="Arial" w:eastAsia="Times New Roman" w:hAnsi="Arial" w:cs="Arial"/>
          <w:b/>
          <w:bCs/>
          <w:sz w:val="22"/>
          <w:szCs w:val="22"/>
        </w:rPr>
        <w:t>21.02</w:t>
      </w:r>
      <w:r w:rsidR="00FB7262" w:rsidRPr="00C01D27">
        <w:rPr>
          <w:rFonts w:ascii="Arial" w:eastAsia="Times New Roman" w:hAnsi="Arial" w:cs="Arial"/>
          <w:b/>
          <w:bCs/>
          <w:sz w:val="22"/>
          <w:szCs w:val="22"/>
        </w:rPr>
        <w:t>.</w:t>
      </w:r>
      <w:r w:rsidR="00954F52" w:rsidRPr="00C01D27">
        <w:rPr>
          <w:rFonts w:ascii="Arial" w:eastAsia="Times New Roman" w:hAnsi="Arial" w:cs="Arial"/>
          <w:b/>
          <w:bCs/>
          <w:sz w:val="22"/>
          <w:szCs w:val="22"/>
        </w:rPr>
        <w:t>202</w:t>
      </w:r>
      <w:r w:rsidR="00FA5C4A" w:rsidRPr="00C01D27">
        <w:rPr>
          <w:rFonts w:ascii="Arial" w:eastAsia="Times New Roman" w:hAnsi="Arial" w:cs="Arial"/>
          <w:b/>
          <w:bCs/>
          <w:sz w:val="22"/>
          <w:szCs w:val="22"/>
        </w:rPr>
        <w:t>5</w:t>
      </w:r>
      <w:r w:rsidRPr="00C01D27">
        <w:rPr>
          <w:rFonts w:ascii="Arial" w:eastAsia="Times New Roman" w:hAnsi="Arial" w:cs="Arial"/>
          <w:b/>
          <w:bCs/>
          <w:sz w:val="22"/>
          <w:szCs w:val="22"/>
        </w:rPr>
        <w:t xml:space="preserve"> r. godz. </w:t>
      </w:r>
      <w:r w:rsidR="00A60BD2" w:rsidRPr="00C01D27">
        <w:rPr>
          <w:rFonts w:ascii="Arial" w:eastAsia="Times New Roman" w:hAnsi="Arial" w:cs="Arial"/>
          <w:b/>
          <w:bCs/>
          <w:sz w:val="22"/>
          <w:szCs w:val="22"/>
        </w:rPr>
        <w:t>10.</w:t>
      </w:r>
      <w:r w:rsidR="00954F52" w:rsidRPr="00C01D27">
        <w:rPr>
          <w:rFonts w:ascii="Arial" w:eastAsia="Times New Roman" w:hAnsi="Arial" w:cs="Arial"/>
          <w:b/>
          <w:bCs/>
          <w:sz w:val="22"/>
          <w:szCs w:val="22"/>
        </w:rPr>
        <w:t>15</w:t>
      </w:r>
      <w:r w:rsidR="00A60BD2" w:rsidRPr="00C01D27">
        <w:rPr>
          <w:rFonts w:ascii="Arial" w:eastAsia="Times New Roman" w:hAnsi="Arial" w:cs="Arial"/>
          <w:b/>
          <w:bCs/>
          <w:sz w:val="22"/>
          <w:szCs w:val="22"/>
        </w:rPr>
        <w:t>.</w:t>
      </w:r>
    </w:p>
    <w:p w14:paraId="16AC3AA8" w14:textId="77777777" w:rsidR="0033404C" w:rsidRPr="00C01D27"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bookmarkStart w:id="11" w:name="_Hlk103073019"/>
      <w:r w:rsidRPr="00C01D27">
        <w:rPr>
          <w:rFonts w:ascii="Arial" w:eastAsia="Times New Roman" w:hAnsi="Arial" w:cs="Arial"/>
          <w:sz w:val="22"/>
          <w:szCs w:val="22"/>
        </w:rPr>
        <w:t>Oferty zostaną odszyfrowane i otwarte za pośrednictwem Platformy zakupowej.</w:t>
      </w:r>
      <w:bookmarkEnd w:id="11"/>
    </w:p>
    <w:p w14:paraId="45ACA567"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C01D27">
        <w:rPr>
          <w:rFonts w:ascii="Arial" w:hAnsi="Arial" w:cs="Arial"/>
          <w:sz w:val="22"/>
          <w:szCs w:val="22"/>
        </w:rPr>
        <w:t>Otwarcie ofert następuje niezwłocznie po upływie terminu składania ofert, nie później niż następnego dnia po dniu, w którym</w:t>
      </w:r>
      <w:r w:rsidRPr="004812FA">
        <w:rPr>
          <w:rFonts w:ascii="Arial" w:hAnsi="Arial" w:cs="Arial"/>
          <w:sz w:val="22"/>
          <w:szCs w:val="22"/>
        </w:rPr>
        <w:t xml:space="preserve"> upłynął termin składania ofert</w:t>
      </w:r>
      <w:r w:rsidR="0033404C" w:rsidRPr="004812FA">
        <w:rPr>
          <w:rFonts w:ascii="Arial" w:hAnsi="Arial" w:cs="Arial"/>
          <w:sz w:val="22"/>
          <w:szCs w:val="22"/>
        </w:rPr>
        <w:t>.</w:t>
      </w:r>
    </w:p>
    <w:p w14:paraId="060383C0"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poinformuje o zmianie terminu otwarcia ofert na stronie internetowej prowadzonego postępowania.</w:t>
      </w:r>
    </w:p>
    <w:p w14:paraId="4F437FB4"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niezwłocznie po otwarciu ofert, udostępnia na stronie internetowej prowadzonego postępowania informacje o:</w:t>
      </w:r>
    </w:p>
    <w:p w14:paraId="74FB5FC7"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2) cenach lub kosztach zawartych w ofertach.</w:t>
      </w:r>
    </w:p>
    <w:p w14:paraId="20F6A1F1" w14:textId="2F03CA85" w:rsidR="00D668D0" w:rsidRPr="004812FA" w:rsidRDefault="00D668D0" w:rsidP="00524E7D">
      <w:pPr>
        <w:pStyle w:val="NormalnyWeb"/>
        <w:numPr>
          <w:ilvl w:val="0"/>
          <w:numId w:val="13"/>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Informacja zostanie opublikowana na stronie postępowania na</w:t>
      </w:r>
      <w:hyperlink r:id="rId48" w:history="1">
        <w:r w:rsidRPr="00A742C5">
          <w:rPr>
            <w:rFonts w:ascii="Arial" w:hAnsi="Arial" w:cs="Arial"/>
            <w:kern w:val="2"/>
            <w:sz w:val="22"/>
            <w:szCs w:val="22"/>
            <w:lang w:eastAsia="en-US"/>
            <w14:ligatures w14:val="standardContextual"/>
          </w:rPr>
          <w:t xml:space="preserve"> platformazakupowa.pl</w:t>
        </w:r>
      </w:hyperlink>
      <w:r w:rsidRPr="004812FA">
        <w:rPr>
          <w:rFonts w:ascii="Arial" w:hAnsi="Arial" w:cs="Arial"/>
          <w:kern w:val="2"/>
          <w:sz w:val="22"/>
          <w:szCs w:val="22"/>
          <w:lang w:eastAsia="en-US"/>
          <w14:ligatures w14:val="standardContextual"/>
        </w:rPr>
        <w:t xml:space="preserve"> w sekcji ,,Komunikaty”.</w:t>
      </w:r>
    </w:p>
    <w:p w14:paraId="30AF657B" w14:textId="0F3054D7" w:rsidR="00D668D0" w:rsidRPr="004812FA"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lastRenderedPageBreak/>
        <w:t xml:space="preserve">W przypadku ofert, które podlegają negocjacjom, zamawiający udostępnia informacje, o których mowa w ust. </w:t>
      </w:r>
      <w:r w:rsidR="0033404C" w:rsidRPr="004812FA">
        <w:rPr>
          <w:rFonts w:ascii="Arial" w:hAnsi="Arial" w:cs="Arial"/>
          <w:kern w:val="2"/>
          <w:sz w:val="22"/>
          <w:szCs w:val="22"/>
          <w:lang w:eastAsia="en-US"/>
          <w14:ligatures w14:val="standardContextual"/>
        </w:rPr>
        <w:t>7</w:t>
      </w:r>
      <w:r w:rsidRPr="004812FA">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6AF9218B" w:rsidR="00ED1CFE" w:rsidRPr="004812FA"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Zgodnie z </w:t>
      </w:r>
      <w:r w:rsidR="008A6BD5" w:rsidRPr="004812FA">
        <w:rPr>
          <w:rFonts w:ascii="Arial" w:hAnsi="Arial" w:cs="Arial"/>
          <w:kern w:val="2"/>
          <w:sz w:val="22"/>
          <w:szCs w:val="22"/>
          <w:lang w:eastAsia="en-US"/>
          <w14:ligatures w14:val="standardContextual"/>
        </w:rPr>
        <w:t>u</w:t>
      </w:r>
      <w:r w:rsidRPr="004812FA">
        <w:rPr>
          <w:rFonts w:ascii="Arial" w:hAnsi="Arial" w:cs="Arial"/>
          <w:kern w:val="2"/>
          <w:sz w:val="22"/>
          <w:szCs w:val="22"/>
          <w:lang w:eastAsia="en-US"/>
          <w14:ligatures w14:val="standardContextual"/>
        </w:rPr>
        <w:t xml:space="preserve">stawą </w:t>
      </w:r>
      <w:proofErr w:type="spellStart"/>
      <w:r w:rsidR="008A6BD5" w:rsidRPr="004812FA">
        <w:rPr>
          <w:rFonts w:ascii="Arial" w:hAnsi="Arial" w:cs="Arial"/>
          <w:kern w:val="2"/>
          <w:sz w:val="22"/>
          <w:szCs w:val="22"/>
          <w:lang w:eastAsia="en-US"/>
          <w14:ligatures w14:val="standardContextual"/>
        </w:rPr>
        <w:t>Pzp</w:t>
      </w:r>
      <w:proofErr w:type="spellEnd"/>
      <w:r w:rsidRPr="004812FA">
        <w:rPr>
          <w:rFonts w:ascii="Arial" w:hAnsi="Arial" w:cs="Arial"/>
          <w:kern w:val="2"/>
          <w:sz w:val="22"/>
          <w:szCs w:val="22"/>
          <w:lang w:eastAsia="en-US"/>
          <w14:ligatures w14:val="standardContextual"/>
        </w:rPr>
        <w:t xml:space="preserve"> Zamawiający nie ma obowiązku przeprowadzania jawnej sesji otwarcia ofert w sposób jawny z udziałem wykonawców lub transmitowania sesji otwarcia za pośrednictwem elektronicznych narzędzi do przekazu wideo on-line</w:t>
      </w:r>
      <w:r w:rsidR="008A6BD5" w:rsidRPr="004812FA">
        <w:rPr>
          <w:rFonts w:ascii="Arial" w:hAnsi="Arial" w:cs="Arial"/>
          <w:kern w:val="2"/>
          <w:sz w:val="22"/>
          <w:szCs w:val="22"/>
          <w:lang w:eastAsia="en-US"/>
          <w14:ligatures w14:val="standardContextual"/>
        </w:rPr>
        <w:t>,</w:t>
      </w:r>
      <w:r w:rsidRPr="004812FA">
        <w:rPr>
          <w:rFonts w:ascii="Arial" w:hAnsi="Arial" w:cs="Arial"/>
          <w:kern w:val="2"/>
          <w:sz w:val="22"/>
          <w:szCs w:val="22"/>
          <w:lang w:eastAsia="en-US"/>
          <w14:ligatures w14:val="standardContextual"/>
        </w:rPr>
        <w:t xml:space="preserve"> a ma jedynie takie uprawnienie.</w:t>
      </w:r>
    </w:p>
    <w:p w14:paraId="0F064AC9" w14:textId="77777777" w:rsidR="00A92BE3" w:rsidRPr="004812FA"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2C023A5A" w:rsidR="0004213D" w:rsidRPr="004812FA" w:rsidRDefault="00A26A05" w:rsidP="009D0F55">
      <w:pPr>
        <w:spacing w:after="120" w:line="276" w:lineRule="auto"/>
        <w:jc w:val="both"/>
        <w:rPr>
          <w:rFonts w:ascii="Arial" w:hAnsi="Arial" w:cs="Arial"/>
          <w:b/>
          <w:sz w:val="22"/>
          <w:szCs w:val="22"/>
        </w:rPr>
      </w:pPr>
      <w:r w:rsidRPr="004812FA">
        <w:rPr>
          <w:rFonts w:ascii="Arial" w:hAnsi="Arial" w:cs="Arial"/>
          <w:b/>
          <w:sz w:val="22"/>
          <w:szCs w:val="22"/>
        </w:rPr>
        <w:t>ROZDZIAŁ X</w:t>
      </w:r>
      <w:r w:rsidR="00C879F6">
        <w:rPr>
          <w:rFonts w:ascii="Arial" w:hAnsi="Arial" w:cs="Arial"/>
          <w:b/>
          <w:sz w:val="22"/>
          <w:szCs w:val="22"/>
        </w:rPr>
        <w:t>IX</w:t>
      </w:r>
      <w:r w:rsidRPr="004812FA">
        <w:rPr>
          <w:rFonts w:ascii="Arial" w:hAnsi="Arial" w:cs="Arial"/>
          <w:b/>
          <w:sz w:val="22"/>
          <w:szCs w:val="22"/>
        </w:rPr>
        <w:t xml:space="preserve">: SPOSÓB OBLICZANIA CENY </w:t>
      </w:r>
    </w:p>
    <w:p w14:paraId="038BDB66" w14:textId="466A8D8F"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bookmarkStart w:id="12" w:name="_Hlk122030943"/>
      <w:r w:rsidRPr="004812FA">
        <w:rPr>
          <w:rFonts w:ascii="Arial" w:eastAsia="Times New Roman" w:hAnsi="Arial" w:cs="Arial"/>
          <w:b/>
          <w:bCs/>
          <w:sz w:val="22"/>
          <w:szCs w:val="22"/>
        </w:rPr>
        <w:t>Wykonawca podaje cenę za realizację przedmiotu zamówienia</w:t>
      </w:r>
      <w:r w:rsidR="00954F52">
        <w:rPr>
          <w:rFonts w:ascii="Arial" w:eastAsia="Times New Roman" w:hAnsi="Arial" w:cs="Arial"/>
          <w:b/>
          <w:bCs/>
          <w:sz w:val="22"/>
          <w:szCs w:val="22"/>
        </w:rPr>
        <w:t xml:space="preserve">, </w:t>
      </w:r>
      <w:r w:rsidRPr="004812FA">
        <w:rPr>
          <w:rFonts w:ascii="Arial" w:eastAsia="Times New Roman" w:hAnsi="Arial" w:cs="Arial"/>
          <w:sz w:val="22"/>
          <w:szCs w:val="22"/>
        </w:rPr>
        <w:t xml:space="preserve">zgodnie ze wzorem Formularza Ofertowego, stanowiącym </w:t>
      </w:r>
      <w:r w:rsidR="008A6BD5" w:rsidRPr="00A742C5">
        <w:rPr>
          <w:rFonts w:ascii="Arial" w:eastAsia="Times New Roman" w:hAnsi="Arial" w:cs="Arial"/>
          <w:b/>
          <w:bCs/>
          <w:sz w:val="22"/>
          <w:szCs w:val="22"/>
        </w:rPr>
        <w:t>z</w:t>
      </w:r>
      <w:r w:rsidRPr="00A742C5">
        <w:rPr>
          <w:rFonts w:ascii="Arial" w:eastAsia="Times New Roman" w:hAnsi="Arial" w:cs="Arial"/>
          <w:b/>
          <w:bCs/>
          <w:sz w:val="22"/>
          <w:szCs w:val="22"/>
        </w:rPr>
        <w:t>ałącznik nr 1 do SWZ</w:t>
      </w:r>
      <w:r w:rsidRPr="004812FA">
        <w:rPr>
          <w:rFonts w:ascii="Arial" w:eastAsia="Times New Roman" w:hAnsi="Arial" w:cs="Arial"/>
          <w:sz w:val="22"/>
          <w:szCs w:val="22"/>
        </w:rPr>
        <w:t>. </w:t>
      </w:r>
    </w:p>
    <w:p w14:paraId="276C9B1E" w14:textId="78F9995F"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Oferta musi zawierać ostateczną, sumaryczną cenę obejmującą wszystkie koszty</w:t>
      </w:r>
      <w:r w:rsidR="00C01D27">
        <w:rPr>
          <w:rFonts w:ascii="Arial" w:hAnsi="Arial" w:cs="Arial"/>
          <w:sz w:val="22"/>
          <w:szCs w:val="22"/>
        </w:rPr>
        <w:t xml:space="preserve"> </w:t>
      </w:r>
      <w:r w:rsidRPr="004812FA">
        <w:rPr>
          <w:rFonts w:ascii="Arial" w:hAnsi="Arial" w:cs="Arial"/>
          <w:sz w:val="22"/>
          <w:szCs w:val="22"/>
        </w:rPr>
        <w:t>z uwzględnieniem wszystkich opłat i podatków (także podatku od towarów i usług) oraz ewentualnych upustów i rabatów.</w:t>
      </w:r>
    </w:p>
    <w:p w14:paraId="0C87972F" w14:textId="1135B44A"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 xml:space="preserve">Cena obejmuje wszystkie czynności Wykonawcy niezbędne do uzyskania efektu finalnego, w postaci wolnej od wad prawnych i technicznych. Cena oferty powinna zawierać wszystkie koszty niezbędne do zrealizowania zamówienia wynikające wprost z dokumentacji </w:t>
      </w:r>
      <w:r w:rsidR="00076AD8" w:rsidRPr="004812FA">
        <w:rPr>
          <w:rFonts w:ascii="Arial" w:hAnsi="Arial" w:cs="Arial"/>
          <w:sz w:val="22"/>
          <w:szCs w:val="22"/>
        </w:rPr>
        <w:t>zamówienia</w:t>
      </w:r>
      <w:r w:rsidRPr="004812FA">
        <w:rPr>
          <w:rFonts w:ascii="Arial" w:hAnsi="Arial" w:cs="Arial"/>
          <w:sz w:val="22"/>
          <w:szCs w:val="22"/>
        </w:rPr>
        <w:t>, jak również wszelkie inne koszty w niej nieujęte, a bez których nie można wykonać zamówienia.</w:t>
      </w:r>
    </w:p>
    <w:p w14:paraId="48BF8BEA"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podana na Formularzu Ofertowym jest ceną wyczerpującą wszelkie należności Wykonawcy wobec Zamawiającego związane z realizacją przedmiotu zamówienia.</w:t>
      </w:r>
    </w:p>
    <w:p w14:paraId="77675F6E" w14:textId="784B90C9" w:rsidR="00A26A05" w:rsidRPr="004644A8"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D9726D">
        <w:rPr>
          <w:rFonts w:ascii="Arial" w:hAnsi="Arial" w:cs="Arial"/>
          <w:sz w:val="22"/>
          <w:szCs w:val="22"/>
        </w:rPr>
        <w:t>.</w:t>
      </w:r>
    </w:p>
    <w:p w14:paraId="53C4ED7B"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oferty powinna być wyrażona w złotych polskich (PLN).</w:t>
      </w:r>
    </w:p>
    <w:p w14:paraId="44D75E87" w14:textId="3A7A3524"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4812FA">
        <w:rPr>
          <w:rFonts w:ascii="Arial" w:hAnsi="Arial" w:cs="Arial"/>
          <w:sz w:val="22"/>
          <w:szCs w:val="22"/>
        </w:rPr>
        <w:t>)</w:t>
      </w:r>
      <w:r w:rsidRPr="004812FA">
        <w:rPr>
          <w:rFonts w:ascii="Arial" w:hAnsi="Arial" w:cs="Arial"/>
          <w:sz w:val="22"/>
          <w:szCs w:val="22"/>
        </w:rPr>
        <w:t>.</w:t>
      </w:r>
    </w:p>
    <w:p w14:paraId="15522887"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przewiduje rozliczeń w walucie obcej.</w:t>
      </w:r>
    </w:p>
    <w:p w14:paraId="0BE98176"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Wyliczona cena oferty brutto będzie służyć do porównania złożonych ofert i do rozliczenia w trakcie realizacji zamówienia.</w:t>
      </w:r>
    </w:p>
    <w:p w14:paraId="32EE3DB8" w14:textId="7CC73AB8" w:rsidR="00AB7FAB" w:rsidRPr="006B319B" w:rsidRDefault="00AB7FAB" w:rsidP="00524E7D">
      <w:pPr>
        <w:numPr>
          <w:ilvl w:val="0"/>
          <w:numId w:val="14"/>
        </w:numPr>
        <w:suppressAutoHyphens/>
        <w:spacing w:after="0" w:line="276" w:lineRule="auto"/>
        <w:ind w:left="360"/>
        <w:jc w:val="both"/>
        <w:textAlignment w:val="baseline"/>
        <w:rPr>
          <w:rFonts w:ascii="Arial" w:eastAsia="Times New Roman" w:hAnsi="Arial" w:cs="Arial"/>
          <w:sz w:val="22"/>
          <w:szCs w:val="22"/>
          <w:u w:val="single"/>
        </w:rPr>
      </w:pPr>
      <w:r w:rsidRPr="004812FA">
        <w:rPr>
          <w:rFonts w:ascii="Arial" w:hAnsi="Arial" w:cs="Arial"/>
          <w:sz w:val="22"/>
          <w:szCs w:val="22"/>
          <w:u w:val="single"/>
        </w:rPr>
        <w:t xml:space="preserve">W razie nieprawidłowego obliczenia ceny oferty, </w:t>
      </w:r>
      <w:r w:rsidRPr="00954F52">
        <w:rPr>
          <w:rFonts w:ascii="Arial" w:eastAsia="Times New Roman" w:hAnsi="Arial" w:cs="Arial"/>
          <w:sz w:val="22"/>
          <w:szCs w:val="22"/>
        </w:rPr>
        <w:t>za wiążącą uważa się cen</w:t>
      </w:r>
      <w:r w:rsidR="00954F52" w:rsidRPr="00954F52">
        <w:rPr>
          <w:rFonts w:ascii="Arial" w:eastAsia="Times New Roman" w:hAnsi="Arial" w:cs="Arial"/>
          <w:sz w:val="22"/>
          <w:szCs w:val="22"/>
        </w:rPr>
        <w:t>ę</w:t>
      </w:r>
      <w:r w:rsidRPr="00954F52">
        <w:rPr>
          <w:rFonts w:ascii="Arial" w:eastAsia="Times New Roman" w:hAnsi="Arial" w:cs="Arial"/>
          <w:sz w:val="22"/>
          <w:szCs w:val="22"/>
        </w:rPr>
        <w:t xml:space="preserve"> </w:t>
      </w:r>
      <w:r w:rsidRPr="006B319B">
        <w:rPr>
          <w:rFonts w:ascii="Arial" w:eastAsia="Times New Roman" w:hAnsi="Arial" w:cs="Arial"/>
          <w:sz w:val="22"/>
          <w:szCs w:val="22"/>
        </w:rPr>
        <w:t>jednostkow</w:t>
      </w:r>
      <w:r w:rsidR="00954F52" w:rsidRPr="006B319B">
        <w:rPr>
          <w:rFonts w:ascii="Arial" w:eastAsia="Times New Roman" w:hAnsi="Arial" w:cs="Arial"/>
          <w:sz w:val="22"/>
          <w:szCs w:val="22"/>
        </w:rPr>
        <w:t>ą</w:t>
      </w:r>
      <w:r w:rsidRPr="006B319B">
        <w:rPr>
          <w:rFonts w:ascii="Arial" w:eastAsia="Times New Roman" w:hAnsi="Arial" w:cs="Arial"/>
          <w:sz w:val="22"/>
          <w:szCs w:val="22"/>
        </w:rPr>
        <w:t xml:space="preserve"> </w:t>
      </w:r>
      <w:r w:rsidR="007D4E69">
        <w:rPr>
          <w:rFonts w:ascii="Arial" w:eastAsia="Times New Roman" w:hAnsi="Arial" w:cs="Arial"/>
          <w:sz w:val="22"/>
          <w:szCs w:val="22"/>
        </w:rPr>
        <w:t>brutto</w:t>
      </w:r>
      <w:r w:rsidRPr="006B319B">
        <w:rPr>
          <w:rFonts w:ascii="Arial" w:eastAsia="Times New Roman" w:hAnsi="Arial" w:cs="Arial"/>
          <w:sz w:val="22"/>
          <w:szCs w:val="22"/>
        </w:rPr>
        <w:t>.</w:t>
      </w:r>
      <w:r w:rsidR="00DB1682" w:rsidRPr="006B319B">
        <w:rPr>
          <w:rFonts w:ascii="Arial" w:eastAsia="Times New Roman" w:hAnsi="Arial" w:cs="Arial"/>
          <w:sz w:val="22"/>
          <w:szCs w:val="22"/>
        </w:rPr>
        <w:t xml:space="preserve"> Na</w:t>
      </w:r>
      <w:r w:rsidR="00DB1682" w:rsidRPr="006B319B">
        <w:rPr>
          <w:rFonts w:ascii="Arial" w:hAnsi="Arial" w:cs="Arial"/>
          <w:sz w:val="22"/>
          <w:szCs w:val="22"/>
        </w:rPr>
        <w:t xml:space="preserve"> jej podstawi</w:t>
      </w:r>
      <w:r w:rsidR="00435370" w:rsidRPr="006B319B">
        <w:rPr>
          <w:rFonts w:ascii="Arial" w:hAnsi="Arial" w:cs="Arial"/>
          <w:sz w:val="22"/>
          <w:szCs w:val="22"/>
        </w:rPr>
        <w:t>e</w:t>
      </w:r>
      <w:r w:rsidR="00DB1682" w:rsidRPr="006B319B">
        <w:rPr>
          <w:rFonts w:ascii="Arial" w:hAnsi="Arial" w:cs="Arial"/>
          <w:sz w:val="22"/>
          <w:szCs w:val="22"/>
        </w:rPr>
        <w:t xml:space="preserve"> </w:t>
      </w:r>
      <w:r w:rsidR="00D02238" w:rsidRPr="007D4E69">
        <w:rPr>
          <w:rFonts w:ascii="Arial" w:hAnsi="Arial" w:cs="Arial"/>
          <w:sz w:val="22"/>
          <w:szCs w:val="22"/>
        </w:rPr>
        <w:t>Zamawiający</w:t>
      </w:r>
      <w:r w:rsidR="00DB1682" w:rsidRPr="007D4E69">
        <w:rPr>
          <w:rFonts w:ascii="Arial" w:hAnsi="Arial" w:cs="Arial"/>
          <w:sz w:val="22"/>
          <w:szCs w:val="22"/>
        </w:rPr>
        <w:t xml:space="preserve"> sprawdzi poprawność obliczenia ceny oferty (</w:t>
      </w:r>
      <w:r w:rsidR="007D4E69" w:rsidRPr="007D4E69">
        <w:rPr>
          <w:rFonts w:ascii="Arial" w:hAnsi="Arial" w:cs="Arial"/>
          <w:sz w:val="22"/>
          <w:szCs w:val="22"/>
        </w:rPr>
        <w:t>mnożąc</w:t>
      </w:r>
      <w:r w:rsidR="00DB1682" w:rsidRPr="007D4E69">
        <w:rPr>
          <w:rFonts w:ascii="Arial" w:hAnsi="Arial" w:cs="Arial"/>
          <w:sz w:val="22"/>
          <w:szCs w:val="22"/>
        </w:rPr>
        <w:t xml:space="preserve"> cenę jednostkową </w:t>
      </w:r>
      <w:r w:rsidR="007D4E69" w:rsidRPr="007D4E69">
        <w:rPr>
          <w:rFonts w:ascii="Arial" w:hAnsi="Arial" w:cs="Arial"/>
          <w:sz w:val="22"/>
          <w:szCs w:val="22"/>
        </w:rPr>
        <w:t>brutto</w:t>
      </w:r>
      <w:r w:rsidR="00FB0F85" w:rsidRPr="007D4E69">
        <w:rPr>
          <w:rFonts w:ascii="Arial" w:hAnsi="Arial" w:cs="Arial"/>
          <w:sz w:val="22"/>
          <w:szCs w:val="22"/>
        </w:rPr>
        <w:t xml:space="preserve"> przez ilość uczestników</w:t>
      </w:r>
      <w:r w:rsidR="00D20CE6" w:rsidRPr="007D4E69">
        <w:rPr>
          <w:rFonts w:ascii="Arial" w:hAnsi="Arial" w:cs="Arial"/>
          <w:sz w:val="22"/>
          <w:szCs w:val="22"/>
        </w:rPr>
        <w:t>)</w:t>
      </w:r>
      <w:r w:rsidR="007D4E69" w:rsidRPr="007D4E69">
        <w:rPr>
          <w:rFonts w:ascii="Arial" w:hAnsi="Arial" w:cs="Arial"/>
          <w:sz w:val="22"/>
          <w:szCs w:val="22"/>
        </w:rPr>
        <w:t>.</w:t>
      </w:r>
    </w:p>
    <w:p w14:paraId="18184B1C" w14:textId="4B5631BB"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4812FA">
        <w:rPr>
          <w:rFonts w:ascii="Arial" w:eastAsia="Times New Roman" w:hAnsi="Arial" w:cs="Arial"/>
          <w:sz w:val="22"/>
          <w:szCs w:val="22"/>
        </w:rPr>
        <w:t xml:space="preserve">4 </w:t>
      </w:r>
      <w:r w:rsidRPr="004812FA">
        <w:rPr>
          <w:rFonts w:ascii="Arial" w:eastAsia="Times New Roman" w:hAnsi="Arial" w:cs="Arial"/>
          <w:sz w:val="22"/>
          <w:szCs w:val="22"/>
        </w:rPr>
        <w:t xml:space="preserve">r. poz. </w:t>
      </w:r>
      <w:r w:rsidR="008A6BD5" w:rsidRPr="004812FA">
        <w:rPr>
          <w:rFonts w:ascii="Arial" w:eastAsia="Times New Roman" w:hAnsi="Arial" w:cs="Arial"/>
          <w:sz w:val="22"/>
          <w:szCs w:val="22"/>
        </w:rPr>
        <w:t>361,</w:t>
      </w:r>
      <w:r w:rsidRPr="004812FA">
        <w:rPr>
          <w:rFonts w:ascii="Arial" w:eastAsia="Times New Roman" w:hAnsi="Arial" w:cs="Arial"/>
          <w:sz w:val="22"/>
          <w:szCs w:val="22"/>
        </w:rPr>
        <w:t xml:space="preserve"> z </w:t>
      </w:r>
      <w:proofErr w:type="spellStart"/>
      <w:r w:rsidRPr="004812FA">
        <w:rPr>
          <w:rFonts w:ascii="Arial" w:eastAsia="Times New Roman" w:hAnsi="Arial" w:cs="Arial"/>
          <w:sz w:val="22"/>
          <w:szCs w:val="22"/>
        </w:rPr>
        <w:t>późn</w:t>
      </w:r>
      <w:proofErr w:type="spellEnd"/>
      <w:r w:rsidRPr="004812FA">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4812FA">
        <w:rPr>
          <w:rFonts w:ascii="Arial" w:eastAsia="Times New Roman" w:hAnsi="Arial" w:cs="Arial"/>
          <w:b/>
          <w:bCs/>
          <w:sz w:val="22"/>
          <w:szCs w:val="22"/>
        </w:rPr>
        <w:t xml:space="preserve"> </w:t>
      </w:r>
      <w:r w:rsidRPr="004812FA">
        <w:rPr>
          <w:rFonts w:ascii="Arial" w:eastAsia="Times New Roman" w:hAnsi="Arial" w:cs="Arial"/>
          <w:sz w:val="22"/>
          <w:szCs w:val="22"/>
        </w:rPr>
        <w:t>W ofercie, o której mowa w ust. 1, Wykonawca ma obowiązek:</w:t>
      </w:r>
    </w:p>
    <w:p w14:paraId="77063055"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poinformowania zamawiającego, że wybór jego oferty będzie prowadził do powstania u zamawiającego obowiązku podatkowego;</w:t>
      </w:r>
    </w:p>
    <w:p w14:paraId="437931CD"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wartości towaru lub usługi objętego obowiązkiem podatkowym zamawiającego, bez kwoty podatku;</w:t>
      </w:r>
    </w:p>
    <w:p w14:paraId="75464236"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stawki podatku od towarów i usług, która zgodnie z wiedzą wykonawcy, będzie miała zastosowanie.</w:t>
      </w:r>
    </w:p>
    <w:p w14:paraId="6A16BCF9" w14:textId="40E6FC1D" w:rsidR="00A26A05" w:rsidRPr="004812FA" w:rsidRDefault="00A26A05" w:rsidP="00524E7D">
      <w:pPr>
        <w:pStyle w:val="Akapitzlist"/>
        <w:numPr>
          <w:ilvl w:val="0"/>
          <w:numId w:val="14"/>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4812FA">
        <w:rPr>
          <w:rFonts w:ascii="Arial" w:hAnsi="Arial" w:cs="Arial"/>
          <w:sz w:val="22"/>
          <w:szCs w:val="22"/>
        </w:rPr>
        <w:t xml:space="preserve">Wzór Formularza Ofertowego został opracowany przy założeniu, iż wybór oferty nie będzie prowadzić do powstania u Zamawiającego obowiązku podatkowego w zakresie podatku VAT. W </w:t>
      </w:r>
      <w:r w:rsidRPr="004812FA">
        <w:rPr>
          <w:rFonts w:ascii="Arial" w:hAnsi="Arial" w:cs="Arial"/>
          <w:sz w:val="22"/>
          <w:szCs w:val="22"/>
        </w:rPr>
        <w:lastRenderedPageBreak/>
        <w:t>przypadku, gdy Wykonawca zobowiązany jest złożyć oświadczenie o powstaniu u Zamawiającego obowiązku podatkowego, to winien odpowiednio zmodyfikować treść formularza.</w:t>
      </w:r>
      <w:bookmarkEnd w:id="12"/>
    </w:p>
    <w:p w14:paraId="482A4829" w14:textId="77777777" w:rsidR="00A26A05" w:rsidRPr="004812FA" w:rsidRDefault="00A26A05" w:rsidP="00A742C5">
      <w:pPr>
        <w:spacing w:after="0" w:line="276" w:lineRule="auto"/>
        <w:rPr>
          <w:rFonts w:ascii="Arial" w:hAnsi="Arial" w:cs="Arial"/>
          <w:sz w:val="22"/>
          <w:szCs w:val="22"/>
        </w:rPr>
      </w:pPr>
    </w:p>
    <w:p w14:paraId="31174851" w14:textId="538F9262" w:rsidR="00A26A05" w:rsidRPr="004812FA" w:rsidRDefault="00A26A05" w:rsidP="009D0F55">
      <w:pPr>
        <w:spacing w:after="120" w:line="276" w:lineRule="auto"/>
        <w:jc w:val="both"/>
        <w:rPr>
          <w:rFonts w:ascii="Arial" w:hAnsi="Arial" w:cs="Arial"/>
          <w:b/>
          <w:sz w:val="22"/>
          <w:szCs w:val="22"/>
        </w:rPr>
      </w:pPr>
      <w:r w:rsidRPr="004812FA">
        <w:rPr>
          <w:rFonts w:ascii="Arial" w:hAnsi="Arial" w:cs="Arial"/>
          <w:b/>
          <w:sz w:val="22"/>
          <w:szCs w:val="22"/>
        </w:rPr>
        <w:t>ROZDZIAŁ X</w:t>
      </w:r>
      <w:r w:rsidR="00C879F6">
        <w:rPr>
          <w:rFonts w:ascii="Arial" w:hAnsi="Arial" w:cs="Arial"/>
          <w:b/>
          <w:sz w:val="22"/>
          <w:szCs w:val="22"/>
        </w:rPr>
        <w:t>X</w:t>
      </w:r>
      <w:r w:rsidRPr="004812FA">
        <w:rPr>
          <w:rFonts w:ascii="Arial" w:hAnsi="Arial" w:cs="Arial"/>
          <w:b/>
          <w:sz w:val="22"/>
          <w:szCs w:val="22"/>
        </w:rPr>
        <w:t>: WYMAGANIA DOTYCZĄCE WADIUM</w:t>
      </w:r>
    </w:p>
    <w:p w14:paraId="0E5E019E" w14:textId="77777777" w:rsidR="00A26A05" w:rsidRPr="004812FA" w:rsidRDefault="00A26A05" w:rsidP="00AF4951">
      <w:pPr>
        <w:spacing w:after="0" w:line="276" w:lineRule="auto"/>
        <w:ind w:firstLine="426"/>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wymaga wniesienia wadium.</w:t>
      </w:r>
    </w:p>
    <w:p w14:paraId="59ADDC85" w14:textId="77777777" w:rsidR="00A26A05" w:rsidRPr="004812FA" w:rsidRDefault="00A26A05" w:rsidP="00A742C5">
      <w:pPr>
        <w:spacing w:after="0" w:line="276" w:lineRule="auto"/>
        <w:rPr>
          <w:rFonts w:ascii="Arial" w:hAnsi="Arial" w:cs="Arial"/>
          <w:sz w:val="22"/>
          <w:szCs w:val="22"/>
        </w:rPr>
      </w:pPr>
    </w:p>
    <w:p w14:paraId="16D75CC3" w14:textId="1DE5FA1A" w:rsidR="00165802" w:rsidRPr="004812FA" w:rsidRDefault="00A26A05" w:rsidP="009D0F55">
      <w:pPr>
        <w:spacing w:after="120" w:line="276" w:lineRule="auto"/>
        <w:jc w:val="both"/>
        <w:rPr>
          <w:rFonts w:ascii="Arial" w:hAnsi="Arial" w:cs="Arial"/>
          <w:b/>
          <w:sz w:val="22"/>
          <w:szCs w:val="22"/>
        </w:rPr>
      </w:pPr>
      <w:r w:rsidRPr="004812FA">
        <w:rPr>
          <w:rFonts w:ascii="Arial" w:hAnsi="Arial" w:cs="Arial"/>
          <w:b/>
          <w:sz w:val="22"/>
          <w:szCs w:val="22"/>
        </w:rPr>
        <w:t>ROZDZIAŁ X</w:t>
      </w:r>
      <w:r w:rsidR="00C879F6">
        <w:rPr>
          <w:rFonts w:ascii="Arial" w:hAnsi="Arial" w:cs="Arial"/>
          <w:b/>
          <w:sz w:val="22"/>
          <w:szCs w:val="22"/>
        </w:rPr>
        <w:t>XI</w:t>
      </w:r>
      <w:r w:rsidRPr="004812FA">
        <w:rPr>
          <w:rFonts w:ascii="Arial" w:hAnsi="Arial" w:cs="Arial"/>
          <w:b/>
          <w:sz w:val="22"/>
          <w:szCs w:val="22"/>
        </w:rPr>
        <w:t>: TERMIN ZWIĄZANIA OFERTĄ</w:t>
      </w:r>
    </w:p>
    <w:p w14:paraId="0E04DF1D" w14:textId="61F02EF6" w:rsidR="00A26A05" w:rsidRPr="007221BB"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Wykonawca </w:t>
      </w:r>
      <w:r w:rsidRPr="007221BB">
        <w:rPr>
          <w:rFonts w:ascii="Arial" w:eastAsia="Times New Roman" w:hAnsi="Arial" w:cs="Arial"/>
          <w:sz w:val="22"/>
          <w:szCs w:val="22"/>
        </w:rPr>
        <w:t>będzie związany ofertą do dnia</w:t>
      </w:r>
      <w:r w:rsidRPr="007221BB">
        <w:rPr>
          <w:rFonts w:ascii="Arial" w:eastAsia="Times New Roman" w:hAnsi="Arial" w:cs="Arial"/>
          <w:b/>
          <w:bCs/>
          <w:sz w:val="22"/>
          <w:szCs w:val="22"/>
        </w:rPr>
        <w:t xml:space="preserve"> </w:t>
      </w:r>
      <w:r w:rsidR="00825951">
        <w:rPr>
          <w:rFonts w:ascii="Arial" w:eastAsia="Times New Roman" w:hAnsi="Arial" w:cs="Arial"/>
          <w:b/>
          <w:bCs/>
          <w:sz w:val="22"/>
          <w:szCs w:val="22"/>
        </w:rPr>
        <w:t>22.03</w:t>
      </w:r>
      <w:r w:rsidR="00FB7262" w:rsidRPr="007D4E69">
        <w:rPr>
          <w:rFonts w:ascii="Arial" w:eastAsia="Times New Roman" w:hAnsi="Arial" w:cs="Arial"/>
          <w:b/>
          <w:bCs/>
          <w:sz w:val="22"/>
          <w:szCs w:val="22"/>
        </w:rPr>
        <w:t>.2025 r.</w:t>
      </w:r>
    </w:p>
    <w:p w14:paraId="6BF00D36" w14:textId="77777777" w:rsidR="00A26A05" w:rsidRPr="007221BB"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7221BB">
        <w:rPr>
          <w:rFonts w:ascii="Arial" w:eastAsia="Times New Roman" w:hAnsi="Arial" w:cs="Arial"/>
          <w:sz w:val="22"/>
          <w:szCs w:val="22"/>
        </w:rPr>
        <w:t>Bieg terminu związania ofertą rozpoczyna się wraz z upływem terminu składania ofert.</w:t>
      </w:r>
    </w:p>
    <w:p w14:paraId="7337BADD" w14:textId="714D4B1C" w:rsidR="00A26A05" w:rsidRPr="004812FA"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7221BB">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w:t>
      </w:r>
      <w:r w:rsidRPr="004812FA">
        <w:rPr>
          <w:rFonts w:ascii="Arial" w:eastAsia="Times New Roman" w:hAnsi="Arial" w:cs="Arial"/>
          <w:sz w:val="22"/>
          <w:szCs w:val="22"/>
        </w:rPr>
        <w:t xml:space="preserve">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7C61835" w14:textId="77777777" w:rsidR="008A7E95" w:rsidRPr="004812FA"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2FF910C3" w:rsidR="00A26A05" w:rsidRPr="004812FA" w:rsidRDefault="00A26A05" w:rsidP="009D0F55">
      <w:pPr>
        <w:spacing w:after="120" w:line="276" w:lineRule="auto"/>
        <w:jc w:val="both"/>
        <w:outlineLvl w:val="1"/>
        <w:rPr>
          <w:rFonts w:ascii="Arial" w:hAnsi="Arial" w:cs="Arial"/>
          <w:b/>
          <w:sz w:val="22"/>
          <w:szCs w:val="22"/>
        </w:rPr>
      </w:pPr>
      <w:r w:rsidRPr="004812FA">
        <w:rPr>
          <w:rFonts w:ascii="Arial" w:hAnsi="Arial" w:cs="Arial"/>
          <w:b/>
          <w:sz w:val="22"/>
          <w:szCs w:val="22"/>
        </w:rPr>
        <w:t>ROZDZIAŁ XX</w:t>
      </w:r>
      <w:r w:rsidR="00C879F6">
        <w:rPr>
          <w:rFonts w:ascii="Arial" w:hAnsi="Arial" w:cs="Arial"/>
          <w:b/>
          <w:sz w:val="22"/>
          <w:szCs w:val="22"/>
        </w:rPr>
        <w:t>II</w:t>
      </w:r>
      <w:r w:rsidRPr="004812FA">
        <w:rPr>
          <w:rFonts w:ascii="Arial" w:hAnsi="Arial" w:cs="Arial"/>
          <w:b/>
          <w:sz w:val="22"/>
          <w:szCs w:val="22"/>
        </w:rPr>
        <w:t>: OPIS KRYTERIÓW OCENY OFERT WRAZ Z PODANIEM WAG TYCH KRYTERIÓW I SPOSOBU OCENY OFERT </w:t>
      </w:r>
    </w:p>
    <w:p w14:paraId="7BDB9AF7" w14:textId="77777777" w:rsidR="00A26A05" w:rsidRPr="004812FA" w:rsidRDefault="00A26A05" w:rsidP="00524E7D">
      <w:pPr>
        <w:numPr>
          <w:ilvl w:val="0"/>
          <w:numId w:val="31"/>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Oferta, która otrzyma najwyższą liczbę punktów w poniższych kryteriach, zostanie uznana za najkorzystniejszą.</w:t>
      </w:r>
    </w:p>
    <w:p w14:paraId="32D4E3F3" w14:textId="4503600C" w:rsidR="00A26A05" w:rsidRPr="004812FA" w:rsidRDefault="00A26A05" w:rsidP="00524E7D">
      <w:pPr>
        <w:numPr>
          <w:ilvl w:val="0"/>
          <w:numId w:val="31"/>
        </w:numPr>
        <w:tabs>
          <w:tab w:val="clear" w:pos="720"/>
        </w:tabs>
        <w:suppressAutoHyphens/>
        <w:spacing w:before="120" w:after="0" w:line="276" w:lineRule="auto"/>
        <w:ind w:left="426"/>
        <w:jc w:val="both"/>
        <w:textAlignment w:val="baseline"/>
        <w:rPr>
          <w:rFonts w:ascii="Arial" w:eastAsia="Times New Roman" w:hAnsi="Arial" w:cs="Arial"/>
          <w:sz w:val="22"/>
          <w:szCs w:val="22"/>
        </w:rPr>
      </w:pPr>
      <w:bookmarkStart w:id="13" w:name="_Hlk181969532"/>
      <w:r w:rsidRPr="004812FA">
        <w:rPr>
          <w:rFonts w:ascii="Arial" w:eastAsia="Times New Roman" w:hAnsi="Arial" w:cs="Arial"/>
          <w:sz w:val="22"/>
          <w:szCs w:val="22"/>
        </w:rPr>
        <w:t xml:space="preserve">Zamawiający przy wyborze oferty będzie się </w:t>
      </w:r>
      <w:r w:rsidR="00A92BE3" w:rsidRPr="004812FA">
        <w:rPr>
          <w:rFonts w:ascii="Arial" w:eastAsia="Times New Roman" w:hAnsi="Arial" w:cs="Arial"/>
          <w:sz w:val="22"/>
          <w:szCs w:val="22"/>
        </w:rPr>
        <w:t>następującymi kryteriami</w:t>
      </w:r>
      <w:r w:rsidRPr="004812FA">
        <w:rPr>
          <w:rFonts w:ascii="Arial" w:eastAsia="Times New Roman" w:hAnsi="Arial" w:cs="Arial"/>
          <w:sz w:val="22"/>
          <w:szCs w:val="22"/>
        </w:rPr>
        <w:t>:</w:t>
      </w:r>
    </w:p>
    <w:p w14:paraId="6BFA0271" w14:textId="77777777" w:rsidR="00825951" w:rsidRDefault="00825951" w:rsidP="009D0F55">
      <w:pPr>
        <w:pStyle w:val="Akapitzlist"/>
        <w:numPr>
          <w:ilvl w:val="1"/>
          <w:numId w:val="10"/>
        </w:numPr>
        <w:spacing w:before="120" w:after="0" w:line="324" w:lineRule="auto"/>
        <w:ind w:left="1434" w:hanging="357"/>
        <w:jc w:val="both"/>
        <w:rPr>
          <w:rFonts w:ascii="Arial" w:hAnsi="Arial" w:cs="Arial"/>
          <w:b/>
          <w:bCs/>
          <w:sz w:val="22"/>
          <w:szCs w:val="22"/>
        </w:rPr>
      </w:pPr>
      <w:r w:rsidRPr="00825951">
        <w:rPr>
          <w:rFonts w:ascii="Arial" w:hAnsi="Arial" w:cs="Arial"/>
          <w:b/>
          <w:bCs/>
          <w:sz w:val="22"/>
          <w:szCs w:val="22"/>
        </w:rPr>
        <w:t>Cena - 80 %</w:t>
      </w:r>
    </w:p>
    <w:p w14:paraId="082BB7BA" w14:textId="17132795" w:rsidR="00784780" w:rsidRPr="00825951" w:rsidRDefault="00825951" w:rsidP="009D0F55">
      <w:pPr>
        <w:pStyle w:val="Akapitzlist"/>
        <w:numPr>
          <w:ilvl w:val="1"/>
          <w:numId w:val="10"/>
        </w:numPr>
        <w:spacing w:before="120" w:after="120" w:line="324" w:lineRule="auto"/>
        <w:ind w:left="1434" w:hanging="357"/>
        <w:jc w:val="both"/>
        <w:rPr>
          <w:rFonts w:ascii="Arial" w:hAnsi="Arial" w:cs="Arial"/>
          <w:b/>
          <w:bCs/>
          <w:sz w:val="22"/>
          <w:szCs w:val="22"/>
        </w:rPr>
      </w:pPr>
      <w:r w:rsidRPr="00825951">
        <w:rPr>
          <w:rFonts w:ascii="Arial" w:hAnsi="Arial" w:cs="Arial"/>
          <w:b/>
          <w:bCs/>
          <w:sz w:val="22"/>
          <w:szCs w:val="22"/>
        </w:rPr>
        <w:t>Doświadczenie Moderatora - 20 %</w:t>
      </w:r>
    </w:p>
    <w:bookmarkEnd w:id="13"/>
    <w:p w14:paraId="033C54BC" w14:textId="77777777" w:rsidR="00AB3189" w:rsidRDefault="002727B5" w:rsidP="00CA1D0C">
      <w:pPr>
        <w:pStyle w:val="Akapitzlist"/>
        <w:numPr>
          <w:ilvl w:val="0"/>
          <w:numId w:val="31"/>
        </w:numPr>
        <w:tabs>
          <w:tab w:val="clear" w:pos="720"/>
        </w:tabs>
        <w:suppressAutoHyphens/>
        <w:spacing w:before="120" w:after="0" w:line="276" w:lineRule="auto"/>
        <w:ind w:left="426"/>
        <w:jc w:val="both"/>
        <w:rPr>
          <w:rFonts w:ascii="Arial" w:hAnsi="Arial" w:cs="Arial"/>
          <w:sz w:val="22"/>
          <w:szCs w:val="22"/>
        </w:rPr>
      </w:pPr>
      <w:r w:rsidRPr="004812FA">
        <w:rPr>
          <w:rFonts w:ascii="Arial" w:hAnsi="Arial" w:cs="Arial"/>
          <w:sz w:val="22"/>
          <w:szCs w:val="22"/>
        </w:rPr>
        <w:t>Zamawiający dokona oceny oferty wg następujących wzorów</w:t>
      </w:r>
      <w:r w:rsidR="00D9726D">
        <w:rPr>
          <w:rFonts w:ascii="Arial" w:hAnsi="Arial" w:cs="Arial"/>
          <w:sz w:val="22"/>
          <w:szCs w:val="22"/>
        </w:rPr>
        <w:t>:</w:t>
      </w:r>
    </w:p>
    <w:p w14:paraId="1F136F8A" w14:textId="77777777" w:rsidR="00AB3189" w:rsidRPr="009D0F55" w:rsidRDefault="00AB3189" w:rsidP="009D0F55">
      <w:pPr>
        <w:pStyle w:val="Akapitzlist"/>
        <w:suppressAutoHyphens/>
        <w:spacing w:after="0" w:line="276" w:lineRule="auto"/>
        <w:ind w:left="1134"/>
        <w:jc w:val="both"/>
        <w:rPr>
          <w:rFonts w:ascii="Arial" w:hAnsi="Arial" w:cs="Arial"/>
          <w:b/>
          <w:bCs/>
          <w:sz w:val="12"/>
          <w:szCs w:val="12"/>
        </w:rPr>
      </w:pPr>
    </w:p>
    <w:p w14:paraId="49FBDDF2" w14:textId="70F917D0" w:rsidR="00AB3189" w:rsidRPr="00AB3189" w:rsidRDefault="00AB3189" w:rsidP="00AB3189">
      <w:pPr>
        <w:pStyle w:val="Akapitzlist"/>
        <w:suppressAutoHyphens/>
        <w:spacing w:before="120" w:after="0" w:line="276" w:lineRule="auto"/>
        <w:ind w:left="1134"/>
        <w:jc w:val="both"/>
        <w:rPr>
          <w:rFonts w:ascii="Arial" w:hAnsi="Arial" w:cs="Arial"/>
          <w:b/>
          <w:bCs/>
          <w:sz w:val="22"/>
          <w:szCs w:val="22"/>
        </w:rPr>
      </w:pPr>
      <w:r w:rsidRPr="00AB3189">
        <w:rPr>
          <w:rFonts w:ascii="Arial" w:hAnsi="Arial" w:cs="Arial"/>
          <w:b/>
          <w:bCs/>
          <w:sz w:val="22"/>
          <w:szCs w:val="22"/>
        </w:rPr>
        <w:t xml:space="preserve">Ad. 2.1) Cena brutto – „C” </w:t>
      </w:r>
    </w:p>
    <w:p w14:paraId="1340E132" w14:textId="39F70FC6" w:rsidR="00AB3189" w:rsidRDefault="00AB3189" w:rsidP="00AB3189">
      <w:pPr>
        <w:pStyle w:val="Akapitzlist"/>
        <w:suppressAutoHyphens/>
        <w:spacing w:before="120" w:after="0" w:line="276" w:lineRule="auto"/>
        <w:ind w:left="1134"/>
        <w:jc w:val="both"/>
        <w:rPr>
          <w:rFonts w:ascii="Arial" w:hAnsi="Arial" w:cs="Arial"/>
          <w:sz w:val="22"/>
          <w:szCs w:val="22"/>
        </w:rPr>
      </w:pPr>
      <w:r w:rsidRPr="00AB3189">
        <w:rPr>
          <w:rFonts w:ascii="Arial" w:hAnsi="Arial" w:cs="Arial"/>
          <w:sz w:val="22"/>
          <w:szCs w:val="22"/>
        </w:rPr>
        <w:t>C = (</w:t>
      </w:r>
      <w:proofErr w:type="spellStart"/>
      <w:r w:rsidRPr="00AB3189">
        <w:rPr>
          <w:rFonts w:ascii="Arial" w:hAnsi="Arial" w:cs="Arial"/>
          <w:sz w:val="22"/>
          <w:szCs w:val="22"/>
        </w:rPr>
        <w:t>Cn</w:t>
      </w:r>
      <w:proofErr w:type="spellEnd"/>
      <w:r w:rsidRPr="00AB3189">
        <w:rPr>
          <w:rFonts w:ascii="Arial" w:hAnsi="Arial" w:cs="Arial"/>
          <w:sz w:val="22"/>
          <w:szCs w:val="22"/>
        </w:rPr>
        <w:t xml:space="preserve"> / Co) x </w:t>
      </w:r>
      <w:r w:rsidR="00720F0B">
        <w:rPr>
          <w:rFonts w:ascii="Arial" w:hAnsi="Arial" w:cs="Arial"/>
          <w:sz w:val="22"/>
          <w:szCs w:val="22"/>
        </w:rPr>
        <w:t>8</w:t>
      </w:r>
      <w:r w:rsidRPr="00AB3189">
        <w:rPr>
          <w:rFonts w:ascii="Arial" w:hAnsi="Arial" w:cs="Arial"/>
          <w:sz w:val="22"/>
          <w:szCs w:val="22"/>
        </w:rPr>
        <w:t xml:space="preserve">0 </w:t>
      </w:r>
    </w:p>
    <w:p w14:paraId="55334B36" w14:textId="77777777" w:rsidR="00AB3189" w:rsidRDefault="00AB3189" w:rsidP="00AB3189">
      <w:pPr>
        <w:pStyle w:val="Akapitzlist"/>
        <w:suppressAutoHyphens/>
        <w:spacing w:before="120" w:after="0" w:line="276" w:lineRule="auto"/>
        <w:ind w:left="1134"/>
        <w:jc w:val="both"/>
        <w:rPr>
          <w:rFonts w:ascii="Arial" w:hAnsi="Arial" w:cs="Arial"/>
          <w:sz w:val="22"/>
          <w:szCs w:val="22"/>
        </w:rPr>
      </w:pPr>
      <w:r w:rsidRPr="00AB3189">
        <w:rPr>
          <w:rFonts w:ascii="Arial" w:hAnsi="Arial" w:cs="Arial"/>
          <w:sz w:val="22"/>
          <w:szCs w:val="22"/>
        </w:rPr>
        <w:t xml:space="preserve">gdzie: </w:t>
      </w:r>
    </w:p>
    <w:p w14:paraId="33A8BB3C" w14:textId="77777777" w:rsidR="00AB3189" w:rsidRDefault="00AB3189" w:rsidP="00AB3189">
      <w:pPr>
        <w:pStyle w:val="Akapitzlist"/>
        <w:suppressAutoHyphens/>
        <w:spacing w:before="120" w:after="0" w:line="276" w:lineRule="auto"/>
        <w:ind w:left="1134"/>
        <w:jc w:val="both"/>
        <w:rPr>
          <w:rFonts w:ascii="Arial" w:hAnsi="Arial" w:cs="Arial"/>
          <w:sz w:val="22"/>
          <w:szCs w:val="22"/>
        </w:rPr>
      </w:pPr>
      <w:r w:rsidRPr="00AB3189">
        <w:rPr>
          <w:rFonts w:ascii="Arial" w:hAnsi="Arial" w:cs="Arial"/>
          <w:sz w:val="22"/>
          <w:szCs w:val="22"/>
        </w:rPr>
        <w:t xml:space="preserve">C – ocena punktowa za oceniane kryterium ceny; </w:t>
      </w:r>
    </w:p>
    <w:p w14:paraId="52271F53" w14:textId="77777777" w:rsidR="00AB3189" w:rsidRDefault="00AB3189" w:rsidP="00AB3189">
      <w:pPr>
        <w:pStyle w:val="Akapitzlist"/>
        <w:suppressAutoHyphens/>
        <w:spacing w:before="120" w:after="0" w:line="276" w:lineRule="auto"/>
        <w:ind w:left="1134"/>
        <w:jc w:val="both"/>
        <w:rPr>
          <w:rFonts w:ascii="Arial" w:hAnsi="Arial" w:cs="Arial"/>
          <w:sz w:val="22"/>
          <w:szCs w:val="22"/>
        </w:rPr>
      </w:pPr>
      <w:proofErr w:type="spellStart"/>
      <w:r w:rsidRPr="00AB3189">
        <w:rPr>
          <w:rFonts w:ascii="Arial" w:hAnsi="Arial" w:cs="Arial"/>
          <w:sz w:val="22"/>
          <w:szCs w:val="22"/>
        </w:rPr>
        <w:t>Cn</w:t>
      </w:r>
      <w:proofErr w:type="spellEnd"/>
      <w:r w:rsidRPr="00AB3189">
        <w:rPr>
          <w:rFonts w:ascii="Arial" w:hAnsi="Arial" w:cs="Arial"/>
          <w:sz w:val="22"/>
          <w:szCs w:val="22"/>
        </w:rPr>
        <w:t xml:space="preserve"> – najniższa cena ofertowa (brutto) spośród wszystkich podlegających ocenie ofert; Co – cena oferty ocenianej (brutto). </w:t>
      </w:r>
    </w:p>
    <w:p w14:paraId="4F8238F6" w14:textId="77777777" w:rsidR="00FD2B65" w:rsidRDefault="00AB3189" w:rsidP="00FD2B65">
      <w:pPr>
        <w:suppressAutoHyphens/>
        <w:spacing w:before="120" w:after="0" w:line="276" w:lineRule="auto"/>
        <w:ind w:left="426"/>
        <w:jc w:val="both"/>
        <w:rPr>
          <w:rFonts w:ascii="Arial" w:hAnsi="Arial" w:cs="Arial"/>
          <w:sz w:val="22"/>
          <w:szCs w:val="22"/>
        </w:rPr>
      </w:pPr>
      <w:r w:rsidRPr="00FD2B65">
        <w:rPr>
          <w:rFonts w:ascii="Arial" w:hAnsi="Arial" w:cs="Arial"/>
          <w:sz w:val="22"/>
          <w:szCs w:val="22"/>
        </w:rPr>
        <w:t>Maksymalna ilość punktów, jaką Zamawiający może przyznać w tym kryterium to 80 pkt.</w:t>
      </w:r>
    </w:p>
    <w:p w14:paraId="00DA4A69" w14:textId="67FF7D99" w:rsidR="00AB3189" w:rsidRPr="00FD2B65" w:rsidRDefault="00AB3189" w:rsidP="00FD2B65">
      <w:pPr>
        <w:suppressAutoHyphens/>
        <w:spacing w:before="120" w:after="0" w:line="276" w:lineRule="auto"/>
        <w:ind w:left="426"/>
        <w:jc w:val="both"/>
        <w:rPr>
          <w:rFonts w:ascii="Arial" w:hAnsi="Arial" w:cs="Arial"/>
          <w:sz w:val="22"/>
          <w:szCs w:val="22"/>
        </w:rPr>
      </w:pPr>
      <w:r w:rsidRPr="00FD2B65">
        <w:rPr>
          <w:rFonts w:ascii="Arial" w:hAnsi="Arial" w:cs="Arial"/>
          <w:sz w:val="22"/>
          <w:szCs w:val="22"/>
        </w:rPr>
        <w:t>Ocena w zakresie tego kryterium zostanie dokonana na podstawie wypełnionego załącznika pn. formularz ”Oferta Wykonawcy” i złożonej w nim deklaracji Wykonawcy.</w:t>
      </w:r>
      <w:bookmarkStart w:id="14" w:name="_Hlk180488822"/>
    </w:p>
    <w:p w14:paraId="743A05B0" w14:textId="77777777" w:rsidR="00AB3189" w:rsidRPr="009D0F55" w:rsidRDefault="00AB3189" w:rsidP="009D0F55">
      <w:pPr>
        <w:pStyle w:val="Akapitzlist"/>
        <w:suppressAutoHyphens/>
        <w:spacing w:after="0" w:line="276" w:lineRule="auto"/>
        <w:ind w:left="1134"/>
        <w:jc w:val="both"/>
        <w:rPr>
          <w:rFonts w:ascii="Arial" w:hAnsi="Arial" w:cs="Arial"/>
          <w:sz w:val="12"/>
          <w:szCs w:val="12"/>
        </w:rPr>
      </w:pPr>
    </w:p>
    <w:p w14:paraId="37E1E7F6" w14:textId="392B661B" w:rsidR="00AB3189" w:rsidRPr="00AB3189" w:rsidRDefault="00AB3189" w:rsidP="00AB3189">
      <w:pPr>
        <w:pStyle w:val="Akapitzlist"/>
        <w:suppressAutoHyphens/>
        <w:spacing w:before="120" w:after="0" w:line="276" w:lineRule="auto"/>
        <w:ind w:left="1134"/>
        <w:jc w:val="both"/>
        <w:rPr>
          <w:rFonts w:ascii="Arial" w:hAnsi="Arial" w:cs="Arial"/>
          <w:sz w:val="22"/>
          <w:szCs w:val="22"/>
        </w:rPr>
      </w:pPr>
      <w:r w:rsidRPr="00AB3189">
        <w:rPr>
          <w:rFonts w:ascii="Arial" w:hAnsi="Arial" w:cs="Arial"/>
          <w:b/>
          <w:bCs/>
          <w:sz w:val="22"/>
          <w:szCs w:val="22"/>
        </w:rPr>
        <w:t xml:space="preserve">Ad. 2.2) Doświadczenie Moderatora </w:t>
      </w:r>
      <w:r w:rsidR="00741F1F">
        <w:rPr>
          <w:rFonts w:ascii="Arial" w:hAnsi="Arial" w:cs="Arial"/>
          <w:b/>
          <w:bCs/>
          <w:sz w:val="22"/>
          <w:szCs w:val="22"/>
        </w:rPr>
        <w:t>–</w:t>
      </w:r>
      <w:r w:rsidRPr="00AB3189">
        <w:rPr>
          <w:rFonts w:ascii="Arial" w:hAnsi="Arial" w:cs="Arial"/>
          <w:b/>
          <w:bCs/>
          <w:sz w:val="22"/>
          <w:szCs w:val="22"/>
        </w:rPr>
        <w:t xml:space="preserve"> </w:t>
      </w:r>
      <w:proofErr w:type="spellStart"/>
      <w:r w:rsidR="00741F1F">
        <w:rPr>
          <w:rFonts w:ascii="Arial" w:hAnsi="Arial" w:cs="Arial"/>
          <w:b/>
          <w:bCs/>
          <w:sz w:val="22"/>
          <w:szCs w:val="22"/>
        </w:rPr>
        <w:t>Dm</w:t>
      </w:r>
      <w:proofErr w:type="spellEnd"/>
      <w:r w:rsidR="00741F1F">
        <w:rPr>
          <w:rFonts w:ascii="Arial" w:hAnsi="Arial" w:cs="Arial"/>
          <w:b/>
          <w:bCs/>
          <w:sz w:val="22"/>
          <w:szCs w:val="22"/>
        </w:rPr>
        <w:t xml:space="preserve"> - </w:t>
      </w:r>
      <w:r w:rsidRPr="00AB3189">
        <w:rPr>
          <w:rFonts w:ascii="Arial" w:hAnsi="Arial" w:cs="Arial"/>
          <w:b/>
          <w:bCs/>
          <w:sz w:val="22"/>
          <w:szCs w:val="22"/>
        </w:rPr>
        <w:t>20 %</w:t>
      </w:r>
    </w:p>
    <w:p w14:paraId="0A148A96" w14:textId="7B4AB791" w:rsidR="00FD2B65" w:rsidRPr="00FD2B65" w:rsidRDefault="00AB3189" w:rsidP="00FD2B65">
      <w:pPr>
        <w:pStyle w:val="Akapitzlist"/>
        <w:suppressAutoHyphens/>
        <w:spacing w:before="120" w:after="120" w:line="276" w:lineRule="auto"/>
        <w:ind w:left="1134"/>
        <w:jc w:val="both"/>
        <w:rPr>
          <w:rFonts w:ascii="Arial" w:eastAsia="Times New Roman" w:hAnsi="Arial" w:cs="Arial"/>
          <w:kern w:val="0"/>
          <w:sz w:val="22"/>
          <w:szCs w:val="22"/>
          <w:lang w:eastAsia="pl-PL"/>
          <w14:ligatures w14:val="none"/>
        </w:rPr>
      </w:pPr>
      <w:r w:rsidRPr="00AB3189">
        <w:rPr>
          <w:rFonts w:ascii="Arial" w:eastAsia="Times New Roman" w:hAnsi="Arial" w:cs="Arial"/>
          <w:kern w:val="0"/>
          <w:sz w:val="22"/>
          <w:szCs w:val="22"/>
          <w:lang w:eastAsia="pl-PL"/>
          <w14:ligatures w14:val="none"/>
        </w:rPr>
        <w:t>W ramach tego kryterium ocenie podlegać będzie doświadczenie osoby wskazanej</w:t>
      </w:r>
      <w:r w:rsidR="00FD2B65" w:rsidRPr="00FD2B65">
        <w:rPr>
          <w:rFonts w:ascii="Arial" w:eastAsia="Times New Roman" w:hAnsi="Arial" w:cs="Arial"/>
          <w:kern w:val="0"/>
          <w:sz w:val="22"/>
          <w:szCs w:val="22"/>
          <w:lang w:eastAsia="pl-PL"/>
          <w14:ligatures w14:val="none"/>
        </w:rPr>
        <w:t xml:space="preserve"> </w:t>
      </w:r>
      <w:r w:rsidR="00FD2B65" w:rsidRPr="00AB3189">
        <w:rPr>
          <w:rFonts w:ascii="Arial" w:eastAsia="Times New Roman" w:hAnsi="Arial" w:cs="Arial"/>
          <w:kern w:val="0"/>
          <w:sz w:val="22"/>
          <w:szCs w:val="22"/>
          <w:lang w:eastAsia="pl-PL"/>
          <w14:ligatures w14:val="none"/>
        </w:rPr>
        <w:t>do realizacji przedmiotowego zamówienia</w:t>
      </w:r>
      <w:r w:rsidRPr="00AB3189">
        <w:rPr>
          <w:rFonts w:ascii="Arial" w:eastAsia="Times New Roman" w:hAnsi="Arial" w:cs="Arial"/>
          <w:kern w:val="0"/>
          <w:sz w:val="22"/>
          <w:szCs w:val="22"/>
          <w:lang w:eastAsia="pl-PL"/>
          <w14:ligatures w14:val="none"/>
        </w:rPr>
        <w:t xml:space="preserve"> jako Moderator</w:t>
      </w:r>
      <w:r w:rsidR="00FD2B65">
        <w:rPr>
          <w:rFonts w:ascii="Arial" w:eastAsia="Times New Roman" w:hAnsi="Arial" w:cs="Arial"/>
          <w:kern w:val="0"/>
          <w:sz w:val="22"/>
          <w:szCs w:val="22"/>
          <w:lang w:eastAsia="pl-PL"/>
          <w14:ligatures w14:val="none"/>
        </w:rPr>
        <w:t>.</w:t>
      </w:r>
    </w:p>
    <w:p w14:paraId="40F338B4" w14:textId="29506577" w:rsidR="00FD2B65" w:rsidRPr="00FD2B65" w:rsidRDefault="00AB3189" w:rsidP="00FD2B65">
      <w:pPr>
        <w:pStyle w:val="Akapitzlist"/>
        <w:suppressAutoHyphens/>
        <w:spacing w:before="120" w:after="120" w:line="276" w:lineRule="auto"/>
        <w:ind w:left="1134"/>
        <w:jc w:val="both"/>
        <w:rPr>
          <w:rFonts w:ascii="Arial" w:eastAsia="Times New Roman" w:hAnsi="Arial" w:cs="Arial"/>
          <w:kern w:val="0"/>
          <w:sz w:val="22"/>
          <w:szCs w:val="22"/>
          <w:lang w:eastAsia="pl-PL"/>
          <w14:ligatures w14:val="none"/>
        </w:rPr>
      </w:pPr>
      <w:r w:rsidRPr="00AB3189">
        <w:rPr>
          <w:rFonts w:ascii="Arial" w:eastAsia="Times New Roman" w:hAnsi="Arial" w:cs="Arial"/>
          <w:kern w:val="0"/>
          <w:sz w:val="22"/>
          <w:szCs w:val="22"/>
          <w:lang w:eastAsia="pl-PL"/>
          <w14:ligatures w14:val="none"/>
        </w:rPr>
        <w:t xml:space="preserve">Punkty zostaną przyznane za doświadczenie Moderatora wykazane na potwierdzenie spełnienia warunku udziału w postępowaniu (tj. za każde wydarzenie o charakterze </w:t>
      </w:r>
      <w:bookmarkStart w:id="15" w:name="_Hlk180493910"/>
      <w:r w:rsidRPr="00AB3189">
        <w:rPr>
          <w:rFonts w:ascii="Arial" w:eastAsia="Times New Roman" w:hAnsi="Arial" w:cs="Arial"/>
          <w:kern w:val="0"/>
          <w:sz w:val="22"/>
          <w:szCs w:val="22"/>
          <w:lang w:eastAsia="pl-PL"/>
          <w14:ligatures w14:val="none"/>
        </w:rPr>
        <w:t>konferencji/ forum/ seminarium dla minimum 30 uczestników,</w:t>
      </w:r>
      <w:r w:rsidRPr="00AB3189">
        <w:rPr>
          <w:rFonts w:ascii="Times New Roman" w:eastAsia="Times New Roman" w:hAnsi="Times New Roman" w:cs="Times New Roman"/>
          <w:kern w:val="0"/>
          <w:lang w:eastAsia="pl-PL"/>
          <w14:ligatures w14:val="none"/>
        </w:rPr>
        <w:t xml:space="preserve"> </w:t>
      </w:r>
      <w:r w:rsidRPr="00AB3189">
        <w:rPr>
          <w:rFonts w:ascii="Arial" w:eastAsia="Times New Roman" w:hAnsi="Arial" w:cs="Arial"/>
          <w:kern w:val="0"/>
          <w:sz w:val="22"/>
          <w:szCs w:val="22"/>
          <w:lang w:eastAsia="pl-PL"/>
          <w14:ligatures w14:val="none"/>
        </w:rPr>
        <w:t>które Moderator prowadził</w:t>
      </w:r>
      <w:r w:rsidR="00FD2B65">
        <w:rPr>
          <w:rFonts w:ascii="Arial" w:eastAsia="Times New Roman" w:hAnsi="Arial" w:cs="Arial"/>
          <w:kern w:val="0"/>
          <w:sz w:val="22"/>
          <w:szCs w:val="22"/>
          <w:lang w:eastAsia="pl-PL"/>
          <w14:ligatures w14:val="none"/>
        </w:rPr>
        <w:t xml:space="preserve"> </w:t>
      </w:r>
      <w:r w:rsidRPr="00AB3189">
        <w:rPr>
          <w:rFonts w:ascii="Arial" w:eastAsia="Times New Roman" w:hAnsi="Arial" w:cs="Arial"/>
          <w:kern w:val="0"/>
          <w:sz w:val="22"/>
          <w:szCs w:val="22"/>
          <w:lang w:eastAsia="pl-PL"/>
          <w14:ligatures w14:val="none"/>
        </w:rPr>
        <w:t xml:space="preserve">w okresie ostatnich 3 lat przed upływem terminu składania ofert.) </w:t>
      </w:r>
      <w:bookmarkEnd w:id="14"/>
      <w:bookmarkEnd w:id="15"/>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AB3189" w:rsidRPr="00AB3189" w14:paraId="0DAD45E2" w14:textId="77777777" w:rsidTr="009D0F55">
        <w:tc>
          <w:tcPr>
            <w:tcW w:w="5245" w:type="dxa"/>
            <w:shd w:val="clear" w:color="auto" w:fill="auto"/>
          </w:tcPr>
          <w:p w14:paraId="7AEBD5FC"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Liczba prowadzonych przez Moderatora wydarzeń o charakterze konferencji/ forum/ seminarium dla minimum 30 uczestników</w:t>
            </w:r>
          </w:p>
        </w:tc>
        <w:tc>
          <w:tcPr>
            <w:tcW w:w="3827" w:type="dxa"/>
            <w:shd w:val="clear" w:color="auto" w:fill="auto"/>
          </w:tcPr>
          <w:p w14:paraId="447D1577" w14:textId="77777777" w:rsidR="00AB3189" w:rsidRPr="00AB3189" w:rsidRDefault="00AB3189" w:rsidP="00AB3189">
            <w:pPr>
              <w:spacing w:after="0" w:line="240" w:lineRule="auto"/>
              <w:jc w:val="both"/>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 xml:space="preserve">Liczba punktów przyznanych badanej ofercie w kryterium „Doświadczenie Moderatora” </w:t>
            </w:r>
          </w:p>
        </w:tc>
      </w:tr>
      <w:tr w:rsidR="00AB3189" w:rsidRPr="00AB3189" w14:paraId="17694061" w14:textId="77777777" w:rsidTr="009D0F55">
        <w:tc>
          <w:tcPr>
            <w:tcW w:w="5245" w:type="dxa"/>
            <w:shd w:val="clear" w:color="auto" w:fill="auto"/>
          </w:tcPr>
          <w:p w14:paraId="4B5EA5CD"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3</w:t>
            </w:r>
          </w:p>
        </w:tc>
        <w:tc>
          <w:tcPr>
            <w:tcW w:w="3827" w:type="dxa"/>
            <w:shd w:val="clear" w:color="auto" w:fill="auto"/>
          </w:tcPr>
          <w:p w14:paraId="090B73E1"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0</w:t>
            </w:r>
          </w:p>
        </w:tc>
      </w:tr>
      <w:tr w:rsidR="00AB3189" w:rsidRPr="00AB3189" w14:paraId="612264FF" w14:textId="77777777" w:rsidTr="009D0F55">
        <w:tc>
          <w:tcPr>
            <w:tcW w:w="5245" w:type="dxa"/>
            <w:shd w:val="clear" w:color="auto" w:fill="auto"/>
          </w:tcPr>
          <w:p w14:paraId="3BD78136"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4-5</w:t>
            </w:r>
          </w:p>
        </w:tc>
        <w:tc>
          <w:tcPr>
            <w:tcW w:w="3827" w:type="dxa"/>
            <w:shd w:val="clear" w:color="auto" w:fill="auto"/>
          </w:tcPr>
          <w:p w14:paraId="5584C264"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5</w:t>
            </w:r>
          </w:p>
        </w:tc>
      </w:tr>
      <w:tr w:rsidR="00AB3189" w:rsidRPr="00AB3189" w14:paraId="36CA7CE3" w14:textId="77777777" w:rsidTr="009D0F55">
        <w:tc>
          <w:tcPr>
            <w:tcW w:w="5245" w:type="dxa"/>
            <w:shd w:val="clear" w:color="auto" w:fill="auto"/>
          </w:tcPr>
          <w:p w14:paraId="7F896F56"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6-7</w:t>
            </w:r>
          </w:p>
        </w:tc>
        <w:tc>
          <w:tcPr>
            <w:tcW w:w="3827" w:type="dxa"/>
            <w:shd w:val="clear" w:color="auto" w:fill="auto"/>
          </w:tcPr>
          <w:p w14:paraId="56813B3D"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10</w:t>
            </w:r>
          </w:p>
        </w:tc>
      </w:tr>
      <w:tr w:rsidR="00AB3189" w:rsidRPr="00AB3189" w14:paraId="1F7BC797" w14:textId="77777777" w:rsidTr="009D0F55">
        <w:tc>
          <w:tcPr>
            <w:tcW w:w="5245" w:type="dxa"/>
            <w:shd w:val="clear" w:color="auto" w:fill="auto"/>
          </w:tcPr>
          <w:p w14:paraId="1125CF42"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8-9</w:t>
            </w:r>
          </w:p>
        </w:tc>
        <w:tc>
          <w:tcPr>
            <w:tcW w:w="3827" w:type="dxa"/>
            <w:shd w:val="clear" w:color="auto" w:fill="auto"/>
          </w:tcPr>
          <w:p w14:paraId="728CD2B1"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15</w:t>
            </w:r>
          </w:p>
        </w:tc>
      </w:tr>
      <w:tr w:rsidR="00AB3189" w:rsidRPr="00AB3189" w14:paraId="0C56CDFE" w14:textId="77777777" w:rsidTr="009D0F55">
        <w:tc>
          <w:tcPr>
            <w:tcW w:w="5245" w:type="dxa"/>
            <w:shd w:val="clear" w:color="auto" w:fill="auto"/>
          </w:tcPr>
          <w:p w14:paraId="6AA4A5EC"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 xml:space="preserve">10 i więcej </w:t>
            </w:r>
          </w:p>
        </w:tc>
        <w:tc>
          <w:tcPr>
            <w:tcW w:w="3827" w:type="dxa"/>
            <w:shd w:val="clear" w:color="auto" w:fill="auto"/>
          </w:tcPr>
          <w:p w14:paraId="497E462B" w14:textId="77777777" w:rsidR="00AB3189" w:rsidRPr="00AB3189" w:rsidRDefault="00AB3189" w:rsidP="00AB3189">
            <w:pPr>
              <w:spacing w:after="0" w:line="240" w:lineRule="auto"/>
              <w:rPr>
                <w:rFonts w:ascii="Arial" w:eastAsia="Times New Roman" w:hAnsi="Arial" w:cs="Arial"/>
                <w:b/>
                <w:bCs/>
                <w:kern w:val="0"/>
                <w:sz w:val="22"/>
                <w:szCs w:val="22"/>
                <w:lang w:eastAsia="pl-PL"/>
                <w14:ligatures w14:val="none"/>
              </w:rPr>
            </w:pPr>
            <w:r w:rsidRPr="00AB3189">
              <w:rPr>
                <w:rFonts w:ascii="Arial" w:eastAsia="Times New Roman" w:hAnsi="Arial" w:cs="Arial"/>
                <w:b/>
                <w:bCs/>
                <w:kern w:val="0"/>
                <w:sz w:val="22"/>
                <w:szCs w:val="22"/>
                <w:lang w:eastAsia="pl-PL"/>
                <w14:ligatures w14:val="none"/>
              </w:rPr>
              <w:t>20</w:t>
            </w:r>
          </w:p>
        </w:tc>
      </w:tr>
    </w:tbl>
    <w:p w14:paraId="7B3A92B0" w14:textId="77777777" w:rsidR="00FD2B65" w:rsidRDefault="00AB3189" w:rsidP="00741F1F">
      <w:pPr>
        <w:suppressAutoHyphens/>
        <w:spacing w:before="240" w:after="0" w:line="276" w:lineRule="auto"/>
        <w:ind w:left="426"/>
        <w:jc w:val="both"/>
        <w:rPr>
          <w:rFonts w:ascii="Arial" w:hAnsi="Arial" w:cs="Arial"/>
          <w:sz w:val="22"/>
          <w:szCs w:val="22"/>
        </w:rPr>
      </w:pPr>
      <w:r w:rsidRPr="00FD2B65">
        <w:rPr>
          <w:rFonts w:ascii="Arial" w:hAnsi="Arial" w:cs="Arial"/>
          <w:sz w:val="22"/>
          <w:szCs w:val="22"/>
        </w:rPr>
        <w:lastRenderedPageBreak/>
        <w:t xml:space="preserve">Maksymalna ilość punktów, jaką Zamawiający może przyznać w tym kryterium to </w:t>
      </w:r>
      <w:r w:rsidR="00FD2B65" w:rsidRPr="00FD2B65">
        <w:rPr>
          <w:rFonts w:ascii="Arial" w:hAnsi="Arial" w:cs="Arial"/>
          <w:sz w:val="22"/>
          <w:szCs w:val="22"/>
        </w:rPr>
        <w:t>2</w:t>
      </w:r>
      <w:r w:rsidRPr="00FD2B65">
        <w:rPr>
          <w:rFonts w:ascii="Arial" w:hAnsi="Arial" w:cs="Arial"/>
          <w:sz w:val="22"/>
          <w:szCs w:val="22"/>
        </w:rPr>
        <w:t xml:space="preserve">0 pkt. </w:t>
      </w:r>
    </w:p>
    <w:p w14:paraId="603C04CE" w14:textId="3061E14C" w:rsidR="00741F1F" w:rsidRDefault="00AB3189" w:rsidP="009D0F55">
      <w:pPr>
        <w:suppressAutoHyphens/>
        <w:spacing w:before="120" w:after="0" w:line="276" w:lineRule="auto"/>
        <w:ind w:left="426"/>
        <w:jc w:val="both"/>
        <w:rPr>
          <w:rFonts w:ascii="Arial" w:hAnsi="Arial" w:cs="Arial"/>
          <w:sz w:val="22"/>
          <w:szCs w:val="22"/>
        </w:rPr>
      </w:pPr>
      <w:r w:rsidRPr="00FD2B65">
        <w:rPr>
          <w:rFonts w:ascii="Arial" w:hAnsi="Arial" w:cs="Arial"/>
          <w:sz w:val="22"/>
          <w:szCs w:val="22"/>
        </w:rPr>
        <w:t>Ocena w zakresie tego kryterium zostanie dokonana na podstawie wypełnionego załącznika pn. formularz ”Oferta Wykonawcy” i złożonej w nim deklaracji Wykonawcy.</w:t>
      </w:r>
      <w:r w:rsidR="009D0F55">
        <w:rPr>
          <w:rFonts w:ascii="Arial" w:hAnsi="Arial" w:cs="Arial"/>
          <w:sz w:val="22"/>
          <w:szCs w:val="22"/>
        </w:rPr>
        <w:t xml:space="preserve"> </w:t>
      </w:r>
      <w:r w:rsidR="00FD2B65" w:rsidRPr="00741F1F">
        <w:rPr>
          <w:rFonts w:ascii="Arial" w:eastAsia="Times New Roman" w:hAnsi="Arial" w:cs="Arial"/>
          <w:kern w:val="0"/>
          <w:sz w:val="22"/>
          <w:szCs w:val="22"/>
          <w:lang w:eastAsia="pl-PL"/>
          <w14:ligatures w14:val="none"/>
        </w:rPr>
        <w:t xml:space="preserve">Jest to kryterium oceny ofert, więc informacje niezbędne do przyznania punktów na etapie oceny oferty </w:t>
      </w:r>
      <w:r w:rsidR="00FD2B65" w:rsidRPr="00741F1F">
        <w:rPr>
          <w:rFonts w:ascii="Arial" w:eastAsia="Times New Roman" w:hAnsi="Arial" w:cs="Arial"/>
          <w:b/>
          <w:bCs/>
          <w:kern w:val="0"/>
          <w:sz w:val="22"/>
          <w:szCs w:val="22"/>
          <w:lang w:eastAsia="pl-PL"/>
          <w14:ligatures w14:val="none"/>
        </w:rPr>
        <w:t>nie będą</w:t>
      </w:r>
      <w:r w:rsidR="00FD2B65" w:rsidRPr="00741F1F">
        <w:rPr>
          <w:rFonts w:ascii="Arial" w:eastAsia="Times New Roman" w:hAnsi="Arial" w:cs="Arial"/>
          <w:kern w:val="0"/>
          <w:sz w:val="22"/>
          <w:szCs w:val="22"/>
          <w:lang w:eastAsia="pl-PL"/>
          <w14:ligatures w14:val="none"/>
        </w:rPr>
        <w:t xml:space="preserve"> podlegać uzupełnieniu czy poprawieniu. </w:t>
      </w:r>
    </w:p>
    <w:p w14:paraId="408C0F2C" w14:textId="77777777" w:rsidR="00741F1F" w:rsidRDefault="00741F1F" w:rsidP="00741F1F">
      <w:pPr>
        <w:suppressAutoHyphens/>
        <w:spacing w:before="120" w:after="0" w:line="276" w:lineRule="auto"/>
        <w:ind w:left="426"/>
        <w:jc w:val="both"/>
        <w:rPr>
          <w:rFonts w:ascii="Arial" w:hAnsi="Arial" w:cs="Arial"/>
          <w:sz w:val="22"/>
          <w:szCs w:val="22"/>
        </w:rPr>
      </w:pPr>
      <w:r w:rsidRPr="00741F1F">
        <w:rPr>
          <w:rFonts w:ascii="Arial" w:eastAsia="Times New Roman" w:hAnsi="Arial" w:cs="Arial"/>
          <w:kern w:val="0"/>
          <w:sz w:val="22"/>
          <w:szCs w:val="22"/>
          <w:lang w:eastAsia="pl-PL"/>
          <w14:ligatures w14:val="none"/>
        </w:rPr>
        <w:t xml:space="preserve">W sytuacji odpowiedzi na wezwanie Zamawiającego kierowane w trybie art. 274 ust. 1 </w:t>
      </w:r>
      <w:proofErr w:type="spellStart"/>
      <w:r w:rsidRPr="00741F1F">
        <w:rPr>
          <w:rFonts w:ascii="Arial" w:eastAsia="Times New Roman" w:hAnsi="Arial" w:cs="Arial"/>
          <w:kern w:val="0"/>
          <w:sz w:val="22"/>
          <w:szCs w:val="22"/>
          <w:lang w:eastAsia="pl-PL"/>
          <w14:ligatures w14:val="none"/>
        </w:rPr>
        <w:t>Pzp</w:t>
      </w:r>
      <w:proofErr w:type="spellEnd"/>
      <w:r w:rsidRPr="00741F1F">
        <w:rPr>
          <w:rFonts w:ascii="Arial" w:eastAsia="Times New Roman" w:hAnsi="Arial" w:cs="Arial"/>
          <w:kern w:val="0"/>
          <w:sz w:val="22"/>
          <w:szCs w:val="22"/>
          <w:lang w:eastAsia="pl-PL"/>
          <w14:ligatures w14:val="none"/>
        </w:rPr>
        <w:t xml:space="preserve"> – Wykonawca jest zobowiązany w wykazie osób kierowanych do realizacji zamówienia wskazać osoby, których poziom doświadczenia charakteryzuje w formularzu ofertowym.</w:t>
      </w:r>
    </w:p>
    <w:p w14:paraId="1BDCC35D" w14:textId="50F8FDC3" w:rsidR="00AB3189" w:rsidRPr="00AB3189" w:rsidRDefault="00741F1F" w:rsidP="00741F1F">
      <w:pPr>
        <w:suppressAutoHyphens/>
        <w:spacing w:before="120" w:after="0" w:line="276" w:lineRule="auto"/>
        <w:ind w:left="426"/>
        <w:jc w:val="both"/>
        <w:rPr>
          <w:rFonts w:ascii="Arial" w:hAnsi="Arial" w:cs="Arial"/>
          <w:sz w:val="22"/>
          <w:szCs w:val="22"/>
        </w:rPr>
      </w:pPr>
      <w:r w:rsidRPr="00741F1F">
        <w:rPr>
          <w:rFonts w:ascii="Arial" w:eastAsia="Times New Roman" w:hAnsi="Arial" w:cs="Arial"/>
          <w:kern w:val="0"/>
          <w:sz w:val="22"/>
          <w:szCs w:val="22"/>
          <w:lang w:eastAsia="pl-PL"/>
          <w14:ligatures w14:val="none"/>
        </w:rPr>
        <w:t>W przypadku, gdy na etapie złożenia podmiotowych środków dowodowych okazało się, że Wykonawca nie potwierdzi doświadczenia Moderatora, które zadeklarował w formularzu ofertowym, wówczas jego oferta zostanie odrzucona.</w:t>
      </w:r>
    </w:p>
    <w:p w14:paraId="1D463223" w14:textId="77777777" w:rsidR="00741F1F" w:rsidRPr="004812FA" w:rsidRDefault="00741F1F" w:rsidP="00741F1F">
      <w:pPr>
        <w:pStyle w:val="Akapitzlist"/>
        <w:numPr>
          <w:ilvl w:val="0"/>
          <w:numId w:val="31"/>
        </w:numPr>
        <w:tabs>
          <w:tab w:val="clear" w:pos="720"/>
        </w:tabs>
        <w:suppressAutoHyphens/>
        <w:spacing w:before="120" w:after="0" w:line="276" w:lineRule="auto"/>
        <w:ind w:left="284"/>
        <w:jc w:val="both"/>
        <w:rPr>
          <w:rFonts w:ascii="Arial" w:hAnsi="Arial" w:cs="Arial"/>
          <w:sz w:val="22"/>
          <w:szCs w:val="22"/>
        </w:rPr>
      </w:pPr>
      <w:r w:rsidRPr="004812FA">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r>
        <w:rPr>
          <w:rFonts w:ascii="Arial" w:hAnsi="Arial" w:cs="Arial"/>
          <w:sz w:val="22"/>
          <w:szCs w:val="22"/>
        </w:rPr>
        <w:t>:</w:t>
      </w:r>
    </w:p>
    <w:p w14:paraId="28FE2E2D" w14:textId="26E50D48" w:rsidR="00741F1F" w:rsidRPr="004812FA" w:rsidRDefault="00741F1F" w:rsidP="00741F1F">
      <w:pPr>
        <w:spacing w:after="0" w:line="276" w:lineRule="auto"/>
        <w:ind w:left="360"/>
        <w:jc w:val="both"/>
        <w:rPr>
          <w:rFonts w:ascii="Arial" w:hAnsi="Arial" w:cs="Arial"/>
          <w:b/>
          <w:bCs/>
          <w:sz w:val="22"/>
          <w:szCs w:val="22"/>
        </w:rPr>
      </w:pPr>
      <w:r w:rsidRPr="004812FA">
        <w:rPr>
          <w:rFonts w:ascii="Arial" w:hAnsi="Arial" w:cs="Arial"/>
          <w:b/>
          <w:bCs/>
          <w:sz w:val="22"/>
          <w:szCs w:val="22"/>
        </w:rPr>
        <w:t xml:space="preserve">S = C + </w:t>
      </w:r>
      <w:proofErr w:type="spellStart"/>
      <w:r>
        <w:rPr>
          <w:rFonts w:ascii="Arial" w:hAnsi="Arial" w:cs="Arial"/>
          <w:b/>
          <w:bCs/>
          <w:sz w:val="22"/>
          <w:szCs w:val="22"/>
        </w:rPr>
        <w:t>Dm</w:t>
      </w:r>
      <w:proofErr w:type="spellEnd"/>
      <w:r>
        <w:rPr>
          <w:rFonts w:ascii="Arial" w:hAnsi="Arial" w:cs="Arial"/>
          <w:b/>
          <w:bCs/>
          <w:sz w:val="22"/>
          <w:szCs w:val="22"/>
        </w:rPr>
        <w:t xml:space="preserve"> </w:t>
      </w:r>
    </w:p>
    <w:p w14:paraId="3A3E366F" w14:textId="77777777" w:rsidR="00741F1F" w:rsidRPr="004812FA" w:rsidRDefault="00741F1F" w:rsidP="00741F1F">
      <w:pPr>
        <w:spacing w:after="0" w:line="276" w:lineRule="auto"/>
        <w:ind w:left="360"/>
        <w:jc w:val="both"/>
        <w:rPr>
          <w:rFonts w:ascii="Arial" w:hAnsi="Arial" w:cs="Arial"/>
          <w:sz w:val="22"/>
          <w:szCs w:val="22"/>
        </w:rPr>
      </w:pPr>
      <w:r w:rsidRPr="004812FA">
        <w:rPr>
          <w:rFonts w:ascii="Arial" w:hAnsi="Arial" w:cs="Arial"/>
          <w:sz w:val="22"/>
          <w:szCs w:val="22"/>
        </w:rPr>
        <w:t xml:space="preserve">S – suma punktów </w:t>
      </w:r>
    </w:p>
    <w:p w14:paraId="7FBB221A" w14:textId="77777777" w:rsidR="00741F1F" w:rsidRPr="004812FA" w:rsidRDefault="00741F1F" w:rsidP="00741F1F">
      <w:pPr>
        <w:spacing w:after="0" w:line="276" w:lineRule="auto"/>
        <w:ind w:left="360"/>
        <w:jc w:val="both"/>
        <w:rPr>
          <w:rFonts w:ascii="Arial" w:hAnsi="Arial" w:cs="Arial"/>
          <w:sz w:val="22"/>
          <w:szCs w:val="22"/>
        </w:rPr>
      </w:pPr>
      <w:r w:rsidRPr="004812FA">
        <w:rPr>
          <w:rFonts w:ascii="Arial" w:hAnsi="Arial" w:cs="Arial"/>
          <w:sz w:val="22"/>
          <w:szCs w:val="22"/>
        </w:rPr>
        <w:t>C – ocena punktowa uzyskana za kryterium cena;</w:t>
      </w:r>
    </w:p>
    <w:p w14:paraId="49184139" w14:textId="77777777" w:rsidR="00741F1F" w:rsidRDefault="00741F1F" w:rsidP="00741F1F">
      <w:pPr>
        <w:spacing w:after="0" w:line="276" w:lineRule="auto"/>
        <w:ind w:left="360"/>
        <w:jc w:val="both"/>
        <w:rPr>
          <w:rFonts w:ascii="Arial" w:hAnsi="Arial" w:cs="Arial"/>
          <w:sz w:val="22"/>
          <w:szCs w:val="22"/>
        </w:rPr>
      </w:pPr>
      <w:proofErr w:type="spellStart"/>
      <w:r>
        <w:rPr>
          <w:rFonts w:ascii="Arial" w:hAnsi="Arial" w:cs="Arial"/>
          <w:sz w:val="22"/>
          <w:szCs w:val="22"/>
        </w:rPr>
        <w:t>Dm</w:t>
      </w:r>
      <w:proofErr w:type="spellEnd"/>
      <w:r>
        <w:rPr>
          <w:rFonts w:ascii="Arial" w:hAnsi="Arial" w:cs="Arial"/>
          <w:sz w:val="22"/>
          <w:szCs w:val="22"/>
        </w:rPr>
        <w:t xml:space="preserve"> </w:t>
      </w:r>
      <w:r w:rsidRPr="004812FA">
        <w:rPr>
          <w:rFonts w:ascii="Arial" w:hAnsi="Arial" w:cs="Arial"/>
          <w:sz w:val="22"/>
          <w:szCs w:val="22"/>
        </w:rPr>
        <w:t xml:space="preserve">– ocena punktowa uzyskana za kryterium </w:t>
      </w:r>
      <w:r>
        <w:rPr>
          <w:rFonts w:ascii="Arial" w:hAnsi="Arial" w:cs="Arial"/>
          <w:sz w:val="22"/>
          <w:szCs w:val="22"/>
        </w:rPr>
        <w:t xml:space="preserve">Doświadczenie moderatora </w:t>
      </w:r>
      <w:r w:rsidRPr="004812FA">
        <w:rPr>
          <w:rFonts w:ascii="Arial" w:hAnsi="Arial" w:cs="Arial"/>
          <w:sz w:val="22"/>
          <w:szCs w:val="22"/>
        </w:rPr>
        <w:t xml:space="preserve"> </w:t>
      </w:r>
    </w:p>
    <w:p w14:paraId="7D32B492" w14:textId="77777777" w:rsidR="00741F1F" w:rsidRPr="00BE65C7" w:rsidRDefault="00741F1F" w:rsidP="00741F1F">
      <w:pPr>
        <w:spacing w:after="0" w:line="276" w:lineRule="auto"/>
        <w:jc w:val="both"/>
        <w:rPr>
          <w:rFonts w:ascii="Arial" w:hAnsi="Arial" w:cs="Arial"/>
          <w:sz w:val="12"/>
          <w:szCs w:val="12"/>
        </w:rPr>
      </w:pPr>
    </w:p>
    <w:p w14:paraId="2AE784E9" w14:textId="415F39A1" w:rsidR="00A549A4" w:rsidRPr="004812FA" w:rsidRDefault="00A549A4" w:rsidP="00524E7D">
      <w:pPr>
        <w:pStyle w:val="Akapitzlist"/>
        <w:numPr>
          <w:ilvl w:val="0"/>
          <w:numId w:val="31"/>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Zamówienie zostanie udzielone Wykonawcy, którego oferta odpowiadać będzie wszystkim</w:t>
      </w:r>
    </w:p>
    <w:p w14:paraId="1ACE04A9" w14:textId="77777777"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 xml:space="preserve">wymaganiom przedstawionym w ustawie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SWZ i uzyska największą ilość punktów w oparciu o kryteria wyboru.</w:t>
      </w:r>
    </w:p>
    <w:p w14:paraId="56D9F277" w14:textId="2A666EDF" w:rsidR="00A549A4" w:rsidRPr="00741F1F" w:rsidRDefault="00A549A4" w:rsidP="00741F1F">
      <w:pPr>
        <w:pStyle w:val="Akapitzlist"/>
        <w:numPr>
          <w:ilvl w:val="0"/>
          <w:numId w:val="31"/>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Przyznane punkty będą zaokrąglone do dwóch miejsc po przecinku.</w:t>
      </w:r>
    </w:p>
    <w:p w14:paraId="11E6555A" w14:textId="77777777" w:rsidR="00D90116" w:rsidRDefault="00D90116" w:rsidP="00C14D29">
      <w:pPr>
        <w:spacing w:after="60" w:line="276" w:lineRule="auto"/>
        <w:jc w:val="both"/>
        <w:outlineLvl w:val="1"/>
        <w:rPr>
          <w:rFonts w:ascii="Arial" w:hAnsi="Arial" w:cs="Arial"/>
          <w:b/>
          <w:sz w:val="22"/>
          <w:szCs w:val="22"/>
        </w:rPr>
      </w:pPr>
    </w:p>
    <w:p w14:paraId="22371548" w14:textId="4C651897" w:rsidR="00A26A05" w:rsidRPr="004812FA" w:rsidRDefault="00A26A05" w:rsidP="009D0F55">
      <w:pPr>
        <w:spacing w:after="120" w:line="276" w:lineRule="auto"/>
        <w:jc w:val="both"/>
        <w:outlineLvl w:val="1"/>
        <w:rPr>
          <w:rFonts w:ascii="Arial" w:hAnsi="Arial" w:cs="Arial"/>
          <w:b/>
          <w:sz w:val="22"/>
          <w:szCs w:val="22"/>
        </w:rPr>
      </w:pPr>
      <w:r w:rsidRPr="004812FA">
        <w:rPr>
          <w:rFonts w:ascii="Arial" w:hAnsi="Arial" w:cs="Arial"/>
          <w:b/>
          <w:sz w:val="22"/>
          <w:szCs w:val="22"/>
        </w:rPr>
        <w:t>ROZDZIAŁ XXII</w:t>
      </w:r>
      <w:r w:rsidR="00D90116">
        <w:rPr>
          <w:rFonts w:ascii="Arial" w:hAnsi="Arial" w:cs="Arial"/>
          <w:b/>
          <w:sz w:val="22"/>
          <w:szCs w:val="22"/>
        </w:rPr>
        <w:t>I</w:t>
      </w:r>
      <w:r w:rsidRPr="004812FA">
        <w:rPr>
          <w:rFonts w:ascii="Arial" w:hAnsi="Arial" w:cs="Arial"/>
          <w:b/>
          <w:sz w:val="22"/>
          <w:szCs w:val="22"/>
        </w:rPr>
        <w:t>: INFORMACJE O FORMALNOŚCIACH, JAKIE POWINNY BYĆ DOPEŁNIONE PO WYBORZE OFERTY W CELU ZAWARCIA UMOWY</w:t>
      </w:r>
    </w:p>
    <w:p w14:paraId="27FB9B03" w14:textId="77777777"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 xml:space="preserve">Zamawiający podpisze umowę w sprawie zamówienia publicznego w terminie określonym w art. 308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i po ostatecznym rozstrzygnięciu ewentualnych </w:t>
      </w:r>
      <w:proofErr w:type="spellStart"/>
      <w:r w:rsidRPr="004812FA">
        <w:rPr>
          <w:rFonts w:ascii="Arial" w:hAnsi="Arial" w:cs="Arial"/>
          <w:sz w:val="22"/>
          <w:szCs w:val="22"/>
        </w:rPr>
        <w:t>odwołań</w:t>
      </w:r>
      <w:proofErr w:type="spellEnd"/>
      <w:r w:rsidRPr="004812FA">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p>
    <w:p w14:paraId="7A767C61" w14:textId="77777777"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Wykonawca, którego oferta zostanie wybrana jako najkorzystniejsza zobowiązany jest podpisać umowę zgodnie z załączonym</w:t>
      </w:r>
      <w:r w:rsidR="00D22D3D" w:rsidRPr="004812FA">
        <w:rPr>
          <w:rFonts w:ascii="Arial" w:hAnsi="Arial" w:cs="Arial"/>
          <w:sz w:val="22"/>
          <w:szCs w:val="22"/>
        </w:rPr>
        <w:t>i</w:t>
      </w:r>
      <w:r w:rsidRPr="004812FA">
        <w:rPr>
          <w:rFonts w:ascii="Arial" w:hAnsi="Arial" w:cs="Arial"/>
          <w:sz w:val="22"/>
          <w:szCs w:val="22"/>
        </w:rPr>
        <w:t xml:space="preserve"> </w:t>
      </w:r>
      <w:r w:rsidR="00694074" w:rsidRPr="004812FA">
        <w:rPr>
          <w:rFonts w:ascii="Arial" w:hAnsi="Arial" w:cs="Arial"/>
          <w:sz w:val="22"/>
          <w:szCs w:val="22"/>
        </w:rPr>
        <w:t>I</w:t>
      </w:r>
      <w:r w:rsidR="00D22D3D" w:rsidRPr="004812FA">
        <w:rPr>
          <w:rFonts w:ascii="Arial" w:hAnsi="Arial" w:cs="Arial"/>
          <w:sz w:val="22"/>
          <w:szCs w:val="22"/>
        </w:rPr>
        <w:t xml:space="preserve">stotnymi </w:t>
      </w:r>
      <w:r w:rsidR="00694074" w:rsidRPr="004812FA">
        <w:rPr>
          <w:rFonts w:ascii="Arial" w:hAnsi="Arial" w:cs="Arial"/>
          <w:sz w:val="22"/>
          <w:szCs w:val="22"/>
        </w:rPr>
        <w:t>P</w:t>
      </w:r>
      <w:r w:rsidR="00D22D3D" w:rsidRPr="004812FA">
        <w:rPr>
          <w:rFonts w:ascii="Arial" w:hAnsi="Arial" w:cs="Arial"/>
          <w:sz w:val="22"/>
          <w:szCs w:val="22"/>
        </w:rPr>
        <w:t xml:space="preserve">ostanowieniami </w:t>
      </w:r>
      <w:r w:rsidR="00694074" w:rsidRPr="004812FA">
        <w:rPr>
          <w:rFonts w:ascii="Arial" w:hAnsi="Arial" w:cs="Arial"/>
          <w:sz w:val="22"/>
          <w:szCs w:val="22"/>
        </w:rPr>
        <w:t>U</w:t>
      </w:r>
      <w:r w:rsidR="00D22D3D" w:rsidRPr="004812FA">
        <w:rPr>
          <w:rFonts w:ascii="Arial" w:hAnsi="Arial" w:cs="Arial"/>
          <w:sz w:val="22"/>
          <w:szCs w:val="22"/>
        </w:rPr>
        <w:t>mowy</w:t>
      </w:r>
      <w:r w:rsidRPr="004812FA">
        <w:rPr>
          <w:rFonts w:ascii="Arial" w:hAnsi="Arial" w:cs="Arial"/>
          <w:sz w:val="22"/>
          <w:szCs w:val="22"/>
        </w:rPr>
        <w:t xml:space="preserve"> w terminie wyznaczonym przez Zamawiającego.</w:t>
      </w:r>
    </w:p>
    <w:p w14:paraId="30D98CD9" w14:textId="08FA30D2"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Umowa zostanie przesłana pocztą</w:t>
      </w:r>
      <w:r w:rsidR="00226F12" w:rsidRPr="004812FA">
        <w:rPr>
          <w:rFonts w:ascii="Arial" w:hAnsi="Arial" w:cs="Arial"/>
          <w:sz w:val="22"/>
          <w:szCs w:val="22"/>
        </w:rPr>
        <w:t xml:space="preserve"> lub pocztą elektroniczną</w:t>
      </w:r>
      <w:r w:rsidRPr="004812FA">
        <w:rPr>
          <w:rFonts w:ascii="Arial" w:hAnsi="Arial" w:cs="Arial"/>
          <w:sz w:val="22"/>
          <w:szCs w:val="22"/>
        </w:rPr>
        <w:t xml:space="preserve"> </w:t>
      </w:r>
      <w:r w:rsidR="003444BB" w:rsidRPr="004812FA">
        <w:rPr>
          <w:rFonts w:ascii="Arial" w:hAnsi="Arial" w:cs="Arial"/>
          <w:sz w:val="22"/>
          <w:szCs w:val="22"/>
        </w:rPr>
        <w:t>(w celu</w:t>
      </w:r>
      <w:r w:rsidRPr="004812FA">
        <w:rPr>
          <w:rFonts w:ascii="Arial" w:hAnsi="Arial" w:cs="Arial"/>
          <w:sz w:val="22"/>
          <w:szCs w:val="22"/>
        </w:rPr>
        <w:t xml:space="preserve"> podpisania </w:t>
      </w:r>
      <w:r w:rsidR="00F45A7D" w:rsidRPr="004812FA">
        <w:rPr>
          <w:rFonts w:ascii="Arial" w:hAnsi="Arial" w:cs="Arial"/>
          <w:sz w:val="22"/>
          <w:szCs w:val="22"/>
        </w:rPr>
        <w:t>kwalifikowanym podpisem elektronicznym)</w:t>
      </w:r>
      <w:r w:rsidRPr="004812FA">
        <w:rPr>
          <w:rFonts w:ascii="Arial" w:hAnsi="Arial" w:cs="Arial"/>
          <w:sz w:val="22"/>
          <w:szCs w:val="22"/>
        </w:rPr>
        <w:t>.</w:t>
      </w:r>
    </w:p>
    <w:p w14:paraId="24FD31C2" w14:textId="4DAAA688"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 xml:space="preserve">Wykonawca jest zobowiązany podpisać i odesłać umowę w terminie do </w:t>
      </w:r>
      <w:r w:rsidR="00F45A7D" w:rsidRPr="004812FA">
        <w:rPr>
          <w:rFonts w:ascii="Arial" w:hAnsi="Arial" w:cs="Arial"/>
          <w:sz w:val="22"/>
          <w:szCs w:val="22"/>
        </w:rPr>
        <w:t>5</w:t>
      </w:r>
      <w:r w:rsidRPr="004812FA">
        <w:rPr>
          <w:rFonts w:ascii="Arial" w:hAnsi="Arial" w:cs="Arial"/>
          <w:sz w:val="22"/>
          <w:szCs w:val="22"/>
        </w:rPr>
        <w:t xml:space="preserve"> dni od dnia otrzymania umowy do podpisania. W przeciwnym wypadku Zamawiający uzna, ze Wykonawca odmówił podpisania umowy w sprawie zamówienia publicznego.</w:t>
      </w:r>
    </w:p>
    <w:p w14:paraId="44D9B777" w14:textId="0D3671F1" w:rsidR="004F48CD" w:rsidRPr="0003247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4812FA">
        <w:rPr>
          <w:rFonts w:ascii="Arial" w:hAnsi="Arial" w:cs="Arial"/>
          <w:sz w:val="22"/>
          <w:szCs w:val="22"/>
        </w:rPr>
        <w:t xml:space="preserve"> Umowa musi zawierać, co najmniej:</w:t>
      </w:r>
    </w:p>
    <w:p w14:paraId="349160EF"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t>określenie zakresu działania poszczególnych stron umowy,</w:t>
      </w:r>
    </w:p>
    <w:p w14:paraId="6C684C35"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lastRenderedPageBreak/>
        <w:t>wykluczenie możliwości wypowiedzenia umowy konsorcjum przez któregokolwiek z jego członków do czasu wykonania zamówienia.</w:t>
      </w:r>
    </w:p>
    <w:p w14:paraId="5CF030BC" w14:textId="77777777" w:rsidR="00A26A05"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4399A342" w14:textId="458DEA60" w:rsidR="001D041E" w:rsidRPr="004812FA" w:rsidRDefault="001D041E" w:rsidP="00524E7D">
      <w:pPr>
        <w:numPr>
          <w:ilvl w:val="0"/>
          <w:numId w:val="17"/>
        </w:numPr>
        <w:suppressAutoHyphens/>
        <w:spacing w:after="0" w:line="276" w:lineRule="auto"/>
        <w:ind w:left="284"/>
        <w:contextualSpacing/>
        <w:jc w:val="both"/>
        <w:rPr>
          <w:rFonts w:ascii="Arial" w:hAnsi="Arial" w:cs="Arial"/>
          <w:sz w:val="22"/>
          <w:szCs w:val="22"/>
        </w:rPr>
      </w:pPr>
      <w:r>
        <w:rPr>
          <w:rFonts w:ascii="Arial" w:hAnsi="Arial" w:cs="Arial"/>
          <w:sz w:val="22"/>
          <w:szCs w:val="22"/>
        </w:rPr>
        <w:t>Wykonawca jest zobowiązany przed zawarciem umowy wskazać konkretny termin</w:t>
      </w:r>
      <w:r w:rsidR="004910F3">
        <w:rPr>
          <w:rFonts w:ascii="Arial" w:hAnsi="Arial" w:cs="Arial"/>
          <w:sz w:val="22"/>
          <w:szCs w:val="22"/>
        </w:rPr>
        <w:t xml:space="preserve"> i miejsce</w:t>
      </w:r>
      <w:r>
        <w:rPr>
          <w:rFonts w:ascii="Arial" w:hAnsi="Arial" w:cs="Arial"/>
          <w:sz w:val="22"/>
          <w:szCs w:val="22"/>
        </w:rPr>
        <w:t xml:space="preserve"> </w:t>
      </w:r>
      <w:r w:rsidR="00832942">
        <w:rPr>
          <w:rFonts w:ascii="Arial" w:hAnsi="Arial" w:cs="Arial"/>
          <w:sz w:val="22"/>
          <w:szCs w:val="22"/>
        </w:rPr>
        <w:t>wizyty studyjnej.</w:t>
      </w:r>
      <w:r>
        <w:rPr>
          <w:rFonts w:ascii="Arial" w:hAnsi="Arial" w:cs="Arial"/>
          <w:sz w:val="22"/>
          <w:szCs w:val="22"/>
        </w:rPr>
        <w:t xml:space="preserve"> </w:t>
      </w:r>
    </w:p>
    <w:p w14:paraId="227FF718" w14:textId="77777777" w:rsidR="00A26A05" w:rsidRPr="004812FA" w:rsidRDefault="00A26A05" w:rsidP="00A742C5">
      <w:pPr>
        <w:spacing w:after="0" w:line="276" w:lineRule="auto"/>
        <w:rPr>
          <w:rFonts w:ascii="Arial" w:hAnsi="Arial" w:cs="Arial"/>
          <w:sz w:val="22"/>
          <w:szCs w:val="22"/>
        </w:rPr>
      </w:pPr>
    </w:p>
    <w:p w14:paraId="4700DDE2" w14:textId="4757F589" w:rsidR="00A26A05" w:rsidRPr="004812FA" w:rsidRDefault="00A26A05" w:rsidP="009D0F55">
      <w:pPr>
        <w:spacing w:after="120" w:line="276" w:lineRule="auto"/>
        <w:jc w:val="both"/>
        <w:outlineLvl w:val="1"/>
        <w:rPr>
          <w:rFonts w:ascii="Arial" w:hAnsi="Arial" w:cs="Arial"/>
          <w:b/>
          <w:sz w:val="22"/>
          <w:szCs w:val="22"/>
        </w:rPr>
      </w:pPr>
      <w:r w:rsidRPr="004812FA">
        <w:rPr>
          <w:rFonts w:ascii="Arial" w:hAnsi="Arial" w:cs="Arial"/>
          <w:b/>
          <w:sz w:val="22"/>
          <w:szCs w:val="22"/>
        </w:rPr>
        <w:t>ROZDZIAŁ XXI</w:t>
      </w:r>
      <w:r w:rsidR="00D90116">
        <w:rPr>
          <w:rFonts w:ascii="Arial" w:hAnsi="Arial" w:cs="Arial"/>
          <w:b/>
          <w:sz w:val="22"/>
          <w:szCs w:val="22"/>
        </w:rPr>
        <w:t>V</w:t>
      </w:r>
      <w:r w:rsidRPr="004812FA">
        <w:rPr>
          <w:rFonts w:ascii="Arial" w:hAnsi="Arial" w:cs="Arial"/>
          <w:b/>
          <w:sz w:val="22"/>
          <w:szCs w:val="22"/>
        </w:rPr>
        <w:t xml:space="preserve">: </w:t>
      </w:r>
      <w:r w:rsidRPr="008902D5">
        <w:rPr>
          <w:rFonts w:ascii="Arial" w:hAnsi="Arial" w:cs="Arial"/>
          <w:b/>
          <w:sz w:val="22"/>
          <w:szCs w:val="22"/>
        </w:rPr>
        <w:t>WYMAGANIA</w:t>
      </w:r>
      <w:r w:rsidRPr="004812FA">
        <w:rPr>
          <w:rFonts w:ascii="Arial" w:hAnsi="Arial" w:cs="Arial"/>
          <w:b/>
          <w:sz w:val="22"/>
          <w:szCs w:val="22"/>
        </w:rPr>
        <w:t xml:space="preserve"> DOTYCZĄCE ZABEZPIECZENIA NALEŻYTEGO WYKONANIA UMOWY</w:t>
      </w:r>
    </w:p>
    <w:p w14:paraId="48473BFA" w14:textId="77777777" w:rsidR="00A26A05" w:rsidRPr="004812FA" w:rsidRDefault="00A26A05" w:rsidP="00A742C5">
      <w:pPr>
        <w:spacing w:after="0" w:line="276" w:lineRule="auto"/>
        <w:jc w:val="both"/>
        <w:rPr>
          <w:rFonts w:ascii="Arial" w:eastAsia="Times New Roman" w:hAnsi="Arial" w:cs="Arial"/>
          <w:sz w:val="22"/>
          <w:szCs w:val="22"/>
        </w:rPr>
      </w:pPr>
      <w:r w:rsidRPr="004812FA">
        <w:rPr>
          <w:rFonts w:ascii="Arial" w:eastAsia="Times New Roman" w:hAnsi="Arial" w:cs="Arial"/>
          <w:sz w:val="22"/>
          <w:szCs w:val="22"/>
        </w:rPr>
        <w:t xml:space="preserve">Zamawiający </w:t>
      </w:r>
      <w:r w:rsidRPr="004812FA">
        <w:rPr>
          <w:rFonts w:ascii="Arial" w:eastAsia="Times New Roman" w:hAnsi="Arial" w:cs="Arial"/>
          <w:b/>
          <w:bCs/>
          <w:sz w:val="22"/>
          <w:szCs w:val="22"/>
        </w:rPr>
        <w:t>nie wymaga</w:t>
      </w:r>
      <w:r w:rsidRPr="004812FA">
        <w:rPr>
          <w:rFonts w:ascii="Arial" w:eastAsia="Times New Roman" w:hAnsi="Arial" w:cs="Arial"/>
          <w:sz w:val="22"/>
          <w:szCs w:val="22"/>
        </w:rPr>
        <w:t xml:space="preserve"> wniesienia zabezpieczenia należytego wykonania umowy.</w:t>
      </w:r>
    </w:p>
    <w:p w14:paraId="086623CD" w14:textId="77777777" w:rsidR="00A26A05" w:rsidRPr="004812FA" w:rsidRDefault="00A26A05" w:rsidP="00A742C5">
      <w:pPr>
        <w:spacing w:after="0" w:line="276" w:lineRule="auto"/>
        <w:rPr>
          <w:rFonts w:ascii="Arial" w:hAnsi="Arial" w:cs="Arial"/>
          <w:sz w:val="22"/>
          <w:szCs w:val="22"/>
        </w:rPr>
      </w:pPr>
    </w:p>
    <w:p w14:paraId="0B207C16" w14:textId="14735127" w:rsidR="00A26A05" w:rsidRPr="004812FA" w:rsidRDefault="008F271F" w:rsidP="009D0F55">
      <w:pPr>
        <w:spacing w:after="120" w:line="276" w:lineRule="auto"/>
        <w:jc w:val="both"/>
        <w:outlineLvl w:val="1"/>
        <w:rPr>
          <w:rFonts w:ascii="Arial" w:hAnsi="Arial" w:cs="Arial"/>
          <w:b/>
          <w:sz w:val="22"/>
          <w:szCs w:val="22"/>
        </w:rPr>
      </w:pPr>
      <w:r w:rsidRPr="004812FA">
        <w:rPr>
          <w:rFonts w:ascii="Arial" w:hAnsi="Arial" w:cs="Arial"/>
          <w:b/>
          <w:sz w:val="22"/>
          <w:szCs w:val="22"/>
        </w:rPr>
        <w:t>ROZDZIAŁ XXV: INFORMACJE O TREŚCI ZAWIERANEJ UMOWY ORAZ MOŻLIWOŚCI JEJ ZMIANY</w:t>
      </w:r>
    </w:p>
    <w:p w14:paraId="65FC05A5" w14:textId="727E67C1" w:rsidR="008F271F" w:rsidRPr="0043322C"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3322C">
        <w:rPr>
          <w:rFonts w:ascii="Arial" w:eastAsia="Times New Roman" w:hAnsi="Arial" w:cs="Arial"/>
          <w:sz w:val="22"/>
          <w:szCs w:val="22"/>
        </w:rPr>
        <w:t xml:space="preserve">Wybrany Wykonawca jest zobowiązany do zawarcia umowy w sprawie zamówienia publicznego na warunkach określonych we </w:t>
      </w:r>
      <w:r w:rsidR="00282C75" w:rsidRPr="0043322C">
        <w:rPr>
          <w:rFonts w:ascii="Arial" w:eastAsia="Times New Roman" w:hAnsi="Arial" w:cs="Arial"/>
          <w:sz w:val="22"/>
          <w:szCs w:val="22"/>
        </w:rPr>
        <w:t>Istotnych Postanowieniach Umowy (IPU)</w:t>
      </w:r>
      <w:r w:rsidRPr="0043322C">
        <w:rPr>
          <w:rFonts w:ascii="Arial" w:eastAsia="Times New Roman" w:hAnsi="Arial" w:cs="Arial"/>
          <w:sz w:val="22"/>
          <w:szCs w:val="22"/>
        </w:rPr>
        <w:t>, stanowiący</w:t>
      </w:r>
      <w:r w:rsidR="000B7425">
        <w:rPr>
          <w:rFonts w:ascii="Arial" w:eastAsia="Times New Roman" w:hAnsi="Arial" w:cs="Arial"/>
          <w:sz w:val="22"/>
          <w:szCs w:val="22"/>
        </w:rPr>
        <w:t>ch</w:t>
      </w:r>
      <w:r w:rsidRPr="0043322C">
        <w:rPr>
          <w:rFonts w:ascii="Arial" w:eastAsia="Times New Roman" w:hAnsi="Arial" w:cs="Arial"/>
          <w:sz w:val="22"/>
          <w:szCs w:val="22"/>
        </w:rPr>
        <w:t xml:space="preserve"> </w:t>
      </w:r>
      <w:r w:rsidR="000B7425">
        <w:rPr>
          <w:rFonts w:ascii="Arial" w:eastAsia="Times New Roman" w:hAnsi="Arial" w:cs="Arial"/>
          <w:b/>
          <w:bCs/>
          <w:sz w:val="22"/>
          <w:szCs w:val="22"/>
        </w:rPr>
        <w:t>z</w:t>
      </w:r>
      <w:r w:rsidRPr="0043322C">
        <w:rPr>
          <w:rFonts w:ascii="Arial" w:eastAsia="Times New Roman" w:hAnsi="Arial" w:cs="Arial"/>
          <w:b/>
          <w:bCs/>
          <w:sz w:val="22"/>
          <w:szCs w:val="22"/>
        </w:rPr>
        <w:t xml:space="preserve">ałącznik nr </w:t>
      </w:r>
      <w:r w:rsidR="00A01875">
        <w:rPr>
          <w:rFonts w:ascii="Arial" w:eastAsia="Times New Roman" w:hAnsi="Arial" w:cs="Arial"/>
          <w:b/>
          <w:bCs/>
          <w:sz w:val="22"/>
          <w:szCs w:val="22"/>
        </w:rPr>
        <w:t>7</w:t>
      </w:r>
      <w:r w:rsidRPr="0043322C">
        <w:rPr>
          <w:rFonts w:ascii="Arial" w:eastAsia="Times New Roman" w:hAnsi="Arial" w:cs="Arial"/>
          <w:b/>
          <w:bCs/>
          <w:sz w:val="22"/>
          <w:szCs w:val="22"/>
        </w:rPr>
        <w:t xml:space="preserve"> do SWZ</w:t>
      </w:r>
      <w:r w:rsidRPr="0043322C">
        <w:rPr>
          <w:rFonts w:ascii="Arial" w:eastAsia="Times New Roman" w:hAnsi="Arial" w:cs="Arial"/>
          <w:sz w:val="22"/>
          <w:szCs w:val="22"/>
        </w:rPr>
        <w:t>.</w:t>
      </w:r>
    </w:p>
    <w:p w14:paraId="10717891" w14:textId="77777777" w:rsidR="008F271F" w:rsidRPr="004812FA"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Zakres świadczenia Wykonawcy wynikający z umowy jest tożsamy z jego zobowiązaniem zawartym w ofercie.</w:t>
      </w:r>
    </w:p>
    <w:p w14:paraId="6C2AFC2F" w14:textId="42AE2FDC" w:rsidR="008F271F" w:rsidRPr="004812FA"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xml:space="preserve"> oraz wskazanym w</w:t>
      </w:r>
      <w:r w:rsidR="00282C75" w:rsidRPr="004812FA">
        <w:rPr>
          <w:rFonts w:ascii="Arial" w:eastAsia="Times New Roman" w:hAnsi="Arial" w:cs="Arial"/>
          <w:sz w:val="22"/>
          <w:szCs w:val="22"/>
        </w:rPr>
        <w:t xml:space="preserve"> IPU</w:t>
      </w:r>
      <w:r w:rsidRPr="004812FA">
        <w:rPr>
          <w:rFonts w:ascii="Arial" w:eastAsia="Times New Roman" w:hAnsi="Arial" w:cs="Arial"/>
          <w:sz w:val="22"/>
          <w:szCs w:val="22"/>
        </w:rPr>
        <w:t xml:space="preserve"> stanowiący</w:t>
      </w:r>
      <w:r w:rsidR="000B7425">
        <w:rPr>
          <w:rFonts w:ascii="Arial" w:eastAsia="Times New Roman" w:hAnsi="Arial" w:cs="Arial"/>
          <w:sz w:val="22"/>
          <w:szCs w:val="22"/>
        </w:rPr>
        <w:t>ch</w:t>
      </w:r>
      <w:r w:rsidRPr="004812FA">
        <w:rPr>
          <w:rFonts w:ascii="Arial" w:eastAsia="Times New Roman" w:hAnsi="Arial" w:cs="Arial"/>
          <w:sz w:val="22"/>
          <w:szCs w:val="22"/>
        </w:rPr>
        <w:t xml:space="preserve"> </w:t>
      </w:r>
      <w:r w:rsidR="000B7425">
        <w:rPr>
          <w:rFonts w:ascii="Arial" w:eastAsia="Times New Roman" w:hAnsi="Arial" w:cs="Arial"/>
          <w:b/>
          <w:bCs/>
          <w:sz w:val="22"/>
          <w:szCs w:val="22"/>
        </w:rPr>
        <w:t>z</w:t>
      </w:r>
      <w:r w:rsidRPr="004812FA">
        <w:rPr>
          <w:rFonts w:ascii="Arial" w:eastAsia="Times New Roman" w:hAnsi="Arial" w:cs="Arial"/>
          <w:b/>
          <w:bCs/>
          <w:sz w:val="22"/>
          <w:szCs w:val="22"/>
        </w:rPr>
        <w:t xml:space="preserve">ałącznik nr </w:t>
      </w:r>
      <w:r w:rsidR="00A01875">
        <w:rPr>
          <w:rFonts w:ascii="Arial" w:eastAsia="Times New Roman" w:hAnsi="Arial" w:cs="Arial"/>
          <w:b/>
          <w:bCs/>
          <w:sz w:val="22"/>
          <w:szCs w:val="22"/>
        </w:rPr>
        <w:t>7</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0EBB6AE7" w14:textId="01F00308" w:rsidR="00A26A05" w:rsidRPr="00FB7262" w:rsidRDefault="008F271F" w:rsidP="00A742C5">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Zmiana umowy wymaga dla swej ważności, pod rygorem nieważności, zachowania formy pisemnej.</w:t>
      </w:r>
    </w:p>
    <w:p w14:paraId="6C40A177" w14:textId="77777777" w:rsidR="0043322C" w:rsidRPr="004812FA" w:rsidRDefault="0043322C" w:rsidP="00A742C5">
      <w:pPr>
        <w:spacing w:after="0" w:line="276" w:lineRule="auto"/>
        <w:rPr>
          <w:rFonts w:ascii="Arial" w:hAnsi="Arial" w:cs="Arial"/>
          <w:sz w:val="22"/>
          <w:szCs w:val="22"/>
        </w:rPr>
      </w:pPr>
    </w:p>
    <w:p w14:paraId="636CDED7" w14:textId="26FD0A7A" w:rsidR="00076AD8" w:rsidRPr="004812FA" w:rsidRDefault="00076AD8" w:rsidP="009D0F55">
      <w:pPr>
        <w:spacing w:after="120" w:line="276" w:lineRule="auto"/>
        <w:jc w:val="both"/>
        <w:outlineLvl w:val="1"/>
        <w:rPr>
          <w:rFonts w:ascii="Arial" w:hAnsi="Arial" w:cs="Arial"/>
          <w:b/>
          <w:sz w:val="22"/>
          <w:szCs w:val="22"/>
        </w:rPr>
      </w:pPr>
      <w:r w:rsidRPr="004812FA">
        <w:rPr>
          <w:rFonts w:ascii="Arial" w:hAnsi="Arial" w:cs="Arial"/>
          <w:b/>
          <w:sz w:val="22"/>
          <w:szCs w:val="22"/>
        </w:rPr>
        <w:t>ROZDZIAŁ XXV</w:t>
      </w:r>
      <w:r w:rsidR="00D90116">
        <w:rPr>
          <w:rFonts w:ascii="Arial" w:hAnsi="Arial" w:cs="Arial"/>
          <w:b/>
          <w:sz w:val="22"/>
          <w:szCs w:val="22"/>
        </w:rPr>
        <w:t>I</w:t>
      </w:r>
      <w:r w:rsidRPr="004812FA">
        <w:rPr>
          <w:rFonts w:ascii="Arial" w:hAnsi="Arial" w:cs="Arial"/>
          <w:b/>
          <w:sz w:val="22"/>
          <w:szCs w:val="22"/>
        </w:rPr>
        <w:t>: POUCZENIE O ŚRODKACH OCHRONY PRAWNEJ PRZYSŁUGUJĄCYCH WYKONAWCY</w:t>
      </w:r>
    </w:p>
    <w:p w14:paraId="015A865D" w14:textId="6958B33E" w:rsidR="00076AD8" w:rsidRPr="004812FA"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w:t>
      </w:r>
    </w:p>
    <w:p w14:paraId="08E14E58" w14:textId="0AE1460A" w:rsidR="00076AD8" w:rsidRPr="004812FA"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008A6BD5" w:rsidRPr="004812FA">
        <w:rPr>
          <w:rFonts w:ascii="Arial" w:eastAsia="Times New Roman" w:hAnsi="Arial" w:cs="Arial"/>
          <w:sz w:val="22"/>
          <w:szCs w:val="22"/>
        </w:rPr>
        <w:t xml:space="preserve"> </w:t>
      </w:r>
      <w:r w:rsidRPr="004812FA">
        <w:rPr>
          <w:rFonts w:ascii="Arial" w:eastAsia="Times New Roman" w:hAnsi="Arial" w:cs="Arial"/>
          <w:sz w:val="22"/>
          <w:szCs w:val="22"/>
        </w:rPr>
        <w:t>oraz Rzecznikowi Małych i Średnich Przedsiębiorców.</w:t>
      </w:r>
    </w:p>
    <w:p w14:paraId="46872E0E" w14:textId="77777777" w:rsidR="00076AD8" w:rsidRPr="004812FA"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przysługuje na:</w:t>
      </w:r>
    </w:p>
    <w:p w14:paraId="4AFEBB3F" w14:textId="77777777" w:rsidR="00076AD8" w:rsidRPr="004812FA" w:rsidRDefault="00076AD8" w:rsidP="00524E7D">
      <w:pPr>
        <w:pStyle w:val="Akapitzlist"/>
        <w:numPr>
          <w:ilvl w:val="1"/>
          <w:numId w:val="23"/>
        </w:numPr>
        <w:spacing w:after="0" w:line="276" w:lineRule="auto"/>
        <w:ind w:left="709"/>
        <w:jc w:val="both"/>
        <w:rPr>
          <w:rFonts w:ascii="Arial" w:hAnsi="Arial" w:cs="Arial"/>
          <w:sz w:val="22"/>
          <w:szCs w:val="22"/>
        </w:rPr>
      </w:pPr>
      <w:r w:rsidRPr="004812FA">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4812FA" w:rsidRDefault="00076AD8" w:rsidP="00524E7D">
      <w:pPr>
        <w:pStyle w:val="Akapitzlist"/>
        <w:numPr>
          <w:ilvl w:val="1"/>
          <w:numId w:val="23"/>
        </w:numPr>
        <w:spacing w:after="0" w:line="276" w:lineRule="auto"/>
        <w:ind w:left="709"/>
        <w:jc w:val="both"/>
        <w:rPr>
          <w:rFonts w:ascii="Arial" w:hAnsi="Arial" w:cs="Arial"/>
          <w:sz w:val="22"/>
          <w:szCs w:val="22"/>
        </w:rPr>
      </w:pPr>
      <w:r w:rsidRPr="004812FA">
        <w:rPr>
          <w:rFonts w:ascii="Arial" w:hAnsi="Arial" w:cs="Arial"/>
          <w:sz w:val="22"/>
          <w:szCs w:val="22"/>
        </w:rPr>
        <w:t>zaniechanie czynności w postępowaniu o udzielenie zamówienia do której zamawiający był obowiązany na podstawie ustawy;</w:t>
      </w:r>
    </w:p>
    <w:p w14:paraId="368FDA4A" w14:textId="77777777" w:rsidR="00076AD8" w:rsidRPr="004812FA"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77777777" w:rsidR="00076AD8" w:rsidRPr="004812FA"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wobec treści ogłoszenia lub treści SWZ wnosi się w terminie 5 dni od dnia zamieszczenia ogłoszenia w Biuletynie Zamówień Publicznych lub treści SWZ na stronie internetowej.</w:t>
      </w:r>
    </w:p>
    <w:p w14:paraId="2F4B1CCE" w14:textId="77777777" w:rsidR="00076AD8" w:rsidRPr="004812FA"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w terminie:</w:t>
      </w:r>
    </w:p>
    <w:p w14:paraId="6F9CDF5A" w14:textId="77777777" w:rsidR="00076AD8" w:rsidRPr="004812FA" w:rsidRDefault="00076AD8" w:rsidP="00524E7D">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70317BB3" w14:textId="77777777" w:rsidR="00076AD8" w:rsidRPr="004812FA" w:rsidRDefault="00076AD8" w:rsidP="00524E7D">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lastRenderedPageBreak/>
        <w:t>10 dni od dnia przekazania informacji o czynności zamawiającego stanowiącej podstawę jego wniesienia, jeżeli informacja została przekazana w sposób inny niż określony w pkt a).</w:t>
      </w:r>
    </w:p>
    <w:p w14:paraId="3563738B"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547C87" w14:textId="7F48B26A"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Na orzeczenie Izby oraz postanowienie Prezesa Izby, o którym mowa w art. 519 ust. 1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stronom oraz uczestnikom postępowania odwoławczego przysługuje skarga do sądu.</w:t>
      </w:r>
    </w:p>
    <w:p w14:paraId="1B3A2980"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4812FA" w:rsidRDefault="00076AD8" w:rsidP="00A742C5">
      <w:pPr>
        <w:spacing w:after="0" w:line="276" w:lineRule="auto"/>
        <w:rPr>
          <w:rFonts w:ascii="Arial" w:hAnsi="Arial" w:cs="Arial"/>
          <w:sz w:val="22"/>
          <w:szCs w:val="22"/>
        </w:rPr>
      </w:pPr>
    </w:p>
    <w:p w14:paraId="0D7E5E1E" w14:textId="5487C4D5" w:rsidR="00076AD8" w:rsidRPr="004812FA" w:rsidRDefault="00076AD8" w:rsidP="009D0F55">
      <w:pPr>
        <w:spacing w:after="120" w:line="276" w:lineRule="auto"/>
        <w:jc w:val="both"/>
        <w:rPr>
          <w:rFonts w:ascii="Arial" w:hAnsi="Arial" w:cs="Arial"/>
          <w:b/>
          <w:sz w:val="22"/>
          <w:szCs w:val="22"/>
        </w:rPr>
      </w:pPr>
      <w:r w:rsidRPr="00CA1D0C">
        <w:rPr>
          <w:rFonts w:ascii="Arial" w:hAnsi="Arial" w:cs="Arial"/>
          <w:b/>
          <w:sz w:val="22"/>
          <w:szCs w:val="22"/>
        </w:rPr>
        <w:t>ROZDZIAŁ XXVI</w:t>
      </w:r>
      <w:r w:rsidR="00D90116">
        <w:rPr>
          <w:rFonts w:ascii="Arial" w:hAnsi="Arial" w:cs="Arial"/>
          <w:b/>
          <w:sz w:val="22"/>
          <w:szCs w:val="22"/>
        </w:rPr>
        <w:t>I</w:t>
      </w:r>
      <w:r w:rsidRPr="00CA1D0C">
        <w:rPr>
          <w:rFonts w:ascii="Arial" w:hAnsi="Arial" w:cs="Arial"/>
          <w:b/>
          <w:sz w:val="22"/>
          <w:szCs w:val="22"/>
        </w:rPr>
        <w:t xml:space="preserve">: </w:t>
      </w:r>
      <w:r w:rsidR="003C340A" w:rsidRPr="00CA1D0C">
        <w:rPr>
          <w:rFonts w:ascii="Arial" w:hAnsi="Arial" w:cs="Arial"/>
          <w:b/>
          <w:sz w:val="22"/>
          <w:szCs w:val="22"/>
        </w:rPr>
        <w:t>KLAUZULA INFORMACYJNA DOTYCZĄCA RODO</w:t>
      </w:r>
    </w:p>
    <w:p w14:paraId="633B2C78" w14:textId="77777777" w:rsidR="007D4E69" w:rsidRPr="004812FA" w:rsidRDefault="007D4E69" w:rsidP="007D4E69">
      <w:pPr>
        <w:autoSpaceDE w:val="0"/>
        <w:autoSpaceDN w:val="0"/>
        <w:spacing w:after="0" w:line="276" w:lineRule="auto"/>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7025E80F" w14:textId="57C37F2D" w:rsidR="007D4E69" w:rsidRPr="004812FA"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Administratorem danych osobowych wykonawców jest Wojewódzki Urząd Pracy w Lublinie, ul. Obywatelska 4, 20-092 Lublin</w:t>
      </w:r>
      <w:r w:rsidR="000B7425">
        <w:rPr>
          <w:rFonts w:ascii="Arial" w:eastAsia="Calibri" w:hAnsi="Arial" w:cs="Arial"/>
          <w:kern w:val="0"/>
          <w:sz w:val="22"/>
          <w:szCs w:val="22"/>
          <w14:ligatures w14:val="none"/>
        </w:rPr>
        <w:t>.</w:t>
      </w:r>
    </w:p>
    <w:p w14:paraId="794479F0" w14:textId="01F2B8A5" w:rsidR="007D4E69" w:rsidRPr="004812FA"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Administrator wyznaczył inspektora ochrony danych, z którym można się skontaktować poprzez email </w:t>
      </w:r>
      <w:hyperlink r:id="rId49" w:history="1">
        <w:r w:rsidRPr="004812FA">
          <w:rPr>
            <w:rFonts w:ascii="Arial" w:eastAsia="Calibri" w:hAnsi="Arial" w:cs="Arial"/>
            <w:color w:val="0000FF"/>
            <w:kern w:val="0"/>
            <w:sz w:val="22"/>
            <w:szCs w:val="22"/>
            <w:u w:val="single"/>
            <w14:ligatures w14:val="none"/>
          </w:rPr>
          <w:t>ochronadanych@wup.lublin.pl</w:t>
        </w:r>
      </w:hyperlink>
      <w:r w:rsidRPr="004812FA">
        <w:rPr>
          <w:rFonts w:ascii="Arial" w:eastAsia="Calibri" w:hAnsi="Arial" w:cs="Arial"/>
          <w:kern w:val="0"/>
          <w:sz w:val="22"/>
          <w:szCs w:val="22"/>
          <w14:ligatures w14:val="none"/>
        </w:rPr>
        <w:t xml:space="preserve"> lub pisemnie na adres siedziby administratora. </w:t>
      </w:r>
      <w:r w:rsidR="000B7425">
        <w:rPr>
          <w:rFonts w:ascii="Arial" w:eastAsia="Calibri" w:hAnsi="Arial" w:cs="Arial"/>
          <w:kern w:val="0"/>
          <w:sz w:val="22"/>
          <w:szCs w:val="22"/>
          <w14:ligatures w14:val="none"/>
        </w:rPr>
        <w:br/>
      </w:r>
      <w:r w:rsidRPr="004812FA">
        <w:rPr>
          <w:rFonts w:ascii="Arial" w:eastAsia="Calibri" w:hAnsi="Arial" w:cs="Arial"/>
          <w:kern w:val="0"/>
          <w:sz w:val="22"/>
          <w:szCs w:val="22"/>
          <w14:ligatures w14:val="none"/>
        </w:rPr>
        <w:t>Z inspektorem ochrony danych można się kontaktować we wszystkich sprawach dotyczących przetwarzania danych osobowych oraz korzystania z praw związanych z przetwarzaniem danych</w:t>
      </w:r>
      <w:r w:rsidR="000B7425">
        <w:rPr>
          <w:rFonts w:ascii="Arial" w:eastAsia="Calibri" w:hAnsi="Arial" w:cs="Arial"/>
          <w:kern w:val="0"/>
          <w:sz w:val="22"/>
          <w:szCs w:val="22"/>
          <w14:ligatures w14:val="none"/>
        </w:rPr>
        <w:t>.</w:t>
      </w:r>
    </w:p>
    <w:p w14:paraId="5306DB01" w14:textId="77777777" w:rsidR="007D4E69" w:rsidRPr="004812FA" w:rsidRDefault="007D4E69" w:rsidP="007D4E69">
      <w:pPr>
        <w:numPr>
          <w:ilvl w:val="0"/>
          <w:numId w:val="26"/>
        </w:numPr>
        <w:spacing w:after="0" w:line="276" w:lineRule="auto"/>
        <w:ind w:left="426"/>
        <w:contextualSpacing/>
        <w:jc w:val="both"/>
        <w:rPr>
          <w:rFonts w:ascii="Arial" w:eastAsia="Calibri" w:hAnsi="Arial" w:cs="Arial"/>
          <w:b/>
          <w:bCs/>
          <w:kern w:val="0"/>
          <w:sz w:val="22"/>
          <w:szCs w:val="22"/>
          <w14:ligatures w14:val="none"/>
        </w:rPr>
      </w:pPr>
      <w:r w:rsidRPr="004812FA">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490CA814" w14:textId="77777777" w:rsidR="007D4E69" w:rsidRPr="009B7762"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Odbiorcami danych osobowych wykonawców będą osoby lub podmioty, którym udostępniona zostanie dokumentacja postępowania w oparciu o art. 8 oraz art. 96 ustawy, a także inne właściwe  organy upoważnione zgodnie z obowiązującym prawem.</w:t>
      </w:r>
    </w:p>
    <w:p w14:paraId="0598E4A1" w14:textId="77777777" w:rsidR="007D4E69"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 xml:space="preserve">Dane osobowe wykonawców będą przechowywane, przez okres 10 lat od dnia zakończenia postępowania o udzielenie zamówienia, zgodnie z obowiązującymi </w:t>
      </w:r>
      <w:r w:rsidRPr="009B7762">
        <w:rPr>
          <w:rFonts w:ascii="Arial" w:eastAsia="Calibri" w:hAnsi="Arial" w:cs="Arial"/>
          <w:kern w:val="0"/>
          <w:sz w:val="22"/>
          <w:szCs w:val="22"/>
          <w14:ligatures w14:val="none"/>
        </w:rPr>
        <w:br/>
        <w:t>u Zamawiającego przepisami o archiwizacji, lub w terminie określonym w umowie realizowanej ze środków Instrumentu na rzecz Odbudowy i Zwiększania Odporności (</w:t>
      </w:r>
      <w:proofErr w:type="spellStart"/>
      <w:r w:rsidRPr="009B7762">
        <w:rPr>
          <w:rFonts w:ascii="Arial" w:eastAsia="Calibri" w:hAnsi="Arial" w:cs="Arial"/>
          <w:kern w:val="0"/>
          <w:sz w:val="22"/>
          <w:szCs w:val="22"/>
          <w14:ligatures w14:val="none"/>
        </w:rPr>
        <w:t>Recovery</w:t>
      </w:r>
      <w:proofErr w:type="spellEnd"/>
      <w:r w:rsidRPr="009B7762">
        <w:rPr>
          <w:rFonts w:ascii="Arial" w:eastAsia="Calibri" w:hAnsi="Arial" w:cs="Arial"/>
          <w:kern w:val="0"/>
          <w:sz w:val="22"/>
          <w:szCs w:val="22"/>
          <w14:ligatures w14:val="none"/>
        </w:rPr>
        <w:t xml:space="preserve"> and </w:t>
      </w:r>
      <w:proofErr w:type="spellStart"/>
      <w:r w:rsidRPr="009B7762">
        <w:rPr>
          <w:rFonts w:ascii="Arial" w:eastAsia="Calibri" w:hAnsi="Arial" w:cs="Arial"/>
          <w:kern w:val="0"/>
          <w:sz w:val="22"/>
          <w:szCs w:val="22"/>
          <w14:ligatures w14:val="none"/>
        </w:rPr>
        <w:t>Resilience</w:t>
      </w:r>
      <w:proofErr w:type="spellEnd"/>
      <w:r w:rsidRPr="009B7762">
        <w:rPr>
          <w:rFonts w:ascii="Arial" w:eastAsia="Calibri" w:hAnsi="Arial" w:cs="Arial"/>
          <w:kern w:val="0"/>
          <w:sz w:val="22"/>
          <w:szCs w:val="22"/>
          <w14:ligatures w14:val="none"/>
        </w:rPr>
        <w:t xml:space="preserve"> </w:t>
      </w:r>
      <w:proofErr w:type="spellStart"/>
      <w:r w:rsidRPr="009B7762">
        <w:rPr>
          <w:rFonts w:ascii="Arial" w:eastAsia="Calibri" w:hAnsi="Arial" w:cs="Arial"/>
          <w:kern w:val="0"/>
          <w:sz w:val="22"/>
          <w:szCs w:val="22"/>
          <w14:ligatures w14:val="none"/>
        </w:rPr>
        <w:t>Facility</w:t>
      </w:r>
      <w:proofErr w:type="spellEnd"/>
      <w:r w:rsidRPr="009B7762">
        <w:rPr>
          <w:rFonts w:ascii="Arial" w:eastAsia="Calibri" w:hAnsi="Arial" w:cs="Arial"/>
          <w:kern w:val="0"/>
          <w:sz w:val="22"/>
          <w:szCs w:val="22"/>
          <w14:ligatures w14:val="none"/>
        </w:rPr>
        <w:t xml:space="preserve"> – RRF) realizowanego projektu, w ramach inwestycji „Wsparcie rozwoju nowoczesnego kształcenia zawodowego, szkolnictwa wyższego oraz uczenia się przez całe życie. A.3.1.1.” Numer umowy o objęcie wsparciem: KPO/22/LLL/U/0005 z dnia 21.08.2023r.</w:t>
      </w:r>
    </w:p>
    <w:p w14:paraId="5587B467" w14:textId="57A23681" w:rsidR="007D4E69"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W odniesieniu do danych osobowych wykonawców decyzje nie będą podejmowane w sposób zautomatyzowany, stosownie do art. 22 RODO</w:t>
      </w:r>
      <w:r w:rsidR="000B7425">
        <w:rPr>
          <w:rFonts w:ascii="Arial" w:eastAsia="Calibri" w:hAnsi="Arial" w:cs="Arial"/>
          <w:kern w:val="0"/>
          <w:sz w:val="22"/>
          <w:szCs w:val="22"/>
          <w14:ligatures w14:val="none"/>
        </w:rPr>
        <w:t>.</w:t>
      </w:r>
    </w:p>
    <w:p w14:paraId="5220AAEF" w14:textId="77777777" w:rsidR="007D4E69" w:rsidRPr="009B7762"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Wykonawcy posiadają:</w:t>
      </w:r>
    </w:p>
    <w:p w14:paraId="4A4A72A8"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15 RODO prawo dostępu do danych osobowych ich dotyczących;</w:t>
      </w:r>
    </w:p>
    <w:p w14:paraId="251D7D16"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16 RODO prawo do sprostowania danych osobowych;</w:t>
      </w:r>
    </w:p>
    <w:p w14:paraId="7754779A"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lastRenderedPageBreak/>
        <w:t>na podstawie art. 18 RODO prawo żądania od administratora ograniczenia przetwarzania danych osobowych z zastrzeżeniem przypadków, o których mowa w art. 18 ust. 2 RODO;</w:t>
      </w:r>
    </w:p>
    <w:p w14:paraId="7E7D3B23" w14:textId="0511E549"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r w:rsidR="000B7425">
        <w:rPr>
          <w:rFonts w:ascii="Arial" w:eastAsia="Calibri" w:hAnsi="Arial" w:cs="Arial"/>
          <w:kern w:val="0"/>
          <w:sz w:val="22"/>
          <w:szCs w:val="22"/>
          <w14:ligatures w14:val="none"/>
        </w:rPr>
        <w:t>.</w:t>
      </w:r>
    </w:p>
    <w:p w14:paraId="2552B902" w14:textId="77777777" w:rsidR="007D4E69" w:rsidRPr="009B7762" w:rsidRDefault="007D4E69" w:rsidP="007D4E69">
      <w:pPr>
        <w:pStyle w:val="Akapitzlist"/>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Nie przysługuje wykonawcom:</w:t>
      </w:r>
    </w:p>
    <w:p w14:paraId="71904EFA"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związku z art. 17 ust. 3 lit. b, d lub e RODO prawo do usunięcia danych osobowych;</w:t>
      </w:r>
    </w:p>
    <w:p w14:paraId="4832B113"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przenoszenia danych osobowych, o którym mowa w art. 20 RODO;</w:t>
      </w:r>
    </w:p>
    <w:p w14:paraId="6C4CC48F" w14:textId="7664CEA8" w:rsidR="007D4E69"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325D0EE5" w14:textId="77777777" w:rsidR="007D4E69" w:rsidRPr="007D4E69" w:rsidRDefault="007D4E69" w:rsidP="007D4E69">
      <w:pPr>
        <w:autoSpaceDE w:val="0"/>
        <w:autoSpaceDN w:val="0"/>
        <w:spacing w:after="0" w:line="276" w:lineRule="auto"/>
        <w:ind w:left="709"/>
        <w:jc w:val="both"/>
        <w:rPr>
          <w:rFonts w:ascii="Arial" w:eastAsia="Calibri" w:hAnsi="Arial" w:cs="Arial"/>
          <w:kern w:val="0"/>
          <w:sz w:val="22"/>
          <w:szCs w:val="22"/>
          <w14:ligatures w14:val="none"/>
        </w:rPr>
      </w:pPr>
    </w:p>
    <w:p w14:paraId="11C53E72" w14:textId="77970966" w:rsidR="00076AD8" w:rsidRPr="00F0755A" w:rsidRDefault="00076AD8" w:rsidP="00C14D29">
      <w:pPr>
        <w:spacing w:after="60" w:line="276" w:lineRule="auto"/>
        <w:jc w:val="both"/>
        <w:outlineLvl w:val="1"/>
        <w:rPr>
          <w:rFonts w:ascii="Arial" w:hAnsi="Arial" w:cs="Arial"/>
          <w:b/>
          <w:sz w:val="22"/>
          <w:szCs w:val="22"/>
        </w:rPr>
      </w:pPr>
      <w:r w:rsidRPr="00F0755A">
        <w:rPr>
          <w:rFonts w:ascii="Arial" w:hAnsi="Arial" w:cs="Arial"/>
          <w:b/>
          <w:sz w:val="22"/>
          <w:szCs w:val="22"/>
        </w:rPr>
        <w:t>ROZDZIAŁ XXVI</w:t>
      </w:r>
      <w:r w:rsidR="00D90116">
        <w:rPr>
          <w:rFonts w:ascii="Arial" w:hAnsi="Arial" w:cs="Arial"/>
          <w:b/>
          <w:sz w:val="22"/>
          <w:szCs w:val="22"/>
        </w:rPr>
        <w:t>I</w:t>
      </w:r>
      <w:r w:rsidRPr="00F0755A">
        <w:rPr>
          <w:rFonts w:ascii="Arial" w:hAnsi="Arial" w:cs="Arial"/>
          <w:b/>
          <w:sz w:val="22"/>
          <w:szCs w:val="22"/>
        </w:rPr>
        <w:t>I: SPIS ZAŁĄCZNIKÓW</w:t>
      </w:r>
      <w:r w:rsidR="00177CBA" w:rsidRPr="00F0755A">
        <w:rPr>
          <w:rFonts w:ascii="Arial" w:hAnsi="Arial" w:cs="Arial"/>
          <w:b/>
          <w:sz w:val="22"/>
          <w:szCs w:val="22"/>
        </w:rPr>
        <w:t xml:space="preserve"> DO SWZ.</w:t>
      </w:r>
    </w:p>
    <w:p w14:paraId="083B49F0" w14:textId="00E54EA4" w:rsidR="00076AD8" w:rsidRPr="00F0755A" w:rsidRDefault="00076AD8"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Formularz Ofert</w:t>
      </w:r>
      <w:r w:rsidR="000B7425">
        <w:rPr>
          <w:rFonts w:ascii="Arial" w:eastAsia="Times New Roman" w:hAnsi="Arial" w:cs="Arial"/>
          <w:sz w:val="22"/>
          <w:szCs w:val="22"/>
        </w:rPr>
        <w:t>owy</w:t>
      </w:r>
      <w:r w:rsidRPr="00F0755A">
        <w:rPr>
          <w:rFonts w:ascii="Arial" w:eastAsia="Times New Roman" w:hAnsi="Arial" w:cs="Arial"/>
          <w:sz w:val="22"/>
          <w:szCs w:val="22"/>
        </w:rPr>
        <w:t xml:space="preserve"> – załącznik 1</w:t>
      </w:r>
      <w:r w:rsidR="000B7425">
        <w:rPr>
          <w:rFonts w:ascii="Arial" w:eastAsia="Times New Roman" w:hAnsi="Arial" w:cs="Arial"/>
          <w:sz w:val="22"/>
          <w:szCs w:val="22"/>
        </w:rPr>
        <w:t>,</w:t>
      </w:r>
    </w:p>
    <w:p w14:paraId="69672892" w14:textId="78018C16" w:rsidR="00076AD8" w:rsidRPr="00F0755A" w:rsidRDefault="00076AD8" w:rsidP="004C212F">
      <w:pPr>
        <w:numPr>
          <w:ilvl w:val="0"/>
          <w:numId w:val="25"/>
        </w:numPr>
        <w:spacing w:after="0" w:line="276" w:lineRule="auto"/>
        <w:jc w:val="both"/>
        <w:textAlignment w:val="baseline"/>
        <w:rPr>
          <w:rFonts w:ascii="Arial" w:eastAsia="Times New Roman" w:hAnsi="Arial" w:cs="Arial"/>
          <w:sz w:val="22"/>
          <w:szCs w:val="22"/>
        </w:rPr>
      </w:pPr>
      <w:bookmarkStart w:id="16" w:name="_Hlk103158480"/>
      <w:r w:rsidRPr="00F0755A">
        <w:rPr>
          <w:rFonts w:ascii="Arial" w:eastAsia="Times New Roman" w:hAnsi="Arial" w:cs="Arial"/>
          <w:sz w:val="22"/>
          <w:szCs w:val="22"/>
        </w:rPr>
        <w:t>Oświadczenie Wykonawcy</w:t>
      </w:r>
      <w:r w:rsidR="004F48CD" w:rsidRPr="00F0755A">
        <w:rPr>
          <w:rFonts w:ascii="Arial" w:eastAsia="Times New Roman" w:hAnsi="Arial" w:cs="Arial"/>
          <w:sz w:val="22"/>
          <w:szCs w:val="22"/>
        </w:rPr>
        <w:t xml:space="preserve"> o spełnianiu warunków i braku podstaw do wykluczenia </w:t>
      </w:r>
      <w:r w:rsidRPr="00F0755A">
        <w:rPr>
          <w:rFonts w:ascii="Arial" w:eastAsia="Times New Roman" w:hAnsi="Arial" w:cs="Arial"/>
          <w:sz w:val="22"/>
          <w:szCs w:val="22"/>
        </w:rPr>
        <w:t xml:space="preserve">– załącznik </w:t>
      </w:r>
      <w:r w:rsidR="004F48CD" w:rsidRPr="00F0755A">
        <w:rPr>
          <w:rFonts w:ascii="Arial" w:eastAsia="Times New Roman" w:hAnsi="Arial" w:cs="Arial"/>
          <w:sz w:val="22"/>
          <w:szCs w:val="22"/>
        </w:rPr>
        <w:t>2</w:t>
      </w:r>
      <w:r w:rsidR="000B7425">
        <w:rPr>
          <w:rFonts w:ascii="Arial" w:eastAsia="Times New Roman" w:hAnsi="Arial" w:cs="Arial"/>
          <w:sz w:val="22"/>
          <w:szCs w:val="22"/>
        </w:rPr>
        <w:t>,</w:t>
      </w:r>
    </w:p>
    <w:p w14:paraId="3942A90D" w14:textId="62BF2E7F" w:rsidR="005A69E9" w:rsidRPr="00F0755A"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 xml:space="preserve">Oświadczenie podmiotu udostępniającego zasoby – załącznik nr </w:t>
      </w:r>
      <w:r w:rsidR="004F48CD" w:rsidRPr="00F0755A">
        <w:rPr>
          <w:rFonts w:ascii="Arial" w:eastAsia="Times New Roman" w:hAnsi="Arial" w:cs="Arial"/>
          <w:sz w:val="22"/>
          <w:szCs w:val="22"/>
        </w:rPr>
        <w:t>3</w:t>
      </w:r>
      <w:r w:rsidR="000B7425">
        <w:rPr>
          <w:rFonts w:ascii="Arial" w:eastAsia="Times New Roman" w:hAnsi="Arial" w:cs="Arial"/>
          <w:sz w:val="22"/>
          <w:szCs w:val="22"/>
        </w:rPr>
        <w:t>,</w:t>
      </w:r>
    </w:p>
    <w:bookmarkEnd w:id="16"/>
    <w:p w14:paraId="53AF92B1" w14:textId="1B264C1B" w:rsidR="00076AD8" w:rsidRPr="00F0755A" w:rsidRDefault="001B0275"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Oświadczenie Wykonawców wspólnie ubiegających się o zam</w:t>
      </w:r>
      <w:r w:rsidR="002550C4" w:rsidRPr="00F0755A">
        <w:rPr>
          <w:rFonts w:ascii="Arial" w:eastAsia="Times New Roman" w:hAnsi="Arial" w:cs="Arial"/>
          <w:sz w:val="22"/>
          <w:szCs w:val="22"/>
        </w:rPr>
        <w:t>ówienie</w:t>
      </w:r>
      <w:r w:rsidR="00834104" w:rsidRPr="00F0755A">
        <w:rPr>
          <w:rFonts w:ascii="Arial" w:eastAsia="Times New Roman" w:hAnsi="Arial" w:cs="Arial"/>
          <w:sz w:val="22"/>
          <w:szCs w:val="22"/>
        </w:rPr>
        <w:t xml:space="preserve"> – załącznik </w:t>
      </w:r>
      <w:r w:rsidR="004F48CD" w:rsidRPr="00F0755A">
        <w:rPr>
          <w:rFonts w:ascii="Arial" w:eastAsia="Times New Roman" w:hAnsi="Arial" w:cs="Arial"/>
          <w:sz w:val="22"/>
          <w:szCs w:val="22"/>
        </w:rPr>
        <w:t>4</w:t>
      </w:r>
      <w:r w:rsidR="000B7425">
        <w:rPr>
          <w:rFonts w:ascii="Arial" w:eastAsia="Times New Roman" w:hAnsi="Arial" w:cs="Arial"/>
          <w:sz w:val="22"/>
          <w:szCs w:val="22"/>
        </w:rPr>
        <w:t>,</w:t>
      </w:r>
    </w:p>
    <w:p w14:paraId="6A69241A" w14:textId="220F8212" w:rsidR="005A69E9" w:rsidRPr="00F0755A"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 xml:space="preserve">Zobowiązanie podmiotu udostępniającego zasoby – załącznik nr </w:t>
      </w:r>
      <w:r w:rsidR="004F48CD" w:rsidRPr="00F0755A">
        <w:rPr>
          <w:rFonts w:ascii="Arial" w:eastAsia="Times New Roman" w:hAnsi="Arial" w:cs="Arial"/>
          <w:sz w:val="22"/>
          <w:szCs w:val="22"/>
        </w:rPr>
        <w:t>5</w:t>
      </w:r>
      <w:r w:rsidR="000B7425">
        <w:rPr>
          <w:rFonts w:ascii="Arial" w:eastAsia="Times New Roman" w:hAnsi="Arial" w:cs="Arial"/>
          <w:sz w:val="22"/>
          <w:szCs w:val="22"/>
        </w:rPr>
        <w:t>,</w:t>
      </w:r>
    </w:p>
    <w:p w14:paraId="58CCFEBC" w14:textId="03974903" w:rsidR="004F48CD" w:rsidRPr="00D827F1" w:rsidRDefault="004F48CD" w:rsidP="004C212F">
      <w:pPr>
        <w:numPr>
          <w:ilvl w:val="0"/>
          <w:numId w:val="25"/>
        </w:numPr>
        <w:spacing w:after="0" w:line="276" w:lineRule="auto"/>
        <w:jc w:val="both"/>
        <w:textAlignment w:val="baseline"/>
        <w:rPr>
          <w:rFonts w:ascii="Arial" w:eastAsia="Times New Roman" w:hAnsi="Arial" w:cs="Arial"/>
          <w:sz w:val="22"/>
          <w:szCs w:val="22"/>
        </w:rPr>
      </w:pPr>
      <w:r w:rsidRPr="00561164">
        <w:rPr>
          <w:rFonts w:ascii="Arial" w:hAnsi="Arial" w:cs="Arial"/>
          <w:sz w:val="22"/>
          <w:szCs w:val="22"/>
        </w:rPr>
        <w:t>Wykaz osób – załącznik 6</w:t>
      </w:r>
      <w:r w:rsidR="000B7425" w:rsidRPr="00561164">
        <w:rPr>
          <w:rFonts w:ascii="Arial" w:hAnsi="Arial" w:cs="Arial"/>
          <w:sz w:val="22"/>
          <w:szCs w:val="22"/>
        </w:rPr>
        <w:t>,</w:t>
      </w:r>
    </w:p>
    <w:p w14:paraId="392DE72D" w14:textId="548E50AD" w:rsidR="007D2198" w:rsidRPr="00D827F1" w:rsidRDefault="007D2198" w:rsidP="004C212F">
      <w:pPr>
        <w:numPr>
          <w:ilvl w:val="0"/>
          <w:numId w:val="25"/>
        </w:numPr>
        <w:spacing w:after="0" w:line="276" w:lineRule="auto"/>
        <w:jc w:val="both"/>
        <w:textAlignment w:val="baseline"/>
        <w:rPr>
          <w:rFonts w:ascii="Arial" w:eastAsia="Times New Roman" w:hAnsi="Arial" w:cs="Arial"/>
          <w:sz w:val="22"/>
          <w:szCs w:val="22"/>
        </w:rPr>
      </w:pPr>
      <w:r w:rsidRPr="00D827F1">
        <w:rPr>
          <w:rFonts w:ascii="Arial" w:eastAsia="Times New Roman" w:hAnsi="Arial" w:cs="Arial"/>
          <w:sz w:val="22"/>
          <w:szCs w:val="22"/>
        </w:rPr>
        <w:t xml:space="preserve">Istotne postanowienia umowy – załącznik </w:t>
      </w:r>
      <w:r w:rsidR="00741F1F" w:rsidRPr="00D827F1">
        <w:rPr>
          <w:rFonts w:ascii="Arial" w:eastAsia="Times New Roman" w:hAnsi="Arial" w:cs="Arial"/>
          <w:sz w:val="22"/>
          <w:szCs w:val="22"/>
        </w:rPr>
        <w:t>7</w:t>
      </w:r>
      <w:r w:rsidR="000B7425" w:rsidRPr="00D827F1">
        <w:rPr>
          <w:rFonts w:ascii="Arial" w:eastAsia="Times New Roman" w:hAnsi="Arial" w:cs="Arial"/>
          <w:sz w:val="22"/>
          <w:szCs w:val="22"/>
        </w:rPr>
        <w:t>,</w:t>
      </w:r>
    </w:p>
    <w:p w14:paraId="7D296C55" w14:textId="61424F04" w:rsidR="007D2198" w:rsidRPr="00D827F1" w:rsidRDefault="007D2198" w:rsidP="004C212F">
      <w:pPr>
        <w:numPr>
          <w:ilvl w:val="0"/>
          <w:numId w:val="25"/>
        </w:numPr>
        <w:spacing w:after="0" w:line="276" w:lineRule="auto"/>
        <w:jc w:val="both"/>
        <w:textAlignment w:val="baseline"/>
        <w:rPr>
          <w:rFonts w:ascii="Arial" w:eastAsia="Times New Roman" w:hAnsi="Arial" w:cs="Arial"/>
          <w:sz w:val="22"/>
          <w:szCs w:val="22"/>
        </w:rPr>
      </w:pPr>
      <w:r w:rsidRPr="00D827F1">
        <w:rPr>
          <w:rFonts w:ascii="Arial" w:eastAsia="Times New Roman" w:hAnsi="Arial" w:cs="Arial"/>
          <w:sz w:val="22"/>
          <w:szCs w:val="22"/>
        </w:rPr>
        <w:t xml:space="preserve">Opis przedmiotu zamówienia – załącznik </w:t>
      </w:r>
      <w:r w:rsidR="00741F1F" w:rsidRPr="00D827F1">
        <w:rPr>
          <w:rFonts w:ascii="Arial" w:eastAsia="Times New Roman" w:hAnsi="Arial" w:cs="Arial"/>
          <w:sz w:val="22"/>
          <w:szCs w:val="22"/>
        </w:rPr>
        <w:t>8</w:t>
      </w:r>
      <w:r w:rsidR="000B7425" w:rsidRPr="00D827F1">
        <w:rPr>
          <w:rFonts w:ascii="Arial" w:eastAsia="Times New Roman" w:hAnsi="Arial" w:cs="Arial"/>
          <w:sz w:val="22"/>
          <w:szCs w:val="22"/>
        </w:rPr>
        <w:t>.</w:t>
      </w:r>
    </w:p>
    <w:p w14:paraId="326BEA5C" w14:textId="77777777" w:rsidR="006C16FE" w:rsidRDefault="006C16FE" w:rsidP="00832942">
      <w:pPr>
        <w:rPr>
          <w:rFonts w:ascii="Arial" w:hAnsi="Arial" w:cs="Arial"/>
          <w:sz w:val="22"/>
          <w:szCs w:val="22"/>
        </w:rPr>
      </w:pPr>
    </w:p>
    <w:sectPr w:rsidR="006C16FE" w:rsidSect="00803ADE">
      <w:footerReference w:type="default" r:id="rId50"/>
      <w:headerReference w:type="first" r:id="rId51"/>
      <w:pgSz w:w="11906" w:h="16838"/>
      <w:pgMar w:top="851"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8975" w14:textId="77777777" w:rsidR="007C1030" w:rsidRDefault="007C1030" w:rsidP="00AB406B">
      <w:pPr>
        <w:spacing w:after="0" w:line="240" w:lineRule="auto"/>
      </w:pPr>
      <w:r>
        <w:separator/>
      </w:r>
    </w:p>
  </w:endnote>
  <w:endnote w:type="continuationSeparator" w:id="0">
    <w:p w14:paraId="5D0F34DC" w14:textId="77777777" w:rsidR="007C1030" w:rsidRDefault="007C1030" w:rsidP="00AB406B">
      <w:pPr>
        <w:spacing w:after="0" w:line="240" w:lineRule="auto"/>
      </w:pPr>
      <w:r>
        <w:continuationSeparator/>
      </w:r>
    </w:p>
  </w:endnote>
  <w:endnote w:type="continuationNotice" w:id="1">
    <w:p w14:paraId="60705142" w14:textId="77777777" w:rsidR="007C1030" w:rsidRDefault="007C1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ED72" w14:textId="77777777" w:rsidR="007C1030" w:rsidRDefault="007C1030" w:rsidP="00AB406B">
      <w:pPr>
        <w:spacing w:after="0" w:line="240" w:lineRule="auto"/>
      </w:pPr>
      <w:r>
        <w:separator/>
      </w:r>
    </w:p>
  </w:footnote>
  <w:footnote w:type="continuationSeparator" w:id="0">
    <w:p w14:paraId="2FFBAF45" w14:textId="77777777" w:rsidR="007C1030" w:rsidRDefault="007C1030" w:rsidP="00AB406B">
      <w:pPr>
        <w:spacing w:after="0" w:line="240" w:lineRule="auto"/>
      </w:pPr>
      <w:r>
        <w:continuationSeparator/>
      </w:r>
    </w:p>
  </w:footnote>
  <w:footnote w:type="continuationNotice" w:id="1">
    <w:p w14:paraId="6DAE9970" w14:textId="77777777" w:rsidR="007C1030" w:rsidRDefault="007C1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3666" w14:textId="46A3F29F" w:rsidR="00C01058" w:rsidRDefault="008A083D" w:rsidP="00C01058">
    <w:pPr>
      <w:tabs>
        <w:tab w:val="center" w:pos="4536"/>
        <w:tab w:val="right" w:pos="9072"/>
      </w:tabs>
      <w:spacing w:after="0"/>
      <w:rPr>
        <w:color w:val="000000"/>
      </w:rPr>
    </w:pPr>
    <w:r>
      <w:rPr>
        <w:noProof/>
        <w:color w:val="000000"/>
      </w:rPr>
      <w:drawing>
        <wp:inline distT="0" distB="0" distL="0" distR="0" wp14:anchorId="1A9FA22B" wp14:editId="791D0E61">
          <wp:extent cx="5762625" cy="428625"/>
          <wp:effectExtent l="0" t="0" r="9525" b="9525"/>
          <wp:docPr id="17423137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00F02"/>
    <w:multiLevelType w:val="hybridMultilevel"/>
    <w:tmpl w:val="9AAAE4F2"/>
    <w:lvl w:ilvl="0" w:tplc="04150017">
      <w:start w:val="1"/>
      <w:numFmt w:val="lowerLetter"/>
      <w:lvlText w:val="%1)"/>
      <w:lvlJc w:val="left"/>
      <w:pPr>
        <w:ind w:left="720" w:hanging="360"/>
      </w:pPr>
    </w:lvl>
    <w:lvl w:ilvl="1" w:tplc="C4D6E0F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F83E32"/>
    <w:multiLevelType w:val="hybridMultilevel"/>
    <w:tmpl w:val="7B5E491A"/>
    <w:lvl w:ilvl="0" w:tplc="04150011">
      <w:start w:val="1"/>
      <w:numFmt w:val="decimal"/>
      <w:lvlText w:val="%1)"/>
      <w:lvlJc w:val="left"/>
      <w:pPr>
        <w:ind w:left="1637"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9AA37EF"/>
    <w:multiLevelType w:val="hybridMultilevel"/>
    <w:tmpl w:val="F0CC87EA"/>
    <w:lvl w:ilvl="0" w:tplc="8BE8A7C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1"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01720D"/>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2E2162"/>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5" w15:restartNumberingAfterBreak="0">
    <w:nsid w:val="27E00662"/>
    <w:multiLevelType w:val="hybridMultilevel"/>
    <w:tmpl w:val="B59A5EFA"/>
    <w:lvl w:ilvl="0" w:tplc="0DDE7A42">
      <w:start w:val="1"/>
      <w:numFmt w:val="decimal"/>
      <w:lvlText w:val="%1."/>
      <w:lvlJc w:val="left"/>
      <w:pPr>
        <w:ind w:left="720" w:hanging="360"/>
      </w:pPr>
      <w:rPr>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9650D"/>
    <w:multiLevelType w:val="hybridMultilevel"/>
    <w:tmpl w:val="F8B4C4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1"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2"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F34903"/>
    <w:multiLevelType w:val="multilevel"/>
    <w:tmpl w:val="796A4D2A"/>
    <w:lvl w:ilvl="0">
      <w:start w:val="1"/>
      <w:numFmt w:val="decimal"/>
      <w:lvlText w:val="%1."/>
      <w:lvlJc w:val="left"/>
      <w:pPr>
        <w:tabs>
          <w:tab w:val="num" w:pos="0"/>
        </w:tabs>
        <w:ind w:left="1453" w:hanging="360"/>
      </w:p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26"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28" w15:restartNumberingAfterBreak="0">
    <w:nsid w:val="4EBB1D4E"/>
    <w:multiLevelType w:val="hybridMultilevel"/>
    <w:tmpl w:val="B7AE3B0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572B5C"/>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2"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D211A"/>
    <w:multiLevelType w:val="hybridMultilevel"/>
    <w:tmpl w:val="09ECFD6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8F7939"/>
    <w:multiLevelType w:val="multilevel"/>
    <w:tmpl w:val="B02C1710"/>
    <w:lvl w:ilvl="0">
      <w:start w:val="1"/>
      <w:numFmt w:val="decimal"/>
      <w:lvlText w:val="%1."/>
      <w:lvlJc w:val="left"/>
      <w:pPr>
        <w:tabs>
          <w:tab w:val="num" w:pos="644"/>
        </w:tabs>
        <w:ind w:left="644" w:hanging="360"/>
      </w:pPr>
      <w:rPr>
        <w:rFonts w:ascii="Calibri" w:eastAsia="Times New Roman" w:hAnsi="Calibri" w:cs="Calibri"/>
      </w:rPr>
    </w:lvl>
    <w:lvl w:ilvl="1">
      <w:start w:val="1"/>
      <w:numFmt w:val="lowerLetter"/>
      <w:lvlText w:val="%2)"/>
      <w:lvlJc w:val="left"/>
      <w:pPr>
        <w:tabs>
          <w:tab w:val="num" w:pos="-924"/>
        </w:tabs>
        <w:ind w:left="361" w:hanging="360"/>
      </w:pPr>
      <w:rPr>
        <w:rFonts w:ascii="Times New Roman" w:eastAsiaTheme="minorEastAsia" w:hAnsi="Times New Roman" w:cs="Times New Roman"/>
        <w:sz w:val="20"/>
        <w:szCs w:val="20"/>
      </w:rPr>
    </w:lvl>
    <w:lvl w:ilvl="2">
      <w:start w:val="1"/>
      <w:numFmt w:val="decimal"/>
      <w:lvlText w:val="%3."/>
      <w:lvlJc w:val="left"/>
      <w:pPr>
        <w:tabs>
          <w:tab w:val="num" w:pos="1943"/>
        </w:tabs>
        <w:ind w:left="1943" w:hanging="360"/>
      </w:pPr>
    </w:lvl>
    <w:lvl w:ilvl="3">
      <w:start w:val="1"/>
      <w:numFmt w:val="decimal"/>
      <w:lvlText w:val="%4."/>
      <w:lvlJc w:val="left"/>
      <w:pPr>
        <w:tabs>
          <w:tab w:val="num" w:pos="2663"/>
        </w:tabs>
        <w:ind w:left="2663" w:hanging="360"/>
      </w:pPr>
    </w:lvl>
    <w:lvl w:ilvl="4">
      <w:start w:val="1"/>
      <w:numFmt w:val="decimal"/>
      <w:lvlText w:val="%5."/>
      <w:lvlJc w:val="left"/>
      <w:pPr>
        <w:tabs>
          <w:tab w:val="num" w:pos="3383"/>
        </w:tabs>
        <w:ind w:left="3383" w:hanging="360"/>
      </w:pPr>
    </w:lvl>
    <w:lvl w:ilvl="5">
      <w:start w:val="1"/>
      <w:numFmt w:val="decimal"/>
      <w:lvlText w:val="%6."/>
      <w:lvlJc w:val="left"/>
      <w:pPr>
        <w:tabs>
          <w:tab w:val="num" w:pos="4103"/>
        </w:tabs>
        <w:ind w:left="4103" w:hanging="360"/>
      </w:pPr>
    </w:lvl>
    <w:lvl w:ilvl="6">
      <w:start w:val="1"/>
      <w:numFmt w:val="decimal"/>
      <w:lvlText w:val="%7."/>
      <w:lvlJc w:val="left"/>
      <w:pPr>
        <w:tabs>
          <w:tab w:val="num" w:pos="4823"/>
        </w:tabs>
        <w:ind w:left="4823" w:hanging="360"/>
      </w:pPr>
    </w:lvl>
    <w:lvl w:ilvl="7">
      <w:start w:val="1"/>
      <w:numFmt w:val="decimal"/>
      <w:lvlText w:val="%8."/>
      <w:lvlJc w:val="left"/>
      <w:pPr>
        <w:tabs>
          <w:tab w:val="num" w:pos="5543"/>
        </w:tabs>
        <w:ind w:left="5543" w:hanging="360"/>
      </w:pPr>
    </w:lvl>
    <w:lvl w:ilvl="8">
      <w:start w:val="1"/>
      <w:numFmt w:val="decimal"/>
      <w:lvlText w:val="%9."/>
      <w:lvlJc w:val="left"/>
      <w:pPr>
        <w:tabs>
          <w:tab w:val="num" w:pos="6263"/>
        </w:tabs>
        <w:ind w:left="6263" w:hanging="360"/>
      </w:pPr>
    </w:lvl>
  </w:abstractNum>
  <w:abstractNum w:abstractNumId="35"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3D6853"/>
    <w:multiLevelType w:val="multilevel"/>
    <w:tmpl w:val="10862D00"/>
    <w:lvl w:ilvl="0">
      <w:start w:val="1"/>
      <w:numFmt w:val="decimal"/>
      <w:lvlText w:val="%1."/>
      <w:lvlJc w:val="left"/>
      <w:pPr>
        <w:tabs>
          <w:tab w:val="num" w:pos="720"/>
        </w:tabs>
        <w:ind w:left="720" w:hanging="360"/>
      </w:pPr>
      <w:rPr>
        <w:rFonts w:ascii="Calibri" w:eastAsiaTheme="minorEastAsia" w:hAnsi="Calibri" w:cs="Calibri" w:hint="default"/>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66701CF2"/>
    <w:multiLevelType w:val="multilevel"/>
    <w:tmpl w:val="684CC300"/>
    <w:lvl w:ilvl="0">
      <w:start w:val="1"/>
      <w:numFmt w:val="decimal"/>
      <w:lvlText w:val="%1."/>
      <w:lvlJc w:val="left"/>
      <w:pPr>
        <w:tabs>
          <w:tab w:val="num" w:pos="0"/>
        </w:tabs>
        <w:ind w:left="720" w:hanging="360"/>
      </w:pPr>
      <w:rPr>
        <w:rFonts w:ascii="Calibri" w:eastAsia="Times New Roman"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1"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3"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77EA0F06"/>
    <w:multiLevelType w:val="hybridMultilevel"/>
    <w:tmpl w:val="0E680626"/>
    <w:lvl w:ilvl="0" w:tplc="4F247E82">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30"/>
  </w:num>
  <w:num w:numId="2" w16cid:durableId="1857110160">
    <w:abstractNumId w:val="8"/>
  </w:num>
  <w:num w:numId="3" w16cid:durableId="638069057">
    <w:abstractNumId w:val="45"/>
  </w:num>
  <w:num w:numId="4" w16cid:durableId="1885673553">
    <w:abstractNumId w:val="41"/>
  </w:num>
  <w:num w:numId="5" w16cid:durableId="1431511386">
    <w:abstractNumId w:val="38"/>
  </w:num>
  <w:num w:numId="6" w16cid:durableId="629823066">
    <w:abstractNumId w:val="39"/>
  </w:num>
  <w:num w:numId="7" w16cid:durableId="626401398">
    <w:abstractNumId w:val="14"/>
  </w:num>
  <w:num w:numId="8" w16cid:durableId="816144737">
    <w:abstractNumId w:val="4"/>
  </w:num>
  <w:num w:numId="9" w16cid:durableId="1311057276">
    <w:abstractNumId w:val="34"/>
  </w:num>
  <w:num w:numId="10" w16cid:durableId="1574311492">
    <w:abstractNumId w:val="36"/>
  </w:num>
  <w:num w:numId="11" w16cid:durableId="1525285322">
    <w:abstractNumId w:val="31"/>
  </w:num>
  <w:num w:numId="12" w16cid:durableId="520626088">
    <w:abstractNumId w:val="44"/>
  </w:num>
  <w:num w:numId="13" w16cid:durableId="877396376">
    <w:abstractNumId w:val="24"/>
  </w:num>
  <w:num w:numId="14" w16cid:durableId="1271663139">
    <w:abstractNumId w:val="23"/>
  </w:num>
  <w:num w:numId="15" w16cid:durableId="588471074">
    <w:abstractNumId w:val="27"/>
  </w:num>
  <w:num w:numId="16" w16cid:durableId="1276404748">
    <w:abstractNumId w:val="6"/>
  </w:num>
  <w:num w:numId="17" w16cid:durableId="642545969">
    <w:abstractNumId w:val="40"/>
  </w:num>
  <w:num w:numId="18" w16cid:durableId="1131941613">
    <w:abstractNumId w:val="21"/>
  </w:num>
  <w:num w:numId="19" w16cid:durableId="1084573233">
    <w:abstractNumId w:val="20"/>
  </w:num>
  <w:num w:numId="20" w16cid:durableId="1004014985">
    <w:abstractNumId w:val="17"/>
  </w:num>
  <w:num w:numId="21" w16cid:durableId="1896817022">
    <w:abstractNumId w:val="5"/>
    <w:lvlOverride w:ilvl="0">
      <w:lvl w:ilvl="0">
        <w:numFmt w:val="decimal"/>
        <w:lvlText w:val="%1."/>
        <w:lvlJc w:val="left"/>
      </w:lvl>
    </w:lvlOverride>
  </w:num>
  <w:num w:numId="22" w16cid:durableId="1283073417">
    <w:abstractNumId w:val="11"/>
    <w:lvlOverride w:ilvl="0">
      <w:lvl w:ilvl="0">
        <w:numFmt w:val="decimal"/>
        <w:lvlText w:val="%1."/>
        <w:lvlJc w:val="left"/>
      </w:lvl>
    </w:lvlOverride>
  </w:num>
  <w:num w:numId="23" w16cid:durableId="814569064">
    <w:abstractNumId w:val="42"/>
  </w:num>
  <w:num w:numId="24" w16cid:durableId="206182576">
    <w:abstractNumId w:val="37"/>
  </w:num>
  <w:num w:numId="25" w16cid:durableId="1451047109">
    <w:abstractNumId w:val="32"/>
  </w:num>
  <w:num w:numId="26" w16cid:durableId="1119375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731198">
    <w:abstractNumId w:val="2"/>
  </w:num>
  <w:num w:numId="28" w16cid:durableId="599997195">
    <w:abstractNumId w:val="0"/>
  </w:num>
  <w:num w:numId="29" w16cid:durableId="970280350">
    <w:abstractNumId w:val="19"/>
  </w:num>
  <w:num w:numId="30" w16cid:durableId="1409303843">
    <w:abstractNumId w:val="3"/>
  </w:num>
  <w:num w:numId="31" w16cid:durableId="1755085924">
    <w:abstractNumId w:val="22"/>
  </w:num>
  <w:num w:numId="32" w16cid:durableId="1691292926">
    <w:abstractNumId w:val="1"/>
  </w:num>
  <w:num w:numId="33" w16cid:durableId="518927807">
    <w:abstractNumId w:val="10"/>
  </w:num>
  <w:num w:numId="34" w16cid:durableId="764347884">
    <w:abstractNumId w:val="35"/>
  </w:num>
  <w:num w:numId="35" w16cid:durableId="1137718733">
    <w:abstractNumId w:val="26"/>
  </w:num>
  <w:num w:numId="36" w16cid:durableId="1309281411">
    <w:abstractNumId w:val="46"/>
  </w:num>
  <w:num w:numId="37" w16cid:durableId="30343564">
    <w:abstractNumId w:val="29"/>
  </w:num>
  <w:num w:numId="38" w16cid:durableId="332875071">
    <w:abstractNumId w:val="43"/>
  </w:num>
  <w:num w:numId="39" w16cid:durableId="1552112970">
    <w:abstractNumId w:val="25"/>
  </w:num>
  <w:num w:numId="40" w16cid:durableId="1531605369">
    <w:abstractNumId w:val="7"/>
  </w:num>
  <w:num w:numId="41" w16cid:durableId="2068189025">
    <w:abstractNumId w:val="18"/>
  </w:num>
  <w:num w:numId="42" w16cid:durableId="1259293470">
    <w:abstractNumId w:val="16"/>
  </w:num>
  <w:num w:numId="43" w16cid:durableId="288361376">
    <w:abstractNumId w:val="33"/>
  </w:num>
  <w:num w:numId="44" w16cid:durableId="1836190443">
    <w:abstractNumId w:val="13"/>
  </w:num>
  <w:num w:numId="45" w16cid:durableId="1559631576">
    <w:abstractNumId w:val="9"/>
  </w:num>
  <w:num w:numId="46" w16cid:durableId="134565105">
    <w:abstractNumId w:val="15"/>
  </w:num>
  <w:num w:numId="47" w16cid:durableId="683439746">
    <w:abstractNumId w:val="12"/>
  </w:num>
  <w:num w:numId="48" w16cid:durableId="1143349902">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11227"/>
    <w:rsid w:val="00012DA5"/>
    <w:rsid w:val="00013690"/>
    <w:rsid w:val="00032471"/>
    <w:rsid w:val="00034AD0"/>
    <w:rsid w:val="00035441"/>
    <w:rsid w:val="0003643E"/>
    <w:rsid w:val="0004213D"/>
    <w:rsid w:val="00043828"/>
    <w:rsid w:val="00056D90"/>
    <w:rsid w:val="0006236C"/>
    <w:rsid w:val="00063BC2"/>
    <w:rsid w:val="00065A65"/>
    <w:rsid w:val="00066F0D"/>
    <w:rsid w:val="00067C16"/>
    <w:rsid w:val="0007304F"/>
    <w:rsid w:val="000740C7"/>
    <w:rsid w:val="000746C1"/>
    <w:rsid w:val="00074C67"/>
    <w:rsid w:val="00076AD8"/>
    <w:rsid w:val="00080E71"/>
    <w:rsid w:val="00080EF5"/>
    <w:rsid w:val="00083721"/>
    <w:rsid w:val="00087D99"/>
    <w:rsid w:val="000A14B9"/>
    <w:rsid w:val="000A6B4B"/>
    <w:rsid w:val="000A7F87"/>
    <w:rsid w:val="000B45DF"/>
    <w:rsid w:val="000B7425"/>
    <w:rsid w:val="000C5F3C"/>
    <w:rsid w:val="000D1326"/>
    <w:rsid w:val="000D3F85"/>
    <w:rsid w:val="000D499F"/>
    <w:rsid w:val="000D5FCE"/>
    <w:rsid w:val="000D6048"/>
    <w:rsid w:val="000D78C1"/>
    <w:rsid w:val="000E2AF7"/>
    <w:rsid w:val="000E3EFE"/>
    <w:rsid w:val="000E442B"/>
    <w:rsid w:val="000F1BC6"/>
    <w:rsid w:val="000F3D1A"/>
    <w:rsid w:val="000F58A6"/>
    <w:rsid w:val="000F5AE2"/>
    <w:rsid w:val="001063E7"/>
    <w:rsid w:val="00107DA5"/>
    <w:rsid w:val="00112767"/>
    <w:rsid w:val="00117F8C"/>
    <w:rsid w:val="00120042"/>
    <w:rsid w:val="0012255F"/>
    <w:rsid w:val="001264D7"/>
    <w:rsid w:val="00140315"/>
    <w:rsid w:val="001444A2"/>
    <w:rsid w:val="001447FA"/>
    <w:rsid w:val="00145CBB"/>
    <w:rsid w:val="001505DA"/>
    <w:rsid w:val="00155BA4"/>
    <w:rsid w:val="00155CBC"/>
    <w:rsid w:val="00165802"/>
    <w:rsid w:val="00167051"/>
    <w:rsid w:val="00176DAB"/>
    <w:rsid w:val="00177CBA"/>
    <w:rsid w:val="001803EE"/>
    <w:rsid w:val="00191F2D"/>
    <w:rsid w:val="00194851"/>
    <w:rsid w:val="00194B8A"/>
    <w:rsid w:val="001A6C22"/>
    <w:rsid w:val="001B0275"/>
    <w:rsid w:val="001B31DD"/>
    <w:rsid w:val="001B449B"/>
    <w:rsid w:val="001C125D"/>
    <w:rsid w:val="001C18B7"/>
    <w:rsid w:val="001C2528"/>
    <w:rsid w:val="001D041E"/>
    <w:rsid w:val="001D10A1"/>
    <w:rsid w:val="001E1EA9"/>
    <w:rsid w:val="001E3075"/>
    <w:rsid w:val="001E4A79"/>
    <w:rsid w:val="001E6C2A"/>
    <w:rsid w:val="001F1D0D"/>
    <w:rsid w:val="001F4FC5"/>
    <w:rsid w:val="001F5899"/>
    <w:rsid w:val="00200B9B"/>
    <w:rsid w:val="00216475"/>
    <w:rsid w:val="0021710A"/>
    <w:rsid w:val="00221D77"/>
    <w:rsid w:val="0022617D"/>
    <w:rsid w:val="00226425"/>
    <w:rsid w:val="0022682C"/>
    <w:rsid w:val="00226F12"/>
    <w:rsid w:val="00227255"/>
    <w:rsid w:val="00237986"/>
    <w:rsid w:val="00241A57"/>
    <w:rsid w:val="00243683"/>
    <w:rsid w:val="00245304"/>
    <w:rsid w:val="002456AA"/>
    <w:rsid w:val="0024708A"/>
    <w:rsid w:val="00247899"/>
    <w:rsid w:val="00252D9E"/>
    <w:rsid w:val="00254E48"/>
    <w:rsid w:val="002550C4"/>
    <w:rsid w:val="00256A13"/>
    <w:rsid w:val="00261E6C"/>
    <w:rsid w:val="002653A9"/>
    <w:rsid w:val="00271081"/>
    <w:rsid w:val="002727B5"/>
    <w:rsid w:val="0027632E"/>
    <w:rsid w:val="00282C75"/>
    <w:rsid w:val="00284556"/>
    <w:rsid w:val="00285EAB"/>
    <w:rsid w:val="00286C21"/>
    <w:rsid w:val="00292DF1"/>
    <w:rsid w:val="002A339B"/>
    <w:rsid w:val="002A38AD"/>
    <w:rsid w:val="002B03DC"/>
    <w:rsid w:val="002B3E04"/>
    <w:rsid w:val="002B69CF"/>
    <w:rsid w:val="002B6E99"/>
    <w:rsid w:val="002C33B4"/>
    <w:rsid w:val="002C512D"/>
    <w:rsid w:val="002C661A"/>
    <w:rsid w:val="002C6AE8"/>
    <w:rsid w:val="002D231B"/>
    <w:rsid w:val="002D31E3"/>
    <w:rsid w:val="002D4963"/>
    <w:rsid w:val="002D51B8"/>
    <w:rsid w:val="002E2CFD"/>
    <w:rsid w:val="002F0BBD"/>
    <w:rsid w:val="002F3D69"/>
    <w:rsid w:val="002F5EBF"/>
    <w:rsid w:val="003061E5"/>
    <w:rsid w:val="00307650"/>
    <w:rsid w:val="003114D4"/>
    <w:rsid w:val="00312C6D"/>
    <w:rsid w:val="003163E0"/>
    <w:rsid w:val="003232E4"/>
    <w:rsid w:val="00326433"/>
    <w:rsid w:val="003267EF"/>
    <w:rsid w:val="0033404C"/>
    <w:rsid w:val="00334291"/>
    <w:rsid w:val="003417EB"/>
    <w:rsid w:val="003429B0"/>
    <w:rsid w:val="00343B58"/>
    <w:rsid w:val="003444BB"/>
    <w:rsid w:val="003476CD"/>
    <w:rsid w:val="003513B8"/>
    <w:rsid w:val="0035595F"/>
    <w:rsid w:val="003605BF"/>
    <w:rsid w:val="003626DC"/>
    <w:rsid w:val="00364D6D"/>
    <w:rsid w:val="00365D28"/>
    <w:rsid w:val="00370C2E"/>
    <w:rsid w:val="00372450"/>
    <w:rsid w:val="00392E9B"/>
    <w:rsid w:val="003946D9"/>
    <w:rsid w:val="003A4D37"/>
    <w:rsid w:val="003A5094"/>
    <w:rsid w:val="003B46E8"/>
    <w:rsid w:val="003C340A"/>
    <w:rsid w:val="003D1BB8"/>
    <w:rsid w:val="003E1543"/>
    <w:rsid w:val="003E7339"/>
    <w:rsid w:val="003E77A2"/>
    <w:rsid w:val="003F3134"/>
    <w:rsid w:val="003F7064"/>
    <w:rsid w:val="00405A09"/>
    <w:rsid w:val="00407ED9"/>
    <w:rsid w:val="00422AA8"/>
    <w:rsid w:val="00430CC5"/>
    <w:rsid w:val="0043322C"/>
    <w:rsid w:val="00433916"/>
    <w:rsid w:val="00433C01"/>
    <w:rsid w:val="0043402E"/>
    <w:rsid w:val="0043449D"/>
    <w:rsid w:val="00435370"/>
    <w:rsid w:val="00440FEB"/>
    <w:rsid w:val="00442417"/>
    <w:rsid w:val="00442D16"/>
    <w:rsid w:val="00445D3B"/>
    <w:rsid w:val="00455E95"/>
    <w:rsid w:val="00457ED1"/>
    <w:rsid w:val="00462C99"/>
    <w:rsid w:val="004644A8"/>
    <w:rsid w:val="0046471E"/>
    <w:rsid w:val="00465DC1"/>
    <w:rsid w:val="00477248"/>
    <w:rsid w:val="004812FA"/>
    <w:rsid w:val="00483DD0"/>
    <w:rsid w:val="004862D6"/>
    <w:rsid w:val="004910F3"/>
    <w:rsid w:val="004A30B3"/>
    <w:rsid w:val="004B1559"/>
    <w:rsid w:val="004C212F"/>
    <w:rsid w:val="004C4DA5"/>
    <w:rsid w:val="004C7DA5"/>
    <w:rsid w:val="004D2250"/>
    <w:rsid w:val="004D27AF"/>
    <w:rsid w:val="004D66BD"/>
    <w:rsid w:val="004D6BC6"/>
    <w:rsid w:val="004D7B83"/>
    <w:rsid w:val="004E2C39"/>
    <w:rsid w:val="004E72F4"/>
    <w:rsid w:val="004F10A1"/>
    <w:rsid w:val="004F1FF6"/>
    <w:rsid w:val="004F27A4"/>
    <w:rsid w:val="004F48CD"/>
    <w:rsid w:val="005007A9"/>
    <w:rsid w:val="00500C57"/>
    <w:rsid w:val="00503709"/>
    <w:rsid w:val="005122FF"/>
    <w:rsid w:val="00513BBA"/>
    <w:rsid w:val="0052098A"/>
    <w:rsid w:val="00524E7D"/>
    <w:rsid w:val="00544795"/>
    <w:rsid w:val="0055269C"/>
    <w:rsid w:val="0055277E"/>
    <w:rsid w:val="005527EA"/>
    <w:rsid w:val="005528DA"/>
    <w:rsid w:val="00555EE2"/>
    <w:rsid w:val="00557315"/>
    <w:rsid w:val="00557A3D"/>
    <w:rsid w:val="00561164"/>
    <w:rsid w:val="00575995"/>
    <w:rsid w:val="00576769"/>
    <w:rsid w:val="00585902"/>
    <w:rsid w:val="005900FA"/>
    <w:rsid w:val="00592CEE"/>
    <w:rsid w:val="00596891"/>
    <w:rsid w:val="00597940"/>
    <w:rsid w:val="005A39ED"/>
    <w:rsid w:val="005A69E9"/>
    <w:rsid w:val="005A6FC9"/>
    <w:rsid w:val="005B6C75"/>
    <w:rsid w:val="005C205B"/>
    <w:rsid w:val="005C4095"/>
    <w:rsid w:val="005C5000"/>
    <w:rsid w:val="005C693A"/>
    <w:rsid w:val="005C7847"/>
    <w:rsid w:val="005D0F62"/>
    <w:rsid w:val="005D28B0"/>
    <w:rsid w:val="005D4A46"/>
    <w:rsid w:val="005D5C7F"/>
    <w:rsid w:val="005D6403"/>
    <w:rsid w:val="005D74ED"/>
    <w:rsid w:val="005E3BFC"/>
    <w:rsid w:val="005E70F5"/>
    <w:rsid w:val="005F596B"/>
    <w:rsid w:val="005F787D"/>
    <w:rsid w:val="006005B3"/>
    <w:rsid w:val="00611159"/>
    <w:rsid w:val="006178B0"/>
    <w:rsid w:val="0062716B"/>
    <w:rsid w:val="00631659"/>
    <w:rsid w:val="00633E31"/>
    <w:rsid w:val="006366CC"/>
    <w:rsid w:val="00636D3A"/>
    <w:rsid w:val="0063794C"/>
    <w:rsid w:val="00642816"/>
    <w:rsid w:val="00647AC2"/>
    <w:rsid w:val="006521C4"/>
    <w:rsid w:val="00653C19"/>
    <w:rsid w:val="00656C35"/>
    <w:rsid w:val="0066504F"/>
    <w:rsid w:val="00666CE1"/>
    <w:rsid w:val="00666F0E"/>
    <w:rsid w:val="006704E5"/>
    <w:rsid w:val="00670E42"/>
    <w:rsid w:val="00676C44"/>
    <w:rsid w:val="006770A7"/>
    <w:rsid w:val="006845B8"/>
    <w:rsid w:val="00691568"/>
    <w:rsid w:val="00694074"/>
    <w:rsid w:val="006A50AF"/>
    <w:rsid w:val="006A780E"/>
    <w:rsid w:val="006B319B"/>
    <w:rsid w:val="006C0002"/>
    <w:rsid w:val="006C16FE"/>
    <w:rsid w:val="006D4A13"/>
    <w:rsid w:val="006D60E6"/>
    <w:rsid w:val="006E36CB"/>
    <w:rsid w:val="006F324D"/>
    <w:rsid w:val="006F52D1"/>
    <w:rsid w:val="0070086C"/>
    <w:rsid w:val="007055E3"/>
    <w:rsid w:val="00720F0B"/>
    <w:rsid w:val="0072198B"/>
    <w:rsid w:val="00721A87"/>
    <w:rsid w:val="007221BB"/>
    <w:rsid w:val="0072350F"/>
    <w:rsid w:val="007267CD"/>
    <w:rsid w:val="0072724E"/>
    <w:rsid w:val="00730E13"/>
    <w:rsid w:val="00730F3F"/>
    <w:rsid w:val="007324CF"/>
    <w:rsid w:val="00735D65"/>
    <w:rsid w:val="00740FB7"/>
    <w:rsid w:val="00741F1F"/>
    <w:rsid w:val="00752D46"/>
    <w:rsid w:val="00754DFE"/>
    <w:rsid w:val="00755B47"/>
    <w:rsid w:val="00763685"/>
    <w:rsid w:val="00780123"/>
    <w:rsid w:val="00780E8C"/>
    <w:rsid w:val="00784780"/>
    <w:rsid w:val="007847DD"/>
    <w:rsid w:val="00787953"/>
    <w:rsid w:val="00796348"/>
    <w:rsid w:val="0079780E"/>
    <w:rsid w:val="007A4A24"/>
    <w:rsid w:val="007A63BB"/>
    <w:rsid w:val="007B07BF"/>
    <w:rsid w:val="007B1665"/>
    <w:rsid w:val="007B4687"/>
    <w:rsid w:val="007B6308"/>
    <w:rsid w:val="007C039A"/>
    <w:rsid w:val="007C05D9"/>
    <w:rsid w:val="007C1030"/>
    <w:rsid w:val="007D2198"/>
    <w:rsid w:val="007D4E69"/>
    <w:rsid w:val="007D5900"/>
    <w:rsid w:val="007D65E6"/>
    <w:rsid w:val="007E3F89"/>
    <w:rsid w:val="007E4AA5"/>
    <w:rsid w:val="007F1AD0"/>
    <w:rsid w:val="008008CB"/>
    <w:rsid w:val="00803ADE"/>
    <w:rsid w:val="00805867"/>
    <w:rsid w:val="00810314"/>
    <w:rsid w:val="00817072"/>
    <w:rsid w:val="008174F4"/>
    <w:rsid w:val="00820D37"/>
    <w:rsid w:val="008219F9"/>
    <w:rsid w:val="00821D29"/>
    <w:rsid w:val="00824768"/>
    <w:rsid w:val="00825951"/>
    <w:rsid w:val="00826073"/>
    <w:rsid w:val="00827AFB"/>
    <w:rsid w:val="008315AA"/>
    <w:rsid w:val="00832942"/>
    <w:rsid w:val="00834104"/>
    <w:rsid w:val="0083427A"/>
    <w:rsid w:val="00835828"/>
    <w:rsid w:val="00836DAE"/>
    <w:rsid w:val="00850EFC"/>
    <w:rsid w:val="00851985"/>
    <w:rsid w:val="00856765"/>
    <w:rsid w:val="0085700A"/>
    <w:rsid w:val="00864565"/>
    <w:rsid w:val="008717E2"/>
    <w:rsid w:val="008720B0"/>
    <w:rsid w:val="00881370"/>
    <w:rsid w:val="00884529"/>
    <w:rsid w:val="008874B6"/>
    <w:rsid w:val="008902D5"/>
    <w:rsid w:val="00893D28"/>
    <w:rsid w:val="008947C4"/>
    <w:rsid w:val="00897D7C"/>
    <w:rsid w:val="008A083D"/>
    <w:rsid w:val="008A1C97"/>
    <w:rsid w:val="008A2A05"/>
    <w:rsid w:val="008A6BD5"/>
    <w:rsid w:val="008A7E95"/>
    <w:rsid w:val="008B06D7"/>
    <w:rsid w:val="008B1870"/>
    <w:rsid w:val="008B293E"/>
    <w:rsid w:val="008C6C08"/>
    <w:rsid w:val="008D044E"/>
    <w:rsid w:val="008D3594"/>
    <w:rsid w:val="008F030F"/>
    <w:rsid w:val="008F271F"/>
    <w:rsid w:val="00902857"/>
    <w:rsid w:val="0091333E"/>
    <w:rsid w:val="00914B77"/>
    <w:rsid w:val="00921EFD"/>
    <w:rsid w:val="009221E9"/>
    <w:rsid w:val="00925E43"/>
    <w:rsid w:val="00936853"/>
    <w:rsid w:val="009414D7"/>
    <w:rsid w:val="00941BA0"/>
    <w:rsid w:val="00943E86"/>
    <w:rsid w:val="009468FC"/>
    <w:rsid w:val="00950762"/>
    <w:rsid w:val="00954A21"/>
    <w:rsid w:val="00954F52"/>
    <w:rsid w:val="00956D60"/>
    <w:rsid w:val="009614A4"/>
    <w:rsid w:val="00962FEE"/>
    <w:rsid w:val="00966F43"/>
    <w:rsid w:val="00966FCE"/>
    <w:rsid w:val="00971198"/>
    <w:rsid w:val="00973234"/>
    <w:rsid w:val="00975B3B"/>
    <w:rsid w:val="00976E0A"/>
    <w:rsid w:val="009813E8"/>
    <w:rsid w:val="00982BD7"/>
    <w:rsid w:val="00983C0E"/>
    <w:rsid w:val="00984A75"/>
    <w:rsid w:val="00990609"/>
    <w:rsid w:val="00991EC2"/>
    <w:rsid w:val="00991EDE"/>
    <w:rsid w:val="00992485"/>
    <w:rsid w:val="00995CAA"/>
    <w:rsid w:val="00995E99"/>
    <w:rsid w:val="00996316"/>
    <w:rsid w:val="009A1B9B"/>
    <w:rsid w:val="009A35F3"/>
    <w:rsid w:val="009A57BC"/>
    <w:rsid w:val="009A7A25"/>
    <w:rsid w:val="009B2C44"/>
    <w:rsid w:val="009B4439"/>
    <w:rsid w:val="009B7762"/>
    <w:rsid w:val="009B778D"/>
    <w:rsid w:val="009C3880"/>
    <w:rsid w:val="009C5788"/>
    <w:rsid w:val="009C7B76"/>
    <w:rsid w:val="009D0F55"/>
    <w:rsid w:val="009D112D"/>
    <w:rsid w:val="009E3505"/>
    <w:rsid w:val="009F1126"/>
    <w:rsid w:val="009F5514"/>
    <w:rsid w:val="00A01875"/>
    <w:rsid w:val="00A060CA"/>
    <w:rsid w:val="00A102AB"/>
    <w:rsid w:val="00A11830"/>
    <w:rsid w:val="00A12BD4"/>
    <w:rsid w:val="00A16B96"/>
    <w:rsid w:val="00A231F2"/>
    <w:rsid w:val="00A249AC"/>
    <w:rsid w:val="00A26A05"/>
    <w:rsid w:val="00A274A8"/>
    <w:rsid w:val="00A312C0"/>
    <w:rsid w:val="00A31A68"/>
    <w:rsid w:val="00A330F7"/>
    <w:rsid w:val="00A33439"/>
    <w:rsid w:val="00A33A57"/>
    <w:rsid w:val="00A42521"/>
    <w:rsid w:val="00A45A25"/>
    <w:rsid w:val="00A461A3"/>
    <w:rsid w:val="00A525FF"/>
    <w:rsid w:val="00A5384C"/>
    <w:rsid w:val="00A549A4"/>
    <w:rsid w:val="00A60BD2"/>
    <w:rsid w:val="00A65147"/>
    <w:rsid w:val="00A679EE"/>
    <w:rsid w:val="00A705A8"/>
    <w:rsid w:val="00A724DE"/>
    <w:rsid w:val="00A72EFF"/>
    <w:rsid w:val="00A742C5"/>
    <w:rsid w:val="00A80EE4"/>
    <w:rsid w:val="00A834B9"/>
    <w:rsid w:val="00A92BE3"/>
    <w:rsid w:val="00AA1E6E"/>
    <w:rsid w:val="00AA5BC1"/>
    <w:rsid w:val="00AA7E6A"/>
    <w:rsid w:val="00AB144D"/>
    <w:rsid w:val="00AB1D6A"/>
    <w:rsid w:val="00AB3189"/>
    <w:rsid w:val="00AB406B"/>
    <w:rsid w:val="00AB56E3"/>
    <w:rsid w:val="00AB6F08"/>
    <w:rsid w:val="00AB6F6A"/>
    <w:rsid w:val="00AB705B"/>
    <w:rsid w:val="00AB7FAB"/>
    <w:rsid w:val="00AC2D41"/>
    <w:rsid w:val="00AC3BF1"/>
    <w:rsid w:val="00AC6E27"/>
    <w:rsid w:val="00AD0ADA"/>
    <w:rsid w:val="00AD3CA9"/>
    <w:rsid w:val="00AD54CF"/>
    <w:rsid w:val="00AD56E2"/>
    <w:rsid w:val="00AE4438"/>
    <w:rsid w:val="00AF1C9C"/>
    <w:rsid w:val="00AF4951"/>
    <w:rsid w:val="00AF6A64"/>
    <w:rsid w:val="00AF77F2"/>
    <w:rsid w:val="00B01AF8"/>
    <w:rsid w:val="00B0392E"/>
    <w:rsid w:val="00B10524"/>
    <w:rsid w:val="00B21458"/>
    <w:rsid w:val="00B23789"/>
    <w:rsid w:val="00B24550"/>
    <w:rsid w:val="00B37EF8"/>
    <w:rsid w:val="00B504A2"/>
    <w:rsid w:val="00B5201A"/>
    <w:rsid w:val="00B64754"/>
    <w:rsid w:val="00B656C6"/>
    <w:rsid w:val="00B661B7"/>
    <w:rsid w:val="00B67C1F"/>
    <w:rsid w:val="00B75502"/>
    <w:rsid w:val="00B814BE"/>
    <w:rsid w:val="00B837DC"/>
    <w:rsid w:val="00B91380"/>
    <w:rsid w:val="00B92B21"/>
    <w:rsid w:val="00B97D73"/>
    <w:rsid w:val="00BA25C2"/>
    <w:rsid w:val="00BA3B3D"/>
    <w:rsid w:val="00BA4553"/>
    <w:rsid w:val="00BA4AEC"/>
    <w:rsid w:val="00BA6835"/>
    <w:rsid w:val="00BB6536"/>
    <w:rsid w:val="00BB726B"/>
    <w:rsid w:val="00BC64EF"/>
    <w:rsid w:val="00BC6D72"/>
    <w:rsid w:val="00BD292D"/>
    <w:rsid w:val="00BE65C7"/>
    <w:rsid w:val="00BF12ED"/>
    <w:rsid w:val="00BF1315"/>
    <w:rsid w:val="00BF234A"/>
    <w:rsid w:val="00C01058"/>
    <w:rsid w:val="00C01D27"/>
    <w:rsid w:val="00C030F4"/>
    <w:rsid w:val="00C04F1B"/>
    <w:rsid w:val="00C1325D"/>
    <w:rsid w:val="00C14D29"/>
    <w:rsid w:val="00C15E4E"/>
    <w:rsid w:val="00C206E1"/>
    <w:rsid w:val="00C24056"/>
    <w:rsid w:val="00C2480F"/>
    <w:rsid w:val="00C33CA7"/>
    <w:rsid w:val="00C34CBA"/>
    <w:rsid w:val="00C35549"/>
    <w:rsid w:val="00C36935"/>
    <w:rsid w:val="00C37CCF"/>
    <w:rsid w:val="00C53D32"/>
    <w:rsid w:val="00C548AC"/>
    <w:rsid w:val="00C63B5E"/>
    <w:rsid w:val="00C64EA0"/>
    <w:rsid w:val="00C74592"/>
    <w:rsid w:val="00C81483"/>
    <w:rsid w:val="00C85969"/>
    <w:rsid w:val="00C879F6"/>
    <w:rsid w:val="00C87EDB"/>
    <w:rsid w:val="00C909CF"/>
    <w:rsid w:val="00C962F4"/>
    <w:rsid w:val="00CA1D0C"/>
    <w:rsid w:val="00CA3903"/>
    <w:rsid w:val="00CA6393"/>
    <w:rsid w:val="00CB05D8"/>
    <w:rsid w:val="00CB07A7"/>
    <w:rsid w:val="00CB080B"/>
    <w:rsid w:val="00CB609B"/>
    <w:rsid w:val="00CC30A5"/>
    <w:rsid w:val="00CC36BC"/>
    <w:rsid w:val="00CC4011"/>
    <w:rsid w:val="00CD1DFC"/>
    <w:rsid w:val="00CD5368"/>
    <w:rsid w:val="00CD6D36"/>
    <w:rsid w:val="00CD733F"/>
    <w:rsid w:val="00CD7D02"/>
    <w:rsid w:val="00CE46AF"/>
    <w:rsid w:val="00CE7F4C"/>
    <w:rsid w:val="00CF0274"/>
    <w:rsid w:val="00CF0DC4"/>
    <w:rsid w:val="00CF1F7E"/>
    <w:rsid w:val="00CF5DE3"/>
    <w:rsid w:val="00CF5DF2"/>
    <w:rsid w:val="00D02238"/>
    <w:rsid w:val="00D115FB"/>
    <w:rsid w:val="00D1294B"/>
    <w:rsid w:val="00D20CE6"/>
    <w:rsid w:val="00D22C34"/>
    <w:rsid w:val="00D22D3D"/>
    <w:rsid w:val="00D24E74"/>
    <w:rsid w:val="00D33CD3"/>
    <w:rsid w:val="00D418B7"/>
    <w:rsid w:val="00D55DBD"/>
    <w:rsid w:val="00D668D0"/>
    <w:rsid w:val="00D7783E"/>
    <w:rsid w:val="00D818A0"/>
    <w:rsid w:val="00D827F1"/>
    <w:rsid w:val="00D9004A"/>
    <w:rsid w:val="00D90116"/>
    <w:rsid w:val="00D933F1"/>
    <w:rsid w:val="00D944EE"/>
    <w:rsid w:val="00D96BBB"/>
    <w:rsid w:val="00D9726D"/>
    <w:rsid w:val="00DA27C8"/>
    <w:rsid w:val="00DA60BD"/>
    <w:rsid w:val="00DB1682"/>
    <w:rsid w:val="00DB417C"/>
    <w:rsid w:val="00DC38C6"/>
    <w:rsid w:val="00DC4F73"/>
    <w:rsid w:val="00DC69E2"/>
    <w:rsid w:val="00DC7C51"/>
    <w:rsid w:val="00DD2DD6"/>
    <w:rsid w:val="00DD4B39"/>
    <w:rsid w:val="00DE188B"/>
    <w:rsid w:val="00DF0509"/>
    <w:rsid w:val="00DF21E6"/>
    <w:rsid w:val="00DF74AC"/>
    <w:rsid w:val="00E060FD"/>
    <w:rsid w:val="00E10D03"/>
    <w:rsid w:val="00E2226C"/>
    <w:rsid w:val="00E22304"/>
    <w:rsid w:val="00E267FD"/>
    <w:rsid w:val="00E31199"/>
    <w:rsid w:val="00E318AB"/>
    <w:rsid w:val="00E33FF0"/>
    <w:rsid w:val="00E372FF"/>
    <w:rsid w:val="00E41280"/>
    <w:rsid w:val="00E42B30"/>
    <w:rsid w:val="00E52BB7"/>
    <w:rsid w:val="00E56D11"/>
    <w:rsid w:val="00E57124"/>
    <w:rsid w:val="00E65DA2"/>
    <w:rsid w:val="00E6698C"/>
    <w:rsid w:val="00E669C5"/>
    <w:rsid w:val="00E74D84"/>
    <w:rsid w:val="00E7623F"/>
    <w:rsid w:val="00E76817"/>
    <w:rsid w:val="00E7737D"/>
    <w:rsid w:val="00E80861"/>
    <w:rsid w:val="00E87CFA"/>
    <w:rsid w:val="00E963EB"/>
    <w:rsid w:val="00EA6DD6"/>
    <w:rsid w:val="00EB2D94"/>
    <w:rsid w:val="00EB4283"/>
    <w:rsid w:val="00EB593A"/>
    <w:rsid w:val="00EB78FE"/>
    <w:rsid w:val="00EC3DCB"/>
    <w:rsid w:val="00EC785B"/>
    <w:rsid w:val="00EC7E6C"/>
    <w:rsid w:val="00ED1CFE"/>
    <w:rsid w:val="00ED1D36"/>
    <w:rsid w:val="00ED309B"/>
    <w:rsid w:val="00ED32E3"/>
    <w:rsid w:val="00ED354F"/>
    <w:rsid w:val="00ED773F"/>
    <w:rsid w:val="00EE2A29"/>
    <w:rsid w:val="00EE6778"/>
    <w:rsid w:val="00EF1AEB"/>
    <w:rsid w:val="00EF56D7"/>
    <w:rsid w:val="00EF60E1"/>
    <w:rsid w:val="00EF7127"/>
    <w:rsid w:val="00EF7C6A"/>
    <w:rsid w:val="00F02246"/>
    <w:rsid w:val="00F0755A"/>
    <w:rsid w:val="00F10BE8"/>
    <w:rsid w:val="00F12F32"/>
    <w:rsid w:val="00F12F38"/>
    <w:rsid w:val="00F15B24"/>
    <w:rsid w:val="00F21D77"/>
    <w:rsid w:val="00F235EC"/>
    <w:rsid w:val="00F23F9A"/>
    <w:rsid w:val="00F24663"/>
    <w:rsid w:val="00F24969"/>
    <w:rsid w:val="00F37ACE"/>
    <w:rsid w:val="00F45245"/>
    <w:rsid w:val="00F45A7D"/>
    <w:rsid w:val="00F4604C"/>
    <w:rsid w:val="00F467B9"/>
    <w:rsid w:val="00F472F5"/>
    <w:rsid w:val="00F5015C"/>
    <w:rsid w:val="00F75024"/>
    <w:rsid w:val="00F9672E"/>
    <w:rsid w:val="00FA1391"/>
    <w:rsid w:val="00FA1E7E"/>
    <w:rsid w:val="00FA5C4A"/>
    <w:rsid w:val="00FB0F85"/>
    <w:rsid w:val="00FB7262"/>
    <w:rsid w:val="00FB7960"/>
    <w:rsid w:val="00FC019A"/>
    <w:rsid w:val="00FC05C5"/>
    <w:rsid w:val="00FC28CD"/>
    <w:rsid w:val="00FD2B65"/>
    <w:rsid w:val="00FE1309"/>
    <w:rsid w:val="00FE5737"/>
    <w:rsid w:val="00FE600D"/>
    <w:rsid w:val="00FF07B6"/>
    <w:rsid w:val="00FF1970"/>
    <w:rsid w:val="00FF7A33"/>
    <w:rsid w:val="02882034"/>
    <w:rsid w:val="034B5D1C"/>
    <w:rsid w:val="05554DE2"/>
    <w:rsid w:val="05C804D1"/>
    <w:rsid w:val="069476A1"/>
    <w:rsid w:val="06F62DA6"/>
    <w:rsid w:val="09A3F696"/>
    <w:rsid w:val="164A50F6"/>
    <w:rsid w:val="1951E790"/>
    <w:rsid w:val="1F66CAA4"/>
    <w:rsid w:val="21B795C2"/>
    <w:rsid w:val="2DF08F2B"/>
    <w:rsid w:val="325B2891"/>
    <w:rsid w:val="37F0E57E"/>
    <w:rsid w:val="3C8D23F0"/>
    <w:rsid w:val="3FD84930"/>
    <w:rsid w:val="41E668F4"/>
    <w:rsid w:val="4357B43F"/>
    <w:rsid w:val="46FC66BF"/>
    <w:rsid w:val="4B50057A"/>
    <w:rsid w:val="51608537"/>
    <w:rsid w:val="589AD161"/>
    <w:rsid w:val="5A07BEC9"/>
    <w:rsid w:val="5C1ACC96"/>
    <w:rsid w:val="5D400BA8"/>
    <w:rsid w:val="5E4B88E8"/>
    <w:rsid w:val="5EF26921"/>
    <w:rsid w:val="64FA9B5B"/>
    <w:rsid w:val="65215E7F"/>
    <w:rsid w:val="65E5CBCB"/>
    <w:rsid w:val="69E5C4A8"/>
    <w:rsid w:val="723842CB"/>
    <w:rsid w:val="72AD486C"/>
    <w:rsid w:val="73F143B4"/>
    <w:rsid w:val="745DFCB0"/>
    <w:rsid w:val="769058A8"/>
    <w:rsid w:val="7AA7EC7C"/>
    <w:rsid w:val="7BA5BB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989D183D-06E6-4213-A275-E8E9E18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uiPriority w:val="99"/>
    <w:rsid w:val="00B24550"/>
    <w:rPr>
      <w:vertAlign w:val="superscript"/>
    </w:rPr>
  </w:style>
  <w:style w:type="paragraph" w:styleId="Tekstprzypisudolnego">
    <w:name w:val="footnote text"/>
    <w:basedOn w:val="Normalny"/>
    <w:link w:val="TekstprzypisudolnegoZnak"/>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6"/>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up_lublin/proceedings"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wuplublin.praca.gov.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zamowienia@wup.lublin.pl"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wup_lublin/proceeding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zamowienia@wup.lublin.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ochronadanych@wup.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4EC11-9BED-4F9A-8207-59A836744136}">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customXml/itemProps2.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3.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4.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8716</Words>
  <Characters>52302</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Sieg</dc:creator>
  <cp:keywords/>
  <dc:description/>
  <cp:lastModifiedBy>Monika Sołdatow-Trzewik</cp:lastModifiedBy>
  <cp:revision>3</cp:revision>
  <cp:lastPrinted>2025-02-11T11:46:00Z</cp:lastPrinted>
  <dcterms:created xsi:type="dcterms:W3CDTF">2025-02-13T11:13:00Z</dcterms:created>
  <dcterms:modified xsi:type="dcterms:W3CDTF">2025-02-13T11:15:00Z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