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6678D3" w14:textId="6535F7D7" w:rsidR="00F967FA" w:rsidRDefault="00F967FA" w:rsidP="00F967FA">
      <w:pPr>
        <w:jc w:val="right"/>
        <w:rPr>
          <w:rFonts w:cstheme="minorHAnsi"/>
          <w:b/>
          <w:bCs/>
          <w:color w:val="005E5C"/>
        </w:rPr>
      </w:pPr>
      <w:bookmarkStart w:id="0" w:name="_Hlk159415725"/>
      <w:r w:rsidRPr="000E6823">
        <w:rPr>
          <w:rFonts w:cstheme="minorHAnsi"/>
          <w:b/>
          <w:bCs/>
          <w:color w:val="005E5C"/>
        </w:rPr>
        <w:t>Załącznik nr 4 do SWZ</w:t>
      </w:r>
    </w:p>
    <w:p w14:paraId="29EFC5EF" w14:textId="0438A140" w:rsidR="00C22700" w:rsidRPr="00C22700" w:rsidRDefault="00C22700" w:rsidP="00F967FA">
      <w:pPr>
        <w:jc w:val="right"/>
        <w:rPr>
          <w:rFonts w:cstheme="minorHAnsi"/>
          <w:b/>
          <w:color w:val="FF0000"/>
          <w:sz w:val="28"/>
          <w:szCs w:val="28"/>
        </w:rPr>
      </w:pPr>
      <w:r>
        <w:rPr>
          <w:rFonts w:cstheme="minorHAnsi"/>
          <w:b/>
          <w:bCs/>
          <w:color w:val="FF0000"/>
        </w:rPr>
        <w:t>Modyfikacja z dn. 27.05.2025 r.</w:t>
      </w:r>
    </w:p>
    <w:bookmarkEnd w:id="0"/>
    <w:p w14:paraId="42F86FC7" w14:textId="77777777" w:rsidR="00F967FA" w:rsidRPr="000E6823" w:rsidRDefault="00F967FA" w:rsidP="00822982">
      <w:pPr>
        <w:jc w:val="center"/>
        <w:rPr>
          <w:rFonts w:cstheme="minorHAnsi"/>
          <w:b/>
          <w:color w:val="005E5C"/>
          <w:sz w:val="28"/>
          <w:szCs w:val="28"/>
        </w:rPr>
      </w:pPr>
    </w:p>
    <w:p w14:paraId="5D4D9496" w14:textId="6271CDFE" w:rsidR="00F94107" w:rsidRPr="000E6823" w:rsidRDefault="00375C4C" w:rsidP="00822982">
      <w:pPr>
        <w:jc w:val="center"/>
        <w:rPr>
          <w:rFonts w:cstheme="minorHAnsi"/>
          <w:b/>
          <w:color w:val="005E5C"/>
          <w:sz w:val="28"/>
          <w:szCs w:val="28"/>
        </w:rPr>
      </w:pPr>
      <w:r w:rsidRPr="000E6823">
        <w:rPr>
          <w:rFonts w:cstheme="minorHAnsi"/>
          <w:b/>
          <w:color w:val="005E5C"/>
          <w:sz w:val="28"/>
          <w:szCs w:val="28"/>
        </w:rPr>
        <w:t>WZÓR UMOWY</w:t>
      </w:r>
    </w:p>
    <w:p w14:paraId="6E9F1591" w14:textId="0DCBACC4" w:rsidR="00BF5615" w:rsidRDefault="00BF5615" w:rsidP="00822982">
      <w:pPr>
        <w:jc w:val="center"/>
        <w:rPr>
          <w:rFonts w:cstheme="minorHAnsi"/>
          <w:b/>
          <w:i/>
          <w:iCs/>
          <w:color w:val="005E5C"/>
        </w:rPr>
      </w:pPr>
      <w:r w:rsidRPr="000E6823">
        <w:rPr>
          <w:rFonts w:cstheme="minorHAnsi"/>
          <w:b/>
          <w:i/>
          <w:iCs/>
          <w:color w:val="005E5C"/>
        </w:rPr>
        <w:t>Umowa nr …………..</w:t>
      </w:r>
    </w:p>
    <w:p w14:paraId="737BDEAD" w14:textId="77777777" w:rsidR="00375C4C" w:rsidRPr="000E6823" w:rsidRDefault="00375C4C" w:rsidP="00822982">
      <w:pPr>
        <w:jc w:val="right"/>
        <w:rPr>
          <w:rFonts w:cstheme="minorHAnsi"/>
        </w:rPr>
      </w:pPr>
    </w:p>
    <w:p w14:paraId="044A2E4A" w14:textId="64440EA3" w:rsidR="00F94107" w:rsidRPr="000E6823" w:rsidRDefault="00BF5615" w:rsidP="00340B64">
      <w:pPr>
        <w:pStyle w:val="Tekstpodstawowy"/>
        <w:spacing w:after="0"/>
        <w:rPr>
          <w:rFonts w:cstheme="minorHAnsi"/>
          <w:lang w:val="pl-PL"/>
        </w:rPr>
      </w:pPr>
      <w:r w:rsidRPr="000E6823">
        <w:rPr>
          <w:rFonts w:cstheme="minorHAnsi"/>
          <w:lang w:val="pl-PL"/>
        </w:rPr>
        <w:t>zawarta w</w:t>
      </w:r>
      <w:r w:rsidR="00B63187" w:rsidRPr="000E6823">
        <w:rPr>
          <w:rFonts w:cstheme="minorHAnsi"/>
          <w:lang w:val="pl-PL"/>
        </w:rPr>
        <w:t xml:space="preserve"> </w:t>
      </w:r>
      <w:r w:rsidR="00F94107" w:rsidRPr="000E6823">
        <w:rPr>
          <w:rFonts w:cstheme="minorHAnsi"/>
          <w:b/>
          <w:bCs/>
          <w:lang w:val="pl-PL"/>
        </w:rPr>
        <w:t xml:space="preserve">dniu </w:t>
      </w:r>
      <w:r w:rsidR="00B62A72" w:rsidRPr="000E6823">
        <w:rPr>
          <w:rFonts w:cstheme="minorHAnsi"/>
          <w:b/>
          <w:bCs/>
          <w:lang w:val="pl-PL"/>
        </w:rPr>
        <w:t>……………</w:t>
      </w:r>
      <w:r w:rsidR="006A7EB7">
        <w:rPr>
          <w:rFonts w:cstheme="minorHAnsi"/>
          <w:b/>
          <w:bCs/>
          <w:lang w:val="pl-PL"/>
        </w:rPr>
        <w:t>……..</w:t>
      </w:r>
      <w:r w:rsidR="00EF62C6" w:rsidRPr="000E6823">
        <w:rPr>
          <w:rFonts w:cstheme="minorHAnsi"/>
          <w:b/>
          <w:bCs/>
          <w:lang w:val="pl-PL"/>
        </w:rPr>
        <w:t xml:space="preserve"> </w:t>
      </w:r>
      <w:r w:rsidR="00F94107" w:rsidRPr="000E6823">
        <w:rPr>
          <w:rFonts w:cstheme="minorHAnsi"/>
          <w:b/>
          <w:bCs/>
          <w:lang w:val="pl-PL"/>
        </w:rPr>
        <w:t>roku</w:t>
      </w:r>
      <w:r w:rsidR="006733C5">
        <w:rPr>
          <w:rFonts w:cstheme="minorHAnsi"/>
          <w:b/>
          <w:bCs/>
          <w:lang w:val="pl-PL"/>
        </w:rPr>
        <w:t xml:space="preserve"> w Gdyni</w:t>
      </w:r>
      <w:r w:rsidR="00F94107" w:rsidRPr="000E6823">
        <w:rPr>
          <w:rFonts w:cstheme="minorHAnsi"/>
          <w:lang w:val="pl-PL"/>
        </w:rPr>
        <w:t>, pomiędzy:</w:t>
      </w:r>
    </w:p>
    <w:p w14:paraId="2CDE80A9" w14:textId="77777777" w:rsidR="00F94107" w:rsidRPr="000E6823" w:rsidRDefault="00F94107" w:rsidP="00340B64">
      <w:pPr>
        <w:rPr>
          <w:rFonts w:cstheme="minorHAnsi"/>
        </w:rPr>
      </w:pPr>
    </w:p>
    <w:p w14:paraId="2C285D93" w14:textId="46038A85" w:rsidR="00B62A72" w:rsidRPr="000E6823" w:rsidRDefault="00B62A72" w:rsidP="00340B64">
      <w:pPr>
        <w:jc w:val="both"/>
        <w:rPr>
          <w:rFonts w:cstheme="minorHAnsi"/>
        </w:rPr>
      </w:pPr>
      <w:r w:rsidRPr="000E6823">
        <w:rPr>
          <w:rFonts w:cstheme="minorHAnsi"/>
          <w:b/>
        </w:rPr>
        <w:t>Okręgowym Przedsiębiorstwem Energetyki Cieplnej S</w:t>
      </w:r>
      <w:r w:rsidR="00312B96">
        <w:rPr>
          <w:rFonts w:cstheme="minorHAnsi"/>
          <w:b/>
        </w:rPr>
        <w:t>półką z ograniczoną odpowiedzialnością</w:t>
      </w:r>
      <w:r w:rsidR="00826CF7">
        <w:rPr>
          <w:rFonts w:cstheme="minorHAnsi"/>
          <w:b/>
        </w:rPr>
        <w:t xml:space="preserve"> </w:t>
      </w:r>
      <w:r w:rsidR="00312B96" w:rsidRPr="00312B96">
        <w:rPr>
          <w:rFonts w:cstheme="minorHAnsi"/>
          <w:bCs/>
        </w:rPr>
        <w:t>z</w:t>
      </w:r>
      <w:r w:rsidR="00312B96">
        <w:rPr>
          <w:rFonts w:cstheme="minorHAnsi"/>
          <w:bCs/>
        </w:rPr>
        <w:t> </w:t>
      </w:r>
      <w:r w:rsidR="00312B96" w:rsidRPr="00312B96">
        <w:rPr>
          <w:rFonts w:cstheme="minorHAnsi"/>
          <w:bCs/>
        </w:rPr>
        <w:t>siedzibą</w:t>
      </w:r>
      <w:r w:rsidR="00312B96" w:rsidRPr="00312B96">
        <w:rPr>
          <w:rFonts w:cstheme="minorHAnsi"/>
          <w:b/>
        </w:rPr>
        <w:t xml:space="preserve"> </w:t>
      </w:r>
      <w:r w:rsidR="00312B96" w:rsidRPr="00312B96">
        <w:rPr>
          <w:rFonts w:cstheme="minorHAnsi"/>
          <w:bCs/>
        </w:rPr>
        <w:t>w Gdyni</w:t>
      </w:r>
      <w:r w:rsidRPr="000E6823">
        <w:rPr>
          <w:rFonts w:cstheme="minorHAnsi"/>
        </w:rPr>
        <w:t xml:space="preserve">,  </w:t>
      </w:r>
      <w:r w:rsidR="00312B96" w:rsidRPr="00312B96">
        <w:rPr>
          <w:rFonts w:cstheme="minorHAnsi"/>
        </w:rPr>
        <w:t>wpisaną</w:t>
      </w:r>
      <w:r w:rsidRPr="000E6823">
        <w:rPr>
          <w:rFonts w:cstheme="minorHAnsi"/>
        </w:rPr>
        <w:t xml:space="preserve">  </w:t>
      </w:r>
      <w:r w:rsidR="00312B96">
        <w:rPr>
          <w:rFonts w:cstheme="minorHAnsi"/>
        </w:rPr>
        <w:t>do</w:t>
      </w:r>
      <w:r w:rsidRPr="000E6823">
        <w:rPr>
          <w:rFonts w:cstheme="minorHAnsi"/>
        </w:rPr>
        <w:t xml:space="preserve"> </w:t>
      </w:r>
      <w:r w:rsidR="00826CF7">
        <w:rPr>
          <w:rFonts w:cstheme="minorHAnsi"/>
        </w:rPr>
        <w:t xml:space="preserve">Krajowego Rejestru </w:t>
      </w:r>
      <w:r w:rsidR="006A7EB7">
        <w:rPr>
          <w:rFonts w:cstheme="minorHAnsi"/>
        </w:rPr>
        <w:t>Sądowego</w:t>
      </w:r>
      <w:r w:rsidR="00312B96">
        <w:rPr>
          <w:rFonts w:cstheme="minorHAnsi"/>
        </w:rPr>
        <w:t>,</w:t>
      </w:r>
      <w:r w:rsidRPr="000E6823">
        <w:rPr>
          <w:rFonts w:cstheme="minorHAnsi"/>
        </w:rPr>
        <w:t xml:space="preserve"> prowadzon</w:t>
      </w:r>
      <w:r w:rsidR="00312B96">
        <w:rPr>
          <w:rFonts w:cstheme="minorHAnsi"/>
        </w:rPr>
        <w:t>ego</w:t>
      </w:r>
      <w:r w:rsidRPr="000E6823">
        <w:rPr>
          <w:rFonts w:cstheme="minorHAnsi"/>
        </w:rPr>
        <w:t xml:space="preserve"> przez Sąd Rejonowy Gdańsk-Północ w</w:t>
      </w:r>
      <w:r w:rsidR="0090248D" w:rsidRPr="000E6823">
        <w:rPr>
          <w:rFonts w:cstheme="minorHAnsi"/>
        </w:rPr>
        <w:t> </w:t>
      </w:r>
      <w:r w:rsidRPr="000E6823">
        <w:rPr>
          <w:rFonts w:cstheme="minorHAnsi"/>
        </w:rPr>
        <w:t xml:space="preserve">Gdańsku, VIII Wydział Gospodarczy </w:t>
      </w:r>
      <w:r w:rsidR="00826CF7">
        <w:rPr>
          <w:rFonts w:cstheme="minorHAnsi"/>
        </w:rPr>
        <w:t>KRS, pod numerem</w:t>
      </w:r>
      <w:r w:rsidR="00B63187" w:rsidRPr="000E6823">
        <w:rPr>
          <w:rFonts w:cstheme="minorHAnsi"/>
        </w:rPr>
        <w:t> </w:t>
      </w:r>
      <w:r w:rsidRPr="000E6823">
        <w:rPr>
          <w:rFonts w:cstheme="minorHAnsi"/>
        </w:rPr>
        <w:t>KRS</w:t>
      </w:r>
      <w:r w:rsidR="00EF62C6" w:rsidRPr="000E6823">
        <w:rPr>
          <w:rFonts w:cstheme="minorHAnsi"/>
        </w:rPr>
        <w:t> </w:t>
      </w:r>
      <w:r w:rsidRPr="000E6823">
        <w:rPr>
          <w:rFonts w:cstheme="minorHAnsi"/>
        </w:rPr>
        <w:t xml:space="preserve">0000047173, </w:t>
      </w:r>
      <w:r w:rsidR="00826CF7">
        <w:rPr>
          <w:rFonts w:cstheme="minorHAnsi"/>
          <w:bCs/>
        </w:rPr>
        <w:t xml:space="preserve"> </w:t>
      </w:r>
      <w:r w:rsidR="00826CF7" w:rsidRPr="000E6823">
        <w:rPr>
          <w:rFonts w:cstheme="minorHAnsi"/>
          <w:bCs/>
        </w:rPr>
        <w:t>kapita</w:t>
      </w:r>
      <w:r w:rsidR="00826CF7">
        <w:rPr>
          <w:rFonts w:cstheme="minorHAnsi"/>
          <w:bCs/>
        </w:rPr>
        <w:t>ł</w:t>
      </w:r>
      <w:r w:rsidR="00826CF7" w:rsidRPr="000E6823">
        <w:rPr>
          <w:rFonts w:cstheme="minorHAnsi"/>
          <w:bCs/>
        </w:rPr>
        <w:t xml:space="preserve"> zakładowy 50</w:t>
      </w:r>
      <w:r w:rsidR="00826CF7">
        <w:rPr>
          <w:rFonts w:cstheme="minorHAnsi"/>
          <w:bCs/>
        </w:rPr>
        <w:t> </w:t>
      </w:r>
      <w:r w:rsidR="0059101F">
        <w:rPr>
          <w:rFonts w:cstheme="minorHAnsi"/>
          <w:bCs/>
        </w:rPr>
        <w:t>895</w:t>
      </w:r>
      <w:r w:rsidR="00826CF7">
        <w:rPr>
          <w:rFonts w:cstheme="minorHAnsi"/>
          <w:bCs/>
        </w:rPr>
        <w:t> </w:t>
      </w:r>
      <w:r w:rsidR="00826CF7" w:rsidRPr="000E6823">
        <w:rPr>
          <w:rFonts w:cstheme="minorHAnsi"/>
          <w:bCs/>
        </w:rPr>
        <w:t>000</w:t>
      </w:r>
      <w:r w:rsidR="00826CF7">
        <w:rPr>
          <w:rFonts w:cstheme="minorHAnsi"/>
          <w:bCs/>
        </w:rPr>
        <w:t> zł,</w:t>
      </w:r>
      <w:r w:rsidR="00826CF7" w:rsidRPr="000E6823">
        <w:rPr>
          <w:rFonts w:cstheme="minorHAnsi"/>
        </w:rPr>
        <w:t xml:space="preserve"> </w:t>
      </w:r>
      <w:r w:rsidR="00D628E0">
        <w:rPr>
          <w:rFonts w:cstheme="minorHAnsi"/>
        </w:rPr>
        <w:t xml:space="preserve">adres: </w:t>
      </w:r>
      <w:r w:rsidR="00D628E0" w:rsidRPr="000E6823">
        <w:rPr>
          <w:rFonts w:cstheme="minorHAnsi"/>
        </w:rPr>
        <w:t>ul.</w:t>
      </w:r>
      <w:r w:rsidR="00D628E0">
        <w:rPr>
          <w:rFonts w:cstheme="minorHAnsi"/>
        </w:rPr>
        <w:t> </w:t>
      </w:r>
      <w:r w:rsidR="00D628E0" w:rsidRPr="000E6823">
        <w:rPr>
          <w:rFonts w:cstheme="minorHAnsi"/>
        </w:rPr>
        <w:t xml:space="preserve">Opata </w:t>
      </w:r>
      <w:proofErr w:type="spellStart"/>
      <w:r w:rsidR="00D628E0" w:rsidRPr="000E6823">
        <w:rPr>
          <w:rFonts w:cstheme="minorHAnsi"/>
        </w:rPr>
        <w:t>Hackiego</w:t>
      </w:r>
      <w:proofErr w:type="spellEnd"/>
      <w:r w:rsidR="00D628E0" w:rsidRPr="000E6823">
        <w:rPr>
          <w:rFonts w:cstheme="minorHAnsi"/>
        </w:rPr>
        <w:t xml:space="preserve"> 14, 81-213 Gdynia</w:t>
      </w:r>
      <w:r w:rsidR="00D628E0">
        <w:rPr>
          <w:rFonts w:cstheme="minorHAnsi"/>
        </w:rPr>
        <w:t>,</w:t>
      </w:r>
      <w:r w:rsidR="00D628E0" w:rsidRPr="000E6823">
        <w:rPr>
          <w:rFonts w:cstheme="minorHAnsi"/>
        </w:rPr>
        <w:t xml:space="preserve"> </w:t>
      </w:r>
      <w:r w:rsidRPr="000E6823">
        <w:rPr>
          <w:rFonts w:cstheme="minorHAnsi"/>
        </w:rPr>
        <w:t>NIP: 586-010-42-91, REGON: P-190563632,</w:t>
      </w:r>
      <w:r w:rsidR="00826CF7" w:rsidRPr="00826CF7">
        <w:rPr>
          <w:rFonts w:cstheme="minorHAnsi"/>
          <w:bCs/>
        </w:rPr>
        <w:t xml:space="preserve"> </w:t>
      </w:r>
      <w:r w:rsidR="00826CF7" w:rsidRPr="000E6823">
        <w:rPr>
          <w:rFonts w:cstheme="minorHAnsi"/>
        </w:rPr>
        <w:t>mając</w:t>
      </w:r>
      <w:r w:rsidR="00826CF7">
        <w:rPr>
          <w:rFonts w:cstheme="minorHAnsi"/>
        </w:rPr>
        <w:t>ą</w:t>
      </w:r>
      <w:r w:rsidR="00826CF7" w:rsidRPr="000E6823">
        <w:rPr>
          <w:rFonts w:cstheme="minorHAnsi"/>
        </w:rPr>
        <w:t xml:space="preserve"> status </w:t>
      </w:r>
      <w:r w:rsidR="00826CF7" w:rsidRPr="000E6823">
        <w:rPr>
          <w:rFonts w:cstheme="minorHAnsi"/>
          <w:bCs/>
        </w:rPr>
        <w:t>dużego przedsiębiorcy</w:t>
      </w:r>
      <w:bookmarkStart w:id="1" w:name="_Hlk159446464"/>
      <w:r w:rsidR="00D628E0">
        <w:rPr>
          <w:rStyle w:val="Odwoanieprzypisudolnego"/>
          <w:rFonts w:cstheme="minorHAnsi"/>
          <w:bCs/>
        </w:rPr>
        <w:footnoteReference w:id="1"/>
      </w:r>
      <w:bookmarkEnd w:id="1"/>
      <w:r w:rsidR="00D628E0" w:rsidRPr="000E6823">
        <w:rPr>
          <w:rFonts w:cstheme="minorHAnsi"/>
          <w:bCs/>
        </w:rPr>
        <w:t>,</w:t>
      </w:r>
    </w:p>
    <w:p w14:paraId="1E4B59F0" w14:textId="7B36BD46" w:rsidR="00EF62C6" w:rsidRPr="000E6823" w:rsidRDefault="00B62A72" w:rsidP="00340B64">
      <w:pPr>
        <w:jc w:val="both"/>
        <w:rPr>
          <w:rFonts w:cstheme="minorHAnsi"/>
        </w:rPr>
      </w:pPr>
      <w:r w:rsidRPr="000E6823">
        <w:rPr>
          <w:rFonts w:cstheme="minorHAnsi"/>
        </w:rPr>
        <w:t>zwan</w:t>
      </w:r>
      <w:r w:rsidR="007514EE">
        <w:rPr>
          <w:rFonts w:cstheme="minorHAnsi"/>
        </w:rPr>
        <w:t>ą</w:t>
      </w:r>
      <w:r w:rsidRPr="000E6823">
        <w:rPr>
          <w:rFonts w:cstheme="minorHAnsi"/>
        </w:rPr>
        <w:t xml:space="preserve"> dalej </w:t>
      </w:r>
      <w:r w:rsidRPr="000E6823">
        <w:rPr>
          <w:rFonts w:cstheme="minorHAnsi"/>
          <w:b/>
        </w:rPr>
        <w:t>Zamawiającym</w:t>
      </w:r>
      <w:r w:rsidRPr="000E6823">
        <w:rPr>
          <w:rFonts w:cstheme="minorHAnsi"/>
        </w:rPr>
        <w:t xml:space="preserve">, </w:t>
      </w:r>
    </w:p>
    <w:p w14:paraId="239A993C" w14:textId="1A967CFA" w:rsidR="00B62A72" w:rsidRPr="000E6823" w:rsidRDefault="00B62A72" w:rsidP="00340B64">
      <w:pPr>
        <w:jc w:val="both"/>
        <w:rPr>
          <w:rFonts w:cstheme="minorHAnsi"/>
        </w:rPr>
      </w:pPr>
      <w:r w:rsidRPr="000E6823">
        <w:rPr>
          <w:rFonts w:cstheme="minorHAnsi"/>
        </w:rPr>
        <w:t>reprezentowan</w:t>
      </w:r>
      <w:r w:rsidR="007514EE">
        <w:rPr>
          <w:rFonts w:cstheme="minorHAnsi"/>
        </w:rPr>
        <w:t>ą</w:t>
      </w:r>
      <w:r w:rsidRPr="000E6823">
        <w:rPr>
          <w:rFonts w:cstheme="minorHAnsi"/>
        </w:rPr>
        <w:t xml:space="preserve"> przez:</w:t>
      </w:r>
    </w:p>
    <w:p w14:paraId="7CF55B8D" w14:textId="77777777" w:rsidR="00B62A72" w:rsidRPr="000E6823" w:rsidRDefault="00B62A72" w:rsidP="00340B64">
      <w:pPr>
        <w:jc w:val="both"/>
        <w:rPr>
          <w:rFonts w:cstheme="minorHAnsi"/>
        </w:rPr>
      </w:pPr>
    </w:p>
    <w:p w14:paraId="6BC6185F" w14:textId="43E6A70C" w:rsidR="00B62A72" w:rsidRPr="000E6823" w:rsidRDefault="00EF62C6" w:rsidP="00340B64">
      <w:pPr>
        <w:jc w:val="both"/>
        <w:rPr>
          <w:rFonts w:cstheme="minorHAnsi"/>
        </w:rPr>
      </w:pPr>
      <w:r w:rsidRPr="000E6823">
        <w:rPr>
          <w:rFonts w:cstheme="minorHAnsi"/>
        </w:rPr>
        <w:t>………………………………………………….. - ……………………………………………………..…………….</w:t>
      </w:r>
    </w:p>
    <w:p w14:paraId="423F045F" w14:textId="77777777" w:rsidR="00B62A72" w:rsidRPr="000E6823" w:rsidRDefault="00B62A72" w:rsidP="00340B64">
      <w:pPr>
        <w:pStyle w:val="Tekstpodstawowy2"/>
        <w:rPr>
          <w:rFonts w:asciiTheme="minorHAnsi" w:hAnsiTheme="minorHAnsi" w:cstheme="minorHAnsi"/>
        </w:rPr>
      </w:pPr>
      <w:r w:rsidRPr="000E6823">
        <w:rPr>
          <w:rFonts w:asciiTheme="minorHAnsi" w:hAnsiTheme="minorHAnsi" w:cstheme="minorHAnsi"/>
        </w:rPr>
        <w:t>a</w:t>
      </w:r>
    </w:p>
    <w:p w14:paraId="7BEEAF88" w14:textId="0CE9D6A5" w:rsidR="00B62A72" w:rsidRPr="000E6823" w:rsidRDefault="00B62A72" w:rsidP="00822982">
      <w:pPr>
        <w:pStyle w:val="Tekstpodstawowy2"/>
        <w:jc w:val="both"/>
        <w:rPr>
          <w:rFonts w:asciiTheme="minorHAnsi" w:hAnsiTheme="minorHAnsi" w:cstheme="minorHAnsi"/>
          <w:b/>
        </w:rPr>
      </w:pPr>
      <w:r w:rsidRPr="000E6823">
        <w:rPr>
          <w:rFonts w:asciiTheme="minorHAnsi" w:hAnsiTheme="minorHAnsi" w:cstheme="minorHAnsi"/>
          <w:b/>
        </w:rPr>
        <w:t>………………………………………………………………………………………………………………………</w:t>
      </w:r>
    </w:p>
    <w:p w14:paraId="13C65926" w14:textId="522E89DA" w:rsidR="00FB1647" w:rsidRPr="000E6823" w:rsidRDefault="00FB1647" w:rsidP="00340B64">
      <w:pPr>
        <w:pStyle w:val="Tekstpodstawowy2"/>
        <w:jc w:val="both"/>
        <w:rPr>
          <w:rFonts w:asciiTheme="minorHAnsi" w:hAnsiTheme="minorHAnsi" w:cstheme="minorHAnsi"/>
          <w:bCs/>
          <w:i/>
          <w:iCs/>
        </w:rPr>
      </w:pPr>
      <w:r w:rsidRPr="000E6823">
        <w:rPr>
          <w:rFonts w:asciiTheme="minorHAnsi" w:hAnsiTheme="minorHAnsi" w:cstheme="minorHAnsi"/>
          <w:bCs/>
          <w:i/>
          <w:iCs/>
        </w:rPr>
        <w:t>(NIP, REGON, BDO)</w:t>
      </w:r>
      <w:r w:rsidR="004A23C3">
        <w:rPr>
          <w:rFonts w:asciiTheme="minorHAnsi" w:hAnsiTheme="minorHAnsi" w:cstheme="minorHAnsi"/>
          <w:bCs/>
          <w:i/>
          <w:iCs/>
        </w:rPr>
        <w:t xml:space="preserve">, </w:t>
      </w:r>
      <w:r w:rsidR="004A23C3" w:rsidRPr="004A23C3">
        <w:rPr>
          <w:rFonts w:asciiTheme="minorHAnsi" w:hAnsiTheme="minorHAnsi" w:cstheme="minorHAnsi"/>
          <w:bCs/>
          <w:i/>
          <w:iCs/>
        </w:rPr>
        <w:t>mając</w:t>
      </w:r>
      <w:r w:rsidR="00B13651">
        <w:rPr>
          <w:rFonts w:asciiTheme="minorHAnsi" w:hAnsiTheme="minorHAnsi" w:cstheme="minorHAnsi"/>
          <w:bCs/>
          <w:i/>
          <w:iCs/>
        </w:rPr>
        <w:t>ą/</w:t>
      </w:r>
      <w:proofErr w:type="spellStart"/>
      <w:r w:rsidR="004A23C3" w:rsidRPr="004A23C3">
        <w:rPr>
          <w:rFonts w:asciiTheme="minorHAnsi" w:hAnsiTheme="minorHAnsi" w:cstheme="minorHAnsi"/>
          <w:bCs/>
          <w:i/>
          <w:iCs/>
        </w:rPr>
        <w:t>ym</w:t>
      </w:r>
      <w:proofErr w:type="spellEnd"/>
      <w:r w:rsidR="004A23C3" w:rsidRPr="004A23C3">
        <w:rPr>
          <w:rFonts w:asciiTheme="minorHAnsi" w:hAnsiTheme="minorHAnsi" w:cstheme="minorHAnsi"/>
          <w:bCs/>
          <w:i/>
          <w:iCs/>
        </w:rPr>
        <w:t xml:space="preserve"> status dużego przedsiębiorcy</w:t>
      </w:r>
      <w:r w:rsidR="004A23C3" w:rsidRPr="004A23C3">
        <w:rPr>
          <w:rFonts w:asciiTheme="minorHAnsi" w:hAnsiTheme="minorHAnsi" w:cstheme="minorHAnsi"/>
          <w:bCs/>
          <w:i/>
          <w:iCs/>
          <w:vertAlign w:val="superscript"/>
        </w:rPr>
        <w:t>1</w:t>
      </w:r>
      <w:r w:rsidR="004A23C3">
        <w:rPr>
          <w:rFonts w:asciiTheme="minorHAnsi" w:hAnsiTheme="minorHAnsi" w:cstheme="minorHAnsi"/>
          <w:bCs/>
          <w:i/>
          <w:iCs/>
        </w:rPr>
        <w:t>*</w:t>
      </w:r>
    </w:p>
    <w:p w14:paraId="0FA26AE4" w14:textId="77668433" w:rsidR="00EF62C6" w:rsidRPr="000E6823" w:rsidRDefault="00B13651" w:rsidP="00340B64">
      <w:pPr>
        <w:pStyle w:val="Tekstpodstawowy2"/>
        <w:jc w:val="both"/>
        <w:rPr>
          <w:rFonts w:asciiTheme="minorHAnsi" w:hAnsiTheme="minorHAnsi" w:cstheme="minorHAnsi"/>
          <w:b/>
        </w:rPr>
      </w:pPr>
      <w:r>
        <w:rPr>
          <w:rFonts w:asciiTheme="minorHAnsi" w:hAnsiTheme="minorHAnsi" w:cstheme="minorHAnsi"/>
        </w:rPr>
        <w:t>z</w:t>
      </w:r>
      <w:r w:rsidR="00B62A72" w:rsidRPr="000E6823">
        <w:rPr>
          <w:rFonts w:asciiTheme="minorHAnsi" w:hAnsiTheme="minorHAnsi" w:cstheme="minorHAnsi"/>
        </w:rPr>
        <w:t>wan</w:t>
      </w:r>
      <w:r>
        <w:rPr>
          <w:rFonts w:asciiTheme="minorHAnsi" w:hAnsiTheme="minorHAnsi" w:cstheme="minorHAnsi"/>
        </w:rPr>
        <w:t>ą/</w:t>
      </w:r>
      <w:proofErr w:type="spellStart"/>
      <w:r w:rsidR="00B62A72" w:rsidRPr="000E6823">
        <w:rPr>
          <w:rFonts w:asciiTheme="minorHAnsi" w:hAnsiTheme="minorHAnsi" w:cstheme="minorHAnsi"/>
        </w:rPr>
        <w:t>ym</w:t>
      </w:r>
      <w:proofErr w:type="spellEnd"/>
      <w:r w:rsidR="00B62A72" w:rsidRPr="000E6823">
        <w:rPr>
          <w:rFonts w:asciiTheme="minorHAnsi" w:hAnsiTheme="minorHAnsi" w:cstheme="minorHAnsi"/>
        </w:rPr>
        <w:t xml:space="preserve"> dalej</w:t>
      </w:r>
      <w:r w:rsidR="00B62A72" w:rsidRPr="000E6823">
        <w:rPr>
          <w:rFonts w:asciiTheme="minorHAnsi" w:hAnsiTheme="minorHAnsi" w:cstheme="minorHAnsi"/>
          <w:b/>
        </w:rPr>
        <w:t xml:space="preserve"> Wykonawcą, </w:t>
      </w:r>
    </w:p>
    <w:p w14:paraId="0ED0EFE4" w14:textId="6AE6E737" w:rsidR="00B62A72" w:rsidRPr="000E6823" w:rsidRDefault="00B62A72" w:rsidP="00340B64">
      <w:pPr>
        <w:pStyle w:val="Tekstpodstawowy2"/>
        <w:jc w:val="both"/>
        <w:rPr>
          <w:rFonts w:asciiTheme="minorHAnsi" w:hAnsiTheme="minorHAnsi" w:cstheme="minorHAnsi"/>
          <w:b/>
        </w:rPr>
      </w:pPr>
      <w:r w:rsidRPr="000E6823">
        <w:rPr>
          <w:rFonts w:asciiTheme="minorHAnsi" w:hAnsiTheme="minorHAnsi" w:cstheme="minorHAnsi"/>
        </w:rPr>
        <w:t>reprezentowan</w:t>
      </w:r>
      <w:r w:rsidR="00B13651">
        <w:rPr>
          <w:rFonts w:asciiTheme="minorHAnsi" w:hAnsiTheme="minorHAnsi" w:cstheme="minorHAnsi"/>
        </w:rPr>
        <w:t>ą/</w:t>
      </w:r>
      <w:proofErr w:type="spellStart"/>
      <w:r w:rsidRPr="000E6823">
        <w:rPr>
          <w:rFonts w:asciiTheme="minorHAnsi" w:hAnsiTheme="minorHAnsi" w:cstheme="minorHAnsi"/>
        </w:rPr>
        <w:t>ym</w:t>
      </w:r>
      <w:proofErr w:type="spellEnd"/>
      <w:r w:rsidRPr="000E6823">
        <w:rPr>
          <w:rFonts w:asciiTheme="minorHAnsi" w:hAnsiTheme="minorHAnsi" w:cstheme="minorHAnsi"/>
        </w:rPr>
        <w:t xml:space="preserve"> przez:</w:t>
      </w:r>
      <w:r w:rsidRPr="000E6823">
        <w:rPr>
          <w:rFonts w:asciiTheme="minorHAnsi" w:hAnsiTheme="minorHAnsi" w:cstheme="minorHAnsi"/>
          <w:b/>
        </w:rPr>
        <w:t xml:space="preserve"> </w:t>
      </w:r>
    </w:p>
    <w:p w14:paraId="25485D17" w14:textId="77777777" w:rsidR="00EF62C6" w:rsidRPr="000E6823" w:rsidRDefault="00EF62C6" w:rsidP="00340B64">
      <w:pPr>
        <w:jc w:val="both"/>
        <w:rPr>
          <w:rFonts w:cstheme="minorHAnsi"/>
        </w:rPr>
      </w:pPr>
      <w:r w:rsidRPr="000E6823">
        <w:rPr>
          <w:rFonts w:cstheme="minorHAnsi"/>
        </w:rPr>
        <w:t>………………………………………………….. - ……………………………………………………..…………….</w:t>
      </w:r>
    </w:p>
    <w:p w14:paraId="016A82A9" w14:textId="77777777" w:rsidR="001B264B" w:rsidRPr="000E6823" w:rsidRDefault="001B264B" w:rsidP="00340B64">
      <w:pPr>
        <w:pStyle w:val="Tekstpodstawowy2"/>
        <w:rPr>
          <w:rFonts w:asciiTheme="minorHAnsi" w:hAnsiTheme="minorHAnsi" w:cstheme="minorHAnsi"/>
          <w:bCs/>
        </w:rPr>
      </w:pPr>
    </w:p>
    <w:p w14:paraId="570870B2" w14:textId="41FAD0F1" w:rsidR="00DA58EC" w:rsidRPr="000E6823" w:rsidRDefault="00DA58EC" w:rsidP="00340B64">
      <w:pPr>
        <w:pStyle w:val="Tekstpodstawowy2"/>
        <w:rPr>
          <w:rFonts w:asciiTheme="minorHAnsi" w:hAnsiTheme="minorHAnsi" w:cstheme="minorHAnsi"/>
          <w:b/>
        </w:rPr>
      </w:pPr>
      <w:r w:rsidRPr="000E6823">
        <w:rPr>
          <w:rFonts w:asciiTheme="minorHAnsi" w:hAnsiTheme="minorHAnsi" w:cstheme="minorHAnsi"/>
          <w:bCs/>
        </w:rPr>
        <w:t>a łącznie zwanych dalej także</w:t>
      </w:r>
      <w:r w:rsidRPr="000E6823">
        <w:rPr>
          <w:rFonts w:asciiTheme="minorHAnsi" w:hAnsiTheme="minorHAnsi" w:cstheme="minorHAnsi"/>
          <w:b/>
        </w:rPr>
        <w:t xml:space="preserve"> „Stronami”, </w:t>
      </w:r>
      <w:r w:rsidRPr="000E6823">
        <w:rPr>
          <w:rFonts w:asciiTheme="minorHAnsi" w:hAnsiTheme="minorHAnsi" w:cstheme="minorHAnsi"/>
          <w:bCs/>
        </w:rPr>
        <w:t>a z osobna</w:t>
      </w:r>
      <w:r w:rsidRPr="000E6823">
        <w:rPr>
          <w:rFonts w:asciiTheme="minorHAnsi" w:hAnsiTheme="minorHAnsi" w:cstheme="minorHAnsi"/>
          <w:b/>
        </w:rPr>
        <w:t xml:space="preserve"> „Stroną”</w:t>
      </w:r>
      <w:r w:rsidRPr="000E6823">
        <w:rPr>
          <w:rFonts w:asciiTheme="minorHAnsi" w:hAnsiTheme="minorHAnsi" w:cstheme="minorHAnsi"/>
          <w:bCs/>
        </w:rPr>
        <w:t>,</w:t>
      </w:r>
    </w:p>
    <w:p w14:paraId="18314E75" w14:textId="77777777" w:rsidR="00F94107" w:rsidRPr="000E6823" w:rsidRDefault="00F94107" w:rsidP="00340B64">
      <w:pPr>
        <w:pStyle w:val="Tekstpodstawowy2"/>
        <w:rPr>
          <w:rFonts w:asciiTheme="minorHAnsi" w:hAnsiTheme="minorHAnsi" w:cstheme="minorHAnsi"/>
        </w:rPr>
      </w:pPr>
    </w:p>
    <w:p w14:paraId="7039179B" w14:textId="2D9DA66A" w:rsidR="00DA58EC" w:rsidRPr="000E6823" w:rsidRDefault="00BF5615" w:rsidP="00340B64">
      <w:pPr>
        <w:pStyle w:val="Tekstpodstawowy2"/>
        <w:jc w:val="both"/>
        <w:rPr>
          <w:rFonts w:asciiTheme="minorHAnsi" w:hAnsiTheme="minorHAnsi" w:cstheme="minorHAnsi"/>
        </w:rPr>
      </w:pPr>
      <w:r w:rsidRPr="000E6823">
        <w:rPr>
          <w:rFonts w:asciiTheme="minorHAnsi" w:hAnsiTheme="minorHAnsi" w:cstheme="minorHAnsi"/>
        </w:rPr>
        <w:t xml:space="preserve">w </w:t>
      </w:r>
      <w:r w:rsidRPr="00FC080C">
        <w:rPr>
          <w:rFonts w:asciiTheme="minorHAnsi" w:hAnsiTheme="minorHAnsi" w:cstheme="minorHAnsi"/>
        </w:rPr>
        <w:t xml:space="preserve">wyniku dokonania przez Zamawiającego wyboru oferty Wykonawcy w postępowaniu przetargowym nr </w:t>
      </w:r>
      <w:r w:rsidRPr="00FC080C">
        <w:rPr>
          <w:rFonts w:asciiTheme="minorHAnsi" w:hAnsiTheme="minorHAnsi" w:cstheme="minorHAnsi"/>
          <w:b/>
          <w:bCs/>
        </w:rPr>
        <w:t>EZP/</w:t>
      </w:r>
      <w:r w:rsidR="00FC080C" w:rsidRPr="00FC080C">
        <w:rPr>
          <w:rFonts w:asciiTheme="minorHAnsi" w:hAnsiTheme="minorHAnsi" w:cstheme="minorHAnsi"/>
          <w:b/>
          <w:bCs/>
        </w:rPr>
        <w:t>598</w:t>
      </w:r>
      <w:r w:rsidRPr="00FC080C">
        <w:rPr>
          <w:rFonts w:asciiTheme="minorHAnsi" w:hAnsiTheme="minorHAnsi" w:cstheme="minorHAnsi"/>
          <w:b/>
          <w:bCs/>
        </w:rPr>
        <w:t>/2024</w:t>
      </w:r>
      <w:r w:rsidRPr="00FC080C">
        <w:rPr>
          <w:rFonts w:asciiTheme="minorHAnsi" w:hAnsiTheme="minorHAnsi" w:cstheme="minorHAnsi"/>
        </w:rPr>
        <w:t xml:space="preserve">, prowadzonym trybie przetargu nieograniczonego na podstawie </w:t>
      </w:r>
      <w:r w:rsidR="00DA58EC" w:rsidRPr="00FC080C">
        <w:rPr>
          <w:rFonts w:asciiTheme="minorHAnsi" w:hAnsiTheme="minorHAnsi" w:cstheme="minorHAnsi"/>
        </w:rPr>
        <w:t>Regulaminu udzielania zamówień w Okręgowym</w:t>
      </w:r>
      <w:r w:rsidR="00DA58EC" w:rsidRPr="000E6823">
        <w:rPr>
          <w:rFonts w:asciiTheme="minorHAnsi" w:hAnsiTheme="minorHAnsi" w:cstheme="minorHAnsi"/>
        </w:rPr>
        <w:t xml:space="preserve"> Przedsiębiorstwie Energetyki Cieplnej Sp. z o.o. z dnia 14.</w:t>
      </w:r>
      <w:r w:rsidR="006A7EB7">
        <w:rPr>
          <w:rFonts w:asciiTheme="minorHAnsi" w:hAnsiTheme="minorHAnsi" w:cstheme="minorHAnsi"/>
        </w:rPr>
        <w:t>11</w:t>
      </w:r>
      <w:r w:rsidR="00DA58EC" w:rsidRPr="000E6823">
        <w:rPr>
          <w:rFonts w:asciiTheme="minorHAnsi" w:hAnsiTheme="minorHAnsi" w:cstheme="minorHAnsi"/>
        </w:rPr>
        <w:t>.202</w:t>
      </w:r>
      <w:r w:rsidR="006A7EB7">
        <w:rPr>
          <w:rFonts w:asciiTheme="minorHAnsi" w:hAnsiTheme="minorHAnsi" w:cstheme="minorHAnsi"/>
        </w:rPr>
        <w:t>4</w:t>
      </w:r>
      <w:r w:rsidR="00DA58EC" w:rsidRPr="000E6823">
        <w:rPr>
          <w:rFonts w:asciiTheme="minorHAnsi" w:hAnsiTheme="minorHAnsi" w:cstheme="minorHAnsi"/>
        </w:rPr>
        <w:t>r.</w:t>
      </w:r>
      <w:r w:rsidRPr="000E6823">
        <w:rPr>
          <w:rFonts w:asciiTheme="minorHAnsi" w:hAnsiTheme="minorHAnsi" w:cstheme="minorHAnsi"/>
        </w:rPr>
        <w:t xml:space="preserve">, </w:t>
      </w:r>
    </w:p>
    <w:p w14:paraId="0AE5B695" w14:textId="77777777" w:rsidR="00DA58EC" w:rsidRPr="000E6823" w:rsidRDefault="00DA58EC" w:rsidP="00340B64">
      <w:pPr>
        <w:pStyle w:val="Tekstpodstawowy2"/>
        <w:jc w:val="both"/>
        <w:rPr>
          <w:rFonts w:asciiTheme="minorHAnsi" w:hAnsiTheme="minorHAnsi" w:cstheme="minorHAnsi"/>
        </w:rPr>
      </w:pPr>
    </w:p>
    <w:p w14:paraId="305146D2" w14:textId="5769A4D7" w:rsidR="00BF5615" w:rsidRPr="000E6823" w:rsidRDefault="00BF5615" w:rsidP="00340B64">
      <w:pPr>
        <w:pStyle w:val="Tekstpodstawowy2"/>
        <w:jc w:val="both"/>
        <w:rPr>
          <w:rFonts w:asciiTheme="minorHAnsi" w:hAnsiTheme="minorHAnsi" w:cstheme="minorHAnsi"/>
        </w:rPr>
      </w:pPr>
      <w:r w:rsidRPr="000E6823">
        <w:rPr>
          <w:rFonts w:asciiTheme="minorHAnsi" w:hAnsiTheme="minorHAnsi" w:cstheme="minorHAnsi"/>
        </w:rPr>
        <w:t>Strony zawierają umowę (zwaną dalej „</w:t>
      </w:r>
      <w:r w:rsidRPr="00352E80">
        <w:rPr>
          <w:rFonts w:asciiTheme="minorHAnsi" w:hAnsiTheme="minorHAnsi" w:cstheme="minorHAnsi"/>
          <w:b/>
          <w:bCs/>
        </w:rPr>
        <w:t>Umową</w:t>
      </w:r>
      <w:r w:rsidRPr="000E6823">
        <w:rPr>
          <w:rFonts w:asciiTheme="minorHAnsi" w:hAnsiTheme="minorHAnsi" w:cstheme="minorHAnsi"/>
        </w:rPr>
        <w:t>”) o następującej treści:</w:t>
      </w:r>
    </w:p>
    <w:p w14:paraId="083C475F" w14:textId="77777777" w:rsidR="00F94107" w:rsidRPr="000E6823" w:rsidRDefault="00F94107" w:rsidP="00822982">
      <w:pPr>
        <w:pStyle w:val="Tekstpodstawowy2"/>
        <w:rPr>
          <w:rFonts w:asciiTheme="minorHAnsi" w:hAnsiTheme="minorHAnsi" w:cstheme="minorHAnsi"/>
        </w:rPr>
      </w:pPr>
    </w:p>
    <w:p w14:paraId="0B8AA9AF" w14:textId="45683727" w:rsidR="00F94107" w:rsidRPr="000E6823" w:rsidRDefault="00F94107" w:rsidP="00822982">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 1</w:t>
      </w:r>
    </w:p>
    <w:p w14:paraId="4D012414" w14:textId="59524D31" w:rsidR="00B54DA4" w:rsidRPr="000E6823" w:rsidRDefault="00B17472" w:rsidP="00822982">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PRZEDMIOT UMOWY</w:t>
      </w:r>
    </w:p>
    <w:p w14:paraId="4E231819" w14:textId="7BCED65D" w:rsidR="00472CFC" w:rsidRDefault="00A23701" w:rsidP="00ED3D86">
      <w:pPr>
        <w:widowControl w:val="0"/>
        <w:numPr>
          <w:ilvl w:val="0"/>
          <w:numId w:val="3"/>
        </w:numPr>
        <w:adjustRightInd w:val="0"/>
        <w:ind w:left="426" w:hanging="426"/>
        <w:jc w:val="both"/>
        <w:textAlignment w:val="baseline"/>
        <w:rPr>
          <w:rFonts w:cstheme="minorHAnsi"/>
        </w:rPr>
      </w:pPr>
      <w:r w:rsidRPr="00520F24">
        <w:rPr>
          <w:rFonts w:cstheme="minorHAnsi"/>
        </w:rPr>
        <w:t xml:space="preserve">Przedmiotem </w:t>
      </w:r>
      <w:r w:rsidR="001B264B" w:rsidRPr="00520F24">
        <w:rPr>
          <w:rFonts w:cstheme="minorHAnsi"/>
        </w:rPr>
        <w:t>U</w:t>
      </w:r>
      <w:r w:rsidRPr="00520F24">
        <w:rPr>
          <w:rFonts w:cstheme="minorHAnsi"/>
        </w:rPr>
        <w:t xml:space="preserve">mowy (dalej jako </w:t>
      </w:r>
      <w:r w:rsidRPr="00520F24">
        <w:rPr>
          <w:rFonts w:cstheme="minorHAnsi"/>
          <w:b/>
          <w:bCs/>
        </w:rPr>
        <w:t>„Przedmiot Umowy”</w:t>
      </w:r>
      <w:r w:rsidRPr="00520F24">
        <w:rPr>
          <w:rFonts w:cstheme="minorHAnsi"/>
        </w:rPr>
        <w:t xml:space="preserve">) </w:t>
      </w:r>
      <w:r w:rsidR="00352E80" w:rsidRPr="00520F24">
        <w:rPr>
          <w:rFonts w:cstheme="minorHAnsi"/>
        </w:rPr>
        <w:t>jest realizacja dostaw</w:t>
      </w:r>
      <w:r w:rsidR="00AE7CF7">
        <w:rPr>
          <w:rFonts w:cstheme="minorHAnsi"/>
        </w:rPr>
        <w:t>, przewidzianych</w:t>
      </w:r>
      <w:r w:rsidR="00472CFC">
        <w:rPr>
          <w:rFonts w:cstheme="minorHAnsi"/>
        </w:rPr>
        <w:t xml:space="preserve"> dla </w:t>
      </w:r>
      <w:r w:rsidR="00AE7CF7">
        <w:rPr>
          <w:rFonts w:cstheme="minorHAnsi"/>
        </w:rPr>
        <w:t xml:space="preserve"> </w:t>
      </w:r>
      <w:r w:rsidR="00352E80" w:rsidRPr="00520F24">
        <w:rPr>
          <w:rFonts w:cstheme="minorHAnsi"/>
        </w:rPr>
        <w:t xml:space="preserve"> </w:t>
      </w:r>
      <w:r w:rsidR="00352E80" w:rsidRPr="00520F24">
        <w:rPr>
          <w:rFonts w:cstheme="minorHAnsi"/>
          <w:b/>
          <w:bCs/>
        </w:rPr>
        <w:t>Części ……….. – Pakietu nr …………..</w:t>
      </w:r>
      <w:r w:rsidR="00352E80" w:rsidRPr="00520F24">
        <w:rPr>
          <w:rFonts w:cstheme="minorHAnsi"/>
        </w:rPr>
        <w:t>, zgodnie z</w:t>
      </w:r>
      <w:r w:rsidR="00A82704">
        <w:rPr>
          <w:rFonts w:cstheme="minorHAnsi"/>
        </w:rPr>
        <w:t xml:space="preserve"> poniższymi dokumentami</w:t>
      </w:r>
      <w:r w:rsidR="00472CFC">
        <w:rPr>
          <w:rFonts w:cstheme="minorHAnsi"/>
        </w:rPr>
        <w:t>:</w:t>
      </w:r>
    </w:p>
    <w:p w14:paraId="0445DFE2" w14:textId="21B25910" w:rsidR="00472CFC" w:rsidRPr="005452C9" w:rsidRDefault="00A864B4" w:rsidP="00472CFC">
      <w:pPr>
        <w:widowControl w:val="0"/>
        <w:numPr>
          <w:ilvl w:val="0"/>
          <w:numId w:val="10"/>
        </w:numPr>
        <w:tabs>
          <w:tab w:val="clear" w:pos="1131"/>
          <w:tab w:val="num" w:pos="851"/>
        </w:tabs>
        <w:adjustRightInd w:val="0"/>
        <w:ind w:left="851" w:hanging="425"/>
        <w:jc w:val="both"/>
        <w:textAlignment w:val="baseline"/>
        <w:rPr>
          <w:rFonts w:cstheme="minorHAnsi"/>
        </w:rPr>
      </w:pPr>
      <w:r>
        <w:rPr>
          <w:rFonts w:cstheme="minorHAnsi"/>
        </w:rPr>
        <w:t>O</w:t>
      </w:r>
      <w:r w:rsidR="00352E80" w:rsidRPr="00520F24">
        <w:rPr>
          <w:rFonts w:cstheme="minorHAnsi"/>
        </w:rPr>
        <w:t xml:space="preserve">fertą </w:t>
      </w:r>
      <w:r w:rsidR="00352E80" w:rsidRPr="005452C9">
        <w:rPr>
          <w:rFonts w:cstheme="minorHAnsi"/>
        </w:rPr>
        <w:t xml:space="preserve">Wykonawcy, </w:t>
      </w:r>
    </w:p>
    <w:p w14:paraId="484A5E5E" w14:textId="083B4799" w:rsidR="00472CFC" w:rsidRPr="005452C9" w:rsidRDefault="00352E80" w:rsidP="00472CFC">
      <w:pPr>
        <w:widowControl w:val="0"/>
        <w:numPr>
          <w:ilvl w:val="0"/>
          <w:numId w:val="10"/>
        </w:numPr>
        <w:tabs>
          <w:tab w:val="clear" w:pos="1131"/>
          <w:tab w:val="num" w:pos="851"/>
        </w:tabs>
        <w:adjustRightInd w:val="0"/>
        <w:ind w:left="851" w:hanging="425"/>
        <w:jc w:val="both"/>
        <w:textAlignment w:val="baseline"/>
        <w:rPr>
          <w:rFonts w:cstheme="minorHAnsi"/>
        </w:rPr>
      </w:pPr>
      <w:r w:rsidRPr="005452C9">
        <w:rPr>
          <w:rFonts w:cstheme="minorHAnsi"/>
        </w:rPr>
        <w:t>Formularzem cenowym</w:t>
      </w:r>
      <w:r w:rsidR="00472CFC" w:rsidRPr="005452C9">
        <w:rPr>
          <w:rFonts w:cstheme="minorHAnsi"/>
        </w:rPr>
        <w:t xml:space="preserve"> </w:t>
      </w:r>
      <w:r w:rsidRPr="005452C9">
        <w:rPr>
          <w:rFonts w:cstheme="minorHAnsi"/>
        </w:rPr>
        <w:t>(</w:t>
      </w:r>
      <w:r w:rsidRPr="001C0724">
        <w:rPr>
          <w:rFonts w:cstheme="minorHAnsi"/>
          <w:b/>
          <w:bCs/>
        </w:rPr>
        <w:t>Załącznik nr 1 do Umowy</w:t>
      </w:r>
      <w:r w:rsidRPr="005452C9">
        <w:rPr>
          <w:rFonts w:cstheme="minorHAnsi"/>
        </w:rPr>
        <w:t>)</w:t>
      </w:r>
      <w:r w:rsidR="00105A4F" w:rsidRPr="005452C9">
        <w:rPr>
          <w:rFonts w:cstheme="minorHAnsi"/>
        </w:rPr>
        <w:t>, zawierającym wykaz zamawianego sprzętu wraz z cenami jednostkowymi, poszczególnych elementów,</w:t>
      </w:r>
    </w:p>
    <w:p w14:paraId="138AA19C" w14:textId="0B003621" w:rsidR="00472CFC" w:rsidRPr="005452C9" w:rsidRDefault="00A864B4" w:rsidP="00472CFC">
      <w:pPr>
        <w:widowControl w:val="0"/>
        <w:numPr>
          <w:ilvl w:val="0"/>
          <w:numId w:val="10"/>
        </w:numPr>
        <w:tabs>
          <w:tab w:val="clear" w:pos="1131"/>
          <w:tab w:val="num" w:pos="851"/>
        </w:tabs>
        <w:adjustRightInd w:val="0"/>
        <w:ind w:left="851" w:hanging="425"/>
        <w:jc w:val="both"/>
        <w:textAlignment w:val="baseline"/>
        <w:rPr>
          <w:rFonts w:cstheme="minorHAnsi"/>
        </w:rPr>
      </w:pPr>
      <w:r w:rsidRPr="005452C9">
        <w:rPr>
          <w:rFonts w:cstheme="minorHAnsi"/>
        </w:rPr>
        <w:t>O</w:t>
      </w:r>
      <w:r w:rsidR="00352E80" w:rsidRPr="005452C9">
        <w:rPr>
          <w:rFonts w:cstheme="minorHAnsi"/>
        </w:rPr>
        <w:t>pisem przedmiotu zamówienia dalej: OPZ (</w:t>
      </w:r>
      <w:r w:rsidR="00352E80" w:rsidRPr="001C0724">
        <w:rPr>
          <w:rFonts w:cstheme="minorHAnsi"/>
          <w:b/>
          <w:bCs/>
        </w:rPr>
        <w:t>Załącznik nr 2 do Umowy</w:t>
      </w:r>
      <w:r w:rsidR="00352E80" w:rsidRPr="005452C9">
        <w:rPr>
          <w:rFonts w:cstheme="minorHAnsi"/>
        </w:rPr>
        <w:t>)</w:t>
      </w:r>
    </w:p>
    <w:p w14:paraId="619C4B74" w14:textId="35A468BC" w:rsidR="00F94107" w:rsidRPr="00520F24" w:rsidRDefault="00A23701" w:rsidP="00472CFC">
      <w:pPr>
        <w:widowControl w:val="0"/>
        <w:adjustRightInd w:val="0"/>
        <w:ind w:left="426"/>
        <w:jc w:val="both"/>
        <w:textAlignment w:val="baseline"/>
        <w:rPr>
          <w:rFonts w:cstheme="minorHAnsi"/>
        </w:rPr>
      </w:pPr>
      <w:r w:rsidRPr="00520F24">
        <w:rPr>
          <w:rFonts w:cstheme="minorHAnsi"/>
        </w:rPr>
        <w:t>na warunkach określonych w</w:t>
      </w:r>
      <w:r w:rsidR="00BF5615" w:rsidRPr="00520F24">
        <w:rPr>
          <w:rFonts w:cstheme="minorHAnsi"/>
        </w:rPr>
        <w:t> </w:t>
      </w:r>
      <w:r w:rsidR="00520F24" w:rsidRPr="00520F24">
        <w:rPr>
          <w:rFonts w:cstheme="minorHAnsi"/>
        </w:rPr>
        <w:t>OPZ</w:t>
      </w:r>
      <w:r w:rsidR="00092435" w:rsidRPr="00520F24">
        <w:rPr>
          <w:rFonts w:cstheme="minorHAnsi"/>
        </w:rPr>
        <w:t xml:space="preserve"> </w:t>
      </w:r>
      <w:r w:rsidRPr="00520F24">
        <w:rPr>
          <w:rFonts w:cstheme="minorHAnsi"/>
        </w:rPr>
        <w:t>i w</w:t>
      </w:r>
      <w:r w:rsidR="00BF5615" w:rsidRPr="00520F24">
        <w:rPr>
          <w:rFonts w:cstheme="minorHAnsi"/>
        </w:rPr>
        <w:t xml:space="preserve"> niniejszej</w:t>
      </w:r>
      <w:r w:rsidRPr="00520F24">
        <w:rPr>
          <w:rFonts w:cstheme="minorHAnsi"/>
        </w:rPr>
        <w:t xml:space="preserve"> </w:t>
      </w:r>
      <w:r w:rsidR="00BF5615" w:rsidRPr="00520F24">
        <w:rPr>
          <w:rFonts w:cstheme="minorHAnsi"/>
        </w:rPr>
        <w:t>Umowie</w:t>
      </w:r>
      <w:r w:rsidR="00A82704">
        <w:rPr>
          <w:rFonts w:cstheme="minorHAnsi"/>
        </w:rPr>
        <w:t>,</w:t>
      </w:r>
      <w:r w:rsidR="00105A4F">
        <w:rPr>
          <w:rFonts w:cstheme="minorHAnsi"/>
        </w:rPr>
        <w:t xml:space="preserve"> </w:t>
      </w:r>
      <w:r w:rsidR="00472CFC" w:rsidRPr="00520F24">
        <w:rPr>
          <w:rFonts w:cstheme="minorHAnsi"/>
        </w:rPr>
        <w:t>w ramach realizacji zamówienia pn. „</w:t>
      </w:r>
      <w:r w:rsidR="00472CFC" w:rsidRPr="00520F24">
        <w:rPr>
          <w:rFonts w:cstheme="minorHAnsi"/>
          <w:b/>
          <w:bCs/>
        </w:rPr>
        <w:t>Dostawa sprzętu komputerowego</w:t>
      </w:r>
      <w:r w:rsidR="001A47D0">
        <w:rPr>
          <w:rFonts w:cstheme="minorHAnsi"/>
          <w:b/>
          <w:bCs/>
        </w:rPr>
        <w:t xml:space="preserve"> oraz</w:t>
      </w:r>
      <w:r w:rsidR="00472CFC" w:rsidRPr="00520F24">
        <w:rPr>
          <w:rFonts w:cstheme="minorHAnsi"/>
          <w:b/>
          <w:bCs/>
        </w:rPr>
        <w:t xml:space="preserve"> akcesoriów </w:t>
      </w:r>
      <w:r w:rsidR="001A47D0">
        <w:rPr>
          <w:rFonts w:cstheme="minorHAnsi"/>
          <w:b/>
          <w:bCs/>
        </w:rPr>
        <w:t>do obsługi urządzeń</w:t>
      </w:r>
      <w:r w:rsidR="00472CFC" w:rsidRPr="00520F24">
        <w:rPr>
          <w:rFonts w:cstheme="minorHAnsi"/>
        </w:rPr>
        <w:t>”</w:t>
      </w:r>
      <w:r w:rsidR="00BE5DFA">
        <w:rPr>
          <w:rFonts w:cstheme="minorHAnsi"/>
        </w:rPr>
        <w:t xml:space="preserve"> – Część ….. </w:t>
      </w:r>
      <w:r w:rsidR="00472CFC">
        <w:rPr>
          <w:rFonts w:cstheme="minorHAnsi"/>
        </w:rPr>
        <w:t>.</w:t>
      </w:r>
    </w:p>
    <w:p w14:paraId="693E7031" w14:textId="77777777" w:rsidR="0090248D" w:rsidRPr="000E6823" w:rsidRDefault="0090248D" w:rsidP="00822982">
      <w:pPr>
        <w:widowControl w:val="0"/>
        <w:numPr>
          <w:ilvl w:val="0"/>
          <w:numId w:val="3"/>
        </w:numPr>
        <w:adjustRightInd w:val="0"/>
        <w:ind w:left="426" w:hanging="426"/>
        <w:jc w:val="both"/>
        <w:textAlignment w:val="baseline"/>
        <w:rPr>
          <w:rFonts w:cstheme="minorHAnsi"/>
          <w:lang w:eastAsia="pl-PL"/>
        </w:rPr>
      </w:pPr>
      <w:r w:rsidRPr="00520F24">
        <w:rPr>
          <w:rFonts w:cstheme="minorHAnsi"/>
          <w:lang w:eastAsia="pl-PL"/>
        </w:rPr>
        <w:t xml:space="preserve">W ramach Przedmiotu Umowy, o którym mowa </w:t>
      </w:r>
      <w:r w:rsidRPr="000E6823">
        <w:rPr>
          <w:rFonts w:cstheme="minorHAnsi"/>
          <w:lang w:eastAsia="pl-PL"/>
        </w:rPr>
        <w:t xml:space="preserve">w </w:t>
      </w:r>
      <w:r w:rsidRPr="000E6823">
        <w:rPr>
          <w:rFonts w:cstheme="minorHAnsi"/>
          <w:b/>
          <w:bCs/>
          <w:lang w:eastAsia="pl-PL"/>
        </w:rPr>
        <w:t>ust. 1</w:t>
      </w:r>
      <w:r w:rsidRPr="000E6823">
        <w:rPr>
          <w:rFonts w:cstheme="minorHAnsi"/>
          <w:lang w:eastAsia="pl-PL"/>
        </w:rPr>
        <w:t>, Wykonawca zobowiązany jest do:</w:t>
      </w:r>
    </w:p>
    <w:p w14:paraId="1B62F978" w14:textId="3B584386" w:rsidR="0090248D" w:rsidRPr="000E6823" w:rsidRDefault="0090248D" w:rsidP="006733C5">
      <w:pPr>
        <w:widowControl w:val="0"/>
        <w:numPr>
          <w:ilvl w:val="0"/>
          <w:numId w:val="39"/>
        </w:numPr>
        <w:adjustRightInd w:val="0"/>
        <w:ind w:left="851" w:hanging="425"/>
        <w:jc w:val="both"/>
        <w:textAlignment w:val="baseline"/>
        <w:rPr>
          <w:rFonts w:cstheme="minorHAnsi"/>
        </w:rPr>
      </w:pPr>
      <w:r w:rsidRPr="000E6823">
        <w:rPr>
          <w:rFonts w:cstheme="minorHAnsi"/>
          <w:lang w:eastAsia="pl-PL"/>
        </w:rPr>
        <w:t xml:space="preserve">wykonania zamówienia podstawowego (dalej jako </w:t>
      </w:r>
      <w:r w:rsidRPr="000E6823">
        <w:rPr>
          <w:rFonts w:cstheme="minorHAnsi"/>
          <w:b/>
          <w:bCs/>
          <w:lang w:eastAsia="pl-PL"/>
        </w:rPr>
        <w:t>„Zamówienie Podstawowe”</w:t>
      </w:r>
      <w:r w:rsidRPr="000E6823">
        <w:rPr>
          <w:rFonts w:cstheme="minorHAnsi"/>
          <w:lang w:eastAsia="pl-PL"/>
        </w:rPr>
        <w:t>)</w:t>
      </w:r>
      <w:r w:rsidR="00133C5A">
        <w:rPr>
          <w:rFonts w:cstheme="minorHAnsi"/>
          <w:lang w:eastAsia="pl-PL"/>
        </w:rPr>
        <w:t>.</w:t>
      </w:r>
    </w:p>
    <w:p w14:paraId="0DCDDB9B" w14:textId="1571708C" w:rsidR="005F16AC" w:rsidRPr="0059101F" w:rsidRDefault="005F16AC" w:rsidP="00340B64">
      <w:pPr>
        <w:widowControl w:val="0"/>
        <w:numPr>
          <w:ilvl w:val="0"/>
          <w:numId w:val="3"/>
        </w:numPr>
        <w:adjustRightInd w:val="0"/>
        <w:ind w:left="426" w:hanging="426"/>
        <w:jc w:val="both"/>
        <w:textAlignment w:val="baseline"/>
        <w:rPr>
          <w:rFonts w:cstheme="minorHAnsi"/>
        </w:rPr>
      </w:pPr>
      <w:bookmarkStart w:id="2" w:name="_Hlk158364646"/>
      <w:r w:rsidRPr="00FC080C">
        <w:rPr>
          <w:rFonts w:cstheme="minorHAnsi"/>
        </w:rPr>
        <w:t xml:space="preserve">Wykonawca oświadcza, że Przedmiot Umowy jest fabrycznie </w:t>
      </w:r>
      <w:r w:rsidRPr="0059101F">
        <w:rPr>
          <w:rFonts w:cstheme="minorHAnsi"/>
        </w:rPr>
        <w:t>nowy</w:t>
      </w:r>
      <w:bookmarkStart w:id="3" w:name="_Hlk160526724"/>
      <w:r w:rsidRPr="0059101F">
        <w:rPr>
          <w:rFonts w:cstheme="minorHAnsi"/>
        </w:rPr>
        <w:t xml:space="preserve">, </w:t>
      </w:r>
      <w:bookmarkEnd w:id="3"/>
      <w:r w:rsidRPr="0059101F">
        <w:rPr>
          <w:rFonts w:cstheme="minorHAnsi"/>
        </w:rPr>
        <w:t xml:space="preserve">nieużywany oraz nieeksponowany na wystawach lub imprezach targowych, sprawny technicznie, bezpieczny, kompletny i gotowy do pracy, </w:t>
      </w:r>
      <w:r w:rsidRPr="0059101F">
        <w:rPr>
          <w:rFonts w:cstheme="minorHAnsi"/>
          <w:i/>
          <w:iCs/>
        </w:rPr>
        <w:t>zawierający legalne oprogramowanie*</w:t>
      </w:r>
      <w:r w:rsidRPr="0059101F">
        <w:rPr>
          <w:rFonts w:cstheme="minorHAnsi"/>
        </w:rPr>
        <w:t xml:space="preserve"> </w:t>
      </w:r>
      <w:r w:rsidRPr="0059101F">
        <w:rPr>
          <w:rFonts w:cstheme="minorHAnsi"/>
          <w:i/>
          <w:iCs/>
        </w:rPr>
        <w:t xml:space="preserve">(dotyczy </w:t>
      </w:r>
      <w:r w:rsidR="00FC080C" w:rsidRPr="0059101F">
        <w:rPr>
          <w:rFonts w:cstheme="minorHAnsi"/>
          <w:i/>
          <w:iCs/>
        </w:rPr>
        <w:t>części</w:t>
      </w:r>
      <w:r w:rsidR="0059101F">
        <w:rPr>
          <w:rFonts w:cstheme="minorHAnsi"/>
          <w:i/>
          <w:iCs/>
        </w:rPr>
        <w:t>, których Wykonawca wraz z produktami dostarcza oprogramowanie</w:t>
      </w:r>
      <w:r w:rsidR="00FC080C" w:rsidRPr="0059101F">
        <w:rPr>
          <w:rFonts w:cstheme="minorHAnsi"/>
          <w:i/>
          <w:iCs/>
        </w:rPr>
        <w:t>)</w:t>
      </w:r>
      <w:r w:rsidRPr="0059101F">
        <w:rPr>
          <w:rFonts w:cstheme="minorHAnsi"/>
        </w:rPr>
        <w:t xml:space="preserve"> także spełnia wymagania </w:t>
      </w:r>
      <w:r w:rsidRPr="0059101F">
        <w:rPr>
          <w:rFonts w:cstheme="minorHAnsi"/>
        </w:rPr>
        <w:lastRenderedPageBreak/>
        <w:t>wyszczególnione w OPZ.</w:t>
      </w:r>
    </w:p>
    <w:bookmarkEnd w:id="2"/>
    <w:p w14:paraId="73A75C9E" w14:textId="3135F3FA" w:rsidR="00DE2730" w:rsidRPr="0059101F" w:rsidRDefault="00DE2730" w:rsidP="005452C9">
      <w:pPr>
        <w:widowControl w:val="0"/>
        <w:adjustRightInd w:val="0"/>
        <w:ind w:left="426"/>
        <w:jc w:val="both"/>
        <w:textAlignment w:val="baseline"/>
        <w:rPr>
          <w:rFonts w:cstheme="minorHAnsi"/>
        </w:rPr>
      </w:pPr>
    </w:p>
    <w:p w14:paraId="2193AE42" w14:textId="1D100DBA" w:rsidR="0041106D" w:rsidRPr="000E6823" w:rsidRDefault="0041106D" w:rsidP="00340B64">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 xml:space="preserve">§ </w:t>
      </w:r>
      <w:r w:rsidR="00133C5A">
        <w:rPr>
          <w:rFonts w:asciiTheme="minorHAnsi" w:hAnsiTheme="minorHAnsi" w:cstheme="minorHAnsi"/>
          <w:b/>
          <w:color w:val="005E5C"/>
        </w:rPr>
        <w:t>2</w:t>
      </w:r>
    </w:p>
    <w:p w14:paraId="3990E0C9" w14:textId="0CF39937" w:rsidR="0041106D" w:rsidRPr="000E6823" w:rsidRDefault="00B17472" w:rsidP="00340B64">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TERMINY</w:t>
      </w:r>
    </w:p>
    <w:p w14:paraId="61077EB4" w14:textId="50173FE1" w:rsidR="001C0724" w:rsidRPr="00133C5A" w:rsidRDefault="001C0724" w:rsidP="001C0724">
      <w:pPr>
        <w:widowControl w:val="0"/>
        <w:numPr>
          <w:ilvl w:val="0"/>
          <w:numId w:val="40"/>
        </w:numPr>
        <w:tabs>
          <w:tab w:val="clear" w:pos="705"/>
          <w:tab w:val="num" w:pos="426"/>
        </w:tabs>
        <w:adjustRightInd w:val="0"/>
        <w:ind w:left="426" w:hanging="426"/>
        <w:jc w:val="both"/>
        <w:textAlignment w:val="baseline"/>
        <w:rPr>
          <w:bCs/>
        </w:rPr>
      </w:pPr>
      <w:r w:rsidRPr="00133C5A">
        <w:t xml:space="preserve">Termin realizacji </w:t>
      </w:r>
      <w:r w:rsidR="00C55E52" w:rsidRPr="00133C5A">
        <w:t>Przedmiotu Umowy</w:t>
      </w:r>
      <w:r w:rsidRPr="00133C5A">
        <w:t>:</w:t>
      </w:r>
      <w:r w:rsidR="00133C5A" w:rsidRPr="00133C5A">
        <w:t xml:space="preserve"> </w:t>
      </w:r>
      <w:r w:rsidR="00133C5A" w:rsidRPr="00D75485">
        <w:rPr>
          <w:b/>
          <w:bCs/>
        </w:rPr>
        <w:t>do 30 dni kalendarzowych</w:t>
      </w:r>
      <w:r w:rsidR="00133C5A" w:rsidRPr="00133C5A">
        <w:t xml:space="preserve"> od dnia podpisania przedmiotowej Umowy.</w:t>
      </w:r>
    </w:p>
    <w:p w14:paraId="4182EF0E" w14:textId="100E0F70" w:rsidR="00AB262A" w:rsidRPr="000E6823" w:rsidRDefault="00AB262A" w:rsidP="006733C5">
      <w:pPr>
        <w:widowControl w:val="0"/>
        <w:numPr>
          <w:ilvl w:val="0"/>
          <w:numId w:val="40"/>
        </w:numPr>
        <w:tabs>
          <w:tab w:val="clear" w:pos="705"/>
          <w:tab w:val="num" w:pos="426"/>
        </w:tabs>
        <w:adjustRightInd w:val="0"/>
        <w:ind w:left="426" w:hanging="426"/>
        <w:jc w:val="both"/>
        <w:textAlignment w:val="baseline"/>
        <w:rPr>
          <w:rFonts w:cstheme="minorHAnsi"/>
          <w:lang w:eastAsia="ar-SA"/>
        </w:rPr>
      </w:pPr>
      <w:r w:rsidRPr="000E6823">
        <w:rPr>
          <w:rFonts w:cstheme="minorHAnsi"/>
          <w:lang w:eastAsia="ar-SA"/>
        </w:rPr>
        <w:t>Zamawiający informuje, że</w:t>
      </w:r>
      <w:r w:rsidR="00F57C77" w:rsidRPr="000E6823">
        <w:rPr>
          <w:rFonts w:cstheme="minorHAnsi"/>
          <w:lang w:eastAsia="ar-SA"/>
        </w:rPr>
        <w:t xml:space="preserve"> termin, o który</w:t>
      </w:r>
      <w:r w:rsidR="00133C5A">
        <w:rPr>
          <w:rFonts w:cstheme="minorHAnsi"/>
          <w:lang w:eastAsia="ar-SA"/>
        </w:rPr>
        <w:t>m</w:t>
      </w:r>
      <w:r w:rsidR="00F57C77" w:rsidRPr="000E6823">
        <w:rPr>
          <w:rFonts w:cstheme="minorHAnsi"/>
          <w:lang w:eastAsia="ar-SA"/>
        </w:rPr>
        <w:t xml:space="preserve"> mowa w </w:t>
      </w:r>
      <w:r w:rsidR="00F57C77" w:rsidRPr="000E6823">
        <w:rPr>
          <w:rFonts w:cstheme="minorHAnsi"/>
          <w:b/>
          <w:bCs/>
          <w:lang w:eastAsia="ar-SA"/>
        </w:rPr>
        <w:t>ust. 1</w:t>
      </w:r>
      <w:r w:rsidR="00F57C77" w:rsidRPr="000E6823">
        <w:rPr>
          <w:rFonts w:cstheme="minorHAnsi"/>
          <w:lang w:eastAsia="ar-SA"/>
        </w:rPr>
        <w:t xml:space="preserve"> mo</w:t>
      </w:r>
      <w:r w:rsidR="00133C5A">
        <w:rPr>
          <w:rFonts w:cstheme="minorHAnsi"/>
          <w:lang w:eastAsia="ar-SA"/>
        </w:rPr>
        <w:t>że</w:t>
      </w:r>
      <w:r w:rsidR="00F57C77" w:rsidRPr="000E6823">
        <w:rPr>
          <w:rFonts w:cstheme="minorHAnsi"/>
          <w:lang w:eastAsia="ar-SA"/>
        </w:rPr>
        <w:t xml:space="preserve"> ulec</w:t>
      </w:r>
      <w:r w:rsidRPr="000E6823">
        <w:rPr>
          <w:rFonts w:cstheme="minorHAnsi"/>
          <w:lang w:eastAsia="ar-SA"/>
        </w:rPr>
        <w:t xml:space="preserve"> zmianie w</w:t>
      </w:r>
      <w:r w:rsidR="002F2929" w:rsidRPr="000E6823">
        <w:rPr>
          <w:rFonts w:cstheme="minorHAnsi"/>
          <w:lang w:eastAsia="ar-SA"/>
        </w:rPr>
        <w:t> </w:t>
      </w:r>
      <w:r w:rsidRPr="000E6823">
        <w:rPr>
          <w:rFonts w:cstheme="minorHAnsi"/>
          <w:lang w:eastAsia="ar-SA"/>
        </w:rPr>
        <w:t xml:space="preserve">przypadkach, określonych </w:t>
      </w:r>
      <w:r w:rsidR="00052530" w:rsidRPr="000E6823">
        <w:rPr>
          <w:rFonts w:cstheme="minorHAnsi"/>
          <w:lang w:eastAsia="ar-SA"/>
        </w:rPr>
        <w:t>w niniejszej Umowie</w:t>
      </w:r>
      <w:r w:rsidRPr="000E6823">
        <w:rPr>
          <w:rFonts w:cstheme="minorHAnsi"/>
          <w:lang w:eastAsia="ar-SA"/>
        </w:rPr>
        <w:t>.</w:t>
      </w:r>
    </w:p>
    <w:p w14:paraId="00DE3BDF" w14:textId="03FFFC68" w:rsidR="00B513C4" w:rsidRDefault="00B513C4" w:rsidP="006733C5">
      <w:pPr>
        <w:widowControl w:val="0"/>
        <w:numPr>
          <w:ilvl w:val="0"/>
          <w:numId w:val="40"/>
        </w:numPr>
        <w:tabs>
          <w:tab w:val="clear" w:pos="705"/>
          <w:tab w:val="num" w:pos="426"/>
        </w:tabs>
        <w:adjustRightInd w:val="0"/>
        <w:ind w:left="426" w:hanging="426"/>
        <w:jc w:val="both"/>
        <w:textAlignment w:val="baseline"/>
        <w:rPr>
          <w:rFonts w:cstheme="minorHAnsi"/>
          <w:lang w:eastAsia="ar-SA"/>
        </w:rPr>
      </w:pPr>
      <w:r w:rsidRPr="000E6823">
        <w:rPr>
          <w:rFonts w:cstheme="minorHAnsi"/>
          <w:lang w:eastAsia="ar-SA"/>
        </w:rPr>
        <w:t xml:space="preserve">Umowa, bez względu na termin jej obowiązywania, wygasa w przypadku wcześniejszego wyczerpania maksymalnej wartości Umowy, o której </w:t>
      </w:r>
      <w:r w:rsidRPr="002D25BF">
        <w:rPr>
          <w:rFonts w:cstheme="minorHAnsi"/>
          <w:lang w:eastAsia="ar-SA"/>
        </w:rPr>
        <w:t xml:space="preserve">mowa w </w:t>
      </w:r>
      <w:r w:rsidRPr="002D25BF">
        <w:rPr>
          <w:rFonts w:cstheme="minorHAnsi"/>
          <w:b/>
          <w:bCs/>
          <w:lang w:eastAsia="ar-SA"/>
        </w:rPr>
        <w:t xml:space="preserve">§ </w:t>
      </w:r>
      <w:r w:rsidR="00133C5A">
        <w:rPr>
          <w:rFonts w:cstheme="minorHAnsi"/>
          <w:b/>
          <w:bCs/>
          <w:lang w:eastAsia="ar-SA"/>
        </w:rPr>
        <w:t>4</w:t>
      </w:r>
      <w:r w:rsidRPr="002D25BF">
        <w:rPr>
          <w:rFonts w:cstheme="minorHAnsi"/>
          <w:b/>
          <w:bCs/>
          <w:lang w:eastAsia="ar-SA"/>
        </w:rPr>
        <w:t xml:space="preserve"> ust. 1</w:t>
      </w:r>
      <w:r w:rsidR="00625939" w:rsidRPr="002D25BF">
        <w:rPr>
          <w:rFonts w:cstheme="minorHAnsi"/>
          <w:b/>
          <w:bCs/>
          <w:lang w:eastAsia="ar-SA"/>
        </w:rPr>
        <w:t xml:space="preserve"> </w:t>
      </w:r>
      <w:r w:rsidRPr="002D25BF">
        <w:rPr>
          <w:rFonts w:cstheme="minorHAnsi"/>
          <w:lang w:eastAsia="ar-SA"/>
        </w:rPr>
        <w:t>niniejszej Umowy</w:t>
      </w:r>
      <w:r w:rsidR="00911D7D">
        <w:rPr>
          <w:rFonts w:cstheme="minorHAnsi"/>
          <w:lang w:eastAsia="ar-SA"/>
        </w:rPr>
        <w:t>.</w:t>
      </w:r>
    </w:p>
    <w:p w14:paraId="36E6A96D" w14:textId="77777777" w:rsidR="00A7440B" w:rsidRPr="00FC080C" w:rsidRDefault="00A7440B" w:rsidP="00A7440B">
      <w:pPr>
        <w:widowControl w:val="0"/>
        <w:numPr>
          <w:ilvl w:val="0"/>
          <w:numId w:val="40"/>
        </w:numPr>
        <w:tabs>
          <w:tab w:val="clear" w:pos="705"/>
          <w:tab w:val="num" w:pos="426"/>
        </w:tabs>
        <w:adjustRightInd w:val="0"/>
        <w:ind w:left="426" w:hanging="426"/>
        <w:jc w:val="both"/>
        <w:textAlignment w:val="baseline"/>
      </w:pPr>
      <w:bookmarkStart w:id="4" w:name="_Hlk160453304"/>
      <w:r w:rsidRPr="00FC080C">
        <w:t xml:space="preserve">W terminie, o którym mowa w </w:t>
      </w:r>
      <w:r w:rsidRPr="00FC080C">
        <w:rPr>
          <w:b/>
          <w:bCs/>
        </w:rPr>
        <w:t xml:space="preserve">ust. 1 </w:t>
      </w:r>
      <w:r w:rsidRPr="00FC080C">
        <w:t>Wykonawca zobowiązany jest do dostarczenia Przedmiotu Umowy wolnego od wad. Pod pojęciem „dostarczenia Przedmiotu Umowy wolnego od wad” Zamawiający rozumie dostarczenie całego, kompletnego Przedmiotu Umowy wolnego od wad zgodnie z Umową, w tym OPZ, w zapakowanych pakietach (załadunek, transport, rozładunek oraz umieszczenie w pomieszczeniu wskazanym przez przedstawiciela Zamawiającego).</w:t>
      </w:r>
    </w:p>
    <w:p w14:paraId="042E4568" w14:textId="07774BAC" w:rsidR="00032E97" w:rsidRPr="00FC080C" w:rsidRDefault="00032E97" w:rsidP="006733C5">
      <w:pPr>
        <w:widowControl w:val="0"/>
        <w:numPr>
          <w:ilvl w:val="0"/>
          <w:numId w:val="40"/>
        </w:numPr>
        <w:tabs>
          <w:tab w:val="clear" w:pos="705"/>
          <w:tab w:val="num" w:pos="426"/>
        </w:tabs>
        <w:adjustRightInd w:val="0"/>
        <w:ind w:left="426" w:hanging="426"/>
        <w:jc w:val="both"/>
        <w:textAlignment w:val="baseline"/>
      </w:pPr>
      <w:r w:rsidRPr="00FC080C">
        <w:t>Za datę zakończenia realizacji Przedmiotu Umowy w zakresie Zamówienia Podstawowego uznaje się datę podpisania Protokołu Odbioru Zamówienia Podstawowego.</w:t>
      </w:r>
    </w:p>
    <w:bookmarkEnd w:id="4"/>
    <w:p w14:paraId="7AC34B71" w14:textId="77777777" w:rsidR="00141ABE" w:rsidRPr="000E6823" w:rsidRDefault="00141ABE" w:rsidP="00822982">
      <w:pPr>
        <w:pStyle w:val="Tekstpodstawowy2"/>
        <w:jc w:val="center"/>
        <w:rPr>
          <w:rFonts w:asciiTheme="minorHAnsi" w:hAnsiTheme="minorHAnsi" w:cstheme="minorHAnsi"/>
          <w:b/>
          <w:color w:val="005250"/>
        </w:rPr>
      </w:pPr>
    </w:p>
    <w:p w14:paraId="082EDAC5" w14:textId="41BF924E" w:rsidR="008A6228" w:rsidRPr="000E6823" w:rsidRDefault="008A6228" w:rsidP="008A6228">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 xml:space="preserve">§ </w:t>
      </w:r>
      <w:r w:rsidR="00133C5A">
        <w:rPr>
          <w:rFonts w:asciiTheme="minorHAnsi" w:hAnsiTheme="minorHAnsi" w:cstheme="minorHAnsi"/>
          <w:b/>
          <w:color w:val="005E5C"/>
        </w:rPr>
        <w:t>3</w:t>
      </w:r>
    </w:p>
    <w:p w14:paraId="088B5EAF" w14:textId="45DAB9B9" w:rsidR="008A6228" w:rsidRPr="000E6823" w:rsidRDefault="008D5055" w:rsidP="008A6228">
      <w:pPr>
        <w:pStyle w:val="Tekstpodstawowy2"/>
        <w:jc w:val="center"/>
        <w:rPr>
          <w:rFonts w:asciiTheme="minorHAnsi" w:hAnsiTheme="minorHAnsi" w:cstheme="minorHAnsi"/>
          <w:b/>
          <w:color w:val="005E5C"/>
        </w:rPr>
      </w:pPr>
      <w:r>
        <w:rPr>
          <w:rFonts w:asciiTheme="minorHAnsi" w:hAnsiTheme="minorHAnsi" w:cstheme="minorHAnsi"/>
          <w:b/>
          <w:color w:val="005E5C"/>
        </w:rPr>
        <w:t>WARUNKI DOSTAWY</w:t>
      </w:r>
      <w:r w:rsidR="00CE07B2">
        <w:rPr>
          <w:rFonts w:asciiTheme="minorHAnsi" w:hAnsiTheme="minorHAnsi" w:cstheme="minorHAnsi"/>
          <w:b/>
          <w:color w:val="005E5C"/>
        </w:rPr>
        <w:t xml:space="preserve"> i ODBIORY</w:t>
      </w:r>
    </w:p>
    <w:p w14:paraId="2160700F" w14:textId="77777777" w:rsidR="004B0DC2" w:rsidRPr="004B0DC2" w:rsidRDefault="00C3373D" w:rsidP="006733C5">
      <w:pPr>
        <w:numPr>
          <w:ilvl w:val="0"/>
          <w:numId w:val="41"/>
        </w:numPr>
        <w:jc w:val="both"/>
      </w:pPr>
      <w:bookmarkStart w:id="5" w:name="_Hlk159394695"/>
      <w:r w:rsidRPr="008B4CF3">
        <w:t xml:space="preserve">Przedmiot Umowy określony w </w:t>
      </w:r>
      <w:r w:rsidRPr="008B4CF3">
        <w:rPr>
          <w:b/>
        </w:rPr>
        <w:t>§ 1 ust. 1</w:t>
      </w:r>
      <w:r w:rsidRPr="008B4CF3">
        <w:t xml:space="preserve"> Umowy Wykonawca zobowiązuje się dostarczyć na swój koszt i ryzyko na adres</w:t>
      </w:r>
      <w:r w:rsidR="00B870A6">
        <w:t xml:space="preserve"> siedziby Zamawiającego</w:t>
      </w:r>
      <w:r w:rsidRPr="008B4CF3">
        <w:t xml:space="preserve">: </w:t>
      </w:r>
      <w:r w:rsidR="00B870A6" w:rsidRPr="008D5055">
        <w:rPr>
          <w:rFonts w:cstheme="minorHAnsi"/>
          <w:lang w:eastAsia="ar-SA"/>
        </w:rPr>
        <w:t>Gdynia</w:t>
      </w:r>
      <w:r w:rsidR="004B0DC2">
        <w:rPr>
          <w:rFonts w:cstheme="minorHAnsi"/>
          <w:lang w:eastAsia="ar-SA"/>
        </w:rPr>
        <w:t>,</w:t>
      </w:r>
      <w:r w:rsidR="00B870A6" w:rsidRPr="008D5055">
        <w:rPr>
          <w:rFonts w:cstheme="minorHAnsi"/>
          <w:lang w:eastAsia="ar-SA"/>
        </w:rPr>
        <w:t xml:space="preserve"> ul. Opata </w:t>
      </w:r>
      <w:proofErr w:type="spellStart"/>
      <w:r w:rsidR="00B870A6" w:rsidRPr="008D5055">
        <w:rPr>
          <w:rFonts w:cstheme="minorHAnsi"/>
          <w:lang w:eastAsia="ar-SA"/>
        </w:rPr>
        <w:t>Hackiego</w:t>
      </w:r>
      <w:proofErr w:type="spellEnd"/>
      <w:r w:rsidR="00B870A6" w:rsidRPr="008D5055">
        <w:rPr>
          <w:rFonts w:cstheme="minorHAnsi"/>
          <w:lang w:eastAsia="ar-SA"/>
        </w:rPr>
        <w:t xml:space="preserve"> 14, budynek magazynu.</w:t>
      </w:r>
    </w:p>
    <w:p w14:paraId="55BDE1AB" w14:textId="4B83E06C" w:rsidR="00B870A6" w:rsidRPr="00FC080C" w:rsidRDefault="00B870A6" w:rsidP="006733C5">
      <w:pPr>
        <w:numPr>
          <w:ilvl w:val="0"/>
          <w:numId w:val="41"/>
        </w:numPr>
        <w:jc w:val="both"/>
      </w:pPr>
      <w:r w:rsidRPr="008D5055">
        <w:rPr>
          <w:rFonts w:cstheme="minorHAnsi"/>
          <w:lang w:eastAsia="ar-SA"/>
        </w:rPr>
        <w:t xml:space="preserve">Dostawy </w:t>
      </w:r>
      <w:r w:rsidR="004B0DC2">
        <w:rPr>
          <w:rFonts w:cstheme="minorHAnsi"/>
          <w:lang w:eastAsia="ar-SA"/>
        </w:rPr>
        <w:t>po</w:t>
      </w:r>
      <w:r w:rsidRPr="008D5055">
        <w:rPr>
          <w:rFonts w:cstheme="minorHAnsi"/>
          <w:lang w:eastAsia="ar-SA"/>
        </w:rPr>
        <w:t xml:space="preserve">winny być realizowane w </w:t>
      </w:r>
      <w:r w:rsidRPr="000E6823">
        <w:rPr>
          <w:rFonts w:cstheme="minorHAnsi"/>
          <w:lang w:eastAsia="ar-SA"/>
        </w:rPr>
        <w:t xml:space="preserve">dni robocze, tj. dni od poniedziałku do piątku za wyjątkiem dni ustawowo </w:t>
      </w:r>
      <w:r w:rsidRPr="00FC080C">
        <w:rPr>
          <w:rFonts w:cstheme="minorHAnsi"/>
          <w:lang w:eastAsia="ar-SA"/>
        </w:rPr>
        <w:t>wolnych od pracy, o których mowa w art. 1 ustawy z dnia 18 stycznia 1951 r. o dniach wolnych od pracy (Dz.U. z 2020r. poz. 1920) w godzinach 8:00 - 14:00</w:t>
      </w:r>
      <w:r w:rsidR="00C3373D" w:rsidRPr="00FC080C">
        <w:t>.</w:t>
      </w:r>
    </w:p>
    <w:p w14:paraId="55F44F71" w14:textId="09F9F879" w:rsidR="00C3373D" w:rsidRPr="008B4CF3" w:rsidRDefault="00C3373D" w:rsidP="00B870A6">
      <w:pPr>
        <w:ind w:left="360"/>
        <w:jc w:val="both"/>
      </w:pPr>
      <w:r w:rsidRPr="00FC080C">
        <w:t>Dostarczony sprzęt zostanie umieszczony przez</w:t>
      </w:r>
      <w:r w:rsidRPr="00FD33B7">
        <w:t xml:space="preserve"> Wykonawcę w pomieszczeniu wskazanym przez Zamawiającego.</w:t>
      </w:r>
    </w:p>
    <w:p w14:paraId="18987A52" w14:textId="77777777" w:rsidR="00C3373D" w:rsidRPr="001F2D69" w:rsidRDefault="00C3373D" w:rsidP="006733C5">
      <w:pPr>
        <w:numPr>
          <w:ilvl w:val="0"/>
          <w:numId w:val="41"/>
        </w:numPr>
        <w:jc w:val="both"/>
      </w:pPr>
      <w:r w:rsidRPr="001F2D69">
        <w:t xml:space="preserve">Dostawa Przedmiotu Umowy obejmuje: załadunek, transport, </w:t>
      </w:r>
      <w:r w:rsidRPr="001F2D69">
        <w:rPr>
          <w:bCs/>
          <w:iCs/>
        </w:rPr>
        <w:t>rozładunek oraz umieszczenie w pomieszczeniu wskazanym przez przedstawiciela Zamawiającego</w:t>
      </w:r>
      <w:r w:rsidRPr="001F2D69">
        <w:t>.</w:t>
      </w:r>
    </w:p>
    <w:p w14:paraId="2C994E38" w14:textId="2F4E5A5F" w:rsidR="00C3373D" w:rsidRPr="001F2D69" w:rsidRDefault="00C3373D" w:rsidP="006733C5">
      <w:pPr>
        <w:numPr>
          <w:ilvl w:val="0"/>
          <w:numId w:val="41"/>
        </w:numPr>
        <w:jc w:val="both"/>
      </w:pPr>
      <w:r w:rsidRPr="001F2D69">
        <w:t xml:space="preserve">Wykonawca wraz z dostawą Przedmiotu Umowy dostarczy: </w:t>
      </w:r>
      <w:r w:rsidRPr="001F2D69">
        <w:rPr>
          <w:bCs/>
          <w:iCs/>
        </w:rPr>
        <w:t>karty gwarancyjne, instrukcje obsługi w</w:t>
      </w:r>
      <w:r w:rsidR="004B0DC2">
        <w:rPr>
          <w:bCs/>
          <w:iCs/>
        </w:rPr>
        <w:t> </w:t>
      </w:r>
      <w:r w:rsidRPr="001F2D69">
        <w:rPr>
          <w:bCs/>
          <w:iCs/>
        </w:rPr>
        <w:t>języku polskim</w:t>
      </w:r>
      <w:r w:rsidR="00C22700">
        <w:rPr>
          <w:bCs/>
          <w:iCs/>
        </w:rPr>
        <w:t xml:space="preserve"> </w:t>
      </w:r>
      <w:proofErr w:type="spellStart"/>
      <w:r w:rsidR="00C22700" w:rsidRPr="00C22700">
        <w:rPr>
          <w:bCs/>
          <w:iCs/>
          <w:color w:val="FF0000"/>
        </w:rPr>
        <w:t>Modyf</w:t>
      </w:r>
      <w:proofErr w:type="spellEnd"/>
      <w:r w:rsidR="00C22700" w:rsidRPr="00C22700">
        <w:rPr>
          <w:bCs/>
          <w:iCs/>
          <w:color w:val="FF0000"/>
        </w:rPr>
        <w:t>. z dn. 27.05.2025 r</w:t>
      </w:r>
      <w:r w:rsidR="00C22700" w:rsidRPr="00C22700">
        <w:rPr>
          <w:bCs/>
          <w:i/>
          <w:color w:val="FF0000"/>
        </w:rPr>
        <w:t xml:space="preserve">. </w:t>
      </w:r>
      <w:r w:rsidR="00C22700" w:rsidRPr="00C22700">
        <w:rPr>
          <w:bCs/>
          <w:i/>
          <w:color w:val="FF0000"/>
        </w:rPr>
        <w:t>(a jeśli producent nie udostępnia wersji polskojęzycznej – w języku angielskim)</w:t>
      </w:r>
      <w:r w:rsidRPr="00C22700">
        <w:rPr>
          <w:bCs/>
          <w:i/>
          <w:color w:val="FF0000"/>
        </w:rPr>
        <w:t>,</w:t>
      </w:r>
      <w:r w:rsidRPr="00C22700">
        <w:rPr>
          <w:bCs/>
          <w:iCs/>
          <w:color w:val="FF0000"/>
        </w:rPr>
        <w:t xml:space="preserve"> </w:t>
      </w:r>
      <w:r w:rsidRPr="001F2D69">
        <w:rPr>
          <w:bCs/>
          <w:iCs/>
        </w:rPr>
        <w:t xml:space="preserve">oraz inne dokumenty, jeśli były wydane przez producenta dla dostarczanego elementu. Dostarczany sprzęt winien być wyposażony we wszystkie elementy (przyłącza, kable itp.) niezbędne do uruchomienia i pracy u Zamawiającego. </w:t>
      </w:r>
      <w:r w:rsidR="00C22700" w:rsidRPr="00C22700">
        <w:rPr>
          <w:bCs/>
          <w:iCs/>
          <w:color w:val="FF0000"/>
        </w:rPr>
        <w:t xml:space="preserve">Zamawiający dopuszcza, aby </w:t>
      </w:r>
      <w:r w:rsidR="00C22700">
        <w:rPr>
          <w:bCs/>
          <w:iCs/>
        </w:rPr>
        <w:t>d</w:t>
      </w:r>
      <w:r w:rsidRPr="001F2D69">
        <w:rPr>
          <w:bCs/>
          <w:iCs/>
        </w:rPr>
        <w:t>okumenty załączone do do</w:t>
      </w:r>
      <w:r w:rsidRPr="001F2D69">
        <w:rPr>
          <w:bCs/>
          <w:iCs/>
        </w:rPr>
        <w:softHyphen/>
        <w:t xml:space="preserve">starczonego Przedmiotu Umowy </w:t>
      </w:r>
      <w:r w:rsidRPr="00C22700">
        <w:rPr>
          <w:bCs/>
          <w:iCs/>
          <w:strike/>
          <w:color w:val="FF0000"/>
        </w:rPr>
        <w:t>muszą być sporządzone w języku polskim w formie drukowanej.</w:t>
      </w:r>
      <w:r w:rsidR="00C22700">
        <w:rPr>
          <w:bCs/>
          <w:iCs/>
          <w:strike/>
          <w:color w:val="FF0000"/>
        </w:rPr>
        <w:t xml:space="preserve">, </w:t>
      </w:r>
      <w:r w:rsidR="00C22700" w:rsidRPr="00C22700">
        <w:rPr>
          <w:bCs/>
          <w:iCs/>
          <w:color w:val="FF0000"/>
        </w:rPr>
        <w:t>były dostarczone w formie drukowanej lub w wersji elektronicznej na adres e-mail wskazany w umowie</w:t>
      </w:r>
      <w:r w:rsidR="00C22700">
        <w:rPr>
          <w:bCs/>
          <w:iCs/>
          <w:color w:val="FF0000"/>
        </w:rPr>
        <w:t xml:space="preserve"> (§ 6 ust. 4 pkt.1)</w:t>
      </w:r>
      <w:r w:rsidR="00C22700" w:rsidRPr="00C22700">
        <w:rPr>
          <w:bCs/>
          <w:iCs/>
          <w:color w:val="FF0000"/>
        </w:rPr>
        <w:t>.</w:t>
      </w:r>
    </w:p>
    <w:p w14:paraId="105A7730" w14:textId="479B7397" w:rsidR="00C3373D" w:rsidRPr="001F2D69" w:rsidRDefault="00C3373D" w:rsidP="006733C5">
      <w:pPr>
        <w:numPr>
          <w:ilvl w:val="0"/>
          <w:numId w:val="41"/>
        </w:numPr>
        <w:jc w:val="both"/>
      </w:pPr>
      <w:r w:rsidRPr="001F2D69">
        <w:t>Wykonawca zgłosi przedstawicielowi Zamawiającego gotowość dostarczenia Przedmiotu Umowy z</w:t>
      </w:r>
      <w:r w:rsidR="004B0DC2">
        <w:t> </w:t>
      </w:r>
      <w:r w:rsidRPr="001F2D69">
        <w:t>co najmniej dwudniowym wyprzedzeniem (</w:t>
      </w:r>
      <w:r w:rsidRPr="001F2D69">
        <w:rPr>
          <w:b/>
        </w:rPr>
        <w:t>2 dni robocze</w:t>
      </w:r>
      <w:r w:rsidRPr="001F2D69">
        <w:t>), podając proponowaną datę jego dostarczenia oraz szczegółowy wykaz dostarczanych elementów.</w:t>
      </w:r>
    </w:p>
    <w:p w14:paraId="799B32CB" w14:textId="77777777" w:rsidR="00C3373D" w:rsidRPr="001F2D69" w:rsidRDefault="00C3373D" w:rsidP="006733C5">
      <w:pPr>
        <w:numPr>
          <w:ilvl w:val="0"/>
          <w:numId w:val="41"/>
        </w:numPr>
        <w:jc w:val="both"/>
      </w:pPr>
      <w:r w:rsidRPr="001F2D69">
        <w:t>Przedstawiciel Zamawiającego potwierdzi Wykonawcy jedynie fakt dokonania dostawy przez Wykonawcę, bez dokonywania szczegółowej weryfikacji ilości i zgodności dostarczonych elementów z Umową. Przedstawiciel Zamawiającego potwierdzi fakt dostawy na liście przewozowym kuriera lub na innym dokumencie przedstawionym w trakcie dostawy, lub na wniosek Wykonawcy, Zamawiający może potwierdzić Wykonawcy fakt dokonania ww. dostawy na adres poczty elektronicznej wskazany w Umowie.</w:t>
      </w:r>
    </w:p>
    <w:p w14:paraId="51F88517" w14:textId="12A2000D" w:rsidR="00C3373D" w:rsidRPr="00FC080C" w:rsidRDefault="00C3373D" w:rsidP="006733C5">
      <w:pPr>
        <w:numPr>
          <w:ilvl w:val="0"/>
          <w:numId w:val="41"/>
        </w:numPr>
        <w:jc w:val="both"/>
        <w:rPr>
          <w:b/>
        </w:rPr>
      </w:pPr>
      <w:r w:rsidRPr="001F2D69">
        <w:rPr>
          <w:b/>
        </w:rPr>
        <w:t>Po dostarczeniu kompletnego Przedmiotu Umowy</w:t>
      </w:r>
      <w:r w:rsidR="004B0DC2">
        <w:rPr>
          <w:b/>
        </w:rPr>
        <w:t xml:space="preserve">, tj. </w:t>
      </w:r>
      <w:r w:rsidRPr="001F2D69">
        <w:rPr>
          <w:b/>
        </w:rPr>
        <w:t>wszystkich elementów Przedmiotu Umowy</w:t>
      </w:r>
      <w:r w:rsidR="004B0DC2">
        <w:rPr>
          <w:b/>
        </w:rPr>
        <w:t xml:space="preserve"> przewidzianych do dostawy w danym termin</w:t>
      </w:r>
      <w:r w:rsidR="004B0DC2" w:rsidRPr="002D25BF">
        <w:rPr>
          <w:b/>
        </w:rPr>
        <w:t>ie, zgodnie z Umową</w:t>
      </w:r>
      <w:r w:rsidRPr="002D25BF">
        <w:rPr>
          <w:b/>
        </w:rPr>
        <w:t xml:space="preserve">, </w:t>
      </w:r>
      <w:r w:rsidRPr="00FC080C">
        <w:rPr>
          <w:b/>
        </w:rPr>
        <w:t xml:space="preserve">Wykonawca zobowiązany jest przesłać na adres poczty elektronicznej Zamawiającego wskazany w Umowie (§ </w:t>
      </w:r>
      <w:r w:rsidR="00133C5A">
        <w:rPr>
          <w:b/>
        </w:rPr>
        <w:t>6</w:t>
      </w:r>
      <w:r w:rsidRPr="00FC080C">
        <w:rPr>
          <w:b/>
        </w:rPr>
        <w:t xml:space="preserve"> ust. </w:t>
      </w:r>
      <w:r w:rsidR="002D25BF" w:rsidRPr="00FC080C">
        <w:rPr>
          <w:b/>
        </w:rPr>
        <w:t>4</w:t>
      </w:r>
      <w:r w:rsidRPr="00FC080C">
        <w:rPr>
          <w:b/>
        </w:rPr>
        <w:t xml:space="preserve"> pkt</w:t>
      </w:r>
      <w:r w:rsidR="002D25BF" w:rsidRPr="00FC080C">
        <w:rPr>
          <w:b/>
        </w:rPr>
        <w:t>.</w:t>
      </w:r>
      <w:r w:rsidRPr="00FC080C">
        <w:rPr>
          <w:b/>
        </w:rPr>
        <w:t xml:space="preserve"> 1), informację o następującej treści:</w:t>
      </w:r>
    </w:p>
    <w:p w14:paraId="1E69D184" w14:textId="5FE46E0D" w:rsidR="004B0DC2" w:rsidRPr="004B0DC2" w:rsidRDefault="00C3373D" w:rsidP="004B0DC2">
      <w:pPr>
        <w:ind w:left="360"/>
        <w:jc w:val="both"/>
        <w:rPr>
          <w:b/>
        </w:rPr>
      </w:pPr>
      <w:r w:rsidRPr="00FC080C">
        <w:rPr>
          <w:b/>
        </w:rPr>
        <w:lastRenderedPageBreak/>
        <w:t>„Informuję, że zakończyłem realizację dostawy Przedmiotu Umowy, nr umowy …</w:t>
      </w:r>
      <w:r w:rsidR="004B0DC2" w:rsidRPr="00FC080C">
        <w:rPr>
          <w:b/>
        </w:rPr>
        <w:t>….</w:t>
      </w:r>
      <w:r w:rsidRPr="00FC080C">
        <w:rPr>
          <w:b/>
        </w:rPr>
        <w:t>.. z dnia…</w:t>
      </w:r>
      <w:r w:rsidR="004B0DC2" w:rsidRPr="00FC080C">
        <w:rPr>
          <w:b/>
        </w:rPr>
        <w:t>………..</w:t>
      </w:r>
      <w:r w:rsidRPr="00FC080C">
        <w:rPr>
          <w:b/>
        </w:rPr>
        <w:t>..</w:t>
      </w:r>
      <w:r w:rsidR="006C3719" w:rsidRPr="00FC080C">
        <w:rPr>
          <w:b/>
        </w:rPr>
        <w:t xml:space="preserve"> w zakresie ……………………….</w:t>
      </w:r>
      <w:r w:rsidRPr="00FC080C">
        <w:rPr>
          <w:b/>
        </w:rPr>
        <w:t xml:space="preserve">”, </w:t>
      </w:r>
      <w:r w:rsidRPr="00FC080C">
        <w:rPr>
          <w:bCs/>
        </w:rPr>
        <w:t xml:space="preserve">co będzie równoznaczne ze zgłoszeniem gotowości Wykonawcy do odbioru </w:t>
      </w:r>
      <w:r w:rsidR="004B0DC2" w:rsidRPr="00FC080C">
        <w:rPr>
          <w:bCs/>
        </w:rPr>
        <w:t>Zamówienia Podstawowego</w:t>
      </w:r>
      <w:bookmarkStart w:id="6" w:name="_Hlk160453442"/>
      <w:r w:rsidR="00CA5F0E">
        <w:rPr>
          <w:bCs/>
          <w:i/>
          <w:iCs/>
        </w:rPr>
        <w:t>.</w:t>
      </w:r>
      <w:bookmarkEnd w:id="6"/>
    </w:p>
    <w:p w14:paraId="61365E6C" w14:textId="77777777" w:rsidR="005C1CF4" w:rsidRDefault="00C3373D" w:rsidP="006733C5">
      <w:pPr>
        <w:numPr>
          <w:ilvl w:val="0"/>
          <w:numId w:val="41"/>
        </w:numPr>
        <w:autoSpaceDE w:val="0"/>
        <w:autoSpaceDN w:val="0"/>
        <w:adjustRightInd w:val="0"/>
        <w:jc w:val="both"/>
      </w:pPr>
      <w:r w:rsidRPr="005A1655">
        <w:t>Zamawiający dokona sprawdzenia zgodności dostarczonego Przedmiotu Umowy z Umową, w tym z</w:t>
      </w:r>
      <w:r w:rsidR="003321A6">
        <w:t> </w:t>
      </w:r>
      <w:r w:rsidRPr="005A1655">
        <w:t xml:space="preserve">OPZ, pod względem ilościowym i jakościowym, dopiero po otrzymaniu od Wykonawcy informacji, o której mowa w </w:t>
      </w:r>
      <w:r w:rsidRPr="005A1655">
        <w:rPr>
          <w:b/>
        </w:rPr>
        <w:t xml:space="preserve">ust. </w:t>
      </w:r>
      <w:r w:rsidR="003321A6">
        <w:rPr>
          <w:b/>
        </w:rPr>
        <w:t>7</w:t>
      </w:r>
      <w:r w:rsidRPr="005A1655">
        <w:t xml:space="preserve">. </w:t>
      </w:r>
    </w:p>
    <w:p w14:paraId="6C265E02" w14:textId="72F5F7F5" w:rsidR="00C3373D" w:rsidRPr="005A1655" w:rsidRDefault="00C3373D" w:rsidP="006733C5">
      <w:pPr>
        <w:numPr>
          <w:ilvl w:val="0"/>
          <w:numId w:val="41"/>
        </w:numPr>
        <w:autoSpaceDE w:val="0"/>
        <w:autoSpaceDN w:val="0"/>
        <w:adjustRightInd w:val="0"/>
        <w:jc w:val="both"/>
      </w:pPr>
      <w:r w:rsidRPr="005A1655">
        <w:t>W przypadku, gdy Zamawiający stwierdzi, że dostarczony Przedmiot Umowy:</w:t>
      </w:r>
    </w:p>
    <w:p w14:paraId="16F15782" w14:textId="595EDA63" w:rsidR="00C3373D" w:rsidRPr="002D25BF" w:rsidRDefault="00C3373D" w:rsidP="006733C5">
      <w:pPr>
        <w:pStyle w:val="Akapitzlist"/>
        <w:numPr>
          <w:ilvl w:val="0"/>
          <w:numId w:val="42"/>
        </w:numPr>
        <w:autoSpaceDE w:val="0"/>
        <w:autoSpaceDN w:val="0"/>
        <w:adjustRightInd w:val="0"/>
        <w:contextualSpacing/>
        <w:jc w:val="both"/>
      </w:pPr>
      <w:r w:rsidRPr="005A1655">
        <w:rPr>
          <w:b/>
        </w:rPr>
        <w:t>jest kompletny i zgodny z Umową</w:t>
      </w:r>
      <w:r w:rsidRPr="005A1655">
        <w:t xml:space="preserve">, Zamawiający sporządzi i podpisze </w:t>
      </w:r>
      <w:r w:rsidR="00C9559A" w:rsidRPr="008B4CF3">
        <w:t>Protok</w:t>
      </w:r>
      <w:r w:rsidR="00C9559A">
        <w:t>ół</w:t>
      </w:r>
      <w:r w:rsidR="00C9559A" w:rsidRPr="008B4CF3">
        <w:t xml:space="preserve"> Odb</w:t>
      </w:r>
      <w:r w:rsidR="00C9559A">
        <w:t xml:space="preserve">ioru Zamówienia Podstawowego, </w:t>
      </w:r>
      <w:r w:rsidRPr="002D25BF">
        <w:t xml:space="preserve">bez zastrzeżeń, oraz przekaże go do podpisu Wykonawcy w ciągu </w:t>
      </w:r>
      <w:r w:rsidRPr="002D25BF">
        <w:rPr>
          <w:b/>
        </w:rPr>
        <w:t>5 dni roboczych</w:t>
      </w:r>
      <w:r w:rsidRPr="002D25BF">
        <w:t xml:space="preserve"> od dnia otrzymania informacji, o której mowa w </w:t>
      </w:r>
      <w:r w:rsidRPr="002D25BF">
        <w:rPr>
          <w:b/>
        </w:rPr>
        <w:t xml:space="preserve">ust. </w:t>
      </w:r>
      <w:r w:rsidR="005B2C95">
        <w:rPr>
          <w:b/>
          <w:lang w:val="pl-PL"/>
        </w:rPr>
        <w:t>7</w:t>
      </w:r>
      <w:r w:rsidRPr="002D25BF">
        <w:t>, na adres poczty elektronicznej wskazany w</w:t>
      </w:r>
      <w:r w:rsidR="005C1CF4" w:rsidRPr="002D25BF">
        <w:rPr>
          <w:lang w:val="pl-PL"/>
        </w:rPr>
        <w:t> </w:t>
      </w:r>
      <w:r w:rsidRPr="00FC080C">
        <w:t xml:space="preserve">Umowie </w:t>
      </w:r>
      <w:r w:rsidRPr="00FC080C">
        <w:rPr>
          <w:b/>
        </w:rPr>
        <w:t xml:space="preserve">(§ </w:t>
      </w:r>
      <w:r w:rsidR="00133C5A">
        <w:rPr>
          <w:b/>
        </w:rPr>
        <w:t>6</w:t>
      </w:r>
      <w:r w:rsidRPr="00FC080C">
        <w:rPr>
          <w:b/>
        </w:rPr>
        <w:t xml:space="preserve"> ust. </w:t>
      </w:r>
      <w:r w:rsidR="002D25BF" w:rsidRPr="00FC080C">
        <w:rPr>
          <w:b/>
          <w:lang w:val="pl-PL"/>
        </w:rPr>
        <w:t>4</w:t>
      </w:r>
      <w:r w:rsidRPr="00FC080C">
        <w:rPr>
          <w:b/>
        </w:rPr>
        <w:t xml:space="preserve"> pkt</w:t>
      </w:r>
      <w:r w:rsidR="002D25BF" w:rsidRPr="00FC080C">
        <w:rPr>
          <w:b/>
          <w:lang w:val="pl-PL"/>
        </w:rPr>
        <w:t>.</w:t>
      </w:r>
      <w:r w:rsidRPr="00FC080C">
        <w:rPr>
          <w:b/>
        </w:rPr>
        <w:t xml:space="preserve"> </w:t>
      </w:r>
      <w:r w:rsidR="002D25BF" w:rsidRPr="00FC080C">
        <w:rPr>
          <w:b/>
          <w:lang w:val="pl-PL"/>
        </w:rPr>
        <w:t>2</w:t>
      </w:r>
      <w:r w:rsidRPr="00FC080C">
        <w:rPr>
          <w:b/>
        </w:rPr>
        <w:t>)</w:t>
      </w:r>
      <w:r w:rsidRPr="00FC080C">
        <w:t>,</w:t>
      </w:r>
    </w:p>
    <w:p w14:paraId="43B6D58B" w14:textId="54436308" w:rsidR="00C3373D" w:rsidRPr="002D25BF" w:rsidRDefault="00C3373D" w:rsidP="006733C5">
      <w:pPr>
        <w:pStyle w:val="Akapitzlist"/>
        <w:numPr>
          <w:ilvl w:val="0"/>
          <w:numId w:val="42"/>
        </w:numPr>
        <w:autoSpaceDE w:val="0"/>
        <w:autoSpaceDN w:val="0"/>
        <w:adjustRightInd w:val="0"/>
        <w:contextualSpacing/>
        <w:jc w:val="both"/>
      </w:pPr>
      <w:r w:rsidRPr="002D25BF">
        <w:rPr>
          <w:b/>
        </w:rPr>
        <w:t>jest niekompletny i niezgodny z Umową</w:t>
      </w:r>
      <w:r w:rsidR="005C1CF4" w:rsidRPr="002D25BF">
        <w:rPr>
          <w:b/>
          <w:lang w:val="pl-PL"/>
        </w:rPr>
        <w:t xml:space="preserve"> (z Zamówieniem Podstawowym</w:t>
      </w:r>
      <w:r w:rsidR="005C1CF4" w:rsidRPr="00FC080C">
        <w:rPr>
          <w:b/>
          <w:lang w:val="pl-PL"/>
        </w:rPr>
        <w:t>)</w:t>
      </w:r>
      <w:r w:rsidRPr="00FC080C">
        <w:t xml:space="preserve">, zawiera braki ilościowe lub wady jakościowe, lub inne nieprawidłowości – Zamawiający zgłosi te zastrzeżenia Wykonawcy w ciągu </w:t>
      </w:r>
      <w:r w:rsidRPr="00FC080C">
        <w:rPr>
          <w:b/>
        </w:rPr>
        <w:t>5 dni roboczych</w:t>
      </w:r>
      <w:r w:rsidRPr="00FC080C">
        <w:t xml:space="preserve"> od dnia otrzymania informacji, o której mowa w </w:t>
      </w:r>
      <w:r w:rsidRPr="00FC080C">
        <w:rPr>
          <w:b/>
        </w:rPr>
        <w:t xml:space="preserve">ust. </w:t>
      </w:r>
      <w:r w:rsidR="00416F50" w:rsidRPr="00FC080C">
        <w:rPr>
          <w:b/>
          <w:lang w:val="pl-PL"/>
        </w:rPr>
        <w:t>7</w:t>
      </w:r>
      <w:r w:rsidRPr="00FC080C">
        <w:t xml:space="preserve">, na adres poczty elektronicznej wskazany w Umowie </w:t>
      </w:r>
      <w:r w:rsidRPr="00FC080C">
        <w:rPr>
          <w:b/>
        </w:rPr>
        <w:t xml:space="preserve">(§ </w:t>
      </w:r>
      <w:r w:rsidR="00133C5A">
        <w:rPr>
          <w:b/>
        </w:rPr>
        <w:t>6</w:t>
      </w:r>
      <w:r w:rsidRPr="00FC080C">
        <w:rPr>
          <w:b/>
        </w:rPr>
        <w:t xml:space="preserve"> ust. </w:t>
      </w:r>
      <w:r w:rsidR="002D25BF" w:rsidRPr="00FC080C">
        <w:rPr>
          <w:b/>
          <w:lang w:val="pl-PL"/>
        </w:rPr>
        <w:t>4</w:t>
      </w:r>
      <w:r w:rsidRPr="00FC080C">
        <w:rPr>
          <w:b/>
        </w:rPr>
        <w:t xml:space="preserve"> pkt</w:t>
      </w:r>
      <w:r w:rsidR="002D25BF" w:rsidRPr="00FC080C">
        <w:rPr>
          <w:b/>
          <w:lang w:val="pl-PL"/>
        </w:rPr>
        <w:t>.</w:t>
      </w:r>
      <w:r w:rsidRPr="00FC080C">
        <w:rPr>
          <w:b/>
        </w:rPr>
        <w:t xml:space="preserve"> 2)</w:t>
      </w:r>
      <w:r w:rsidRPr="00FC080C">
        <w:t>.</w:t>
      </w:r>
      <w:r w:rsidRPr="002D25BF">
        <w:t xml:space="preserve"> </w:t>
      </w:r>
    </w:p>
    <w:p w14:paraId="582AFBA1" w14:textId="6F41245B" w:rsidR="00C3373D" w:rsidRPr="005A1655" w:rsidRDefault="00C3373D" w:rsidP="006733C5">
      <w:pPr>
        <w:numPr>
          <w:ilvl w:val="0"/>
          <w:numId w:val="41"/>
        </w:numPr>
        <w:autoSpaceDE w:val="0"/>
        <w:autoSpaceDN w:val="0"/>
        <w:adjustRightInd w:val="0"/>
        <w:jc w:val="both"/>
      </w:pPr>
      <w:r w:rsidRPr="005A1655">
        <w:t xml:space="preserve">Wykonawca zobowiązuje się na własny koszt uzupełnić braki lub usunąć wady, lub inne nieprawidłowości w dostarczonym Przedmiocie Umowy, wskazane przez Zamawiającego </w:t>
      </w:r>
      <w:r>
        <w:t>w</w:t>
      </w:r>
      <w:r w:rsidR="005C1CF4">
        <w:t> </w:t>
      </w:r>
      <w:r>
        <w:t>zgłoszeniu, o którym</w:t>
      </w:r>
      <w:r w:rsidRPr="005A1655">
        <w:t xml:space="preserve"> </w:t>
      </w:r>
      <w:r>
        <w:t xml:space="preserve">mowa </w:t>
      </w:r>
      <w:bookmarkStart w:id="7" w:name="_Hlk184590093"/>
      <w:r w:rsidRPr="005A1655">
        <w:rPr>
          <w:b/>
        </w:rPr>
        <w:t xml:space="preserve">ust. </w:t>
      </w:r>
      <w:r w:rsidR="005C1CF4">
        <w:rPr>
          <w:b/>
        </w:rPr>
        <w:t>9</w:t>
      </w:r>
      <w:r w:rsidRPr="005A1655">
        <w:rPr>
          <w:b/>
        </w:rPr>
        <w:t xml:space="preserve"> pkt 2</w:t>
      </w:r>
      <w:bookmarkEnd w:id="7"/>
      <w:r w:rsidRPr="005A1655">
        <w:t xml:space="preserve">, nie później niż w terminie </w:t>
      </w:r>
      <w:r w:rsidRPr="005A1655">
        <w:rPr>
          <w:b/>
        </w:rPr>
        <w:t>5 dni roboczych</w:t>
      </w:r>
      <w:r w:rsidRPr="005A1655">
        <w:t>, licząc od daty otrzymania zgłoszenia od Zamawiającego.</w:t>
      </w:r>
    </w:p>
    <w:p w14:paraId="040429EE" w14:textId="027BABEF" w:rsidR="00C3373D" w:rsidRPr="005A1655" w:rsidRDefault="00C3373D" w:rsidP="00C3373D">
      <w:pPr>
        <w:autoSpaceDE w:val="0"/>
        <w:autoSpaceDN w:val="0"/>
        <w:adjustRightInd w:val="0"/>
        <w:ind w:left="360"/>
        <w:jc w:val="both"/>
      </w:pPr>
      <w:r w:rsidRPr="005A1655">
        <w:t>Wykonawca zgłosi przedstawicielowi Zamawiającego gotowość do ponownego odbioru końcowego Przedmiotu Umowy, zgodnie z instrukcją opisaną w </w:t>
      </w:r>
      <w:r w:rsidRPr="005A1655">
        <w:rPr>
          <w:b/>
        </w:rPr>
        <w:t>ust. </w:t>
      </w:r>
      <w:r w:rsidR="003577D0">
        <w:rPr>
          <w:b/>
        </w:rPr>
        <w:t>7</w:t>
      </w:r>
      <w:r>
        <w:t>, najpóźniej w </w:t>
      </w:r>
      <w:r w:rsidRPr="000D70BF">
        <w:t xml:space="preserve">terminie </w:t>
      </w:r>
      <w:r w:rsidRPr="000D70BF">
        <w:rPr>
          <w:b/>
        </w:rPr>
        <w:t>5 dni roboczych</w:t>
      </w:r>
      <w:r w:rsidRPr="000D70BF">
        <w:t>, licząc od daty otrzymania zgłoszenia od Zamawiającego.</w:t>
      </w:r>
    </w:p>
    <w:p w14:paraId="2EC94C27" w14:textId="7C789C31" w:rsidR="00C3373D" w:rsidRDefault="00C3373D" w:rsidP="006733C5">
      <w:pPr>
        <w:numPr>
          <w:ilvl w:val="0"/>
          <w:numId w:val="41"/>
        </w:numPr>
        <w:autoSpaceDE w:val="0"/>
        <w:autoSpaceDN w:val="0"/>
        <w:adjustRightInd w:val="0"/>
        <w:jc w:val="both"/>
      </w:pPr>
      <w:r w:rsidRPr="00AA02D7">
        <w:t xml:space="preserve">Opisana w </w:t>
      </w:r>
      <w:r w:rsidRPr="00AA02D7">
        <w:rPr>
          <w:b/>
        </w:rPr>
        <w:t xml:space="preserve">ust. </w:t>
      </w:r>
      <w:r w:rsidR="009B55A8">
        <w:rPr>
          <w:b/>
        </w:rPr>
        <w:t>10</w:t>
      </w:r>
      <w:r w:rsidRPr="00AA02D7">
        <w:t xml:space="preserve"> procedura ma charakter jednorazowy, tzn. po otrzymaniu zastrzeżeń Zamawiającego, Wykonawca będzie miał jednorazową możliwość uwzględnienia tych zastrzeżeń we wskazanym terminie.</w:t>
      </w:r>
    </w:p>
    <w:p w14:paraId="7B7B52F3" w14:textId="3DA4F5E7" w:rsidR="00C3373D" w:rsidRPr="006049E0" w:rsidRDefault="00C3373D" w:rsidP="006733C5">
      <w:pPr>
        <w:numPr>
          <w:ilvl w:val="0"/>
          <w:numId w:val="41"/>
        </w:numPr>
        <w:autoSpaceDE w:val="0"/>
        <w:autoSpaceDN w:val="0"/>
        <w:adjustRightInd w:val="0"/>
        <w:jc w:val="both"/>
      </w:pPr>
      <w:r w:rsidRPr="005A1655">
        <w:t xml:space="preserve">Zamawiający dokona </w:t>
      </w:r>
      <w:r w:rsidRPr="005A1655">
        <w:rPr>
          <w:b/>
        </w:rPr>
        <w:t>ponownego</w:t>
      </w:r>
      <w:r w:rsidRPr="005A1655">
        <w:t xml:space="preserve"> sprawdzenia zgodności dostarczonego Przedmiotu Umowy z Umową, w tym z OPZ, pod względem ilościowym i jakościowym, po otrzymaniu od Wykonawcy informacji, o której mowa w </w:t>
      </w:r>
      <w:r w:rsidRPr="005A1655">
        <w:rPr>
          <w:b/>
        </w:rPr>
        <w:t xml:space="preserve">ust. </w:t>
      </w:r>
      <w:r w:rsidR="00416F50">
        <w:rPr>
          <w:b/>
        </w:rPr>
        <w:t>10</w:t>
      </w:r>
      <w:r>
        <w:rPr>
          <w:b/>
        </w:rPr>
        <w:t>,</w:t>
      </w:r>
      <w:r w:rsidRPr="00196916">
        <w:t xml:space="preserve"> lub po upływie </w:t>
      </w:r>
      <w:r w:rsidRPr="0023175E">
        <w:rPr>
          <w:b/>
        </w:rPr>
        <w:t>5 dni roboczych</w:t>
      </w:r>
      <w:r w:rsidRPr="00196916">
        <w:t>, od dnia przekazania zastrzeżeń</w:t>
      </w:r>
      <w:r>
        <w:t xml:space="preserve"> zgodnie z </w:t>
      </w:r>
      <w:r w:rsidR="00416F50" w:rsidRPr="00416F50">
        <w:rPr>
          <w:b/>
        </w:rPr>
        <w:t>ust. 9 pkt 2</w:t>
      </w:r>
      <w:r w:rsidRPr="00196916">
        <w:t xml:space="preserve">, jeżeli </w:t>
      </w:r>
      <w:r>
        <w:t>Wykonawca nie przekaże Zamawiającemu tej informacji</w:t>
      </w:r>
      <w:r w:rsidRPr="00196916">
        <w:t xml:space="preserve">. </w:t>
      </w:r>
    </w:p>
    <w:p w14:paraId="452A2BDD" w14:textId="77777777" w:rsidR="00C3373D" w:rsidRPr="005A1655" w:rsidRDefault="00C3373D" w:rsidP="00C3373D">
      <w:pPr>
        <w:autoSpaceDE w:val="0"/>
        <w:autoSpaceDN w:val="0"/>
        <w:adjustRightInd w:val="0"/>
        <w:ind w:left="360"/>
        <w:jc w:val="both"/>
      </w:pPr>
      <w:r w:rsidRPr="005A1655">
        <w:t>W przypadku, gdy Zamawiający stwierdzi, że dostarczony Przedmiot Umowy:</w:t>
      </w:r>
    </w:p>
    <w:p w14:paraId="7DE19339" w14:textId="383B1714" w:rsidR="00C3373D" w:rsidRPr="005A1655" w:rsidRDefault="00C3373D" w:rsidP="006733C5">
      <w:pPr>
        <w:pStyle w:val="Akapitzlist"/>
        <w:numPr>
          <w:ilvl w:val="0"/>
          <w:numId w:val="43"/>
        </w:numPr>
        <w:autoSpaceDE w:val="0"/>
        <w:autoSpaceDN w:val="0"/>
        <w:adjustRightInd w:val="0"/>
        <w:contextualSpacing/>
        <w:jc w:val="both"/>
      </w:pPr>
      <w:r w:rsidRPr="00643083">
        <w:rPr>
          <w:b/>
        </w:rPr>
        <w:t>jest kompletny i zgodny z Umową</w:t>
      </w:r>
      <w:r w:rsidRPr="005A1655">
        <w:t xml:space="preserve">, Zamawiający sporządzi i podpisze </w:t>
      </w:r>
      <w:r w:rsidR="00C9559A" w:rsidRPr="008B4CF3">
        <w:t>Protok</w:t>
      </w:r>
      <w:r w:rsidR="00C9559A">
        <w:t>ół</w:t>
      </w:r>
      <w:r w:rsidR="00C9559A" w:rsidRPr="008B4CF3">
        <w:t xml:space="preserve"> Odb</w:t>
      </w:r>
      <w:r w:rsidR="00C9559A">
        <w:t xml:space="preserve">ioru Zamówienia Podstawowego, </w:t>
      </w:r>
      <w:r w:rsidRPr="005A1655">
        <w:t xml:space="preserve">bez zastrzeżeń, oraz przekaże go do podpisu Wykonawcy w ciągu </w:t>
      </w:r>
      <w:r w:rsidRPr="005A1655">
        <w:rPr>
          <w:b/>
        </w:rPr>
        <w:t>5 dni roboczych</w:t>
      </w:r>
      <w:r w:rsidRPr="005A1655">
        <w:t xml:space="preserve"> od dnia </w:t>
      </w:r>
      <w:r w:rsidRPr="00FC080C">
        <w:t>otrzymania informacji, o której mowa w </w:t>
      </w:r>
      <w:r w:rsidRPr="00FC080C">
        <w:rPr>
          <w:b/>
        </w:rPr>
        <w:t xml:space="preserve">ust. </w:t>
      </w:r>
      <w:r w:rsidR="005B2C95">
        <w:rPr>
          <w:b/>
          <w:lang w:val="pl-PL"/>
        </w:rPr>
        <w:t>10</w:t>
      </w:r>
      <w:r w:rsidRPr="00FC080C">
        <w:t xml:space="preserve">, na adres poczty elektronicznej wskazany w Umowie </w:t>
      </w:r>
      <w:r w:rsidRPr="00FC080C">
        <w:rPr>
          <w:b/>
        </w:rPr>
        <w:t xml:space="preserve">(§ </w:t>
      </w:r>
      <w:r w:rsidR="00133C5A">
        <w:rPr>
          <w:b/>
        </w:rPr>
        <w:t>6</w:t>
      </w:r>
      <w:r w:rsidRPr="00FC080C">
        <w:rPr>
          <w:b/>
        </w:rPr>
        <w:t xml:space="preserve"> ust. </w:t>
      </w:r>
      <w:r w:rsidR="001D5899" w:rsidRPr="00FC080C">
        <w:rPr>
          <w:b/>
          <w:lang w:val="pl-PL"/>
        </w:rPr>
        <w:t>4</w:t>
      </w:r>
      <w:r w:rsidRPr="00FC080C">
        <w:rPr>
          <w:b/>
        </w:rPr>
        <w:t xml:space="preserve"> pkt 2)</w:t>
      </w:r>
      <w:r w:rsidRPr="00FC080C">
        <w:t>, lub</w:t>
      </w:r>
      <w:r w:rsidRPr="001D5899">
        <w:t xml:space="preserve"> w ciągu</w:t>
      </w:r>
      <w:r w:rsidRPr="005A1655">
        <w:t xml:space="preserve"> </w:t>
      </w:r>
      <w:r w:rsidRPr="005A1655">
        <w:rPr>
          <w:b/>
        </w:rPr>
        <w:t>5 dni roboczych</w:t>
      </w:r>
      <w:r w:rsidRPr="005A1655">
        <w:t xml:space="preserve"> od dnia</w:t>
      </w:r>
      <w:r>
        <w:t xml:space="preserve">  upływu terminu na przesłanie powyższej informacji,</w:t>
      </w:r>
    </w:p>
    <w:p w14:paraId="51D9FF05" w14:textId="1C47ACF0" w:rsidR="00C3373D" w:rsidRPr="005A1655" w:rsidRDefault="00C3373D" w:rsidP="006733C5">
      <w:pPr>
        <w:pStyle w:val="Akapitzlist"/>
        <w:numPr>
          <w:ilvl w:val="0"/>
          <w:numId w:val="43"/>
        </w:numPr>
        <w:autoSpaceDE w:val="0"/>
        <w:autoSpaceDN w:val="0"/>
        <w:adjustRightInd w:val="0"/>
        <w:contextualSpacing/>
        <w:jc w:val="both"/>
      </w:pPr>
      <w:r w:rsidRPr="00643083">
        <w:rPr>
          <w:b/>
        </w:rPr>
        <w:t>jest niekompletny i niezgodny z Umową</w:t>
      </w:r>
      <w:r w:rsidRPr="005A1655">
        <w:t xml:space="preserve">, zawiera braki ilościowe lub wady jakościowe, lub inne nieprawidłowości – Zamawiający zgłosi te zastrzeżenia Wykonawcy w ciągu </w:t>
      </w:r>
      <w:r w:rsidRPr="005A1655">
        <w:rPr>
          <w:b/>
        </w:rPr>
        <w:t>5 dni roboczych</w:t>
      </w:r>
      <w:r w:rsidRPr="005A1655">
        <w:t xml:space="preserve"> od </w:t>
      </w:r>
      <w:r w:rsidRPr="001D5899">
        <w:t xml:space="preserve">dnia </w:t>
      </w:r>
      <w:r w:rsidRPr="00976405">
        <w:t>otrzymania informacji, o której mowa w </w:t>
      </w:r>
      <w:r w:rsidRPr="00976405">
        <w:rPr>
          <w:b/>
        </w:rPr>
        <w:t xml:space="preserve">ust. </w:t>
      </w:r>
      <w:r w:rsidR="005B2C95">
        <w:rPr>
          <w:b/>
          <w:lang w:val="pl-PL"/>
        </w:rPr>
        <w:t>10</w:t>
      </w:r>
      <w:r w:rsidRPr="00976405">
        <w:t>, na adres poczty elektronicznej wskazany w</w:t>
      </w:r>
      <w:r w:rsidR="00C35464" w:rsidRPr="00976405">
        <w:rPr>
          <w:lang w:val="pl-PL"/>
        </w:rPr>
        <w:t> </w:t>
      </w:r>
      <w:r w:rsidRPr="00976405">
        <w:t xml:space="preserve">Umowie </w:t>
      </w:r>
      <w:r w:rsidRPr="00976405">
        <w:rPr>
          <w:b/>
        </w:rPr>
        <w:t xml:space="preserve">(§ </w:t>
      </w:r>
      <w:r w:rsidR="00133C5A">
        <w:rPr>
          <w:b/>
        </w:rPr>
        <w:t>6</w:t>
      </w:r>
      <w:r w:rsidRPr="00976405">
        <w:rPr>
          <w:b/>
        </w:rPr>
        <w:t xml:space="preserve"> ust. </w:t>
      </w:r>
      <w:r w:rsidR="001D5899" w:rsidRPr="00976405">
        <w:rPr>
          <w:b/>
          <w:lang w:val="pl-PL"/>
        </w:rPr>
        <w:t>4</w:t>
      </w:r>
      <w:r w:rsidRPr="00976405">
        <w:rPr>
          <w:b/>
        </w:rPr>
        <w:t xml:space="preserve"> pkt</w:t>
      </w:r>
      <w:r w:rsidR="001D5899" w:rsidRPr="00976405">
        <w:rPr>
          <w:b/>
          <w:lang w:val="pl-PL"/>
        </w:rPr>
        <w:t>.</w:t>
      </w:r>
      <w:r w:rsidRPr="00976405">
        <w:rPr>
          <w:b/>
        </w:rPr>
        <w:t xml:space="preserve"> 2), </w:t>
      </w:r>
      <w:r w:rsidRPr="00976405">
        <w:t xml:space="preserve">lub w ciągu </w:t>
      </w:r>
      <w:r w:rsidRPr="00976405">
        <w:rPr>
          <w:b/>
        </w:rPr>
        <w:t>5 dni roboczych</w:t>
      </w:r>
      <w:r w:rsidRPr="00976405">
        <w:t xml:space="preserve"> od dnia upływu terminu na przesłanie powyższej informacji.</w:t>
      </w:r>
    </w:p>
    <w:p w14:paraId="331952D6" w14:textId="5ABA3C25" w:rsidR="00C3373D" w:rsidRDefault="00C3373D" w:rsidP="00C3373D">
      <w:pPr>
        <w:pStyle w:val="Akapitzlist"/>
        <w:autoSpaceDE w:val="0"/>
        <w:autoSpaceDN w:val="0"/>
        <w:adjustRightInd w:val="0"/>
        <w:jc w:val="both"/>
        <w:rPr>
          <w:b/>
        </w:rPr>
      </w:pPr>
      <w:r>
        <w:rPr>
          <w:b/>
        </w:rPr>
        <w:t>Zamawiający wskaże, które elementy Przedmiotu Umowy będą odebrane bez zastrzeżeń a</w:t>
      </w:r>
      <w:r w:rsidR="00C35464">
        <w:rPr>
          <w:b/>
          <w:lang w:val="pl-PL"/>
        </w:rPr>
        <w:t> </w:t>
      </w:r>
      <w:r>
        <w:rPr>
          <w:b/>
        </w:rPr>
        <w:t>które z zastrzeżeniami.</w:t>
      </w:r>
    </w:p>
    <w:p w14:paraId="6D8BA46C" w14:textId="66019945" w:rsidR="00C3373D" w:rsidRPr="00724FE3" w:rsidRDefault="00C3373D" w:rsidP="006733C5">
      <w:pPr>
        <w:pStyle w:val="Akapitzlist"/>
        <w:numPr>
          <w:ilvl w:val="0"/>
          <w:numId w:val="41"/>
        </w:numPr>
        <w:autoSpaceDE w:val="0"/>
        <w:autoSpaceDN w:val="0"/>
        <w:adjustRightInd w:val="0"/>
        <w:contextualSpacing/>
        <w:jc w:val="both"/>
        <w:rPr>
          <w:b/>
        </w:rPr>
      </w:pPr>
      <w:r>
        <w:t>Wykonawca zobowiązany jest do odebrania na własny koszt elementów Przedmiotu Umowy, co do których Zamawiający wniósł zastrzeżenia (które nie zostaną przez Zamawiającego odebrane), w</w:t>
      </w:r>
      <w:r w:rsidR="00C35464">
        <w:rPr>
          <w:lang w:val="pl-PL"/>
        </w:rPr>
        <w:t> </w:t>
      </w:r>
      <w:r>
        <w:t xml:space="preserve">terminie do </w:t>
      </w:r>
      <w:r>
        <w:rPr>
          <w:b/>
        </w:rPr>
        <w:t>5</w:t>
      </w:r>
      <w:r w:rsidRPr="00CB42BC">
        <w:rPr>
          <w:b/>
        </w:rPr>
        <w:t xml:space="preserve"> dni roboczych</w:t>
      </w:r>
      <w:r>
        <w:t xml:space="preserve"> od dnia zgłoszenia zastrzeżeń w sposób określony w </w:t>
      </w:r>
      <w:r w:rsidRPr="00724FE3">
        <w:rPr>
          <w:b/>
        </w:rPr>
        <w:t xml:space="preserve">ust. </w:t>
      </w:r>
      <w:r w:rsidR="005B2C95">
        <w:rPr>
          <w:b/>
        </w:rPr>
        <w:t>12</w:t>
      </w:r>
      <w:r w:rsidRPr="00724FE3">
        <w:rPr>
          <w:b/>
        </w:rPr>
        <w:t xml:space="preserve"> pkt 2</w:t>
      </w:r>
      <w:r>
        <w:t xml:space="preserve">. </w:t>
      </w:r>
      <w:r w:rsidRPr="00724FE3">
        <w:rPr>
          <w:b/>
        </w:rPr>
        <w:t>W</w:t>
      </w:r>
      <w:r w:rsidR="00DA358C">
        <w:rPr>
          <w:b/>
          <w:lang w:val="pl-PL"/>
        </w:rPr>
        <w:t> </w:t>
      </w:r>
      <w:r w:rsidRPr="00724FE3">
        <w:rPr>
          <w:b/>
        </w:rPr>
        <w:t>przypadku braku odebrania ww. elementów przez Wykonawcę</w:t>
      </w:r>
      <w:r>
        <w:rPr>
          <w:b/>
        </w:rPr>
        <w:t xml:space="preserve"> w terminie</w:t>
      </w:r>
      <w:r w:rsidRPr="00724FE3">
        <w:rPr>
          <w:b/>
        </w:rPr>
        <w:t>, Zamawiający zwróci te elementy na adres Wykonawcy, a</w:t>
      </w:r>
      <w:r>
        <w:rPr>
          <w:b/>
        </w:rPr>
        <w:t> </w:t>
      </w:r>
      <w:r w:rsidRPr="00724FE3">
        <w:rPr>
          <w:b/>
        </w:rPr>
        <w:t>kosztami zwrotu obciąży Wykonawcę.</w:t>
      </w:r>
    </w:p>
    <w:p w14:paraId="212FA46B" w14:textId="376638A1" w:rsidR="00C3373D" w:rsidRDefault="00C3373D" w:rsidP="006733C5">
      <w:pPr>
        <w:numPr>
          <w:ilvl w:val="0"/>
          <w:numId w:val="41"/>
        </w:numPr>
        <w:autoSpaceDE w:val="0"/>
        <w:autoSpaceDN w:val="0"/>
        <w:adjustRightInd w:val="0"/>
        <w:jc w:val="both"/>
      </w:pPr>
      <w:r>
        <w:t xml:space="preserve">W przypadku, o którym mowa w </w:t>
      </w:r>
      <w:r w:rsidRPr="002768C0">
        <w:rPr>
          <w:b/>
        </w:rPr>
        <w:t>ust. 1</w:t>
      </w:r>
      <w:r w:rsidR="00C35464">
        <w:rPr>
          <w:b/>
        </w:rPr>
        <w:t>2</w:t>
      </w:r>
      <w:r w:rsidRPr="002768C0">
        <w:rPr>
          <w:b/>
        </w:rPr>
        <w:t xml:space="preserve"> pkt 2</w:t>
      </w:r>
      <w:r>
        <w:t xml:space="preserve">, </w:t>
      </w:r>
      <w:r w:rsidRPr="00AA02D7">
        <w:t>Zamawiający dokona odbioru Przedmiotu Umowy</w:t>
      </w:r>
      <w:r>
        <w:t xml:space="preserve"> z</w:t>
      </w:r>
      <w:r w:rsidR="00416F50">
        <w:t> </w:t>
      </w:r>
      <w:r>
        <w:t>zastrzeżeniami,</w:t>
      </w:r>
      <w:r w:rsidRPr="001E06FB">
        <w:t xml:space="preserve"> wska</w:t>
      </w:r>
      <w:r>
        <w:t>zując</w:t>
      </w:r>
      <w:r w:rsidRPr="001E06FB">
        <w:t xml:space="preserve">, które elementy Przedmiotu Umowy </w:t>
      </w:r>
      <w:r>
        <w:t>są</w:t>
      </w:r>
      <w:r w:rsidRPr="001E06FB">
        <w:t xml:space="preserve"> odebrane bez zastrzeżeń a które z zastrzeżeniami</w:t>
      </w:r>
      <w:r>
        <w:t xml:space="preserve">. Podpisany przez Zamawiającego </w:t>
      </w:r>
      <w:r w:rsidRPr="008B4CF3">
        <w:t>Protok</w:t>
      </w:r>
      <w:r>
        <w:t>ół</w:t>
      </w:r>
      <w:r w:rsidRPr="008B4CF3">
        <w:t xml:space="preserve"> Odb</w:t>
      </w:r>
      <w:r>
        <w:t xml:space="preserve">ioru </w:t>
      </w:r>
      <w:r w:rsidR="00C35464">
        <w:t>Zamówienia Podstawowego</w:t>
      </w:r>
      <w:r w:rsidR="001D36E1">
        <w:t xml:space="preserve">– </w:t>
      </w:r>
      <w:r>
        <w:t>z</w:t>
      </w:r>
      <w:r w:rsidR="001D36E1">
        <w:t> </w:t>
      </w:r>
      <w:r>
        <w:t xml:space="preserve">zastrzeżeniami, będzie podstawą do </w:t>
      </w:r>
      <w:r w:rsidRPr="00AA02D7">
        <w:t xml:space="preserve">rozliczenia </w:t>
      </w:r>
      <w:r w:rsidR="00C35464">
        <w:t xml:space="preserve">danego zakresu </w:t>
      </w:r>
      <w:r>
        <w:t xml:space="preserve">Umowy </w:t>
      </w:r>
      <w:r w:rsidRPr="00AA02D7">
        <w:t>i </w:t>
      </w:r>
      <w:r>
        <w:t xml:space="preserve">ewentualnego </w:t>
      </w:r>
      <w:r w:rsidRPr="00AA02D7">
        <w:t>nalicz</w:t>
      </w:r>
      <w:r>
        <w:t>enia</w:t>
      </w:r>
      <w:r w:rsidRPr="00AA02D7">
        <w:t xml:space="preserve"> </w:t>
      </w:r>
      <w:r w:rsidRPr="00AA02D7">
        <w:lastRenderedPageBreak/>
        <w:t>kar umown</w:t>
      </w:r>
      <w:r>
        <w:t>ych, oraz będzie wiążący dla Stron nawet jeśli Wykonawca nie podpisze go ze swojej Strony.</w:t>
      </w:r>
    </w:p>
    <w:p w14:paraId="3BC366FA" w14:textId="0D2624DB" w:rsidR="00C3373D" w:rsidRPr="00AA02D7" w:rsidRDefault="00C3373D" w:rsidP="006733C5">
      <w:pPr>
        <w:numPr>
          <w:ilvl w:val="0"/>
          <w:numId w:val="41"/>
        </w:numPr>
        <w:autoSpaceDE w:val="0"/>
        <w:autoSpaceDN w:val="0"/>
        <w:adjustRightInd w:val="0"/>
        <w:jc w:val="both"/>
      </w:pPr>
      <w:r>
        <w:t xml:space="preserve">W przypadku, gdy zastrzeżenia, o których mowa </w:t>
      </w:r>
      <w:r w:rsidRPr="00CB42BC">
        <w:t xml:space="preserve">w </w:t>
      </w:r>
      <w:r w:rsidRPr="00BA08C6">
        <w:rPr>
          <w:b/>
        </w:rPr>
        <w:t>ust. 1</w:t>
      </w:r>
      <w:r w:rsidR="00EF33FF">
        <w:rPr>
          <w:b/>
        </w:rPr>
        <w:t>2</w:t>
      </w:r>
      <w:r w:rsidRPr="00BA08C6">
        <w:rPr>
          <w:b/>
        </w:rPr>
        <w:t xml:space="preserve"> pkt 2</w:t>
      </w:r>
      <w:r>
        <w:t xml:space="preserve"> dotyczą co najmniej jednego z</w:t>
      </w:r>
      <w:r w:rsidR="00EF33FF">
        <w:t> </w:t>
      </w:r>
      <w:r>
        <w:t xml:space="preserve">elementów wchodzących w skład zestawu lub kompletu urządzenia, uznaje się że zastrzeżenie to dotyczy całego zestawu lub kompletu urządzenia (zgodnie z pozycjami wskazanymi w </w:t>
      </w:r>
      <w:r w:rsidR="00EF33FF">
        <w:t>F</w:t>
      </w:r>
      <w:r>
        <w:t xml:space="preserve">ormularzu </w:t>
      </w:r>
      <w:r w:rsidR="00EF33FF">
        <w:t>cenowym</w:t>
      </w:r>
      <w:r>
        <w:t>).</w:t>
      </w:r>
    </w:p>
    <w:p w14:paraId="525250F2" w14:textId="67975AA4" w:rsidR="00C3373D" w:rsidRPr="008B4CF3" w:rsidRDefault="00C3373D" w:rsidP="006733C5">
      <w:pPr>
        <w:numPr>
          <w:ilvl w:val="0"/>
          <w:numId w:val="41"/>
        </w:numPr>
        <w:autoSpaceDE w:val="0"/>
        <w:autoSpaceDN w:val="0"/>
        <w:adjustRightInd w:val="0"/>
        <w:jc w:val="both"/>
      </w:pPr>
      <w:r w:rsidRPr="00A97E20">
        <w:t xml:space="preserve">Do czasu </w:t>
      </w:r>
      <w:r w:rsidR="00EF33FF">
        <w:t xml:space="preserve">podpisania </w:t>
      </w:r>
      <w:r w:rsidR="00C9559A">
        <w:t>P</w:t>
      </w:r>
      <w:r w:rsidR="00EF33FF">
        <w:t>rotokołu Odbioru Zamówienia Podstawowego</w:t>
      </w:r>
      <w:r w:rsidR="00C9559A">
        <w:t xml:space="preserve"> </w:t>
      </w:r>
      <w:r w:rsidRPr="00234501">
        <w:t>przez Zamawiającego</w:t>
      </w:r>
      <w:r w:rsidR="00C9559A">
        <w:t>,</w:t>
      </w:r>
      <w:r w:rsidRPr="00234501">
        <w:t xml:space="preserve"> ryzyko wszelkich niebezpieczeństw związanych z uszkodzeniem lub utratą </w:t>
      </w:r>
      <w:r w:rsidR="0031392A">
        <w:t xml:space="preserve">dostarczonego zakresu </w:t>
      </w:r>
      <w:r w:rsidRPr="00234501">
        <w:t>Prz</w:t>
      </w:r>
      <w:r>
        <w:t xml:space="preserve">edmiotu Umowy ponosi Wykonawca. </w:t>
      </w:r>
    </w:p>
    <w:p w14:paraId="3AF842BC" w14:textId="7BA3E581" w:rsidR="00C3373D" w:rsidRDefault="00C3373D" w:rsidP="006733C5">
      <w:pPr>
        <w:numPr>
          <w:ilvl w:val="0"/>
          <w:numId w:val="41"/>
        </w:numPr>
        <w:autoSpaceDE w:val="0"/>
        <w:autoSpaceDN w:val="0"/>
        <w:adjustRightInd w:val="0"/>
        <w:jc w:val="both"/>
      </w:pPr>
      <w:r w:rsidRPr="008B4CF3">
        <w:t>Wykonawca oświadcza, że przy realizacji Przedmiotu Umowy nie dokona naruszenia cudzych praw wyłącznych</w:t>
      </w:r>
      <w:r>
        <w:t>, dostarczony Przedmiot Umowy będzie wolny od wad fizycznych i prawnych,</w:t>
      </w:r>
      <w:r w:rsidRPr="008B4CF3">
        <w:t xml:space="preserve"> oraz</w:t>
      </w:r>
      <w:r>
        <w:t>,</w:t>
      </w:r>
      <w:r w:rsidRPr="008B4CF3">
        <w:t xml:space="preserve"> że w</w:t>
      </w:r>
      <w:r w:rsidR="005877BE">
        <w:t> </w:t>
      </w:r>
      <w:r w:rsidRPr="008B4CF3">
        <w:t xml:space="preserve">razie stwierdzenia </w:t>
      </w:r>
      <w:r>
        <w:t>naruszeń w tym zakresie</w:t>
      </w:r>
      <w:r w:rsidRPr="008B4CF3">
        <w:t xml:space="preserve"> </w:t>
      </w:r>
      <w:r>
        <w:t xml:space="preserve">lub wad, </w:t>
      </w:r>
      <w:r w:rsidRPr="008B4CF3">
        <w:t>poniesie wszelkie konsekwencje prawne i finansowe z tytułu roszczeń z tym związanych.</w:t>
      </w:r>
      <w:r>
        <w:t xml:space="preserve"> </w:t>
      </w:r>
    </w:p>
    <w:p w14:paraId="6124F292" w14:textId="77777777" w:rsidR="00C3373D" w:rsidRDefault="00C3373D" w:rsidP="006733C5">
      <w:pPr>
        <w:numPr>
          <w:ilvl w:val="0"/>
          <w:numId w:val="41"/>
        </w:numPr>
        <w:jc w:val="both"/>
      </w:pPr>
      <w:r w:rsidRPr="008B4CF3">
        <w:t xml:space="preserve">Ilościowego i </w:t>
      </w:r>
      <w:r>
        <w:t>jakościowego</w:t>
      </w:r>
      <w:r w:rsidRPr="008B4CF3">
        <w:t xml:space="preserve"> odbioru Przedmiotu Umowy dokona upoważniony przedstawiciel </w:t>
      </w:r>
      <w:r w:rsidRPr="00234501">
        <w:t>Zamawiającego, wskazany w Umowie.</w:t>
      </w:r>
    </w:p>
    <w:p w14:paraId="617AC7CB" w14:textId="32EF578B" w:rsidR="00C3373D" w:rsidRDefault="00C3373D" w:rsidP="006733C5">
      <w:pPr>
        <w:pStyle w:val="Akapitzlist"/>
        <w:numPr>
          <w:ilvl w:val="0"/>
          <w:numId w:val="41"/>
        </w:numPr>
        <w:contextualSpacing/>
        <w:jc w:val="both"/>
      </w:pPr>
      <w:r w:rsidRPr="0097757C">
        <w:t>Dokonanie przez Zamawiającego odbioru</w:t>
      </w:r>
      <w:r>
        <w:t xml:space="preserve"> końcowego</w:t>
      </w:r>
      <w:r w:rsidRPr="0097757C">
        <w:t xml:space="preserve"> </w:t>
      </w:r>
      <w:r>
        <w:t>P</w:t>
      </w:r>
      <w:r w:rsidRPr="0097757C">
        <w:t xml:space="preserve">rzedmiotu </w:t>
      </w:r>
      <w:r>
        <w:t>U</w:t>
      </w:r>
      <w:r w:rsidRPr="0097757C">
        <w:t xml:space="preserve">mowy oraz podpisanie </w:t>
      </w:r>
      <w:r w:rsidR="00B916C8">
        <w:rPr>
          <w:lang w:val="pl-PL"/>
        </w:rPr>
        <w:t>protokołu odbioru</w:t>
      </w:r>
      <w:r w:rsidRPr="0097757C">
        <w:t xml:space="preserve"> nie zwalnia Wykonawcy od roszczeń Zamawiającego wynikających z wad</w:t>
      </w:r>
      <w:r>
        <w:t xml:space="preserve"> w</w:t>
      </w:r>
      <w:r w:rsidR="005877BE">
        <w:rPr>
          <w:lang w:val="pl-PL"/>
        </w:rPr>
        <w:t> </w:t>
      </w:r>
      <w:r w:rsidR="00B916C8">
        <w:rPr>
          <w:lang w:val="pl-PL"/>
        </w:rPr>
        <w:t xml:space="preserve">odebranym przez Zamawiającego </w:t>
      </w:r>
      <w:r>
        <w:t>Przedmiocie Umowy.</w:t>
      </w:r>
    </w:p>
    <w:p w14:paraId="2EC81879" w14:textId="77777777" w:rsidR="00AD0732" w:rsidRPr="003339D0" w:rsidRDefault="00AD0732" w:rsidP="006733C5">
      <w:pPr>
        <w:numPr>
          <w:ilvl w:val="0"/>
          <w:numId w:val="41"/>
        </w:numPr>
        <w:jc w:val="both"/>
        <w:rPr>
          <w:rFonts w:eastAsia="Calibri" w:cstheme="minorHAnsi"/>
        </w:rPr>
      </w:pPr>
      <w:r w:rsidRPr="003339D0">
        <w:rPr>
          <w:rFonts w:eastAsia="Calibri" w:cstheme="minorHAnsi"/>
        </w:rPr>
        <w:t>Wykonawca zobowiązuje się zapoznać swoich pracowników lub wszelkie osoby w jego imieniu lub na jego rzecz wykonujące określone zadania na terenie Zamawiającego z dołączonym do Umowy dokumentem tj. zał. Nr 1 do Decyzji Nr 26/2023 Zarządu OPEC Sp. z o.o. „</w:t>
      </w:r>
      <w:r w:rsidRPr="003339D0">
        <w:rPr>
          <w:rFonts w:eastAsia="Calibri" w:cstheme="minorHAnsi"/>
          <w:b/>
          <w:bCs/>
        </w:rPr>
        <w:t>Informacje oraz wymagania środowiskowe i BHP</w:t>
      </w:r>
      <w:r w:rsidRPr="003339D0">
        <w:rPr>
          <w:rFonts w:eastAsia="Calibri" w:cstheme="minorHAnsi"/>
        </w:rPr>
        <w:t xml:space="preserve"> </w:t>
      </w:r>
      <w:r w:rsidRPr="003339D0">
        <w:rPr>
          <w:rFonts w:eastAsia="Calibri" w:cstheme="minorHAnsi"/>
          <w:b/>
          <w:bCs/>
        </w:rPr>
        <w:t>obowiązujące na terenie Okręgowego Przedsiębiorstwa Energetyki Cieplnej Sp. z o. o.</w:t>
      </w:r>
      <w:r w:rsidRPr="003339D0">
        <w:rPr>
          <w:rFonts w:eastAsia="Calibri" w:cstheme="minorHAnsi"/>
        </w:rPr>
        <w:t>” (</w:t>
      </w:r>
      <w:r w:rsidRPr="003339D0">
        <w:rPr>
          <w:rFonts w:eastAsia="Calibri" w:cstheme="minorHAnsi"/>
          <w:b/>
          <w:bCs/>
        </w:rPr>
        <w:t>Załącznik nr 3 do Umowy</w:t>
      </w:r>
      <w:r w:rsidRPr="003339D0">
        <w:rPr>
          <w:rFonts w:eastAsia="Calibri" w:cstheme="minorHAnsi"/>
        </w:rPr>
        <w:t>).</w:t>
      </w:r>
    </w:p>
    <w:p w14:paraId="76E313F7" w14:textId="552DAAB0" w:rsidR="00AD0732" w:rsidRPr="003339D0" w:rsidRDefault="00AD0732" w:rsidP="006733C5">
      <w:pPr>
        <w:pStyle w:val="Akapitzlist"/>
        <w:numPr>
          <w:ilvl w:val="0"/>
          <w:numId w:val="41"/>
        </w:numPr>
        <w:contextualSpacing/>
        <w:jc w:val="both"/>
      </w:pPr>
      <w:r w:rsidRPr="003339D0">
        <w:rPr>
          <w:rFonts w:eastAsia="Calibri" w:cstheme="minorHAnsi"/>
        </w:rPr>
        <w:t xml:space="preserve">Zgodnie z § 2.2 </w:t>
      </w:r>
      <w:r w:rsidRPr="00976405">
        <w:rPr>
          <w:rFonts w:eastAsia="Calibri" w:cstheme="minorHAnsi"/>
        </w:rPr>
        <w:t xml:space="preserve">Rozporządzenia Ministra Gospodarki i Pracy z dnia 27 lipca 2004r w sprawie szkolenia w dziedzinie bezpieczeństwa i higieny pracy (Dz.U. </w:t>
      </w:r>
      <w:r w:rsidR="00976405" w:rsidRPr="00976405">
        <w:rPr>
          <w:rFonts w:eastAsia="Calibri" w:cstheme="minorHAnsi"/>
        </w:rPr>
        <w:t>2024</w:t>
      </w:r>
      <w:r w:rsidRPr="00976405">
        <w:rPr>
          <w:rFonts w:eastAsia="Calibri" w:cstheme="minorHAnsi"/>
        </w:rPr>
        <w:t xml:space="preserve"> poz. </w:t>
      </w:r>
      <w:r w:rsidR="00976405" w:rsidRPr="00976405">
        <w:rPr>
          <w:rFonts w:eastAsia="Calibri" w:cstheme="minorHAnsi"/>
        </w:rPr>
        <w:t>1327</w:t>
      </w:r>
      <w:r w:rsidRPr="00976405">
        <w:rPr>
          <w:rFonts w:eastAsia="Calibri" w:cstheme="minorHAnsi"/>
        </w:rPr>
        <w:t>), wraz z podpisaną Umową, Wykonawca dostarczy dołączoną do Umowy „</w:t>
      </w:r>
      <w:r w:rsidRPr="00976405">
        <w:rPr>
          <w:rFonts w:eastAsia="Calibri" w:cstheme="minorHAnsi"/>
          <w:b/>
          <w:bCs/>
        </w:rPr>
        <w:t>Informację pracodawcy o zagrożeniach</w:t>
      </w:r>
      <w:r w:rsidRPr="003339D0">
        <w:rPr>
          <w:rFonts w:eastAsia="Calibri" w:cstheme="minorHAnsi"/>
          <w:b/>
          <w:bCs/>
        </w:rPr>
        <w:t xml:space="preserve"> dla bezpieczeństwa i zdrowia podczas pracy</w:t>
      </w:r>
      <w:r w:rsidRPr="003339D0">
        <w:rPr>
          <w:rFonts w:eastAsia="Calibri" w:cstheme="minorHAnsi"/>
        </w:rPr>
        <w:t>…” (załącznik Nr 1a do Decyzji Nr 26/2023 Zarządu OPEC Sp. z o.o.) z podpisami osób, które będą realizowały zadania na terenie Zamawiającego (</w:t>
      </w:r>
      <w:r w:rsidRPr="003339D0">
        <w:rPr>
          <w:rFonts w:eastAsia="Calibri" w:cstheme="minorHAnsi"/>
          <w:b/>
          <w:bCs/>
        </w:rPr>
        <w:t>Załącznik nr</w:t>
      </w:r>
      <w:r w:rsidR="009D34DF" w:rsidRPr="003339D0">
        <w:rPr>
          <w:rFonts w:eastAsia="Calibri" w:cstheme="minorHAnsi"/>
          <w:b/>
          <w:bCs/>
        </w:rPr>
        <w:t> </w:t>
      </w:r>
      <w:r w:rsidR="005B2C95">
        <w:rPr>
          <w:rFonts w:eastAsia="Calibri" w:cstheme="minorHAnsi"/>
          <w:b/>
          <w:bCs/>
        </w:rPr>
        <w:t>3</w:t>
      </w:r>
      <w:r w:rsidRPr="003339D0">
        <w:rPr>
          <w:rFonts w:eastAsia="Calibri" w:cstheme="minorHAnsi"/>
          <w:b/>
          <w:bCs/>
        </w:rPr>
        <w:t xml:space="preserve"> do Umowy</w:t>
      </w:r>
      <w:r w:rsidRPr="003339D0">
        <w:rPr>
          <w:rFonts w:eastAsia="Calibri" w:cstheme="minorHAnsi"/>
        </w:rPr>
        <w:t>).</w:t>
      </w:r>
    </w:p>
    <w:p w14:paraId="50FE3DB4" w14:textId="77777777" w:rsidR="00B753B1" w:rsidRPr="003339D0" w:rsidRDefault="00B753B1" w:rsidP="006733C5">
      <w:pPr>
        <w:pStyle w:val="Akapitzlist"/>
        <w:numPr>
          <w:ilvl w:val="0"/>
          <w:numId w:val="41"/>
        </w:numPr>
        <w:contextualSpacing/>
        <w:jc w:val="both"/>
        <w:rPr>
          <w:rFonts w:eastAsia="Calibri" w:cstheme="minorHAnsi"/>
        </w:rPr>
      </w:pPr>
      <w:r w:rsidRPr="003339D0">
        <w:rPr>
          <w:rFonts w:eastAsia="Calibri" w:cstheme="minorHAnsi"/>
        </w:rPr>
        <w:t>Zgodnie z art. 208 § 1 Kodeksu Pracy:</w:t>
      </w:r>
    </w:p>
    <w:p w14:paraId="4492078B" w14:textId="77777777" w:rsidR="00B753B1" w:rsidRPr="003339D0" w:rsidRDefault="00B753B1" w:rsidP="006733C5">
      <w:pPr>
        <w:pStyle w:val="Akapitzlist"/>
        <w:numPr>
          <w:ilvl w:val="0"/>
          <w:numId w:val="18"/>
        </w:numPr>
        <w:contextualSpacing/>
        <w:jc w:val="both"/>
        <w:rPr>
          <w:rFonts w:cstheme="minorHAnsi"/>
          <w:lang w:val="pl-PL"/>
        </w:rPr>
      </w:pPr>
      <w:r w:rsidRPr="003339D0">
        <w:rPr>
          <w:rFonts w:cstheme="minorHAnsi"/>
          <w:lang w:val="pl-PL"/>
        </w:rPr>
        <w:t>Wykonawca wyraża zgodę na współpracę oraz ustali z wyznaczonym przez Zamawiającego Koordynatorem zasady współdziałania uwzględniające sposoby postępowania w przypadku wystąpienia zagrożeń dla zdrowia i życia pracowników,</w:t>
      </w:r>
    </w:p>
    <w:p w14:paraId="31384194" w14:textId="77777777" w:rsidR="00B753B1" w:rsidRPr="003339D0" w:rsidRDefault="00B753B1" w:rsidP="006733C5">
      <w:pPr>
        <w:pStyle w:val="Akapitzlist"/>
        <w:numPr>
          <w:ilvl w:val="0"/>
          <w:numId w:val="18"/>
        </w:numPr>
        <w:contextualSpacing/>
        <w:jc w:val="both"/>
        <w:rPr>
          <w:rFonts w:cstheme="minorHAnsi"/>
          <w:lang w:val="pl-PL"/>
        </w:rPr>
      </w:pPr>
      <w:r w:rsidRPr="003339D0">
        <w:rPr>
          <w:rFonts w:cstheme="minorHAnsi"/>
          <w:lang w:val="pl-PL"/>
        </w:rPr>
        <w:t xml:space="preserve">Strony Umowy dopuszczają sprawowanie nadzoru nad bezpieczeństwem i higieną pracy przez wyznaczonego Koordynatora Zamawiającego. </w:t>
      </w:r>
    </w:p>
    <w:p w14:paraId="56389BB0" w14:textId="77777777" w:rsidR="00B753B1" w:rsidRPr="003339D0" w:rsidRDefault="00B753B1" w:rsidP="006733C5">
      <w:pPr>
        <w:pStyle w:val="Akapitzlist"/>
        <w:numPr>
          <w:ilvl w:val="0"/>
          <w:numId w:val="41"/>
        </w:numPr>
        <w:contextualSpacing/>
        <w:jc w:val="both"/>
        <w:rPr>
          <w:rFonts w:eastAsia="Calibri" w:cstheme="minorHAnsi"/>
        </w:rPr>
      </w:pPr>
      <w:r w:rsidRPr="003339D0">
        <w:rPr>
          <w:rFonts w:eastAsia="Calibri" w:cstheme="minorHAnsi"/>
        </w:rPr>
        <w:t xml:space="preserve">Zamawiający ma prawo do kontroli spełnienia przez Wykonawcę wymagań określonych Umową oraz przestrzegania przepisów i zasad bhp i ppoż. Wykonawca zobowiązuje się do udostępnienia Koordynatorowi, dokumentów potwierdzających spełnienia wymagań w zakresie bhp i ppoż. </w:t>
      </w:r>
    </w:p>
    <w:p w14:paraId="5830CBE8" w14:textId="77777777" w:rsidR="008D5055" w:rsidRPr="00C3373D" w:rsidRDefault="008D5055" w:rsidP="008D5055">
      <w:pPr>
        <w:pStyle w:val="Akapitzlist"/>
        <w:ind w:left="360"/>
        <w:contextualSpacing/>
        <w:jc w:val="both"/>
        <w:rPr>
          <w:rFonts w:cstheme="minorHAnsi"/>
        </w:rPr>
      </w:pPr>
    </w:p>
    <w:bookmarkEnd w:id="5"/>
    <w:p w14:paraId="5F4236DF" w14:textId="45BB3AF9" w:rsidR="0041106D" w:rsidRPr="000E6823" w:rsidRDefault="0041106D" w:rsidP="00340B64">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 xml:space="preserve">§ </w:t>
      </w:r>
      <w:r w:rsidR="00F750A9">
        <w:rPr>
          <w:rFonts w:asciiTheme="minorHAnsi" w:hAnsiTheme="minorHAnsi" w:cstheme="minorHAnsi"/>
          <w:b/>
          <w:color w:val="005E5C"/>
        </w:rPr>
        <w:t>4</w:t>
      </w:r>
    </w:p>
    <w:p w14:paraId="0A892DF6" w14:textId="4DB0AEA5" w:rsidR="0041106D" w:rsidRPr="000E6823" w:rsidRDefault="00C961AD" w:rsidP="00340B64">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WARTOŚĆ UMOWY</w:t>
      </w:r>
    </w:p>
    <w:p w14:paraId="6D812350" w14:textId="3AF6354F" w:rsidR="00EE2698" w:rsidRPr="000E6823" w:rsidRDefault="00EE2698" w:rsidP="006733C5">
      <w:pPr>
        <w:numPr>
          <w:ilvl w:val="0"/>
          <w:numId w:val="14"/>
        </w:numPr>
        <w:jc w:val="both"/>
        <w:rPr>
          <w:rFonts w:cstheme="minorHAnsi"/>
          <w:lang w:eastAsia="ar-SA"/>
        </w:rPr>
      </w:pPr>
      <w:r w:rsidRPr="000E6823">
        <w:rPr>
          <w:rFonts w:cstheme="minorHAnsi"/>
          <w:b/>
          <w:bCs/>
          <w:lang w:eastAsia="ar-SA"/>
        </w:rPr>
        <w:t xml:space="preserve">Maksymalna wartość Umowy wynosi </w:t>
      </w:r>
      <w:r w:rsidRPr="000E6823">
        <w:rPr>
          <w:rFonts w:cstheme="minorHAnsi"/>
          <w:i/>
          <w:lang w:eastAsia="ar-SA"/>
        </w:rPr>
        <w:t>(</w:t>
      </w:r>
      <w:r w:rsidR="00AB20E4" w:rsidRPr="000E6823">
        <w:rPr>
          <w:rFonts w:cstheme="minorHAnsi"/>
          <w:i/>
          <w:lang w:eastAsia="ar-SA"/>
        </w:rPr>
        <w:t xml:space="preserve">maksymalnie </w:t>
      </w:r>
      <w:r w:rsidR="00AB20E4" w:rsidRPr="00CA5F0E">
        <w:rPr>
          <w:rFonts w:cstheme="minorHAnsi"/>
          <w:i/>
          <w:lang w:eastAsia="ar-SA"/>
        </w:rPr>
        <w:t>1</w:t>
      </w:r>
      <w:r w:rsidR="00A06C7E" w:rsidRPr="00CA5F0E">
        <w:rPr>
          <w:rFonts w:cstheme="minorHAnsi"/>
          <w:i/>
          <w:lang w:eastAsia="ar-SA"/>
        </w:rPr>
        <w:t>0</w:t>
      </w:r>
      <w:r w:rsidR="00CA5F0E" w:rsidRPr="00CA5F0E">
        <w:rPr>
          <w:rFonts w:cstheme="minorHAnsi"/>
          <w:i/>
          <w:lang w:eastAsia="ar-SA"/>
        </w:rPr>
        <w:t>0</w:t>
      </w:r>
      <w:r w:rsidR="00AB20E4" w:rsidRPr="00CA5F0E">
        <w:rPr>
          <w:rFonts w:cstheme="minorHAnsi"/>
          <w:i/>
          <w:lang w:eastAsia="ar-SA"/>
        </w:rPr>
        <w:t xml:space="preserve"> % </w:t>
      </w:r>
      <w:r w:rsidR="00AB20E4" w:rsidRPr="000E6823">
        <w:rPr>
          <w:rFonts w:cstheme="minorHAnsi"/>
          <w:i/>
          <w:lang w:eastAsia="ar-SA"/>
        </w:rPr>
        <w:t>ceny wybranej oferty</w:t>
      </w:r>
      <w:r w:rsidRPr="000E6823">
        <w:rPr>
          <w:rFonts w:cstheme="minorHAnsi"/>
          <w:i/>
          <w:lang w:eastAsia="ar-SA"/>
        </w:rPr>
        <w:t>)</w:t>
      </w:r>
      <w:r w:rsidRPr="000E6823">
        <w:rPr>
          <w:rFonts w:cstheme="minorHAnsi"/>
          <w:lang w:eastAsia="ar-SA"/>
        </w:rPr>
        <w:t>:</w:t>
      </w:r>
    </w:p>
    <w:p w14:paraId="0E34B83D" w14:textId="4AFD17E6" w:rsidR="00EE2698" w:rsidRPr="000E6823" w:rsidRDefault="00545C78" w:rsidP="00340B64">
      <w:pPr>
        <w:ind w:left="360"/>
        <w:jc w:val="both"/>
        <w:rPr>
          <w:rFonts w:cstheme="minorHAnsi"/>
          <w:b/>
          <w:lang w:eastAsia="ar-SA"/>
        </w:rPr>
      </w:pPr>
      <w:r w:rsidRPr="000E6823">
        <w:rPr>
          <w:rFonts w:cstheme="minorHAnsi"/>
          <w:b/>
          <w:lang w:eastAsia="ar-SA"/>
        </w:rPr>
        <w:t xml:space="preserve">brutto </w:t>
      </w:r>
      <w:r w:rsidR="00EE2698" w:rsidRPr="000E6823">
        <w:rPr>
          <w:rFonts w:cstheme="minorHAnsi"/>
          <w:b/>
          <w:lang w:eastAsia="ar-SA"/>
        </w:rPr>
        <w:t xml:space="preserve">…………………………………………………….. zł </w:t>
      </w:r>
    </w:p>
    <w:p w14:paraId="178CBF86" w14:textId="1E698F54" w:rsidR="00EE2698" w:rsidRPr="000E6823" w:rsidRDefault="00EE2698" w:rsidP="00340B64">
      <w:pPr>
        <w:ind w:left="360"/>
        <w:jc w:val="both"/>
        <w:rPr>
          <w:rFonts w:cstheme="minorHAnsi"/>
          <w:b/>
          <w:lang w:eastAsia="ar-SA"/>
        </w:rPr>
      </w:pPr>
      <w:r w:rsidRPr="000E6823">
        <w:rPr>
          <w:rFonts w:cstheme="minorHAnsi"/>
          <w:b/>
          <w:lang w:eastAsia="ar-SA"/>
        </w:rPr>
        <w:t>słownie: ……………………………………………………. złotych,</w:t>
      </w:r>
    </w:p>
    <w:p w14:paraId="3D822F7B" w14:textId="730DC87F" w:rsidR="001938DA" w:rsidRPr="00CA5F0E" w:rsidRDefault="00EE2698" w:rsidP="00CA5F0E">
      <w:pPr>
        <w:ind w:left="360"/>
        <w:jc w:val="both"/>
        <w:rPr>
          <w:rFonts w:cstheme="minorHAnsi"/>
          <w:b/>
          <w:lang w:eastAsia="ar-SA"/>
        </w:rPr>
      </w:pPr>
      <w:r w:rsidRPr="000E6823">
        <w:rPr>
          <w:rFonts w:cstheme="minorHAnsi"/>
          <w:b/>
          <w:lang w:eastAsia="ar-SA"/>
        </w:rPr>
        <w:t>w tym wartość podatku VAT w wysokości ……….,   ………. %</w:t>
      </w:r>
      <w:r w:rsidR="001938DA" w:rsidRPr="000E6823">
        <w:rPr>
          <w:rFonts w:cstheme="minorHAnsi"/>
          <w:b/>
          <w:lang w:eastAsia="ar-SA"/>
        </w:rPr>
        <w:t>,</w:t>
      </w:r>
    </w:p>
    <w:p w14:paraId="70E920F3" w14:textId="7A4A4F3D" w:rsidR="004F4AC0" w:rsidRDefault="004F4AC0" w:rsidP="006733C5">
      <w:pPr>
        <w:numPr>
          <w:ilvl w:val="0"/>
          <w:numId w:val="14"/>
        </w:numPr>
        <w:jc w:val="both"/>
        <w:rPr>
          <w:rFonts w:cstheme="minorHAnsi"/>
          <w:lang w:eastAsia="ar-SA"/>
        </w:rPr>
      </w:pPr>
      <w:r w:rsidRPr="004F4AC0">
        <w:rPr>
          <w:rFonts w:cstheme="minorHAnsi"/>
          <w:lang w:eastAsia="ar-SA"/>
        </w:rPr>
        <w:t xml:space="preserve">Wynagrodzenie, o którym mowa w </w:t>
      </w:r>
      <w:r w:rsidRPr="004F4AC0">
        <w:rPr>
          <w:rFonts w:cstheme="minorHAnsi"/>
          <w:b/>
          <w:bCs/>
          <w:lang w:eastAsia="ar-SA"/>
        </w:rPr>
        <w:t>ust. 1</w:t>
      </w:r>
      <w:r w:rsidRPr="004F4AC0">
        <w:rPr>
          <w:rFonts w:cstheme="minorHAnsi"/>
          <w:lang w:eastAsia="ar-SA"/>
        </w:rPr>
        <w:t xml:space="preserve"> powyżej, obejmuje całkowitą należność, jaką Zamawiający zobowiązany jest zapłacić Wykonawcy za kompletne, prawidłowe i terminowe wykonanie Przedmiotu Umowy. Wynagrodzenie  obejmuje w szczególności koszty i  opłaty  związane z:</w:t>
      </w:r>
      <w:r w:rsidR="00D13F0D">
        <w:rPr>
          <w:rFonts w:cstheme="minorHAnsi"/>
          <w:lang w:eastAsia="ar-SA"/>
        </w:rPr>
        <w:t> </w:t>
      </w:r>
      <w:r w:rsidRPr="004F4AC0">
        <w:rPr>
          <w:rFonts w:cstheme="minorHAnsi"/>
          <w:lang w:eastAsia="ar-SA"/>
        </w:rPr>
        <w:t xml:space="preserve">opakowaniem, oznakowaniem, transportem, rozładunkiem (wraz z wniesieniem Przedmiotu Umowy i umieszczeniem w pomieszczeniu, wskazanym przez przedstawiciela Zamawiającego), odbiorem przez Wykonawcę elementów Przedmiotu Umowy, które nie zostały odebrane przez Zamawiającego </w:t>
      </w:r>
      <w:r w:rsidR="00C01AA0">
        <w:rPr>
          <w:rFonts w:cstheme="minorHAnsi"/>
          <w:lang w:eastAsia="ar-SA"/>
        </w:rPr>
        <w:t>p</w:t>
      </w:r>
      <w:r w:rsidRPr="004F4AC0">
        <w:rPr>
          <w:rFonts w:cstheme="minorHAnsi"/>
          <w:lang w:eastAsia="ar-SA"/>
        </w:rPr>
        <w:t xml:space="preserve">rotokołem </w:t>
      </w:r>
      <w:r w:rsidR="00C01AA0">
        <w:rPr>
          <w:rFonts w:cstheme="minorHAnsi"/>
          <w:lang w:eastAsia="ar-SA"/>
        </w:rPr>
        <w:t>o</w:t>
      </w:r>
      <w:r w:rsidRPr="004F4AC0">
        <w:rPr>
          <w:rFonts w:cstheme="minorHAnsi"/>
          <w:lang w:eastAsia="ar-SA"/>
        </w:rPr>
        <w:t xml:space="preserve">dbioru, a także ubezpieczeniem na czas transportu, koszty nośników, </w:t>
      </w:r>
      <w:r w:rsidRPr="004F4AC0">
        <w:rPr>
          <w:rFonts w:cstheme="minorHAnsi"/>
          <w:lang w:eastAsia="ar-SA"/>
        </w:rPr>
        <w:lastRenderedPageBreak/>
        <w:t>wszelkie podatki i cła, w tym podatek od towarów i usług, wynagrodzenie za licencję na korzystanie z dostarczonego oprogramowania oraz koszty realizacji roszczeń Zamawiającego z tytułu rękojmi i</w:t>
      </w:r>
      <w:r w:rsidR="00C01AA0">
        <w:rPr>
          <w:rFonts w:cstheme="minorHAnsi"/>
          <w:lang w:eastAsia="ar-SA"/>
        </w:rPr>
        <w:t> </w:t>
      </w:r>
      <w:r w:rsidRPr="004F4AC0">
        <w:rPr>
          <w:rFonts w:cstheme="minorHAnsi"/>
          <w:lang w:eastAsia="ar-SA"/>
        </w:rPr>
        <w:t>gwarancji.</w:t>
      </w:r>
    </w:p>
    <w:p w14:paraId="2A9AC1FD" w14:textId="77777777" w:rsidR="00680D45" w:rsidRDefault="00680D45" w:rsidP="006733C5">
      <w:pPr>
        <w:numPr>
          <w:ilvl w:val="0"/>
          <w:numId w:val="14"/>
        </w:numPr>
        <w:jc w:val="both"/>
        <w:rPr>
          <w:rFonts w:cstheme="minorHAnsi"/>
          <w:lang w:eastAsia="ar-SA"/>
        </w:rPr>
      </w:pPr>
      <w:r w:rsidRPr="007E3B24">
        <w:rPr>
          <w:rFonts w:cstheme="minorHAnsi"/>
          <w:lang w:eastAsia="ar-SA"/>
        </w:rPr>
        <w:t xml:space="preserve">Ceny jednostkowe, określone w Formularzu </w:t>
      </w:r>
      <w:r w:rsidRPr="002D25BF">
        <w:rPr>
          <w:rFonts w:cstheme="minorHAnsi"/>
          <w:lang w:eastAsia="ar-SA"/>
        </w:rPr>
        <w:t>cenowym (</w:t>
      </w:r>
      <w:r w:rsidRPr="002D25BF">
        <w:rPr>
          <w:rFonts w:cstheme="minorHAnsi"/>
          <w:b/>
          <w:bCs/>
          <w:lang w:eastAsia="ar-SA"/>
        </w:rPr>
        <w:t>Załącznik nr 1 do Umowy</w:t>
      </w:r>
      <w:r w:rsidRPr="002D25BF">
        <w:rPr>
          <w:rFonts w:cstheme="minorHAnsi"/>
          <w:lang w:eastAsia="ar-SA"/>
        </w:rPr>
        <w:t>) nie ulegną</w:t>
      </w:r>
      <w:r w:rsidRPr="007E3B24">
        <w:rPr>
          <w:rFonts w:cstheme="minorHAnsi"/>
          <w:lang w:eastAsia="ar-SA"/>
        </w:rPr>
        <w:t xml:space="preserve"> zmianie do końca realizacji Umowy, z zastrzeżeniem zapisów Umowy.</w:t>
      </w:r>
    </w:p>
    <w:p w14:paraId="0C39E57B" w14:textId="78E26461" w:rsidR="006A0472" w:rsidRDefault="006A0472" w:rsidP="006733C5">
      <w:pPr>
        <w:numPr>
          <w:ilvl w:val="0"/>
          <w:numId w:val="14"/>
        </w:numPr>
        <w:jc w:val="both"/>
        <w:rPr>
          <w:rFonts w:cstheme="minorHAnsi"/>
          <w:lang w:eastAsia="ar-SA"/>
        </w:rPr>
      </w:pPr>
      <w:r w:rsidRPr="007E3B24">
        <w:rPr>
          <w:rFonts w:cstheme="minorHAnsi"/>
          <w:lang w:eastAsia="ar-SA"/>
        </w:rPr>
        <w:t>Żadne kwoty lub wydatki poniesione przez Wykonawcę podczas wykonywania Przedmiotu Umowy nie podlegają zwrotowi ani refundacji</w:t>
      </w:r>
      <w:r>
        <w:rPr>
          <w:rFonts w:cstheme="minorHAnsi"/>
          <w:lang w:eastAsia="ar-SA"/>
        </w:rPr>
        <w:t>.</w:t>
      </w:r>
    </w:p>
    <w:p w14:paraId="265B158C" w14:textId="2CE4925B" w:rsidR="009B3225" w:rsidRPr="000E6823" w:rsidRDefault="009B3225" w:rsidP="009B3225">
      <w:pPr>
        <w:pStyle w:val="Tekstpodstawowy2"/>
        <w:jc w:val="center"/>
        <w:rPr>
          <w:rFonts w:asciiTheme="minorHAnsi" w:hAnsiTheme="minorHAnsi" w:cstheme="minorHAnsi"/>
          <w:b/>
          <w:color w:val="005E5C"/>
        </w:rPr>
      </w:pPr>
      <w:bookmarkStart w:id="8" w:name="_Hlk160456499"/>
      <w:r w:rsidRPr="000E6823">
        <w:rPr>
          <w:rFonts w:asciiTheme="minorHAnsi" w:hAnsiTheme="minorHAnsi" w:cstheme="minorHAnsi"/>
          <w:b/>
          <w:color w:val="005E5C"/>
        </w:rPr>
        <w:t xml:space="preserve">§ </w:t>
      </w:r>
      <w:r w:rsidR="00F750A9">
        <w:rPr>
          <w:rFonts w:asciiTheme="minorHAnsi" w:hAnsiTheme="minorHAnsi" w:cstheme="minorHAnsi"/>
          <w:b/>
          <w:color w:val="005E5C"/>
        </w:rPr>
        <w:t>5</w:t>
      </w:r>
    </w:p>
    <w:bookmarkEnd w:id="8"/>
    <w:p w14:paraId="0F565508" w14:textId="76771C9E" w:rsidR="009B3225" w:rsidRPr="000E6823" w:rsidRDefault="009B3225" w:rsidP="009B3225">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 xml:space="preserve">ROZLICZENIE </w:t>
      </w:r>
      <w:r w:rsidR="003E3487">
        <w:rPr>
          <w:rFonts w:asciiTheme="minorHAnsi" w:hAnsiTheme="minorHAnsi" w:cstheme="minorHAnsi"/>
          <w:b/>
          <w:color w:val="005E5C"/>
        </w:rPr>
        <w:t>DOSTAW</w:t>
      </w:r>
    </w:p>
    <w:p w14:paraId="029DBA3D" w14:textId="77777777" w:rsidR="00A06C3E" w:rsidRDefault="009B3225" w:rsidP="006733C5">
      <w:pPr>
        <w:numPr>
          <w:ilvl w:val="0"/>
          <w:numId w:val="15"/>
        </w:numPr>
        <w:tabs>
          <w:tab w:val="clear" w:pos="360"/>
        </w:tabs>
        <w:jc w:val="both"/>
        <w:rPr>
          <w:rFonts w:cstheme="minorHAnsi"/>
          <w:lang w:eastAsia="ar-SA"/>
        </w:rPr>
      </w:pPr>
      <w:r w:rsidRPr="000E6823">
        <w:rPr>
          <w:rFonts w:cstheme="minorHAnsi"/>
          <w:lang w:eastAsia="ar-SA"/>
        </w:rPr>
        <w:t xml:space="preserve">Rozliczenie Przedmiotu Umowy następować będzie </w:t>
      </w:r>
      <w:r w:rsidR="00A06C3E">
        <w:rPr>
          <w:rFonts w:cstheme="minorHAnsi"/>
          <w:lang w:eastAsia="ar-SA"/>
        </w:rPr>
        <w:t>częściowo</w:t>
      </w:r>
      <w:r w:rsidRPr="000E6823">
        <w:rPr>
          <w:rFonts w:cstheme="minorHAnsi"/>
          <w:lang w:eastAsia="ar-SA"/>
        </w:rPr>
        <w:t>, na podstawie faktur wystawianych przez Wykonawcę po wykonaniu</w:t>
      </w:r>
      <w:r w:rsidR="00A06C3E">
        <w:rPr>
          <w:rFonts w:cstheme="minorHAnsi"/>
          <w:lang w:eastAsia="ar-SA"/>
        </w:rPr>
        <w:t>:</w:t>
      </w:r>
    </w:p>
    <w:p w14:paraId="2F9DA45C" w14:textId="38CAB7B5" w:rsidR="00C9559A" w:rsidRPr="00CA5F0E" w:rsidRDefault="0003283E" w:rsidP="00CA5F0E">
      <w:pPr>
        <w:widowControl w:val="0"/>
        <w:numPr>
          <w:ilvl w:val="0"/>
          <w:numId w:val="44"/>
        </w:numPr>
        <w:adjustRightInd w:val="0"/>
        <w:ind w:left="785" w:hanging="425"/>
        <w:jc w:val="both"/>
        <w:textAlignment w:val="baseline"/>
        <w:rPr>
          <w:rFonts w:cstheme="minorHAnsi"/>
          <w:lang w:eastAsia="ar-SA"/>
        </w:rPr>
      </w:pPr>
      <w:r w:rsidRPr="00CF5887">
        <w:rPr>
          <w:rFonts w:cstheme="minorHAnsi"/>
          <w:b/>
          <w:bCs/>
          <w:lang w:eastAsia="ar-SA"/>
        </w:rPr>
        <w:t>Zamówienia Podstawowego</w:t>
      </w:r>
      <w:r>
        <w:rPr>
          <w:rFonts w:cstheme="minorHAnsi"/>
          <w:lang w:eastAsia="ar-SA"/>
        </w:rPr>
        <w:t xml:space="preserve"> </w:t>
      </w:r>
      <w:r w:rsidR="00253CAA">
        <w:rPr>
          <w:rFonts w:cstheme="minorHAnsi"/>
          <w:lang w:eastAsia="ar-SA"/>
        </w:rPr>
        <w:t>– na podstawie Protokołu Odbioru Zamówienia Podstawowego,</w:t>
      </w:r>
      <w:r w:rsidR="002F794D">
        <w:rPr>
          <w:rFonts w:cstheme="minorHAnsi"/>
          <w:lang w:eastAsia="ar-SA"/>
        </w:rPr>
        <w:t xml:space="preserve"> podpisanego przez Zamawiającego, zgodnie z </w:t>
      </w:r>
      <w:r w:rsidR="002F794D" w:rsidRPr="00680D45">
        <w:rPr>
          <w:rFonts w:cstheme="minorHAnsi"/>
          <w:b/>
          <w:bCs/>
          <w:lang w:eastAsia="ar-SA"/>
        </w:rPr>
        <w:t xml:space="preserve">§ </w:t>
      </w:r>
      <w:r w:rsidR="00AA5F6D">
        <w:rPr>
          <w:rFonts w:cstheme="minorHAnsi"/>
          <w:b/>
          <w:bCs/>
          <w:lang w:eastAsia="ar-SA"/>
        </w:rPr>
        <w:t>3</w:t>
      </w:r>
      <w:r w:rsidR="002F794D">
        <w:rPr>
          <w:rFonts w:cstheme="minorHAnsi"/>
          <w:lang w:eastAsia="ar-SA"/>
        </w:rPr>
        <w:t xml:space="preserve"> Umowy</w:t>
      </w:r>
      <w:r w:rsidR="00CA5F0E">
        <w:rPr>
          <w:rFonts w:cstheme="minorHAnsi"/>
          <w:lang w:eastAsia="ar-SA"/>
        </w:rPr>
        <w:t>.</w:t>
      </w:r>
    </w:p>
    <w:p w14:paraId="0262ABAE" w14:textId="685E3765" w:rsidR="00E73880" w:rsidRDefault="00E73880" w:rsidP="006733C5">
      <w:pPr>
        <w:pStyle w:val="Tekstpodstawowywcity"/>
        <w:numPr>
          <w:ilvl w:val="0"/>
          <w:numId w:val="15"/>
        </w:numPr>
        <w:spacing w:after="0"/>
        <w:jc w:val="both"/>
        <w:rPr>
          <w:rFonts w:cstheme="minorHAnsi"/>
        </w:rPr>
      </w:pPr>
      <w:r w:rsidRPr="000E6823">
        <w:rPr>
          <w:rFonts w:cstheme="minorHAnsi"/>
        </w:rPr>
        <w:t>Zapłata nastąpi przelewem, na rachunek bankowy Wykonawcy nr rachunku …………………………………………………………………., wskazany również na każdej fakturze VAT.</w:t>
      </w:r>
    </w:p>
    <w:p w14:paraId="349579A5" w14:textId="77777777" w:rsidR="00A12D26" w:rsidRPr="000E6823" w:rsidRDefault="00A12D26" w:rsidP="006733C5">
      <w:pPr>
        <w:numPr>
          <w:ilvl w:val="0"/>
          <w:numId w:val="15"/>
        </w:numPr>
        <w:tabs>
          <w:tab w:val="clear" w:pos="360"/>
          <w:tab w:val="num" w:pos="567"/>
        </w:tabs>
        <w:jc w:val="both"/>
        <w:rPr>
          <w:rFonts w:cstheme="minorHAnsi"/>
          <w:lang w:eastAsia="ar-SA"/>
        </w:rPr>
      </w:pPr>
      <w:r w:rsidRPr="000E6823">
        <w:rPr>
          <w:rFonts w:cstheme="minorHAnsi"/>
          <w:lang w:eastAsia="ar-SA"/>
        </w:rPr>
        <w:t xml:space="preserve">Wystawiona faktura powinna zawierać następujący opis: </w:t>
      </w:r>
    </w:p>
    <w:p w14:paraId="65688A80" w14:textId="4BFA2305" w:rsidR="00A12D26" w:rsidRPr="000E6823" w:rsidRDefault="00A12D26" w:rsidP="00A12D26">
      <w:pPr>
        <w:spacing w:line="23" w:lineRule="atLeast"/>
        <w:ind w:left="360"/>
        <w:jc w:val="both"/>
        <w:rPr>
          <w:rFonts w:cstheme="minorHAnsi"/>
          <w:lang w:eastAsia="ar-SA"/>
        </w:rPr>
      </w:pPr>
      <w:r w:rsidRPr="000E6823">
        <w:rPr>
          <w:rFonts w:cstheme="minorHAnsi"/>
          <w:i/>
          <w:iCs/>
          <w:lang w:eastAsia="ar-SA"/>
        </w:rPr>
        <w:t>„Zgodnie z umową nr …………………… z dnia…………………; dotyczy umowy na: …………………………… ”</w:t>
      </w:r>
      <w:r w:rsidR="00C01AA0">
        <w:rPr>
          <w:rFonts w:cstheme="minorHAnsi"/>
          <w:lang w:eastAsia="ar-SA"/>
        </w:rPr>
        <w:t xml:space="preserve"> </w:t>
      </w:r>
      <w:r w:rsidR="00C01AA0" w:rsidRPr="003008C5">
        <w:rPr>
          <w:rFonts w:cstheme="minorHAnsi"/>
          <w:b/>
          <w:bCs/>
          <w:lang w:eastAsia="ar-SA"/>
        </w:rPr>
        <w:t>wraz ze wskazaniem, którego protokołu odbioru dotyczy</w:t>
      </w:r>
      <w:r w:rsidR="00C01AA0">
        <w:rPr>
          <w:rFonts w:cstheme="minorHAnsi"/>
          <w:lang w:eastAsia="ar-SA"/>
        </w:rPr>
        <w:t>.</w:t>
      </w:r>
      <w:r w:rsidR="003E1561">
        <w:rPr>
          <w:rFonts w:cstheme="minorHAnsi"/>
          <w:lang w:eastAsia="ar-SA"/>
        </w:rPr>
        <w:t xml:space="preserve"> </w:t>
      </w:r>
      <w:r w:rsidR="003E1561" w:rsidRPr="003E1561">
        <w:rPr>
          <w:rFonts w:cstheme="minorHAnsi"/>
          <w:lang w:eastAsia="ar-SA"/>
        </w:rPr>
        <w:t>Faktura VAT winna dotyczyć tylko przedmiotowej Umowy</w:t>
      </w:r>
      <w:r w:rsidR="00E70015">
        <w:rPr>
          <w:rFonts w:cstheme="minorHAnsi"/>
          <w:lang w:eastAsia="ar-SA"/>
        </w:rPr>
        <w:t xml:space="preserve"> i tylko danej części zamówienia</w:t>
      </w:r>
      <w:r w:rsidR="003E1561" w:rsidRPr="003E1561">
        <w:rPr>
          <w:rFonts w:cstheme="minorHAnsi"/>
          <w:lang w:eastAsia="ar-SA"/>
        </w:rPr>
        <w:t>. Zamawiający uprawniony jest do odesłania FV jako wystawionej nieprawidłowo, jeżeli obejmuje asortyment z więcej niż jednej umowy</w:t>
      </w:r>
      <w:r w:rsidR="00E70015">
        <w:rPr>
          <w:rFonts w:cstheme="minorHAnsi"/>
          <w:lang w:eastAsia="ar-SA"/>
        </w:rPr>
        <w:t xml:space="preserve"> lub więcej niż jednej części zamówienia</w:t>
      </w:r>
      <w:r w:rsidR="003E1561" w:rsidRPr="003E1561">
        <w:rPr>
          <w:rFonts w:cstheme="minorHAnsi"/>
          <w:lang w:eastAsia="ar-SA"/>
        </w:rPr>
        <w:t>.</w:t>
      </w:r>
    </w:p>
    <w:p w14:paraId="1343E58A" w14:textId="6F64558F" w:rsidR="009B3225" w:rsidRPr="000E6823" w:rsidRDefault="009B3225" w:rsidP="006733C5">
      <w:pPr>
        <w:numPr>
          <w:ilvl w:val="0"/>
          <w:numId w:val="15"/>
        </w:numPr>
        <w:tabs>
          <w:tab w:val="clear" w:pos="360"/>
          <w:tab w:val="num" w:pos="567"/>
        </w:tabs>
        <w:jc w:val="both"/>
        <w:rPr>
          <w:rFonts w:cstheme="minorHAnsi"/>
          <w:lang w:eastAsia="ar-SA"/>
        </w:rPr>
      </w:pPr>
      <w:r w:rsidRPr="000E6823">
        <w:rPr>
          <w:rFonts w:cstheme="minorHAnsi"/>
          <w:lang w:eastAsia="ar-SA"/>
        </w:rPr>
        <w:t xml:space="preserve">Każdorazowo faktury płatne będą przelewem na rachunek bankowy Wykonawcy </w:t>
      </w:r>
      <w:r w:rsidRPr="000E6823">
        <w:rPr>
          <w:rFonts w:cstheme="minorHAnsi"/>
          <w:b/>
          <w:bCs/>
          <w:lang w:eastAsia="ar-SA"/>
        </w:rPr>
        <w:t xml:space="preserve">w ciągu 30 dni </w:t>
      </w:r>
      <w:r w:rsidRPr="000E6823">
        <w:rPr>
          <w:rFonts w:cstheme="minorHAnsi"/>
          <w:lang w:eastAsia="ar-SA"/>
        </w:rPr>
        <w:t>od daty doręczenia Zamawiającemu prawidłowo wystawionej faktury. Wystawiana przez Wykonawcę faktura musi zawierać numer rachunku bankowego właściwy dla dokonania rozliczeń na zasadach podzielonej płatności (</w:t>
      </w:r>
      <w:proofErr w:type="spellStart"/>
      <w:r w:rsidRPr="000E6823">
        <w:rPr>
          <w:rFonts w:cstheme="minorHAnsi"/>
          <w:lang w:eastAsia="ar-SA"/>
        </w:rPr>
        <w:t>split</w:t>
      </w:r>
      <w:proofErr w:type="spellEnd"/>
      <w:r w:rsidRPr="000E6823">
        <w:rPr>
          <w:rFonts w:cstheme="minorHAnsi"/>
          <w:lang w:eastAsia="ar-SA"/>
        </w:rPr>
        <w:t xml:space="preserve"> </w:t>
      </w:r>
      <w:proofErr w:type="spellStart"/>
      <w:r w:rsidRPr="000E6823">
        <w:rPr>
          <w:rFonts w:cstheme="minorHAnsi"/>
          <w:lang w:eastAsia="ar-SA"/>
        </w:rPr>
        <w:t>payment</w:t>
      </w:r>
      <w:proofErr w:type="spellEnd"/>
      <w:r w:rsidRPr="000E6823">
        <w:rPr>
          <w:rFonts w:cstheme="minorHAnsi"/>
          <w:lang w:eastAsia="ar-SA"/>
        </w:rPr>
        <w:t xml:space="preserve">), zgodnie z przepisami ustawy o podatku od towarów i usług. Za dzień zapłaty uznaje się dzień obciążenia rachunku bankowego Zamawiającego. </w:t>
      </w:r>
    </w:p>
    <w:p w14:paraId="5DA839D2" w14:textId="08638ABD" w:rsidR="00F169E9" w:rsidRPr="000E6823" w:rsidRDefault="00F169E9" w:rsidP="006733C5">
      <w:pPr>
        <w:pStyle w:val="Tekstpodstawowywcity"/>
        <w:numPr>
          <w:ilvl w:val="0"/>
          <w:numId w:val="15"/>
        </w:numPr>
        <w:spacing w:after="0"/>
        <w:jc w:val="both"/>
        <w:rPr>
          <w:rFonts w:cstheme="minorHAnsi"/>
        </w:rPr>
      </w:pPr>
      <w:r w:rsidRPr="000E6823">
        <w:rPr>
          <w:rFonts w:cstheme="minorHAnsi"/>
        </w:rPr>
        <w:t xml:space="preserve">W związku z obowiązkiem, jaki nakłada na Zamawiającego art. 4 ust. 1 ustawy o elektronicznym fakturowaniu w zamówieniach publicznych, koncesjach na roboty budowlane lub usługi oraz partnerstwie publiczno-prywatnym (Dz.U 2020 poz. 1666 </w:t>
      </w:r>
      <w:r w:rsidR="00C6520E" w:rsidRPr="000E6823">
        <w:rPr>
          <w:rFonts w:cstheme="minorHAnsi"/>
        </w:rPr>
        <w:t>ze zm.</w:t>
      </w:r>
      <w:r w:rsidRPr="000E6823">
        <w:rPr>
          <w:rFonts w:cstheme="minorHAnsi"/>
        </w:rPr>
        <w:t>) Zamawiający odbierze od Wykonawcy fakturę elektroniczną przesłaną za pośrednictwem Platformy Elektronicznego Fakturowania (PEF), w przypadku przesłania jej tą drogą przez Wykonawcę. Zamawiający posiada konto na PEF pod adresem: https://www.brokerinfinite.efaktura.gov.pl/, Skrzynka NIP</w:t>
      </w:r>
      <w:r w:rsidR="00B45EF4" w:rsidRPr="000E6823">
        <w:rPr>
          <w:rFonts w:cstheme="minorHAnsi"/>
        </w:rPr>
        <w:t> </w:t>
      </w:r>
      <w:r w:rsidRPr="000E6823">
        <w:rPr>
          <w:rFonts w:cstheme="minorHAnsi"/>
        </w:rPr>
        <w:t>5860104291 Zamawiającego.</w:t>
      </w:r>
    </w:p>
    <w:p w14:paraId="19BF288C" w14:textId="7F6F1D63" w:rsidR="00F169E9" w:rsidRPr="000E6823" w:rsidRDefault="00F169E9" w:rsidP="006733C5">
      <w:pPr>
        <w:pStyle w:val="Tekstpodstawowywcity"/>
        <w:numPr>
          <w:ilvl w:val="0"/>
          <w:numId w:val="15"/>
        </w:numPr>
        <w:spacing w:after="0"/>
        <w:jc w:val="both"/>
        <w:rPr>
          <w:rFonts w:cstheme="minorHAnsi"/>
        </w:rPr>
      </w:pPr>
      <w:r w:rsidRPr="000E6823">
        <w:rPr>
          <w:rFonts w:cstheme="minorHAnsi"/>
        </w:rPr>
        <w:t xml:space="preserve">Wykonawca ma możliwość przesyłania Zamawiającemu faktur w postaci elektronicznej (innej niż opisana w </w:t>
      </w:r>
      <w:r w:rsidRPr="000E6823">
        <w:rPr>
          <w:rFonts w:cstheme="minorHAnsi"/>
          <w:b/>
          <w:bCs/>
        </w:rPr>
        <w:t xml:space="preserve">ust. </w:t>
      </w:r>
      <w:r w:rsidR="00A12D26">
        <w:rPr>
          <w:rFonts w:cstheme="minorHAnsi"/>
          <w:b/>
          <w:bCs/>
        </w:rPr>
        <w:t>5</w:t>
      </w:r>
      <w:r w:rsidRPr="000E6823">
        <w:rPr>
          <w:rFonts w:cstheme="minorHAnsi"/>
        </w:rPr>
        <w:t xml:space="preserve"> powyżej), wyłącznie na adres e-mailowy:   faktury@opecgdy.com.pl </w:t>
      </w:r>
    </w:p>
    <w:p w14:paraId="20878D4E" w14:textId="77777777" w:rsidR="00B45EF4" w:rsidRPr="000E6823" w:rsidRDefault="00B45EF4" w:rsidP="006733C5">
      <w:pPr>
        <w:pStyle w:val="Tekstpodstawowywcity"/>
        <w:numPr>
          <w:ilvl w:val="0"/>
          <w:numId w:val="15"/>
        </w:numPr>
        <w:spacing w:after="0"/>
        <w:jc w:val="both"/>
        <w:rPr>
          <w:rFonts w:cstheme="minorHAnsi"/>
        </w:rPr>
      </w:pPr>
      <w:r w:rsidRPr="000E6823">
        <w:rPr>
          <w:rFonts w:cstheme="minorHAnsi"/>
        </w:rPr>
        <w:t>Mechanizm podzielonej płatności nie będzie wykorzystywany do zapłaty za czynności lub zdarzenia pozostające poza zakresem podatku VAT (np. zapłata odszkodowania), a także za świadczenia zwolnione z VAT lub opodatkowane stawką 0%.</w:t>
      </w:r>
    </w:p>
    <w:p w14:paraId="558354FB" w14:textId="0548F293" w:rsidR="00F169E9" w:rsidRPr="000E6823" w:rsidRDefault="00F169E9" w:rsidP="006733C5">
      <w:pPr>
        <w:pStyle w:val="Tekstpodstawowywcity"/>
        <w:numPr>
          <w:ilvl w:val="0"/>
          <w:numId w:val="15"/>
        </w:numPr>
        <w:spacing w:after="0"/>
        <w:jc w:val="both"/>
        <w:rPr>
          <w:rFonts w:cstheme="minorHAnsi"/>
        </w:rPr>
      </w:pPr>
      <w:r w:rsidRPr="000E6823">
        <w:rPr>
          <w:rFonts w:cstheme="minorHAnsi"/>
        </w:rPr>
        <w:t>W przypadku, gdy Wykonawca jest czynnym podatnikiem podatku od towarów i usług (podatku VAT), Zamawiający zastrzega prawo odmowy zapłaty, jeżeli wskazany do zapłaty rachunek bankowy nie znajduje się na udostępnionym przez Szefa Krajowej Administracji Skarbowej na stronie BIP Ministerstwa Finansów wykazie podmiotów zarejestrowanych jako podatnicy VAT. W</w:t>
      </w:r>
      <w:r w:rsidR="007F36AD">
        <w:rPr>
          <w:rFonts w:cstheme="minorHAnsi"/>
        </w:rPr>
        <w:t> </w:t>
      </w:r>
      <w:r w:rsidRPr="000E6823">
        <w:rPr>
          <w:rFonts w:cstheme="minorHAnsi"/>
        </w:rPr>
        <w:t xml:space="preserve">takim przypadku wykonawca zobowiązany jest wskazać – pisemnie – kolejny numer rachunku bankowego, który będzie zgodny z rachunkiem wskazanym w wykazie Ministerstwa Finansów, zapisy zdania pierwszego stosuje się odpowiednio. </w:t>
      </w:r>
    </w:p>
    <w:p w14:paraId="2EC99D66" w14:textId="484A973C" w:rsidR="009B3225" w:rsidRPr="000E6823" w:rsidRDefault="009B3225" w:rsidP="006733C5">
      <w:pPr>
        <w:numPr>
          <w:ilvl w:val="0"/>
          <w:numId w:val="15"/>
        </w:numPr>
        <w:tabs>
          <w:tab w:val="clear" w:pos="360"/>
          <w:tab w:val="num" w:pos="567"/>
        </w:tabs>
        <w:jc w:val="both"/>
        <w:rPr>
          <w:rFonts w:cstheme="minorHAnsi"/>
          <w:lang w:eastAsia="ar-SA"/>
        </w:rPr>
      </w:pPr>
      <w:r w:rsidRPr="000E6823">
        <w:rPr>
          <w:rFonts w:cstheme="minorHAnsi"/>
          <w:lang w:eastAsia="ar-SA"/>
        </w:rPr>
        <w:t xml:space="preserve">W przypadku wystawienia przez Wykonawcę faktury niezgodnie z Umową lub obowiązującymi przepisami prawa, Zamawiający ma prawo do wstrzymania płatności do czasu wyjaśnienia przez Wykonawcę przyczyn niezgodności oraz jej usunięcia, a także w razie potrzeby otrzymania faktury lub wystawienia noty korygującej, bez obowiązku płacenia odsetek za ten okres. W przypadku zwrotu płatności za fakturę przez bank Wykonawcy na skutek braku rachunku VAT – za datę płatności (spełnienia świadczenia) uznaje się datę obciążenia rachunku bankowego Zamawiającego. </w:t>
      </w:r>
    </w:p>
    <w:p w14:paraId="0D7B1965" w14:textId="4F27CB8A" w:rsidR="00E73880" w:rsidRPr="000E6823" w:rsidRDefault="00E73880" w:rsidP="006733C5">
      <w:pPr>
        <w:pStyle w:val="Tekstpodstawowywcity"/>
        <w:numPr>
          <w:ilvl w:val="0"/>
          <w:numId w:val="15"/>
        </w:numPr>
        <w:spacing w:after="0"/>
        <w:jc w:val="both"/>
        <w:rPr>
          <w:rFonts w:cstheme="minorHAnsi"/>
        </w:rPr>
      </w:pPr>
      <w:r w:rsidRPr="000E6823">
        <w:rPr>
          <w:rFonts w:cstheme="minorHAnsi"/>
        </w:rPr>
        <w:lastRenderedPageBreak/>
        <w:t xml:space="preserve">W sytuacji, o której mowa w </w:t>
      </w:r>
      <w:r w:rsidRPr="000E6823">
        <w:rPr>
          <w:rFonts w:cstheme="minorHAnsi"/>
          <w:b/>
          <w:bCs/>
        </w:rPr>
        <w:t xml:space="preserve">ust. </w:t>
      </w:r>
      <w:r w:rsidR="00A12D26">
        <w:rPr>
          <w:rFonts w:cstheme="minorHAnsi"/>
          <w:b/>
          <w:bCs/>
        </w:rPr>
        <w:t>9</w:t>
      </w:r>
      <w:r w:rsidRPr="000E6823">
        <w:rPr>
          <w:rFonts w:cstheme="minorHAnsi"/>
        </w:rPr>
        <w:t xml:space="preserve"> Wykonawcy nie przysługuje prawo do naliczania odsetek za opóźnienie w zapłacie, za nieterminowe uregulowanie należności przez Zamawiającego.</w:t>
      </w:r>
    </w:p>
    <w:p w14:paraId="5955659D" w14:textId="79036711" w:rsidR="009B3225" w:rsidRPr="000E6823" w:rsidRDefault="009B3225" w:rsidP="006733C5">
      <w:pPr>
        <w:numPr>
          <w:ilvl w:val="0"/>
          <w:numId w:val="15"/>
        </w:numPr>
        <w:tabs>
          <w:tab w:val="clear" w:pos="360"/>
          <w:tab w:val="num" w:pos="567"/>
        </w:tabs>
        <w:jc w:val="both"/>
        <w:rPr>
          <w:rFonts w:cstheme="minorHAnsi"/>
          <w:lang w:eastAsia="ar-SA"/>
        </w:rPr>
      </w:pPr>
      <w:r w:rsidRPr="000E6823">
        <w:rPr>
          <w:rFonts w:cstheme="minorHAnsi"/>
          <w:lang w:eastAsia="ar-SA"/>
        </w:rPr>
        <w:t>W razie wadliwości wystawionej przez Wykonawcę faktury, zobowiązuje się on do pokrycia szkody Zamawiającego powstałej w wyniku ustalenia zobowiązania podatkowego wraz z odsetkami nałożonymi na Zamawiającego przez organ skarbowy</w:t>
      </w:r>
      <w:r w:rsidR="00A12D26">
        <w:rPr>
          <w:rFonts w:cstheme="minorHAnsi"/>
          <w:lang w:eastAsia="ar-SA"/>
        </w:rPr>
        <w:t>,</w:t>
      </w:r>
      <w:r w:rsidRPr="000E6823">
        <w:rPr>
          <w:rFonts w:cstheme="minorHAnsi"/>
          <w:lang w:eastAsia="ar-SA"/>
        </w:rPr>
        <w:t xml:space="preserve"> w kwotach wynikających z doręczonych decyzji.</w:t>
      </w:r>
    </w:p>
    <w:p w14:paraId="41B335AC" w14:textId="77777777" w:rsidR="000F7202" w:rsidRDefault="000F7202" w:rsidP="005147A0">
      <w:pPr>
        <w:pStyle w:val="Tekstpodstawowy2"/>
        <w:jc w:val="center"/>
        <w:rPr>
          <w:rFonts w:asciiTheme="minorHAnsi" w:hAnsiTheme="minorHAnsi" w:cstheme="minorHAnsi"/>
          <w:b/>
          <w:color w:val="005E5C"/>
        </w:rPr>
      </w:pPr>
    </w:p>
    <w:p w14:paraId="29A910C4" w14:textId="4623B70D" w:rsidR="002722A0" w:rsidRPr="000E6823" w:rsidRDefault="002722A0" w:rsidP="005147A0">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 xml:space="preserve">§ </w:t>
      </w:r>
      <w:r w:rsidR="00AA5F6D">
        <w:rPr>
          <w:rFonts w:asciiTheme="minorHAnsi" w:hAnsiTheme="minorHAnsi" w:cstheme="minorHAnsi"/>
          <w:b/>
          <w:color w:val="005E5C"/>
        </w:rPr>
        <w:t>6</w:t>
      </w:r>
    </w:p>
    <w:p w14:paraId="55F4F2DD" w14:textId="77777777" w:rsidR="002722A0" w:rsidRPr="000E6823" w:rsidRDefault="002722A0" w:rsidP="005147A0">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SPOSÓB KOMUNIKOWANIA SIĘ STRON</w:t>
      </w:r>
    </w:p>
    <w:p w14:paraId="5B4AC694" w14:textId="679703DB" w:rsidR="00FF344A" w:rsidRPr="000E6823" w:rsidRDefault="00FF344A" w:rsidP="006733C5">
      <w:pPr>
        <w:numPr>
          <w:ilvl w:val="0"/>
          <w:numId w:val="23"/>
        </w:numPr>
        <w:tabs>
          <w:tab w:val="clear" w:pos="360"/>
        </w:tabs>
        <w:jc w:val="both"/>
        <w:rPr>
          <w:rFonts w:cstheme="minorHAnsi"/>
          <w:lang w:eastAsia="ar-SA"/>
        </w:rPr>
      </w:pPr>
      <w:r w:rsidRPr="000E6823">
        <w:rPr>
          <w:rFonts w:cstheme="minorHAnsi"/>
          <w:lang w:eastAsia="ar-SA"/>
        </w:rPr>
        <w:t xml:space="preserve">Dokumenty wytworzone w związku z realizacją Umowy, w szczególności o charakterze </w:t>
      </w:r>
      <w:r w:rsidR="0007439B" w:rsidRPr="000E6823">
        <w:rPr>
          <w:rFonts w:cstheme="minorHAnsi"/>
          <w:lang w:eastAsia="ar-SA"/>
        </w:rPr>
        <w:t xml:space="preserve">wniosków, </w:t>
      </w:r>
      <w:r w:rsidRPr="000E6823">
        <w:rPr>
          <w:rFonts w:cstheme="minorHAnsi"/>
          <w:lang w:eastAsia="ar-SA"/>
        </w:rPr>
        <w:t>powiadomień, informacji, poleceń, zatwierdzeń i akceptacji, Strony będą przekazywać sobie w</w:t>
      </w:r>
      <w:r w:rsidR="00BF1D2B" w:rsidRPr="000E6823">
        <w:rPr>
          <w:rFonts w:cstheme="minorHAnsi"/>
          <w:lang w:eastAsia="ar-SA"/>
        </w:rPr>
        <w:t> </w:t>
      </w:r>
      <w:r w:rsidRPr="000E6823">
        <w:rPr>
          <w:rFonts w:cstheme="minorHAnsi"/>
          <w:lang w:eastAsia="ar-SA"/>
        </w:rPr>
        <w:t xml:space="preserve">formie pisemnej lub dokumentowej, i dostarczać osobiście (za pokwitowaniem) bądź poprzez pocztę lub kuriera (za potwierdzeniem odbioru), lub w formie elektronicznej. </w:t>
      </w:r>
    </w:p>
    <w:p w14:paraId="2E08A02A" w14:textId="72CE9A6B" w:rsidR="00E3032F" w:rsidRPr="000E6823" w:rsidRDefault="00E3032F" w:rsidP="006733C5">
      <w:pPr>
        <w:numPr>
          <w:ilvl w:val="0"/>
          <w:numId w:val="23"/>
        </w:numPr>
        <w:tabs>
          <w:tab w:val="clear" w:pos="360"/>
          <w:tab w:val="num" w:pos="567"/>
        </w:tabs>
        <w:jc w:val="both"/>
        <w:rPr>
          <w:rFonts w:cstheme="minorHAnsi"/>
          <w:lang w:eastAsia="ar-SA"/>
        </w:rPr>
      </w:pPr>
      <w:r w:rsidRPr="000E6823">
        <w:rPr>
          <w:rFonts w:cstheme="minorHAnsi"/>
          <w:lang w:eastAsia="ar-SA"/>
        </w:rPr>
        <w:t>Strony dopuszczają też telefoniczną formę komunikacji w przypadkach określonych Umową.</w:t>
      </w:r>
    </w:p>
    <w:p w14:paraId="5EB0F6CD" w14:textId="5DC01C40" w:rsidR="00FF344A" w:rsidRPr="000E6823" w:rsidRDefault="00FF344A" w:rsidP="006733C5">
      <w:pPr>
        <w:numPr>
          <w:ilvl w:val="0"/>
          <w:numId w:val="23"/>
        </w:numPr>
        <w:tabs>
          <w:tab w:val="clear" w:pos="360"/>
          <w:tab w:val="num" w:pos="567"/>
        </w:tabs>
        <w:jc w:val="both"/>
        <w:rPr>
          <w:rFonts w:cstheme="minorHAnsi"/>
          <w:lang w:eastAsia="ar-SA"/>
        </w:rPr>
      </w:pPr>
      <w:r w:rsidRPr="000E6823">
        <w:rPr>
          <w:rFonts w:cstheme="minorHAnsi"/>
          <w:lang w:eastAsia="ar-SA"/>
        </w:rPr>
        <w:t>Oświadczenia woli składane na podstawie lub w związku z realizacją Umowy Strony będą przekazywać sobie w formie pisemnej i dostarczać osobiście (za pokwitowaniem) bądź poprzez pocztę lub kuriera (za potwierdzeniem odbioru), lub w formie elektronicznej. Strony dopuszczają też telefoniczną formę komunikacji w przypadkach określonych Umową.</w:t>
      </w:r>
    </w:p>
    <w:p w14:paraId="45F90AE9" w14:textId="51AAA9F6" w:rsidR="00FF344A" w:rsidRPr="000E6823" w:rsidRDefault="00FF344A" w:rsidP="006733C5">
      <w:pPr>
        <w:numPr>
          <w:ilvl w:val="0"/>
          <w:numId w:val="23"/>
        </w:numPr>
        <w:tabs>
          <w:tab w:val="clear" w:pos="360"/>
          <w:tab w:val="num" w:pos="567"/>
        </w:tabs>
        <w:jc w:val="both"/>
        <w:rPr>
          <w:rFonts w:cstheme="minorHAnsi"/>
          <w:lang w:eastAsia="ar-SA"/>
        </w:rPr>
      </w:pPr>
      <w:r w:rsidRPr="000E6823">
        <w:rPr>
          <w:rFonts w:cstheme="minorHAnsi"/>
          <w:lang w:eastAsia="ar-SA"/>
        </w:rPr>
        <w:t xml:space="preserve">Dokumenty, o których mowa w </w:t>
      </w:r>
      <w:r w:rsidRPr="000E6823">
        <w:rPr>
          <w:rFonts w:cstheme="minorHAnsi"/>
          <w:b/>
          <w:bCs/>
          <w:lang w:eastAsia="ar-SA"/>
        </w:rPr>
        <w:t>ust. 1</w:t>
      </w:r>
      <w:r w:rsidRPr="000E6823">
        <w:rPr>
          <w:rFonts w:cstheme="minorHAnsi"/>
          <w:lang w:eastAsia="ar-SA"/>
        </w:rPr>
        <w:t xml:space="preserve"> i oświadczenia woli przekazywane są, z uwzględnieniem zasad określonych w </w:t>
      </w:r>
      <w:r w:rsidRPr="000E6823">
        <w:rPr>
          <w:rFonts w:cstheme="minorHAnsi"/>
          <w:b/>
          <w:bCs/>
          <w:lang w:eastAsia="ar-SA"/>
        </w:rPr>
        <w:t xml:space="preserve">ust. 1 i </w:t>
      </w:r>
      <w:r w:rsidR="00E3032F" w:rsidRPr="000E6823">
        <w:rPr>
          <w:rFonts w:cstheme="minorHAnsi"/>
          <w:b/>
          <w:bCs/>
          <w:lang w:eastAsia="ar-SA"/>
        </w:rPr>
        <w:t>3</w:t>
      </w:r>
      <w:r w:rsidRPr="000E6823">
        <w:rPr>
          <w:rFonts w:cstheme="minorHAnsi"/>
          <w:lang w:eastAsia="ar-SA"/>
        </w:rPr>
        <w:t>, na następujące adresy Stron:</w:t>
      </w:r>
    </w:p>
    <w:p w14:paraId="7E2470D2" w14:textId="77777777" w:rsidR="00FF344A" w:rsidRPr="000E6823" w:rsidRDefault="00FF344A" w:rsidP="006733C5">
      <w:pPr>
        <w:numPr>
          <w:ilvl w:val="0"/>
          <w:numId w:val="22"/>
        </w:numPr>
        <w:tabs>
          <w:tab w:val="clear" w:pos="927"/>
          <w:tab w:val="num" w:pos="720"/>
        </w:tabs>
        <w:spacing w:line="23" w:lineRule="atLeast"/>
        <w:ind w:left="720"/>
        <w:jc w:val="both"/>
        <w:rPr>
          <w:rFonts w:cstheme="minorHAnsi"/>
          <w:b/>
          <w:bCs/>
          <w:lang w:eastAsia="ar-SA"/>
        </w:rPr>
      </w:pPr>
      <w:r w:rsidRPr="000E6823">
        <w:rPr>
          <w:rFonts w:cstheme="minorHAnsi"/>
          <w:b/>
          <w:bCs/>
          <w:lang w:eastAsia="ar-SA"/>
        </w:rPr>
        <w:t>Dla Zamawiającego:</w:t>
      </w:r>
    </w:p>
    <w:p w14:paraId="570922DF" w14:textId="6EA323E0" w:rsidR="00FF344A" w:rsidRPr="000E6823" w:rsidRDefault="00007534" w:rsidP="00BF1D2B">
      <w:pPr>
        <w:spacing w:line="23" w:lineRule="atLeast"/>
        <w:ind w:left="720"/>
        <w:jc w:val="both"/>
        <w:rPr>
          <w:rFonts w:cstheme="minorHAnsi"/>
          <w:b/>
          <w:bCs/>
          <w:lang w:eastAsia="ar-SA"/>
        </w:rPr>
      </w:pPr>
      <w:r w:rsidRPr="000E6823">
        <w:rPr>
          <w:rFonts w:cstheme="minorHAnsi"/>
          <w:b/>
          <w:bCs/>
          <w:lang w:eastAsia="ar-SA"/>
        </w:rPr>
        <w:t>Okręgowe Przedsiębiorstwo Energetyki Cieplnej Sp. z o.o.</w:t>
      </w:r>
    </w:p>
    <w:p w14:paraId="50D1A3E4" w14:textId="58A0CBF8" w:rsidR="00007534" w:rsidRPr="000E6823" w:rsidRDefault="00007534" w:rsidP="00BF1D2B">
      <w:pPr>
        <w:spacing w:line="23" w:lineRule="atLeast"/>
        <w:ind w:left="720"/>
        <w:jc w:val="both"/>
        <w:rPr>
          <w:rFonts w:cstheme="minorHAnsi"/>
          <w:b/>
          <w:bCs/>
          <w:lang w:eastAsia="ar-SA"/>
        </w:rPr>
      </w:pPr>
      <w:r w:rsidRPr="000E6823">
        <w:rPr>
          <w:rFonts w:cstheme="minorHAnsi"/>
          <w:b/>
          <w:bCs/>
          <w:lang w:eastAsia="ar-SA"/>
        </w:rPr>
        <w:t xml:space="preserve">ul. Opata </w:t>
      </w:r>
      <w:proofErr w:type="spellStart"/>
      <w:r w:rsidRPr="000E6823">
        <w:rPr>
          <w:rFonts w:cstheme="minorHAnsi"/>
          <w:b/>
          <w:bCs/>
          <w:lang w:eastAsia="ar-SA"/>
        </w:rPr>
        <w:t>Hackiego</w:t>
      </w:r>
      <w:proofErr w:type="spellEnd"/>
      <w:r w:rsidRPr="000E6823">
        <w:rPr>
          <w:rFonts w:cstheme="minorHAnsi"/>
          <w:b/>
          <w:bCs/>
          <w:lang w:eastAsia="ar-SA"/>
        </w:rPr>
        <w:t xml:space="preserve"> 14, 81-213 Gdynia</w:t>
      </w:r>
    </w:p>
    <w:p w14:paraId="148BA526" w14:textId="77777777" w:rsidR="00FF344A" w:rsidRPr="000E6823" w:rsidRDefault="00FF344A" w:rsidP="00BF1D2B">
      <w:pPr>
        <w:spacing w:line="23" w:lineRule="atLeast"/>
        <w:ind w:left="720"/>
        <w:jc w:val="both"/>
        <w:rPr>
          <w:rFonts w:cstheme="minorHAnsi"/>
          <w:b/>
          <w:bCs/>
          <w:lang w:eastAsia="ar-SA"/>
        </w:rPr>
      </w:pPr>
      <w:r w:rsidRPr="000E6823">
        <w:rPr>
          <w:rFonts w:cstheme="minorHAnsi"/>
          <w:b/>
          <w:bCs/>
          <w:lang w:eastAsia="ar-SA"/>
        </w:rPr>
        <w:t>Imię i nazwisko przedstawiciela Zamawiającego:……………….</w:t>
      </w:r>
    </w:p>
    <w:p w14:paraId="4C4B5801" w14:textId="77777777" w:rsidR="00FF344A" w:rsidRPr="000E6823" w:rsidRDefault="00FF344A" w:rsidP="00BF1D2B">
      <w:pPr>
        <w:spacing w:line="23" w:lineRule="atLeast"/>
        <w:ind w:left="720"/>
        <w:jc w:val="both"/>
        <w:rPr>
          <w:rFonts w:cstheme="minorHAnsi"/>
          <w:b/>
          <w:bCs/>
          <w:lang w:eastAsia="ar-SA"/>
        </w:rPr>
      </w:pPr>
      <w:r w:rsidRPr="000E6823">
        <w:rPr>
          <w:rFonts w:cstheme="minorHAnsi"/>
          <w:b/>
          <w:bCs/>
          <w:lang w:eastAsia="ar-SA"/>
        </w:rPr>
        <w:t>e-mail: …………………….</w:t>
      </w:r>
    </w:p>
    <w:p w14:paraId="017BF6DC" w14:textId="77777777" w:rsidR="00FF344A" w:rsidRDefault="00FF344A" w:rsidP="00BF1D2B">
      <w:pPr>
        <w:spacing w:line="23" w:lineRule="atLeast"/>
        <w:ind w:left="720"/>
        <w:jc w:val="both"/>
        <w:rPr>
          <w:rFonts w:cstheme="minorHAnsi"/>
          <w:b/>
          <w:bCs/>
          <w:lang w:eastAsia="ar-SA"/>
        </w:rPr>
      </w:pPr>
      <w:r w:rsidRPr="000E6823">
        <w:rPr>
          <w:rFonts w:cstheme="minorHAnsi"/>
          <w:b/>
          <w:bCs/>
          <w:lang w:eastAsia="ar-SA"/>
        </w:rPr>
        <w:t>nr telefonu:…………………</w:t>
      </w:r>
    </w:p>
    <w:p w14:paraId="0BB9F6E5" w14:textId="77777777" w:rsidR="00FF344A" w:rsidRPr="000E6823" w:rsidRDefault="00FF344A" w:rsidP="006733C5">
      <w:pPr>
        <w:numPr>
          <w:ilvl w:val="0"/>
          <w:numId w:val="22"/>
        </w:numPr>
        <w:tabs>
          <w:tab w:val="clear" w:pos="927"/>
          <w:tab w:val="num" w:pos="720"/>
        </w:tabs>
        <w:spacing w:line="23" w:lineRule="atLeast"/>
        <w:ind w:left="720"/>
        <w:jc w:val="both"/>
        <w:rPr>
          <w:rFonts w:cstheme="minorHAnsi"/>
          <w:b/>
          <w:bCs/>
          <w:lang w:eastAsia="ar-SA"/>
        </w:rPr>
      </w:pPr>
      <w:r w:rsidRPr="000E6823">
        <w:rPr>
          <w:rFonts w:cstheme="minorHAnsi"/>
          <w:b/>
          <w:bCs/>
          <w:lang w:eastAsia="ar-SA"/>
        </w:rPr>
        <w:t>Dla Wykonawcy:</w:t>
      </w:r>
    </w:p>
    <w:p w14:paraId="78415FAB" w14:textId="77777777" w:rsidR="00FF344A" w:rsidRPr="000E6823" w:rsidRDefault="00FF344A" w:rsidP="00BF1D2B">
      <w:pPr>
        <w:spacing w:line="23" w:lineRule="atLeast"/>
        <w:ind w:left="720"/>
        <w:jc w:val="both"/>
        <w:rPr>
          <w:rFonts w:cstheme="minorHAnsi"/>
          <w:b/>
          <w:bCs/>
          <w:lang w:eastAsia="ar-SA"/>
        </w:rPr>
      </w:pPr>
      <w:r w:rsidRPr="000E6823">
        <w:rPr>
          <w:rFonts w:cstheme="minorHAnsi"/>
          <w:b/>
          <w:bCs/>
          <w:lang w:eastAsia="ar-SA"/>
        </w:rPr>
        <w:t>……………………………..</w:t>
      </w:r>
    </w:p>
    <w:p w14:paraId="7F001C77" w14:textId="77777777" w:rsidR="00FF344A" w:rsidRPr="000E6823" w:rsidRDefault="00FF344A" w:rsidP="00BF1D2B">
      <w:pPr>
        <w:spacing w:line="23" w:lineRule="atLeast"/>
        <w:ind w:left="720"/>
        <w:jc w:val="both"/>
        <w:rPr>
          <w:rFonts w:cstheme="minorHAnsi"/>
          <w:b/>
          <w:bCs/>
          <w:lang w:eastAsia="ar-SA"/>
        </w:rPr>
      </w:pPr>
      <w:r w:rsidRPr="000E6823">
        <w:rPr>
          <w:rFonts w:cstheme="minorHAnsi"/>
          <w:b/>
          <w:bCs/>
          <w:lang w:eastAsia="ar-SA"/>
        </w:rPr>
        <w:t>Imię i nazwisko przedstawiciela Wykonawcy:…………………….</w:t>
      </w:r>
    </w:p>
    <w:p w14:paraId="4250F4B2" w14:textId="77777777" w:rsidR="00FF344A" w:rsidRPr="000E6823" w:rsidRDefault="00FF344A" w:rsidP="00BF1D2B">
      <w:pPr>
        <w:spacing w:line="23" w:lineRule="atLeast"/>
        <w:ind w:left="720"/>
        <w:jc w:val="both"/>
        <w:rPr>
          <w:rFonts w:cstheme="minorHAnsi"/>
          <w:b/>
          <w:bCs/>
          <w:lang w:eastAsia="ar-SA"/>
        </w:rPr>
      </w:pPr>
      <w:r w:rsidRPr="000E6823">
        <w:rPr>
          <w:rFonts w:cstheme="minorHAnsi"/>
          <w:b/>
          <w:bCs/>
          <w:lang w:eastAsia="ar-SA"/>
        </w:rPr>
        <w:t>e-mail: …………………….</w:t>
      </w:r>
    </w:p>
    <w:p w14:paraId="36C8270F" w14:textId="77777777" w:rsidR="00FF344A" w:rsidRPr="000E6823" w:rsidRDefault="00FF344A" w:rsidP="00BF1D2B">
      <w:pPr>
        <w:spacing w:line="23" w:lineRule="atLeast"/>
        <w:ind w:left="720"/>
        <w:jc w:val="both"/>
        <w:rPr>
          <w:rFonts w:cstheme="minorHAnsi"/>
          <w:b/>
          <w:bCs/>
          <w:lang w:eastAsia="ar-SA"/>
        </w:rPr>
      </w:pPr>
      <w:r w:rsidRPr="000E6823">
        <w:rPr>
          <w:rFonts w:cstheme="minorHAnsi"/>
          <w:b/>
          <w:bCs/>
          <w:lang w:eastAsia="ar-SA"/>
        </w:rPr>
        <w:t>nr telefonu:………………...</w:t>
      </w:r>
    </w:p>
    <w:p w14:paraId="378F2E7C" w14:textId="5E584808" w:rsidR="00FF344A" w:rsidRPr="000E6823" w:rsidRDefault="00FF344A" w:rsidP="006733C5">
      <w:pPr>
        <w:numPr>
          <w:ilvl w:val="0"/>
          <w:numId w:val="23"/>
        </w:numPr>
        <w:tabs>
          <w:tab w:val="clear" w:pos="360"/>
          <w:tab w:val="num" w:pos="567"/>
        </w:tabs>
        <w:jc w:val="both"/>
        <w:rPr>
          <w:rFonts w:cstheme="minorHAnsi"/>
          <w:lang w:eastAsia="ar-SA"/>
        </w:rPr>
      </w:pPr>
      <w:r w:rsidRPr="000E6823">
        <w:rPr>
          <w:rFonts w:cstheme="minorHAnsi"/>
          <w:lang w:eastAsia="ar-SA"/>
        </w:rPr>
        <w:t xml:space="preserve">Zmiana danych jednej ze Stron, o których mowa w </w:t>
      </w:r>
      <w:r w:rsidRPr="000E6823">
        <w:rPr>
          <w:rFonts w:cstheme="minorHAnsi"/>
          <w:b/>
          <w:bCs/>
          <w:lang w:eastAsia="ar-SA"/>
        </w:rPr>
        <w:t xml:space="preserve">ust. </w:t>
      </w:r>
      <w:r w:rsidR="00E3032F" w:rsidRPr="000E6823">
        <w:rPr>
          <w:rFonts w:cstheme="minorHAnsi"/>
          <w:b/>
          <w:bCs/>
          <w:lang w:eastAsia="ar-SA"/>
        </w:rPr>
        <w:t>4</w:t>
      </w:r>
      <w:r w:rsidRPr="000E6823">
        <w:rPr>
          <w:rFonts w:cstheme="minorHAnsi"/>
          <w:lang w:eastAsia="ar-SA"/>
        </w:rPr>
        <w:t>, wymaga powiadomienia drugiej Strony</w:t>
      </w:r>
      <w:r w:rsidR="00E3032F" w:rsidRPr="000E6823">
        <w:rPr>
          <w:rFonts w:cstheme="minorHAnsi"/>
          <w:lang w:eastAsia="ar-SA"/>
        </w:rPr>
        <w:t>, w</w:t>
      </w:r>
      <w:r w:rsidR="00CD1BB9">
        <w:rPr>
          <w:rFonts w:cstheme="minorHAnsi"/>
          <w:lang w:eastAsia="ar-SA"/>
        </w:rPr>
        <w:t> </w:t>
      </w:r>
      <w:r w:rsidR="00E3032F" w:rsidRPr="000E6823">
        <w:rPr>
          <w:rFonts w:cstheme="minorHAnsi"/>
          <w:lang w:eastAsia="ar-SA"/>
        </w:rPr>
        <w:t xml:space="preserve">sposób określony w </w:t>
      </w:r>
      <w:r w:rsidR="00E3032F" w:rsidRPr="000E6823">
        <w:rPr>
          <w:rFonts w:cstheme="minorHAnsi"/>
          <w:b/>
          <w:bCs/>
          <w:lang w:eastAsia="ar-SA"/>
        </w:rPr>
        <w:t>ust. 1</w:t>
      </w:r>
      <w:r w:rsidR="00E3032F" w:rsidRPr="000E6823">
        <w:rPr>
          <w:rFonts w:cstheme="minorHAnsi"/>
          <w:lang w:eastAsia="ar-SA"/>
        </w:rPr>
        <w:t xml:space="preserve"> </w:t>
      </w:r>
      <w:r w:rsidRPr="000E6823">
        <w:rPr>
          <w:rFonts w:cstheme="minorHAnsi"/>
          <w:lang w:eastAsia="ar-SA"/>
        </w:rPr>
        <w:t>.</w:t>
      </w:r>
    </w:p>
    <w:p w14:paraId="0CCB623E" w14:textId="77777777" w:rsidR="00E3032F" w:rsidRPr="000E6823" w:rsidRDefault="00E3032F" w:rsidP="006733C5">
      <w:pPr>
        <w:numPr>
          <w:ilvl w:val="0"/>
          <w:numId w:val="23"/>
        </w:numPr>
        <w:tabs>
          <w:tab w:val="clear" w:pos="360"/>
          <w:tab w:val="num" w:pos="567"/>
        </w:tabs>
        <w:jc w:val="both"/>
        <w:rPr>
          <w:rFonts w:cstheme="minorHAnsi"/>
          <w:lang w:eastAsia="ar-SA"/>
        </w:rPr>
      </w:pPr>
      <w:r w:rsidRPr="000E6823">
        <w:rPr>
          <w:rFonts w:cstheme="minorHAnsi"/>
          <w:lang w:eastAsia="ar-SA"/>
        </w:rPr>
        <w:t>W trakcie trwania Umowy Wykonawca zobowiązany jest do pisemnego powiadomienia Zamawiającego o:</w:t>
      </w:r>
    </w:p>
    <w:p w14:paraId="7184A87B" w14:textId="77777777" w:rsidR="00E3032F" w:rsidRPr="000E6823" w:rsidRDefault="00E3032F" w:rsidP="006733C5">
      <w:pPr>
        <w:numPr>
          <w:ilvl w:val="0"/>
          <w:numId w:val="24"/>
        </w:numPr>
        <w:tabs>
          <w:tab w:val="clear" w:pos="927"/>
          <w:tab w:val="num" w:pos="720"/>
        </w:tabs>
        <w:spacing w:line="23" w:lineRule="atLeast"/>
        <w:ind w:left="720"/>
        <w:jc w:val="both"/>
        <w:rPr>
          <w:rFonts w:cstheme="minorHAnsi"/>
          <w:lang w:eastAsia="ar-SA"/>
        </w:rPr>
      </w:pPr>
      <w:r w:rsidRPr="000E6823">
        <w:rPr>
          <w:rFonts w:cstheme="minorHAnsi"/>
          <w:lang w:eastAsia="ar-SA"/>
        </w:rPr>
        <w:t>zmianie siedziby,</w:t>
      </w:r>
    </w:p>
    <w:p w14:paraId="09406D39" w14:textId="526D4194" w:rsidR="00E3032F" w:rsidRPr="000E6823" w:rsidRDefault="00E3032F" w:rsidP="006733C5">
      <w:pPr>
        <w:numPr>
          <w:ilvl w:val="0"/>
          <w:numId w:val="24"/>
        </w:numPr>
        <w:tabs>
          <w:tab w:val="clear" w:pos="927"/>
          <w:tab w:val="num" w:pos="720"/>
        </w:tabs>
        <w:spacing w:line="23" w:lineRule="atLeast"/>
        <w:ind w:left="720"/>
        <w:jc w:val="both"/>
        <w:rPr>
          <w:rFonts w:cstheme="minorHAnsi"/>
          <w:lang w:eastAsia="ar-SA"/>
        </w:rPr>
      </w:pPr>
      <w:r w:rsidRPr="000E6823">
        <w:rPr>
          <w:rFonts w:cstheme="minorHAnsi"/>
          <w:lang w:eastAsia="ar-SA"/>
        </w:rPr>
        <w:t xml:space="preserve">zmianie </w:t>
      </w:r>
      <w:r w:rsidR="00332ADF" w:rsidRPr="000E6823">
        <w:rPr>
          <w:rFonts w:cstheme="minorHAnsi"/>
          <w:lang w:eastAsia="ar-SA"/>
        </w:rPr>
        <w:t xml:space="preserve">nazwy </w:t>
      </w:r>
      <w:r w:rsidRPr="000E6823">
        <w:rPr>
          <w:rFonts w:cstheme="minorHAnsi"/>
          <w:lang w:eastAsia="ar-SA"/>
        </w:rPr>
        <w:t>firmy,</w:t>
      </w:r>
    </w:p>
    <w:p w14:paraId="07AAE4F9" w14:textId="77777777" w:rsidR="00E3032F" w:rsidRPr="000E6823" w:rsidRDefault="00E3032F" w:rsidP="006733C5">
      <w:pPr>
        <w:numPr>
          <w:ilvl w:val="0"/>
          <w:numId w:val="24"/>
        </w:numPr>
        <w:tabs>
          <w:tab w:val="clear" w:pos="927"/>
          <w:tab w:val="num" w:pos="720"/>
        </w:tabs>
        <w:spacing w:line="23" w:lineRule="atLeast"/>
        <w:ind w:left="720"/>
        <w:jc w:val="both"/>
        <w:rPr>
          <w:rFonts w:cstheme="minorHAnsi"/>
          <w:lang w:eastAsia="ar-SA"/>
        </w:rPr>
      </w:pPr>
      <w:r w:rsidRPr="000E6823">
        <w:rPr>
          <w:rFonts w:cstheme="minorHAnsi"/>
          <w:lang w:eastAsia="ar-SA"/>
        </w:rPr>
        <w:t>złożeniu wniosku o ogłoszenie upadłości,</w:t>
      </w:r>
    </w:p>
    <w:p w14:paraId="421EDFF3" w14:textId="77777777" w:rsidR="00E3032F" w:rsidRPr="000E6823" w:rsidRDefault="00E3032F" w:rsidP="006733C5">
      <w:pPr>
        <w:numPr>
          <w:ilvl w:val="0"/>
          <w:numId w:val="24"/>
        </w:numPr>
        <w:tabs>
          <w:tab w:val="clear" w:pos="927"/>
          <w:tab w:val="num" w:pos="720"/>
        </w:tabs>
        <w:spacing w:line="23" w:lineRule="atLeast"/>
        <w:ind w:left="720"/>
        <w:jc w:val="both"/>
        <w:rPr>
          <w:rFonts w:cstheme="minorHAnsi"/>
          <w:lang w:eastAsia="ar-SA"/>
        </w:rPr>
      </w:pPr>
      <w:r w:rsidRPr="000E6823">
        <w:rPr>
          <w:rFonts w:cstheme="minorHAnsi"/>
          <w:lang w:eastAsia="ar-SA"/>
        </w:rPr>
        <w:t>złożeniu wniosku o otwarcie likwidacji,</w:t>
      </w:r>
    </w:p>
    <w:p w14:paraId="35824FA9" w14:textId="77777777" w:rsidR="00E3032F" w:rsidRPr="000E6823" w:rsidRDefault="00E3032F" w:rsidP="006733C5">
      <w:pPr>
        <w:numPr>
          <w:ilvl w:val="0"/>
          <w:numId w:val="24"/>
        </w:numPr>
        <w:tabs>
          <w:tab w:val="clear" w:pos="927"/>
          <w:tab w:val="num" w:pos="720"/>
        </w:tabs>
        <w:spacing w:line="23" w:lineRule="atLeast"/>
        <w:ind w:left="720"/>
        <w:jc w:val="both"/>
        <w:rPr>
          <w:rFonts w:cstheme="minorHAnsi"/>
          <w:lang w:eastAsia="ar-SA"/>
        </w:rPr>
      </w:pPr>
      <w:r w:rsidRPr="000E6823">
        <w:rPr>
          <w:rFonts w:cstheme="minorHAnsi"/>
          <w:lang w:eastAsia="ar-SA"/>
        </w:rPr>
        <w:t>zawieszeniu działalności,</w:t>
      </w:r>
    </w:p>
    <w:p w14:paraId="6336CCD3" w14:textId="77777777" w:rsidR="00E3032F" w:rsidRPr="000E6823" w:rsidRDefault="00E3032F" w:rsidP="006733C5">
      <w:pPr>
        <w:numPr>
          <w:ilvl w:val="0"/>
          <w:numId w:val="24"/>
        </w:numPr>
        <w:tabs>
          <w:tab w:val="clear" w:pos="927"/>
          <w:tab w:val="num" w:pos="720"/>
        </w:tabs>
        <w:spacing w:line="23" w:lineRule="atLeast"/>
        <w:ind w:left="720"/>
        <w:jc w:val="both"/>
        <w:rPr>
          <w:rFonts w:cstheme="minorHAnsi"/>
          <w:lang w:eastAsia="ar-SA"/>
        </w:rPr>
      </w:pPr>
      <w:r w:rsidRPr="000E6823">
        <w:rPr>
          <w:rFonts w:cstheme="minorHAnsi"/>
          <w:lang w:eastAsia="ar-SA"/>
        </w:rPr>
        <w:t>zmianie osób go reprezentujących,</w:t>
      </w:r>
    </w:p>
    <w:p w14:paraId="485CB0F7" w14:textId="77777777" w:rsidR="00E3032F" w:rsidRPr="000E6823" w:rsidRDefault="00E3032F" w:rsidP="006733C5">
      <w:pPr>
        <w:numPr>
          <w:ilvl w:val="0"/>
          <w:numId w:val="24"/>
        </w:numPr>
        <w:tabs>
          <w:tab w:val="clear" w:pos="927"/>
          <w:tab w:val="num" w:pos="720"/>
        </w:tabs>
        <w:spacing w:line="23" w:lineRule="atLeast"/>
        <w:ind w:left="720"/>
        <w:jc w:val="both"/>
        <w:rPr>
          <w:rFonts w:cstheme="minorHAnsi"/>
          <w:lang w:eastAsia="ar-SA"/>
        </w:rPr>
      </w:pPr>
      <w:r w:rsidRPr="000E6823">
        <w:rPr>
          <w:rFonts w:cstheme="minorHAnsi"/>
          <w:lang w:eastAsia="ar-SA"/>
        </w:rPr>
        <w:t>zmianie formy prawnej prowadzonej działalności.</w:t>
      </w:r>
    </w:p>
    <w:p w14:paraId="0AF72231" w14:textId="0E3671F1" w:rsidR="00FF344A" w:rsidRPr="000E6823" w:rsidRDefault="00FF344A" w:rsidP="006733C5">
      <w:pPr>
        <w:numPr>
          <w:ilvl w:val="0"/>
          <w:numId w:val="23"/>
        </w:numPr>
        <w:tabs>
          <w:tab w:val="clear" w:pos="360"/>
          <w:tab w:val="num" w:pos="567"/>
        </w:tabs>
        <w:jc w:val="both"/>
        <w:rPr>
          <w:rFonts w:cstheme="minorHAnsi"/>
          <w:lang w:eastAsia="ar-SA"/>
        </w:rPr>
      </w:pPr>
      <w:r w:rsidRPr="000E6823">
        <w:rPr>
          <w:rFonts w:cstheme="minorHAnsi"/>
          <w:lang w:eastAsia="ar-SA"/>
        </w:rPr>
        <w:t xml:space="preserve">W przypadku uchybienia obowiązkowi, o którym mowa w </w:t>
      </w:r>
      <w:r w:rsidRPr="000E6823">
        <w:rPr>
          <w:rFonts w:cstheme="minorHAnsi"/>
          <w:b/>
          <w:bCs/>
          <w:lang w:eastAsia="ar-SA"/>
        </w:rPr>
        <w:t xml:space="preserve">ust. </w:t>
      </w:r>
      <w:r w:rsidR="00E3032F" w:rsidRPr="000E6823">
        <w:rPr>
          <w:rFonts w:cstheme="minorHAnsi"/>
          <w:b/>
          <w:bCs/>
          <w:lang w:eastAsia="ar-SA"/>
        </w:rPr>
        <w:t>5</w:t>
      </w:r>
      <w:r w:rsidRPr="000E6823">
        <w:rPr>
          <w:rFonts w:cstheme="minorHAnsi"/>
          <w:lang w:eastAsia="ar-SA"/>
        </w:rPr>
        <w:t xml:space="preserve"> przesyłkę (list) lub informację dostarczoną lub awizowaną dwukrotnie lub jednokrotnie przekazaną drogą elektroniczną na adres Strony, której dane uległy zmianie, określony w  </w:t>
      </w:r>
      <w:r w:rsidRPr="000E6823">
        <w:rPr>
          <w:rFonts w:cstheme="minorHAnsi"/>
          <w:b/>
          <w:bCs/>
          <w:lang w:eastAsia="ar-SA"/>
        </w:rPr>
        <w:t xml:space="preserve">ust. </w:t>
      </w:r>
      <w:r w:rsidR="00E3032F" w:rsidRPr="000E6823">
        <w:rPr>
          <w:rFonts w:cstheme="minorHAnsi"/>
          <w:b/>
          <w:bCs/>
          <w:lang w:eastAsia="ar-SA"/>
        </w:rPr>
        <w:t>4</w:t>
      </w:r>
      <w:r w:rsidRPr="000E6823">
        <w:rPr>
          <w:rFonts w:cstheme="minorHAnsi"/>
          <w:lang w:eastAsia="ar-SA"/>
        </w:rPr>
        <w:t xml:space="preserve"> lub na ostatni znany adres tej Strony uważa się za skutecznie doręczoną.</w:t>
      </w:r>
    </w:p>
    <w:p w14:paraId="55A85373" w14:textId="4AAE6E52" w:rsidR="002722A0" w:rsidRPr="000E6823" w:rsidRDefault="002722A0" w:rsidP="00332ADF">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 xml:space="preserve">§ </w:t>
      </w:r>
      <w:r w:rsidR="00F750A9">
        <w:rPr>
          <w:rFonts w:asciiTheme="minorHAnsi" w:hAnsiTheme="minorHAnsi" w:cstheme="minorHAnsi"/>
          <w:b/>
          <w:color w:val="005E5C"/>
        </w:rPr>
        <w:t>7</w:t>
      </w:r>
    </w:p>
    <w:p w14:paraId="35964336" w14:textId="77777777" w:rsidR="002722A0" w:rsidRPr="000E6823" w:rsidRDefault="002722A0" w:rsidP="00332ADF">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GWARANCJA I RĘKOJMIA</w:t>
      </w:r>
    </w:p>
    <w:p w14:paraId="2A78662C" w14:textId="74EBC4D2" w:rsidR="00A864B4" w:rsidRPr="00A864B4" w:rsidRDefault="00A864B4" w:rsidP="006733C5">
      <w:pPr>
        <w:numPr>
          <w:ilvl w:val="0"/>
          <w:numId w:val="25"/>
        </w:numPr>
        <w:tabs>
          <w:tab w:val="clear" w:pos="360"/>
        </w:tabs>
        <w:jc w:val="both"/>
        <w:rPr>
          <w:rFonts w:cstheme="minorHAnsi"/>
          <w:lang w:eastAsia="ar-SA"/>
        </w:rPr>
      </w:pPr>
      <w:r w:rsidRPr="00A864B4">
        <w:rPr>
          <w:rFonts w:cstheme="minorHAnsi"/>
          <w:lang w:eastAsia="ar-SA"/>
        </w:rPr>
        <w:t>Wykonawca udziela Zamawiającemu gwarancji na Przedmiot Umowy zgodnie ze złożoną ofertą</w:t>
      </w:r>
      <w:r w:rsidR="00B94785">
        <w:rPr>
          <w:rFonts w:cstheme="minorHAnsi"/>
          <w:lang w:eastAsia="ar-SA"/>
        </w:rPr>
        <w:t xml:space="preserve"> (</w:t>
      </w:r>
      <w:r w:rsidR="007B2E8D" w:rsidRPr="007B2E8D">
        <w:rPr>
          <w:rFonts w:cstheme="minorHAnsi"/>
          <w:b/>
          <w:bCs/>
          <w:lang w:eastAsia="ar-SA"/>
        </w:rPr>
        <w:t>Formularz cenowy –</w:t>
      </w:r>
      <w:r w:rsidR="007B2E8D">
        <w:rPr>
          <w:rFonts w:cstheme="minorHAnsi"/>
          <w:lang w:eastAsia="ar-SA"/>
        </w:rPr>
        <w:t xml:space="preserve"> </w:t>
      </w:r>
      <w:r w:rsidR="00B94785" w:rsidRPr="009F7E88">
        <w:rPr>
          <w:rFonts w:cstheme="minorHAnsi"/>
          <w:b/>
          <w:bCs/>
          <w:lang w:eastAsia="ar-SA"/>
        </w:rPr>
        <w:t>Załącznik</w:t>
      </w:r>
      <w:r w:rsidR="007B2E8D">
        <w:rPr>
          <w:rFonts w:cstheme="minorHAnsi"/>
          <w:b/>
          <w:bCs/>
          <w:lang w:eastAsia="ar-SA"/>
        </w:rPr>
        <w:t xml:space="preserve"> </w:t>
      </w:r>
      <w:r w:rsidR="00B94785" w:rsidRPr="009F7E88">
        <w:rPr>
          <w:rFonts w:cstheme="minorHAnsi"/>
          <w:b/>
          <w:bCs/>
          <w:lang w:eastAsia="ar-SA"/>
        </w:rPr>
        <w:t>nr 1 do Umowy</w:t>
      </w:r>
      <w:r w:rsidR="00B94785">
        <w:rPr>
          <w:rFonts w:cstheme="minorHAnsi"/>
          <w:lang w:eastAsia="ar-SA"/>
        </w:rPr>
        <w:t>)</w:t>
      </w:r>
      <w:r w:rsidRPr="00A864B4">
        <w:rPr>
          <w:rFonts w:cstheme="minorHAnsi"/>
          <w:lang w:eastAsia="ar-SA"/>
        </w:rPr>
        <w:t>.</w:t>
      </w:r>
      <w:r w:rsidR="00B94785">
        <w:rPr>
          <w:rFonts w:cstheme="minorHAnsi"/>
          <w:lang w:eastAsia="ar-SA"/>
        </w:rPr>
        <w:t xml:space="preserve"> </w:t>
      </w:r>
    </w:p>
    <w:p w14:paraId="26FE742D" w14:textId="77777777" w:rsidR="00A864B4" w:rsidRPr="00A864B4" w:rsidRDefault="00A864B4" w:rsidP="006733C5">
      <w:pPr>
        <w:numPr>
          <w:ilvl w:val="0"/>
          <w:numId w:val="25"/>
        </w:numPr>
        <w:tabs>
          <w:tab w:val="clear" w:pos="360"/>
        </w:tabs>
        <w:jc w:val="both"/>
        <w:rPr>
          <w:rFonts w:cstheme="minorHAnsi"/>
          <w:lang w:eastAsia="ar-SA"/>
        </w:rPr>
      </w:pPr>
      <w:r w:rsidRPr="00A864B4">
        <w:rPr>
          <w:rFonts w:cstheme="minorHAnsi"/>
          <w:lang w:eastAsia="ar-SA"/>
        </w:rPr>
        <w:t>Okres rękojmi za wady jest równy okresowi gwarancji.</w:t>
      </w:r>
    </w:p>
    <w:p w14:paraId="0ABBA051" w14:textId="77777777" w:rsidR="00A864B4" w:rsidRPr="00A864B4" w:rsidRDefault="00A864B4" w:rsidP="006733C5">
      <w:pPr>
        <w:numPr>
          <w:ilvl w:val="0"/>
          <w:numId w:val="25"/>
        </w:numPr>
        <w:tabs>
          <w:tab w:val="clear" w:pos="360"/>
        </w:tabs>
        <w:jc w:val="both"/>
        <w:rPr>
          <w:rFonts w:cstheme="minorHAnsi"/>
          <w:lang w:eastAsia="ar-SA"/>
        </w:rPr>
      </w:pPr>
      <w:r w:rsidRPr="00A864B4">
        <w:rPr>
          <w:rFonts w:cstheme="minorHAnsi"/>
          <w:lang w:eastAsia="ar-SA"/>
        </w:rPr>
        <w:lastRenderedPageBreak/>
        <w:t>Zamawiający z tytułu rękojmi może żądać usunięcia wady, jeżeli ujawniła się ona w czasie trwania rękojmi. Zamawiający może wykonywać uprawnienia z tytułu rękojmi po upływie okresu trwania rękojmi, jeżeli zawiadomił Wykonawcę o wadzie przed jego upływem.</w:t>
      </w:r>
    </w:p>
    <w:p w14:paraId="5B01FF38" w14:textId="77777777" w:rsidR="00A864B4" w:rsidRPr="00A864B4" w:rsidRDefault="00A864B4" w:rsidP="006733C5">
      <w:pPr>
        <w:numPr>
          <w:ilvl w:val="0"/>
          <w:numId w:val="25"/>
        </w:numPr>
        <w:tabs>
          <w:tab w:val="clear" w:pos="360"/>
        </w:tabs>
        <w:jc w:val="both"/>
        <w:rPr>
          <w:rFonts w:cstheme="minorHAnsi"/>
          <w:lang w:eastAsia="ar-SA"/>
        </w:rPr>
      </w:pPr>
      <w:r w:rsidRPr="00A864B4">
        <w:rPr>
          <w:rFonts w:cstheme="minorHAnsi"/>
          <w:lang w:eastAsia="ar-SA"/>
        </w:rPr>
        <w:t>Zamawiający może według swojego wyboru, wykonywać uprawnienia z tytułu rękojmi albo gwarancji.</w:t>
      </w:r>
    </w:p>
    <w:p w14:paraId="76A8DF3B" w14:textId="77777777" w:rsidR="00A864B4" w:rsidRPr="00A864B4" w:rsidRDefault="00A864B4" w:rsidP="006733C5">
      <w:pPr>
        <w:numPr>
          <w:ilvl w:val="0"/>
          <w:numId w:val="25"/>
        </w:numPr>
        <w:tabs>
          <w:tab w:val="clear" w:pos="360"/>
        </w:tabs>
        <w:jc w:val="both"/>
        <w:rPr>
          <w:rFonts w:cstheme="minorHAnsi"/>
          <w:lang w:eastAsia="ar-SA"/>
        </w:rPr>
      </w:pPr>
      <w:r w:rsidRPr="00A864B4">
        <w:rPr>
          <w:rFonts w:cstheme="minorHAnsi"/>
          <w:lang w:eastAsia="ar-SA"/>
        </w:rPr>
        <w:t xml:space="preserve">Gwarancją nie są objęte elementy podlegające naturalnemu zużyciu podczas normalnej eksploatacji Przedmiotu Umowy, a także uszkodzenia powstałe wskutek użytkowania Przedmiotu Umowy niezgodnie z przeznaczeniem. </w:t>
      </w:r>
    </w:p>
    <w:p w14:paraId="4788DD1C" w14:textId="5515EEEF" w:rsidR="00A864B4" w:rsidRPr="00A864B4" w:rsidRDefault="00A864B4" w:rsidP="006733C5">
      <w:pPr>
        <w:numPr>
          <w:ilvl w:val="0"/>
          <w:numId w:val="25"/>
        </w:numPr>
        <w:tabs>
          <w:tab w:val="clear" w:pos="360"/>
        </w:tabs>
        <w:jc w:val="both"/>
        <w:rPr>
          <w:rFonts w:cstheme="minorHAnsi"/>
          <w:lang w:eastAsia="ar-SA"/>
        </w:rPr>
      </w:pPr>
      <w:r w:rsidRPr="00A864B4">
        <w:rPr>
          <w:rFonts w:cstheme="minorHAnsi"/>
          <w:lang w:eastAsia="ar-SA"/>
        </w:rPr>
        <w:t xml:space="preserve">W przypadku wystąpienia w okresie gwarancji wad w Przedmiocie Umowy, Zamawiający powiadomi Wykonawcę o powstałych wadach a Wykonawca zobowiązuje się w terminie </w:t>
      </w:r>
      <w:r w:rsidRPr="00352248">
        <w:rPr>
          <w:rFonts w:cstheme="minorHAnsi"/>
          <w:b/>
          <w:bCs/>
          <w:lang w:eastAsia="ar-SA"/>
        </w:rPr>
        <w:t>do 7 dni</w:t>
      </w:r>
      <w:r w:rsidRPr="00A864B4">
        <w:rPr>
          <w:rFonts w:cstheme="minorHAnsi"/>
          <w:lang w:eastAsia="ar-SA"/>
        </w:rPr>
        <w:t>, licząc od następnego dnia roboczego od dnia zgłoszenia przez Zamawiającego wad, do ich bezwarunkowego i bezpłatnego usunięcia</w:t>
      </w:r>
      <w:r w:rsidR="00AF3A5B">
        <w:rPr>
          <w:rFonts w:cstheme="minorHAnsi"/>
          <w:lang w:eastAsia="ar-SA"/>
        </w:rPr>
        <w:t xml:space="preserve">. </w:t>
      </w:r>
      <w:r w:rsidRPr="00A864B4">
        <w:rPr>
          <w:rFonts w:cstheme="minorHAnsi"/>
          <w:lang w:eastAsia="ar-SA"/>
        </w:rPr>
        <w:t>Przekazywanie informacji o wadach odbywać się będzie pocztą elektroniczną na adres wskazany w</w:t>
      </w:r>
      <w:r w:rsidR="001503F3">
        <w:rPr>
          <w:rFonts w:cstheme="minorHAnsi"/>
          <w:lang w:eastAsia="ar-SA"/>
        </w:rPr>
        <w:t> </w:t>
      </w:r>
      <w:r w:rsidRPr="003E5774">
        <w:rPr>
          <w:rFonts w:cstheme="minorHAnsi"/>
          <w:b/>
          <w:bCs/>
          <w:lang w:eastAsia="ar-SA"/>
        </w:rPr>
        <w:t xml:space="preserve">ust. </w:t>
      </w:r>
      <w:r w:rsidR="00376A83">
        <w:rPr>
          <w:rFonts w:cstheme="minorHAnsi"/>
          <w:b/>
          <w:bCs/>
          <w:lang w:eastAsia="ar-SA"/>
        </w:rPr>
        <w:t>1</w:t>
      </w:r>
      <w:r w:rsidR="00EB0C91">
        <w:rPr>
          <w:rFonts w:cstheme="minorHAnsi"/>
          <w:b/>
          <w:bCs/>
          <w:lang w:eastAsia="ar-SA"/>
        </w:rPr>
        <w:t>3</w:t>
      </w:r>
      <w:r w:rsidRPr="00A864B4">
        <w:rPr>
          <w:rFonts w:cstheme="minorHAnsi"/>
          <w:lang w:eastAsia="ar-SA"/>
        </w:rPr>
        <w:t>.</w:t>
      </w:r>
    </w:p>
    <w:p w14:paraId="68974C9E" w14:textId="660EAF26" w:rsidR="00A864B4" w:rsidRPr="003339D0" w:rsidRDefault="00A864B4" w:rsidP="006733C5">
      <w:pPr>
        <w:numPr>
          <w:ilvl w:val="0"/>
          <w:numId w:val="25"/>
        </w:numPr>
        <w:tabs>
          <w:tab w:val="clear" w:pos="360"/>
        </w:tabs>
        <w:jc w:val="both"/>
        <w:rPr>
          <w:rFonts w:cstheme="minorHAnsi"/>
          <w:lang w:eastAsia="ar-SA"/>
        </w:rPr>
      </w:pPr>
      <w:r w:rsidRPr="00A864B4">
        <w:rPr>
          <w:rFonts w:cstheme="minorHAnsi"/>
          <w:lang w:eastAsia="ar-SA"/>
        </w:rPr>
        <w:t xml:space="preserve">Po bezskutecznym upływie terminu, o którym mowa w </w:t>
      </w:r>
      <w:r w:rsidRPr="003E5774">
        <w:rPr>
          <w:rFonts w:cstheme="minorHAnsi"/>
          <w:b/>
          <w:bCs/>
          <w:lang w:eastAsia="ar-SA"/>
        </w:rPr>
        <w:t xml:space="preserve">ust. </w:t>
      </w:r>
      <w:r w:rsidR="009F7E88">
        <w:rPr>
          <w:rFonts w:cstheme="minorHAnsi"/>
          <w:b/>
          <w:bCs/>
          <w:lang w:eastAsia="ar-SA"/>
        </w:rPr>
        <w:t>6</w:t>
      </w:r>
      <w:r w:rsidRPr="00A864B4">
        <w:rPr>
          <w:rFonts w:cstheme="minorHAnsi"/>
          <w:lang w:eastAsia="ar-SA"/>
        </w:rPr>
        <w:t>, Zamawiający może usunąć wady na koszt i ryzyko Wykonawcy, wybierając w tym celu inny podmiot. Koszty poniesione przez Zamawiającego z tego tytułu, powiększone o kary umowne wynikające Umowy, mogą być potrącane przez Zamawiającego z wierzytelności Wykonawcy lub Wykonawca zostanie obciążony kosztami w</w:t>
      </w:r>
      <w:r w:rsidR="003E5774">
        <w:rPr>
          <w:rFonts w:cstheme="minorHAnsi"/>
          <w:lang w:eastAsia="ar-SA"/>
        </w:rPr>
        <w:t> </w:t>
      </w:r>
      <w:r w:rsidRPr="00A864B4">
        <w:rPr>
          <w:rFonts w:cstheme="minorHAnsi"/>
          <w:lang w:eastAsia="ar-SA"/>
        </w:rPr>
        <w:t>inny sposób.</w:t>
      </w:r>
      <w:r w:rsidR="00116175">
        <w:rPr>
          <w:rFonts w:cstheme="minorHAnsi"/>
          <w:lang w:eastAsia="ar-SA"/>
        </w:rPr>
        <w:t xml:space="preserve"> </w:t>
      </w:r>
      <w:r w:rsidR="00116175" w:rsidRPr="006A0117">
        <w:rPr>
          <w:rFonts w:cstheme="minorHAnsi"/>
          <w:lang w:eastAsia="ar-SA"/>
        </w:rPr>
        <w:t xml:space="preserve">Zamawiający ma prawo usunąć wady we własnym zakresie i na koszt Wykonawcy, </w:t>
      </w:r>
      <w:r w:rsidR="00116175" w:rsidRPr="003339D0">
        <w:rPr>
          <w:rFonts w:cstheme="minorHAnsi"/>
          <w:lang w:eastAsia="ar-SA"/>
        </w:rPr>
        <w:t>bez upoważnienia Sądu, na co Wykonawca wyraża zgodę</w:t>
      </w:r>
    </w:p>
    <w:p w14:paraId="6BD31BD6" w14:textId="078B4140" w:rsidR="00EB0C91" w:rsidRPr="003339D0" w:rsidRDefault="00EB0C91" w:rsidP="006733C5">
      <w:pPr>
        <w:numPr>
          <w:ilvl w:val="0"/>
          <w:numId w:val="25"/>
        </w:numPr>
        <w:tabs>
          <w:tab w:val="clear" w:pos="360"/>
        </w:tabs>
        <w:jc w:val="both"/>
        <w:rPr>
          <w:rFonts w:cstheme="minorHAnsi"/>
          <w:b/>
          <w:bCs/>
          <w:lang w:eastAsia="ar-SA"/>
        </w:rPr>
      </w:pPr>
      <w:r w:rsidRPr="003339D0">
        <w:rPr>
          <w:rFonts w:cstheme="minorHAnsi"/>
          <w:b/>
          <w:bCs/>
          <w:lang w:eastAsia="ar-SA"/>
        </w:rPr>
        <w:t>W przypadku, gdy w OPZ (Załącznik nr 2 do Umowy), określono termin reakcji Wykonawcy na zgłoszenie Zamawiającego, Wykonawca zobowiązany jest dotrzymać także tego terminu.</w:t>
      </w:r>
    </w:p>
    <w:p w14:paraId="2B1018B2" w14:textId="12EB66CA" w:rsidR="0000423D" w:rsidRPr="00A864B4" w:rsidRDefault="0000423D" w:rsidP="006733C5">
      <w:pPr>
        <w:numPr>
          <w:ilvl w:val="0"/>
          <w:numId w:val="25"/>
        </w:numPr>
        <w:tabs>
          <w:tab w:val="clear" w:pos="360"/>
        </w:tabs>
        <w:jc w:val="both"/>
        <w:rPr>
          <w:rFonts w:cstheme="minorHAnsi"/>
          <w:lang w:eastAsia="ar-SA"/>
        </w:rPr>
      </w:pPr>
      <w:r w:rsidRPr="003339D0">
        <w:rPr>
          <w:rFonts w:cstheme="minorHAnsi"/>
          <w:lang w:eastAsia="ar-SA"/>
        </w:rPr>
        <w:t>Napraw</w:t>
      </w:r>
      <w:r w:rsidR="009975DE" w:rsidRPr="003339D0">
        <w:rPr>
          <w:rFonts w:cstheme="minorHAnsi"/>
          <w:lang w:eastAsia="ar-SA"/>
        </w:rPr>
        <w:t>a</w:t>
      </w:r>
      <w:r w:rsidRPr="003339D0">
        <w:rPr>
          <w:rFonts w:cstheme="minorHAnsi"/>
          <w:lang w:eastAsia="ar-SA"/>
        </w:rPr>
        <w:t xml:space="preserve"> podzespołów</w:t>
      </w:r>
      <w:r w:rsidR="009975DE" w:rsidRPr="003339D0">
        <w:rPr>
          <w:rFonts w:cstheme="minorHAnsi"/>
          <w:lang w:eastAsia="ar-SA"/>
        </w:rPr>
        <w:t>,</w:t>
      </w:r>
      <w:r w:rsidRPr="003339D0">
        <w:rPr>
          <w:rFonts w:cstheme="minorHAnsi"/>
          <w:lang w:eastAsia="ar-SA"/>
        </w:rPr>
        <w:t xml:space="preserve"> stanowiących nośniki danych odbywać się będą wyłącznie na terenie</w:t>
      </w:r>
      <w:r w:rsidRPr="0000423D">
        <w:rPr>
          <w:rFonts w:cstheme="minorHAnsi"/>
          <w:lang w:eastAsia="ar-SA"/>
        </w:rPr>
        <w:t xml:space="preserve"> placówki użytkownika i pod jego kontrolą</w:t>
      </w:r>
      <w:r>
        <w:rPr>
          <w:rFonts w:cstheme="minorHAnsi"/>
          <w:lang w:eastAsia="ar-SA"/>
        </w:rPr>
        <w:t>.</w:t>
      </w:r>
    </w:p>
    <w:p w14:paraId="207FC381" w14:textId="161FA9EB" w:rsidR="006359DA" w:rsidRPr="003F39DE" w:rsidRDefault="006359DA" w:rsidP="006733C5">
      <w:pPr>
        <w:numPr>
          <w:ilvl w:val="0"/>
          <w:numId w:val="25"/>
        </w:numPr>
        <w:tabs>
          <w:tab w:val="clear" w:pos="360"/>
        </w:tabs>
        <w:jc w:val="both"/>
        <w:rPr>
          <w:rFonts w:cstheme="minorHAnsi"/>
          <w:lang w:eastAsia="ar-SA"/>
        </w:rPr>
      </w:pPr>
      <w:r w:rsidRPr="003F39DE">
        <w:rPr>
          <w:rFonts w:cstheme="minorHAnsi"/>
          <w:lang w:eastAsia="ar-SA"/>
        </w:rPr>
        <w:t>Usunięcie wad, usterek, uszkodzeń asortymentu powinno nastąpić w miejscu ich użytkowania. W</w:t>
      </w:r>
      <w:r w:rsidR="003F39DE">
        <w:rPr>
          <w:rFonts w:cstheme="minorHAnsi"/>
          <w:lang w:eastAsia="ar-SA"/>
        </w:rPr>
        <w:t> </w:t>
      </w:r>
      <w:r w:rsidRPr="003F39DE">
        <w:rPr>
          <w:rFonts w:cstheme="minorHAnsi"/>
          <w:lang w:eastAsia="ar-SA"/>
        </w:rPr>
        <w:t>przypadku braku możliwości przeprowadzenia naprawy z przyczyn technicznych w lokalizacji Zamawiającego, Zamawiający może wyrazić zgodę na naprawę w punkcie serwisowym Wykonawcy, po wcześniejszym wymontowaniu i pozostawieniu u Zamawiającego pamięci urządzenia lub dysków twardych.</w:t>
      </w:r>
    </w:p>
    <w:p w14:paraId="54B200EB" w14:textId="04363474" w:rsidR="003F39DE" w:rsidRPr="00376A83" w:rsidRDefault="003F39DE" w:rsidP="006733C5">
      <w:pPr>
        <w:numPr>
          <w:ilvl w:val="0"/>
          <w:numId w:val="25"/>
        </w:numPr>
        <w:tabs>
          <w:tab w:val="clear" w:pos="360"/>
        </w:tabs>
        <w:jc w:val="both"/>
        <w:rPr>
          <w:rFonts w:cstheme="minorHAnsi"/>
          <w:lang w:eastAsia="ar-SA"/>
        </w:rPr>
      </w:pPr>
      <w:r w:rsidRPr="00376A83">
        <w:rPr>
          <w:rFonts w:cstheme="minorHAnsi"/>
          <w:lang w:eastAsia="ar-SA"/>
        </w:rPr>
        <w:t>W przypadku konieczności transportu wadliwego Przedmiotu Umowy, transport na koszt własny zapewnia Wykonawca.</w:t>
      </w:r>
    </w:p>
    <w:p w14:paraId="607BE45C" w14:textId="1389C5EF" w:rsidR="006359DA" w:rsidRPr="006359DA" w:rsidRDefault="006359DA" w:rsidP="006733C5">
      <w:pPr>
        <w:numPr>
          <w:ilvl w:val="0"/>
          <w:numId w:val="25"/>
        </w:numPr>
        <w:tabs>
          <w:tab w:val="clear" w:pos="360"/>
        </w:tabs>
        <w:jc w:val="both"/>
        <w:rPr>
          <w:rFonts w:cstheme="minorHAnsi"/>
          <w:lang w:eastAsia="ar-SA"/>
        </w:rPr>
      </w:pPr>
      <w:r w:rsidRPr="006359DA">
        <w:rPr>
          <w:rFonts w:cstheme="minorHAnsi"/>
          <w:lang w:eastAsia="ar-SA"/>
        </w:rPr>
        <w:t>Uszkodzone nośniki danych (wraz z elektroniką) stanowią własność Zamawiającego i nie podlegają zwrotowi Wykonawcy w ramach wymiany.</w:t>
      </w:r>
    </w:p>
    <w:p w14:paraId="6BD82F79" w14:textId="2D13B779" w:rsidR="00A864B4" w:rsidRPr="00A864B4" w:rsidRDefault="00A864B4" w:rsidP="006733C5">
      <w:pPr>
        <w:numPr>
          <w:ilvl w:val="0"/>
          <w:numId w:val="25"/>
        </w:numPr>
        <w:tabs>
          <w:tab w:val="clear" w:pos="360"/>
        </w:tabs>
        <w:jc w:val="both"/>
        <w:rPr>
          <w:rFonts w:cstheme="minorHAnsi"/>
          <w:lang w:eastAsia="ar-SA"/>
        </w:rPr>
      </w:pPr>
      <w:r w:rsidRPr="00A864B4">
        <w:rPr>
          <w:rFonts w:cstheme="minorHAnsi"/>
          <w:lang w:eastAsia="ar-SA"/>
        </w:rPr>
        <w:t>Zgłoszenie usterki lub wady następuje za pośrednictwem poczty elektronicznej na adres: …………………………………………………</w:t>
      </w:r>
      <w:r w:rsidR="00CB328D">
        <w:rPr>
          <w:rFonts w:cstheme="minorHAnsi"/>
          <w:lang w:eastAsia="ar-SA"/>
        </w:rPr>
        <w:t xml:space="preserve"> Wykonawca zobowiązany jest odbierać </w:t>
      </w:r>
      <w:r w:rsidR="00EA2B53">
        <w:rPr>
          <w:rFonts w:cstheme="minorHAnsi"/>
          <w:lang w:eastAsia="ar-SA"/>
        </w:rPr>
        <w:t>zgłoszenia</w:t>
      </w:r>
      <w:r w:rsidR="003F39DE">
        <w:rPr>
          <w:rFonts w:cstheme="minorHAnsi"/>
          <w:lang w:eastAsia="ar-SA"/>
        </w:rPr>
        <w:t xml:space="preserve"> w </w:t>
      </w:r>
      <w:r w:rsidR="000D5D41">
        <w:rPr>
          <w:rFonts w:cstheme="minorHAnsi"/>
          <w:lang w:eastAsia="ar-SA"/>
        </w:rPr>
        <w:t>dni robocze w </w:t>
      </w:r>
      <w:r w:rsidR="003F39DE">
        <w:rPr>
          <w:rFonts w:cstheme="minorHAnsi"/>
          <w:lang w:eastAsia="ar-SA"/>
        </w:rPr>
        <w:t>godzinach od 8:00 do 16:00.</w:t>
      </w:r>
    </w:p>
    <w:p w14:paraId="5FA225F3" w14:textId="1D0467F9" w:rsidR="00A864B4" w:rsidRPr="00A864B4" w:rsidRDefault="00A864B4" w:rsidP="006733C5">
      <w:pPr>
        <w:numPr>
          <w:ilvl w:val="0"/>
          <w:numId w:val="25"/>
        </w:numPr>
        <w:tabs>
          <w:tab w:val="clear" w:pos="360"/>
        </w:tabs>
        <w:jc w:val="both"/>
        <w:rPr>
          <w:rFonts w:cstheme="minorHAnsi"/>
          <w:lang w:eastAsia="ar-SA"/>
        </w:rPr>
      </w:pPr>
      <w:r w:rsidRPr="00A864B4">
        <w:rPr>
          <w:rFonts w:cstheme="minorHAnsi"/>
          <w:lang w:eastAsia="ar-SA"/>
        </w:rPr>
        <w:t>W przypadku naprawy Przedmiotu Umowy, okres rękojmi za wady i gwarancji ulega przedłużeniu o</w:t>
      </w:r>
      <w:r w:rsidR="003E5774">
        <w:rPr>
          <w:rFonts w:cstheme="minorHAnsi"/>
          <w:lang w:eastAsia="ar-SA"/>
        </w:rPr>
        <w:t> </w:t>
      </w:r>
      <w:r w:rsidRPr="00A864B4">
        <w:rPr>
          <w:rFonts w:cstheme="minorHAnsi"/>
          <w:lang w:eastAsia="ar-SA"/>
        </w:rPr>
        <w:t xml:space="preserve">czas trwania naprawy. </w:t>
      </w:r>
    </w:p>
    <w:p w14:paraId="6A96B1D1" w14:textId="0E93C220" w:rsidR="00A864B4" w:rsidRDefault="00A864B4" w:rsidP="006733C5">
      <w:pPr>
        <w:numPr>
          <w:ilvl w:val="0"/>
          <w:numId w:val="25"/>
        </w:numPr>
        <w:tabs>
          <w:tab w:val="clear" w:pos="360"/>
        </w:tabs>
        <w:jc w:val="both"/>
        <w:rPr>
          <w:rFonts w:cstheme="minorHAnsi"/>
          <w:lang w:eastAsia="ar-SA"/>
        </w:rPr>
      </w:pPr>
      <w:r w:rsidRPr="00A864B4">
        <w:rPr>
          <w:rFonts w:cstheme="minorHAnsi"/>
          <w:lang w:eastAsia="ar-SA"/>
        </w:rPr>
        <w:t>W przypadku maksymalnie trzech napraw gwarancyjnych tego samego elementu dostarczonego w</w:t>
      </w:r>
      <w:r w:rsidR="003E5774">
        <w:rPr>
          <w:rFonts w:cstheme="minorHAnsi"/>
          <w:lang w:eastAsia="ar-SA"/>
        </w:rPr>
        <w:t> </w:t>
      </w:r>
      <w:r w:rsidRPr="00A864B4">
        <w:rPr>
          <w:rFonts w:cstheme="minorHAnsi"/>
          <w:lang w:eastAsia="ar-SA"/>
        </w:rPr>
        <w:t>ramach Przedmiotu Umowy, Wykonawca będzie zobowiązany do wymiany naprawianego elementu na nowy, wolny od wad</w:t>
      </w:r>
      <w:r w:rsidR="007A7AD1">
        <w:rPr>
          <w:rFonts w:cstheme="minorHAnsi"/>
          <w:lang w:eastAsia="ar-SA"/>
        </w:rPr>
        <w:t>,</w:t>
      </w:r>
      <w:r w:rsidR="007A7AD1" w:rsidRPr="007A7AD1">
        <w:t xml:space="preserve"> </w:t>
      </w:r>
      <w:r w:rsidR="007A7AD1" w:rsidRPr="007A7AD1">
        <w:rPr>
          <w:rFonts w:cstheme="minorHAnsi"/>
          <w:lang w:eastAsia="ar-SA"/>
        </w:rPr>
        <w:t xml:space="preserve">w terminie </w:t>
      </w:r>
      <w:r w:rsidR="007A7AD1" w:rsidRPr="0000423D">
        <w:rPr>
          <w:rFonts w:cstheme="minorHAnsi"/>
          <w:b/>
          <w:bCs/>
          <w:lang w:eastAsia="ar-SA"/>
        </w:rPr>
        <w:t>14 dni roboczych</w:t>
      </w:r>
      <w:r w:rsidR="007A7AD1" w:rsidRPr="007A7AD1">
        <w:rPr>
          <w:rFonts w:cstheme="minorHAnsi"/>
          <w:lang w:eastAsia="ar-SA"/>
        </w:rPr>
        <w:t xml:space="preserve"> od daty ostatniego zgłoszenia</w:t>
      </w:r>
      <w:r w:rsidR="007A7AD1">
        <w:rPr>
          <w:rFonts w:cstheme="minorHAnsi"/>
          <w:lang w:eastAsia="ar-SA"/>
        </w:rPr>
        <w:t>.</w:t>
      </w:r>
    </w:p>
    <w:p w14:paraId="54BA6741" w14:textId="77777777" w:rsidR="007003EB" w:rsidRDefault="007003EB" w:rsidP="00C1673C">
      <w:pPr>
        <w:pStyle w:val="Tekstpodstawowy2"/>
        <w:jc w:val="center"/>
        <w:rPr>
          <w:rFonts w:asciiTheme="minorHAnsi" w:hAnsiTheme="minorHAnsi" w:cstheme="minorHAnsi"/>
          <w:b/>
          <w:color w:val="005E5C"/>
        </w:rPr>
      </w:pPr>
    </w:p>
    <w:p w14:paraId="376558D3" w14:textId="1988E127" w:rsidR="00F94107" w:rsidRPr="000E6823" w:rsidRDefault="00F94107" w:rsidP="00C1673C">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w:t>
      </w:r>
      <w:r w:rsidR="00EF1605" w:rsidRPr="000E6823">
        <w:rPr>
          <w:rFonts w:asciiTheme="minorHAnsi" w:hAnsiTheme="minorHAnsi" w:cstheme="minorHAnsi"/>
          <w:b/>
          <w:color w:val="005E5C"/>
        </w:rPr>
        <w:t xml:space="preserve"> </w:t>
      </w:r>
      <w:r w:rsidR="00AA5F6D">
        <w:rPr>
          <w:rFonts w:asciiTheme="minorHAnsi" w:hAnsiTheme="minorHAnsi" w:cstheme="minorHAnsi"/>
          <w:b/>
          <w:color w:val="005E5C"/>
        </w:rPr>
        <w:t>8</w:t>
      </w:r>
    </w:p>
    <w:p w14:paraId="1E718210" w14:textId="3234F94F" w:rsidR="00EF1605" w:rsidRPr="000E6823" w:rsidRDefault="00EF1605" w:rsidP="00C1673C">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KARY UMOWNE</w:t>
      </w:r>
    </w:p>
    <w:p w14:paraId="3A37D151" w14:textId="426D9FF3" w:rsidR="0063244E" w:rsidRPr="000E6823" w:rsidRDefault="0063244E" w:rsidP="006733C5">
      <w:pPr>
        <w:numPr>
          <w:ilvl w:val="0"/>
          <w:numId w:val="27"/>
        </w:numPr>
        <w:tabs>
          <w:tab w:val="clear" w:pos="360"/>
        </w:tabs>
        <w:jc w:val="both"/>
        <w:rPr>
          <w:rFonts w:cstheme="minorHAnsi"/>
          <w:lang w:eastAsia="ar-SA"/>
        </w:rPr>
      </w:pPr>
      <w:r w:rsidRPr="000E6823">
        <w:rPr>
          <w:rFonts w:cstheme="minorHAnsi"/>
          <w:lang w:eastAsia="ar-SA"/>
        </w:rPr>
        <w:t>Wykonawca zapłaci Zamawiającemu kary umowne w przypadku:</w:t>
      </w:r>
    </w:p>
    <w:p w14:paraId="0A65D24B" w14:textId="43E20611" w:rsidR="0063244E" w:rsidRPr="000E6823" w:rsidRDefault="0063244E" w:rsidP="006733C5">
      <w:pPr>
        <w:numPr>
          <w:ilvl w:val="0"/>
          <w:numId w:val="26"/>
        </w:numPr>
        <w:spacing w:line="23" w:lineRule="atLeast"/>
        <w:jc w:val="both"/>
        <w:rPr>
          <w:rFonts w:cstheme="minorHAnsi"/>
          <w:lang w:eastAsia="pl-PL"/>
        </w:rPr>
      </w:pPr>
      <w:r w:rsidRPr="000E6823">
        <w:rPr>
          <w:rFonts w:cstheme="minorHAnsi"/>
          <w:b/>
          <w:bCs/>
          <w:lang w:eastAsia="pl-PL"/>
        </w:rPr>
        <w:t>odstąpienia od Umowy lub jej części przez Wykonawcę</w:t>
      </w:r>
      <w:r w:rsidRPr="000E6823">
        <w:rPr>
          <w:rFonts w:cstheme="minorHAnsi"/>
          <w:lang w:eastAsia="pl-PL"/>
        </w:rPr>
        <w:t xml:space="preserve"> z powodów innych niż niewywiązanie się Zamawiającego z warunków Umowy – </w:t>
      </w:r>
      <w:bookmarkStart w:id="9" w:name="_Hlk161737997"/>
      <w:r w:rsidRPr="000E6823">
        <w:rPr>
          <w:rFonts w:cstheme="minorHAnsi"/>
          <w:lang w:eastAsia="pl-PL"/>
        </w:rPr>
        <w:t xml:space="preserve">w wysokości </w:t>
      </w:r>
      <w:r w:rsidR="00352248">
        <w:rPr>
          <w:rFonts w:cstheme="minorHAnsi"/>
          <w:b/>
          <w:bCs/>
          <w:lang w:eastAsia="pl-PL"/>
        </w:rPr>
        <w:t>3</w:t>
      </w:r>
      <w:r w:rsidRPr="000E6823">
        <w:rPr>
          <w:rFonts w:cstheme="minorHAnsi"/>
          <w:b/>
          <w:bCs/>
          <w:lang w:eastAsia="pl-PL"/>
        </w:rPr>
        <w:t>0%</w:t>
      </w:r>
      <w:r w:rsidRPr="000E6823">
        <w:rPr>
          <w:rFonts w:cstheme="minorHAnsi"/>
          <w:lang w:eastAsia="pl-PL"/>
        </w:rPr>
        <w:t xml:space="preserve"> </w:t>
      </w:r>
      <w:r w:rsidR="007F5A63">
        <w:rPr>
          <w:rFonts w:cstheme="minorHAnsi"/>
          <w:lang w:eastAsia="pl-PL"/>
        </w:rPr>
        <w:t xml:space="preserve">maksymalnej </w:t>
      </w:r>
      <w:r w:rsidRPr="000E6823">
        <w:rPr>
          <w:rFonts w:cstheme="minorHAnsi"/>
          <w:lang w:eastAsia="pl-PL"/>
        </w:rPr>
        <w:t xml:space="preserve">wartości </w:t>
      </w:r>
      <w:r w:rsidR="00203E09">
        <w:rPr>
          <w:rFonts w:cstheme="minorHAnsi"/>
          <w:lang w:eastAsia="pl-PL"/>
        </w:rPr>
        <w:t>U</w:t>
      </w:r>
      <w:r w:rsidRPr="000E6823">
        <w:rPr>
          <w:rFonts w:cstheme="minorHAnsi"/>
          <w:lang w:eastAsia="pl-PL"/>
        </w:rPr>
        <w:t>mowy brutto</w:t>
      </w:r>
      <w:r w:rsidR="00203E09">
        <w:rPr>
          <w:rFonts w:cstheme="minorHAnsi"/>
          <w:lang w:eastAsia="pl-PL"/>
        </w:rPr>
        <w:t>,</w:t>
      </w:r>
      <w:bookmarkEnd w:id="9"/>
    </w:p>
    <w:p w14:paraId="7F413938" w14:textId="791208A1" w:rsidR="0063244E" w:rsidRPr="000E6823" w:rsidRDefault="0063244E" w:rsidP="006733C5">
      <w:pPr>
        <w:numPr>
          <w:ilvl w:val="0"/>
          <w:numId w:val="26"/>
        </w:numPr>
        <w:spacing w:line="23" w:lineRule="atLeast"/>
        <w:jc w:val="both"/>
        <w:rPr>
          <w:rFonts w:cstheme="minorHAnsi"/>
          <w:lang w:eastAsia="pl-PL"/>
        </w:rPr>
      </w:pPr>
      <w:r w:rsidRPr="000E6823">
        <w:rPr>
          <w:rFonts w:cstheme="minorHAnsi"/>
          <w:b/>
          <w:bCs/>
          <w:lang w:eastAsia="pl-PL"/>
        </w:rPr>
        <w:t>odstąpienia od Umowy lub jej części przez Zamawiającego</w:t>
      </w:r>
      <w:r w:rsidRPr="000E6823">
        <w:rPr>
          <w:rFonts w:cstheme="minorHAnsi"/>
          <w:lang w:eastAsia="pl-PL"/>
        </w:rPr>
        <w:t xml:space="preserve"> z przyczyn leżących po stronie Wykonawcy – </w:t>
      </w:r>
      <w:r w:rsidR="00203E09" w:rsidRPr="00203E09">
        <w:rPr>
          <w:rFonts w:cstheme="minorHAnsi"/>
          <w:lang w:eastAsia="pl-PL"/>
        </w:rPr>
        <w:t xml:space="preserve">w wysokości </w:t>
      </w:r>
      <w:r w:rsidR="00203E09" w:rsidRPr="00203E09">
        <w:rPr>
          <w:rFonts w:cstheme="minorHAnsi"/>
          <w:b/>
          <w:bCs/>
          <w:lang w:eastAsia="pl-PL"/>
        </w:rPr>
        <w:t>30%</w:t>
      </w:r>
      <w:r w:rsidR="00203E09" w:rsidRPr="00203E09">
        <w:rPr>
          <w:rFonts w:cstheme="minorHAnsi"/>
          <w:lang w:eastAsia="pl-PL"/>
        </w:rPr>
        <w:t xml:space="preserve"> </w:t>
      </w:r>
      <w:r w:rsidR="007F5A63">
        <w:rPr>
          <w:rFonts w:cstheme="minorHAnsi"/>
          <w:lang w:eastAsia="pl-PL"/>
        </w:rPr>
        <w:t xml:space="preserve">maksymalnej </w:t>
      </w:r>
      <w:r w:rsidR="007F5A63" w:rsidRPr="000E6823">
        <w:rPr>
          <w:rFonts w:cstheme="minorHAnsi"/>
          <w:lang w:eastAsia="pl-PL"/>
        </w:rPr>
        <w:t xml:space="preserve">wartości </w:t>
      </w:r>
      <w:r w:rsidR="007F5A63">
        <w:rPr>
          <w:rFonts w:cstheme="minorHAnsi"/>
          <w:lang w:eastAsia="pl-PL"/>
        </w:rPr>
        <w:t>U</w:t>
      </w:r>
      <w:r w:rsidR="007F5A63" w:rsidRPr="000E6823">
        <w:rPr>
          <w:rFonts w:cstheme="minorHAnsi"/>
          <w:lang w:eastAsia="pl-PL"/>
        </w:rPr>
        <w:t>mowy brutto</w:t>
      </w:r>
      <w:r w:rsidR="007F5A63">
        <w:rPr>
          <w:rFonts w:cstheme="minorHAnsi"/>
          <w:lang w:eastAsia="pl-PL"/>
        </w:rPr>
        <w:t>,</w:t>
      </w:r>
    </w:p>
    <w:p w14:paraId="1A44CF0D" w14:textId="70FF187A" w:rsidR="004033F4" w:rsidRDefault="004033F4" w:rsidP="006733C5">
      <w:pPr>
        <w:numPr>
          <w:ilvl w:val="0"/>
          <w:numId w:val="26"/>
        </w:numPr>
        <w:spacing w:line="23" w:lineRule="atLeast"/>
        <w:jc w:val="both"/>
        <w:rPr>
          <w:lang w:eastAsia="ar-SA"/>
        </w:rPr>
      </w:pPr>
      <w:r w:rsidRPr="00536F03">
        <w:rPr>
          <w:b/>
          <w:lang w:eastAsia="ar-SA"/>
        </w:rPr>
        <w:t>za zwłokę w realizacji Przedmiotu Umowy</w:t>
      </w:r>
      <w:r w:rsidR="00FF07A0">
        <w:rPr>
          <w:b/>
          <w:lang w:eastAsia="ar-SA"/>
        </w:rPr>
        <w:t xml:space="preserve"> w zakresie Zamówienia Podstawowego</w:t>
      </w:r>
      <w:r w:rsidRPr="008B4CF3">
        <w:rPr>
          <w:lang w:eastAsia="ar-SA"/>
        </w:rPr>
        <w:t xml:space="preserve"> – w</w:t>
      </w:r>
      <w:r w:rsidR="00EC6978">
        <w:rPr>
          <w:lang w:eastAsia="ar-SA"/>
        </w:rPr>
        <w:t> </w:t>
      </w:r>
      <w:r w:rsidRPr="008B4CF3">
        <w:rPr>
          <w:lang w:eastAsia="ar-SA"/>
        </w:rPr>
        <w:t xml:space="preserve">wysokości </w:t>
      </w:r>
      <w:r w:rsidRPr="00536F03">
        <w:rPr>
          <w:b/>
          <w:lang w:eastAsia="ar-SA"/>
        </w:rPr>
        <w:t>0,</w:t>
      </w:r>
      <w:r w:rsidR="00B33D07">
        <w:rPr>
          <w:b/>
          <w:lang w:eastAsia="ar-SA"/>
        </w:rPr>
        <w:t>1</w:t>
      </w:r>
      <w:r w:rsidRPr="00536F03">
        <w:rPr>
          <w:b/>
          <w:lang w:eastAsia="ar-SA"/>
        </w:rPr>
        <w:t>5%</w:t>
      </w:r>
      <w:r w:rsidRPr="008B4CF3">
        <w:rPr>
          <w:lang w:eastAsia="ar-SA"/>
        </w:rPr>
        <w:t xml:space="preserve"> </w:t>
      </w:r>
      <w:r w:rsidR="00FF07A0">
        <w:rPr>
          <w:lang w:eastAsia="ar-SA"/>
        </w:rPr>
        <w:t>maksymalnej wartości Umowy</w:t>
      </w:r>
      <w:r w:rsidR="007C6E4C">
        <w:rPr>
          <w:lang w:eastAsia="ar-SA"/>
        </w:rPr>
        <w:t xml:space="preserve"> za Zamówienie Podstawowe</w:t>
      </w:r>
      <w:r w:rsidRPr="008B4CF3">
        <w:rPr>
          <w:lang w:eastAsia="ar-SA"/>
        </w:rPr>
        <w:t>, określone</w:t>
      </w:r>
      <w:r w:rsidR="00FF07A0">
        <w:rPr>
          <w:lang w:eastAsia="ar-SA"/>
        </w:rPr>
        <w:t>j</w:t>
      </w:r>
      <w:r w:rsidRPr="008B4CF3">
        <w:rPr>
          <w:lang w:eastAsia="ar-SA"/>
        </w:rPr>
        <w:t xml:space="preserve"> w</w:t>
      </w:r>
      <w:r w:rsidR="007F5A63">
        <w:rPr>
          <w:lang w:eastAsia="ar-SA"/>
        </w:rPr>
        <w:t> </w:t>
      </w:r>
      <w:r w:rsidRPr="008B4CF3">
        <w:rPr>
          <w:b/>
          <w:bCs/>
          <w:lang w:eastAsia="ar-SA"/>
        </w:rPr>
        <w:t>§</w:t>
      </w:r>
      <w:r w:rsidR="007F5A63">
        <w:rPr>
          <w:b/>
          <w:bCs/>
          <w:lang w:eastAsia="ar-SA"/>
        </w:rPr>
        <w:t> </w:t>
      </w:r>
      <w:r w:rsidR="00B00DCE">
        <w:rPr>
          <w:b/>
          <w:bCs/>
          <w:lang w:eastAsia="ar-SA"/>
        </w:rPr>
        <w:t>4</w:t>
      </w:r>
      <w:r w:rsidRPr="008B4CF3">
        <w:rPr>
          <w:b/>
          <w:bCs/>
          <w:lang w:eastAsia="ar-SA"/>
        </w:rPr>
        <w:t xml:space="preserve"> ust. </w:t>
      </w:r>
      <w:r w:rsidR="00FF07A0">
        <w:rPr>
          <w:b/>
          <w:bCs/>
          <w:lang w:eastAsia="ar-SA"/>
        </w:rPr>
        <w:t>1</w:t>
      </w:r>
      <w:r w:rsidRPr="008B4CF3">
        <w:rPr>
          <w:lang w:eastAsia="ar-SA"/>
        </w:rPr>
        <w:t xml:space="preserve">, </w:t>
      </w:r>
      <w:r>
        <w:rPr>
          <w:lang w:eastAsia="ar-SA"/>
        </w:rPr>
        <w:t xml:space="preserve">przy czym za datę zakończenia realizacji Przedmiotu Umowy </w:t>
      </w:r>
      <w:r w:rsidR="00741DF6">
        <w:rPr>
          <w:lang w:eastAsia="ar-SA"/>
        </w:rPr>
        <w:t>w</w:t>
      </w:r>
      <w:r w:rsidR="00665FEA">
        <w:rPr>
          <w:lang w:eastAsia="ar-SA"/>
        </w:rPr>
        <w:t> </w:t>
      </w:r>
      <w:r w:rsidR="00741DF6">
        <w:rPr>
          <w:lang w:eastAsia="ar-SA"/>
        </w:rPr>
        <w:t xml:space="preserve">zakresie Zamówienia </w:t>
      </w:r>
      <w:r w:rsidR="00741DF6">
        <w:rPr>
          <w:lang w:eastAsia="ar-SA"/>
        </w:rPr>
        <w:lastRenderedPageBreak/>
        <w:t xml:space="preserve">Podstawowego </w:t>
      </w:r>
      <w:r>
        <w:rPr>
          <w:lang w:eastAsia="ar-SA"/>
        </w:rPr>
        <w:t xml:space="preserve">uznaje się datę podpisania Protokołu Odbioru </w:t>
      </w:r>
      <w:r w:rsidR="00741DF6">
        <w:rPr>
          <w:lang w:eastAsia="ar-SA"/>
        </w:rPr>
        <w:t>Zamówienia Podstawowego</w:t>
      </w:r>
      <w:r>
        <w:rPr>
          <w:lang w:eastAsia="ar-SA"/>
        </w:rPr>
        <w:t xml:space="preserve">. W przypadku, gdy zwłoka ta wyniesie </w:t>
      </w:r>
      <w:r w:rsidRPr="007C6E4C">
        <w:rPr>
          <w:b/>
          <w:bCs/>
          <w:lang w:eastAsia="ar-SA"/>
        </w:rPr>
        <w:t>20 dni</w:t>
      </w:r>
      <w:r>
        <w:rPr>
          <w:lang w:eastAsia="ar-SA"/>
        </w:rPr>
        <w:t xml:space="preserve"> lub więcej, Zamawiający </w:t>
      </w:r>
      <w:r w:rsidRPr="00766FE1">
        <w:rPr>
          <w:b/>
          <w:lang w:eastAsia="ar-SA"/>
        </w:rPr>
        <w:t xml:space="preserve">odstąpi od </w:t>
      </w:r>
      <w:r>
        <w:rPr>
          <w:b/>
          <w:lang w:eastAsia="ar-SA"/>
        </w:rPr>
        <w:t>U</w:t>
      </w:r>
      <w:r w:rsidRPr="00766FE1">
        <w:rPr>
          <w:b/>
          <w:lang w:eastAsia="ar-SA"/>
        </w:rPr>
        <w:t>mowy</w:t>
      </w:r>
      <w:r>
        <w:rPr>
          <w:lang w:eastAsia="ar-SA"/>
        </w:rPr>
        <w:t xml:space="preserve"> i naliczy karę umowną za odstąpienie</w:t>
      </w:r>
      <w:r w:rsidRPr="00BC3421">
        <w:rPr>
          <w:lang w:eastAsia="ar-SA"/>
        </w:rPr>
        <w:t>,</w:t>
      </w:r>
      <w:r w:rsidR="004E2E6D">
        <w:rPr>
          <w:lang w:eastAsia="ar-SA"/>
        </w:rPr>
        <w:t xml:space="preserve"> o której mowa w </w:t>
      </w:r>
      <w:r w:rsidR="004E2E6D" w:rsidRPr="004E2E6D">
        <w:rPr>
          <w:b/>
          <w:bCs/>
          <w:lang w:eastAsia="ar-SA"/>
        </w:rPr>
        <w:t>pkt. 2</w:t>
      </w:r>
      <w:r w:rsidR="004E2E6D">
        <w:rPr>
          <w:lang w:eastAsia="ar-SA"/>
        </w:rPr>
        <w:t>,</w:t>
      </w:r>
    </w:p>
    <w:p w14:paraId="5CC7F598" w14:textId="4F8181E6" w:rsidR="004033F4" w:rsidRDefault="004033F4" w:rsidP="006733C5">
      <w:pPr>
        <w:numPr>
          <w:ilvl w:val="0"/>
          <w:numId w:val="26"/>
        </w:numPr>
        <w:spacing w:line="23" w:lineRule="atLeast"/>
        <w:jc w:val="both"/>
        <w:rPr>
          <w:lang w:eastAsia="ar-SA"/>
        </w:rPr>
      </w:pPr>
      <w:r w:rsidRPr="000325AD">
        <w:rPr>
          <w:b/>
          <w:lang w:eastAsia="ar-SA"/>
        </w:rPr>
        <w:t>w przypadku</w:t>
      </w:r>
      <w:r>
        <w:rPr>
          <w:b/>
          <w:lang w:eastAsia="ar-SA"/>
        </w:rPr>
        <w:t>,</w:t>
      </w:r>
      <w:r w:rsidRPr="000325AD">
        <w:rPr>
          <w:b/>
          <w:lang w:eastAsia="ar-SA"/>
        </w:rPr>
        <w:t xml:space="preserve"> </w:t>
      </w:r>
      <w:r w:rsidRPr="009F00BD">
        <w:rPr>
          <w:b/>
          <w:lang w:eastAsia="ar-SA"/>
        </w:rPr>
        <w:t>gdy dostarczone przez Wykonawcę elementy Przedmiotu Umowy</w:t>
      </w:r>
      <w:r>
        <w:rPr>
          <w:b/>
          <w:lang w:eastAsia="ar-SA"/>
        </w:rPr>
        <w:t xml:space="preserve"> nie zostały odebrane przez Zamawiającego</w:t>
      </w:r>
      <w:r w:rsidR="00CD1BB9">
        <w:rPr>
          <w:b/>
          <w:lang w:eastAsia="ar-SA"/>
        </w:rPr>
        <w:t xml:space="preserve"> w ramach realizacji Zamówienia Podstawowego </w:t>
      </w:r>
      <w:r>
        <w:rPr>
          <w:lang w:eastAsia="ar-SA"/>
        </w:rPr>
        <w:t>– w</w:t>
      </w:r>
      <w:r w:rsidR="00CD1BB9">
        <w:rPr>
          <w:lang w:eastAsia="ar-SA"/>
        </w:rPr>
        <w:t> </w:t>
      </w:r>
      <w:r w:rsidRPr="00A42FB5">
        <w:rPr>
          <w:lang w:eastAsia="ar-SA"/>
        </w:rPr>
        <w:t xml:space="preserve">wysokości </w:t>
      </w:r>
      <w:r w:rsidRPr="00201651">
        <w:rPr>
          <w:b/>
          <w:lang w:eastAsia="ar-SA"/>
        </w:rPr>
        <w:t>10%</w:t>
      </w:r>
      <w:r w:rsidRPr="00A42FB5">
        <w:rPr>
          <w:lang w:eastAsia="ar-SA"/>
        </w:rPr>
        <w:t xml:space="preserve"> wynagrodzenia ryczałtowego brutto,</w:t>
      </w:r>
      <w:r>
        <w:rPr>
          <w:lang w:eastAsia="ar-SA"/>
        </w:rPr>
        <w:t xml:space="preserve"> przewidzianego w Formularzu ofertowym za te elementy. </w:t>
      </w:r>
      <w:r w:rsidRPr="000B13B2">
        <w:rPr>
          <w:lang w:eastAsia="ar-SA"/>
        </w:rPr>
        <w:t xml:space="preserve">Wykaz nieodebranych elementów Przedmiotu Umowy zostanie zawarty w Protokole Odbioru </w:t>
      </w:r>
      <w:r w:rsidR="00EC6978">
        <w:rPr>
          <w:lang w:eastAsia="ar-SA"/>
        </w:rPr>
        <w:t>Zamówienia Podstawowego – w zależności, którego z</w:t>
      </w:r>
      <w:r w:rsidR="00CD1BB9">
        <w:rPr>
          <w:lang w:eastAsia="ar-SA"/>
        </w:rPr>
        <w:t> </w:t>
      </w:r>
      <w:r w:rsidR="00EC6978">
        <w:rPr>
          <w:lang w:eastAsia="ar-SA"/>
        </w:rPr>
        <w:t>tych zakresów uchybienie to dotyczy</w:t>
      </w:r>
      <w:r>
        <w:rPr>
          <w:lang w:eastAsia="ar-SA"/>
        </w:rPr>
        <w:t>,</w:t>
      </w:r>
    </w:p>
    <w:p w14:paraId="7E25BA2E" w14:textId="7E13FB0A" w:rsidR="004033F4" w:rsidRDefault="004033F4" w:rsidP="006733C5">
      <w:pPr>
        <w:numPr>
          <w:ilvl w:val="0"/>
          <w:numId w:val="26"/>
        </w:numPr>
        <w:spacing w:line="23" w:lineRule="atLeast"/>
        <w:jc w:val="both"/>
        <w:rPr>
          <w:lang w:eastAsia="ar-SA"/>
        </w:rPr>
      </w:pPr>
      <w:r w:rsidRPr="006A0E77">
        <w:rPr>
          <w:b/>
          <w:lang w:eastAsia="ar-SA"/>
        </w:rPr>
        <w:t xml:space="preserve">w przypadku niedostarczenia </w:t>
      </w:r>
      <w:r>
        <w:rPr>
          <w:b/>
          <w:lang w:eastAsia="ar-SA"/>
        </w:rPr>
        <w:t xml:space="preserve">jednego lub więcej </w:t>
      </w:r>
      <w:r w:rsidRPr="006A0E77">
        <w:rPr>
          <w:b/>
          <w:lang w:eastAsia="ar-SA"/>
        </w:rPr>
        <w:t>elementów Przedmiotu Umowy</w:t>
      </w:r>
      <w:r w:rsidR="008816FA">
        <w:rPr>
          <w:b/>
          <w:lang w:eastAsia="ar-SA"/>
        </w:rPr>
        <w:t>, w ramach realizacji Zamówienia Podstawowego,</w:t>
      </w:r>
      <w:r>
        <w:rPr>
          <w:b/>
          <w:lang w:eastAsia="ar-SA"/>
        </w:rPr>
        <w:t xml:space="preserve"> </w:t>
      </w:r>
      <w:r w:rsidRPr="009F00BD">
        <w:rPr>
          <w:lang w:eastAsia="ar-SA"/>
        </w:rPr>
        <w:t xml:space="preserve">najpóźniej do </w:t>
      </w:r>
      <w:r w:rsidR="00CD1BB9">
        <w:rPr>
          <w:lang w:eastAsia="ar-SA"/>
        </w:rPr>
        <w:t xml:space="preserve">upływu </w:t>
      </w:r>
      <w:r w:rsidRPr="009F00BD">
        <w:rPr>
          <w:lang w:eastAsia="ar-SA"/>
        </w:rPr>
        <w:t>dnia zgłoszenia przez Wykonawcę gotowości do odbioru Przedmiotu Umowy</w:t>
      </w:r>
      <w:r w:rsidR="00161364">
        <w:rPr>
          <w:lang w:eastAsia="ar-SA"/>
        </w:rPr>
        <w:t xml:space="preserve"> w tym zakresie</w:t>
      </w:r>
      <w:r w:rsidRPr="006A0E77">
        <w:rPr>
          <w:b/>
          <w:lang w:eastAsia="ar-SA"/>
        </w:rPr>
        <w:t xml:space="preserve"> </w:t>
      </w:r>
      <w:r>
        <w:rPr>
          <w:lang w:eastAsia="ar-SA"/>
        </w:rPr>
        <w:t xml:space="preserve">– Zamawiający </w:t>
      </w:r>
      <w:r w:rsidRPr="009F00BD">
        <w:rPr>
          <w:b/>
          <w:lang w:eastAsia="ar-SA"/>
        </w:rPr>
        <w:t>odstąpi od Umowy</w:t>
      </w:r>
      <w:r>
        <w:rPr>
          <w:lang w:eastAsia="ar-SA"/>
        </w:rPr>
        <w:t xml:space="preserve"> i naliczy karę umowną za odstąpienie w </w:t>
      </w:r>
      <w:r w:rsidRPr="00A42FB5">
        <w:rPr>
          <w:lang w:eastAsia="ar-SA"/>
        </w:rPr>
        <w:t xml:space="preserve">wysokości </w:t>
      </w:r>
      <w:r>
        <w:rPr>
          <w:b/>
          <w:lang w:eastAsia="ar-SA"/>
        </w:rPr>
        <w:t>2</w:t>
      </w:r>
      <w:r w:rsidRPr="003D4F65">
        <w:rPr>
          <w:b/>
          <w:lang w:eastAsia="ar-SA"/>
        </w:rPr>
        <w:t>0%</w:t>
      </w:r>
      <w:r w:rsidRPr="00A42FB5">
        <w:rPr>
          <w:lang w:eastAsia="ar-SA"/>
        </w:rPr>
        <w:t xml:space="preserve"> wynagrodzenia ryczałtowego brutto,</w:t>
      </w:r>
      <w:r>
        <w:rPr>
          <w:lang w:eastAsia="ar-SA"/>
        </w:rPr>
        <w:t xml:space="preserve"> przewidzianego w Formularzu ofertowym za te elementy. </w:t>
      </w:r>
      <w:r w:rsidRPr="001F634E">
        <w:rPr>
          <w:i/>
          <w:iCs/>
          <w:lang w:eastAsia="ar-SA"/>
        </w:rPr>
        <w:t>Powyższe odstąpienie będzie obejmować wyłącznie zakres Umowy, którego uchybienie to dotyczy.</w:t>
      </w:r>
      <w:r w:rsidRPr="009F00BD">
        <w:rPr>
          <w:lang w:eastAsia="ar-SA"/>
        </w:rPr>
        <w:t xml:space="preserve"> Wykaz niedostarczonych elementów Przedmiotu Umowy zostanie zawarty w Protokole Odbioru </w:t>
      </w:r>
      <w:r w:rsidR="00EC6978">
        <w:rPr>
          <w:lang w:eastAsia="ar-SA"/>
        </w:rPr>
        <w:t>Zamówienia Podstawowego</w:t>
      </w:r>
      <w:r w:rsidRPr="009F00BD">
        <w:rPr>
          <w:lang w:eastAsia="ar-SA"/>
        </w:rPr>
        <w:t>,</w:t>
      </w:r>
    </w:p>
    <w:p w14:paraId="0864817B" w14:textId="055AFC08" w:rsidR="004033F4" w:rsidRDefault="004033F4" w:rsidP="006733C5">
      <w:pPr>
        <w:numPr>
          <w:ilvl w:val="0"/>
          <w:numId w:val="26"/>
        </w:numPr>
        <w:spacing w:line="23" w:lineRule="atLeast"/>
        <w:jc w:val="both"/>
        <w:rPr>
          <w:lang w:eastAsia="ar-SA"/>
        </w:rPr>
      </w:pPr>
      <w:r>
        <w:rPr>
          <w:b/>
          <w:lang w:eastAsia="ar-SA"/>
        </w:rPr>
        <w:t>za nieodebranie zwracanych elementów Przedmiotu Umowy w terminie</w:t>
      </w:r>
      <w:r w:rsidR="00976629">
        <w:rPr>
          <w:b/>
          <w:lang w:eastAsia="ar-SA"/>
        </w:rPr>
        <w:t>,</w:t>
      </w:r>
      <w:r>
        <w:rPr>
          <w:b/>
          <w:lang w:eastAsia="ar-SA"/>
        </w:rPr>
        <w:t xml:space="preserve"> o którym mowa w</w:t>
      </w:r>
      <w:r w:rsidR="003C592A">
        <w:rPr>
          <w:b/>
          <w:lang w:eastAsia="ar-SA"/>
        </w:rPr>
        <w:t> </w:t>
      </w:r>
      <w:r w:rsidRPr="008B4CF3">
        <w:rPr>
          <w:b/>
          <w:bCs/>
          <w:lang w:eastAsia="ar-SA"/>
        </w:rPr>
        <w:t>§</w:t>
      </w:r>
      <w:r w:rsidR="003C592A">
        <w:rPr>
          <w:b/>
          <w:bCs/>
          <w:lang w:eastAsia="ar-SA"/>
        </w:rPr>
        <w:t> </w:t>
      </w:r>
      <w:r w:rsidR="00057899">
        <w:rPr>
          <w:b/>
          <w:bCs/>
          <w:lang w:eastAsia="ar-SA"/>
        </w:rPr>
        <w:t>3</w:t>
      </w:r>
      <w:r w:rsidRPr="008B4CF3">
        <w:rPr>
          <w:b/>
          <w:bCs/>
          <w:lang w:eastAsia="ar-SA"/>
        </w:rPr>
        <w:t xml:space="preserve"> ust. </w:t>
      </w:r>
      <w:r>
        <w:rPr>
          <w:b/>
          <w:bCs/>
          <w:lang w:eastAsia="ar-SA"/>
        </w:rPr>
        <w:t>1</w:t>
      </w:r>
      <w:r w:rsidR="00352248">
        <w:rPr>
          <w:b/>
          <w:bCs/>
          <w:lang w:eastAsia="ar-SA"/>
        </w:rPr>
        <w:t>3</w:t>
      </w:r>
      <w:r>
        <w:rPr>
          <w:lang w:eastAsia="ar-SA"/>
        </w:rPr>
        <w:t xml:space="preserve"> </w:t>
      </w:r>
      <w:r w:rsidRPr="00724FE3">
        <w:rPr>
          <w:lang w:eastAsia="ar-SA"/>
        </w:rPr>
        <w:t xml:space="preserve">– w wysokości </w:t>
      </w:r>
      <w:r w:rsidR="003C592A">
        <w:rPr>
          <w:b/>
          <w:lang w:eastAsia="ar-SA"/>
        </w:rPr>
        <w:t xml:space="preserve">50,00 zł, </w:t>
      </w:r>
      <w:r w:rsidR="003C592A" w:rsidRPr="00B640AC">
        <w:rPr>
          <w:lang w:eastAsia="ar-SA"/>
        </w:rPr>
        <w:t xml:space="preserve">za każdy dzień zwłoki, </w:t>
      </w:r>
      <w:r w:rsidR="003C592A" w:rsidRPr="00B640AC">
        <w:t>licząc od następnego dnia od upływu</w:t>
      </w:r>
      <w:r w:rsidR="003C592A" w:rsidRPr="00B640AC">
        <w:rPr>
          <w:lang w:eastAsia="ar-SA"/>
        </w:rPr>
        <w:t xml:space="preserve"> </w:t>
      </w:r>
      <w:r w:rsidR="00290E53">
        <w:rPr>
          <w:lang w:eastAsia="ar-SA"/>
        </w:rPr>
        <w:t xml:space="preserve">powyższego </w:t>
      </w:r>
      <w:r w:rsidR="003C592A" w:rsidRPr="00B640AC">
        <w:rPr>
          <w:lang w:eastAsia="ar-SA"/>
        </w:rPr>
        <w:t>terminu</w:t>
      </w:r>
      <w:r w:rsidR="00290E53">
        <w:rPr>
          <w:lang w:eastAsia="ar-SA"/>
        </w:rPr>
        <w:t>,</w:t>
      </w:r>
    </w:p>
    <w:p w14:paraId="12C80E73" w14:textId="395C7D04" w:rsidR="004033F4" w:rsidRPr="001F2D69" w:rsidRDefault="004033F4" w:rsidP="006733C5">
      <w:pPr>
        <w:numPr>
          <w:ilvl w:val="0"/>
          <w:numId w:val="26"/>
        </w:numPr>
        <w:spacing w:line="23" w:lineRule="atLeast"/>
        <w:jc w:val="both"/>
        <w:rPr>
          <w:lang w:eastAsia="ar-SA"/>
        </w:rPr>
      </w:pPr>
      <w:r w:rsidRPr="00B640AC">
        <w:rPr>
          <w:b/>
          <w:lang w:eastAsia="ar-SA"/>
        </w:rPr>
        <w:t>za zwłokę w usuwaniu wad w Przedmiocie Umowy</w:t>
      </w:r>
      <w:r w:rsidRPr="00B640AC">
        <w:rPr>
          <w:lang w:eastAsia="ar-SA"/>
        </w:rPr>
        <w:t xml:space="preserve"> – w wysokości </w:t>
      </w:r>
      <w:r w:rsidR="00460EE5">
        <w:rPr>
          <w:b/>
          <w:lang w:eastAsia="ar-SA"/>
        </w:rPr>
        <w:t>1</w:t>
      </w:r>
      <w:r w:rsidRPr="00B640AC">
        <w:rPr>
          <w:b/>
          <w:lang w:eastAsia="ar-SA"/>
        </w:rPr>
        <w:t>%</w:t>
      </w:r>
      <w:r w:rsidR="00460EE5">
        <w:rPr>
          <w:b/>
          <w:lang w:eastAsia="ar-SA"/>
        </w:rPr>
        <w:t xml:space="preserve"> wartości wynagrodzenia brutto za dany element</w:t>
      </w:r>
      <w:r w:rsidR="005E7365">
        <w:rPr>
          <w:b/>
          <w:lang w:eastAsia="ar-SA"/>
        </w:rPr>
        <w:t xml:space="preserve"> Przedmiotu Umowy</w:t>
      </w:r>
      <w:r w:rsidR="00460EE5">
        <w:rPr>
          <w:b/>
          <w:lang w:eastAsia="ar-SA"/>
        </w:rPr>
        <w:t xml:space="preserve">, </w:t>
      </w:r>
      <w:r w:rsidRPr="00B640AC">
        <w:rPr>
          <w:lang w:eastAsia="ar-SA"/>
        </w:rPr>
        <w:t xml:space="preserve">za każdy dzień zwłoki w usuwaniu wad, </w:t>
      </w:r>
      <w:r w:rsidRPr="00B640AC">
        <w:t>licząc od następnego dnia od upływu</w:t>
      </w:r>
      <w:r w:rsidRPr="00B640AC">
        <w:rPr>
          <w:lang w:eastAsia="ar-SA"/>
        </w:rPr>
        <w:t xml:space="preserve"> terminu, określonego </w:t>
      </w:r>
      <w:r w:rsidRPr="001C6816">
        <w:rPr>
          <w:lang w:eastAsia="ar-SA"/>
        </w:rPr>
        <w:t>w </w:t>
      </w:r>
      <w:r w:rsidRPr="001C6816">
        <w:rPr>
          <w:b/>
          <w:bCs/>
          <w:lang w:eastAsia="ar-SA"/>
        </w:rPr>
        <w:t>§ </w:t>
      </w:r>
      <w:r w:rsidR="00057899">
        <w:rPr>
          <w:b/>
          <w:bCs/>
          <w:lang w:eastAsia="ar-SA"/>
        </w:rPr>
        <w:t>7</w:t>
      </w:r>
      <w:r w:rsidRPr="001C6816">
        <w:rPr>
          <w:b/>
          <w:bCs/>
          <w:lang w:eastAsia="ar-SA"/>
        </w:rPr>
        <w:t xml:space="preserve"> ust. </w:t>
      </w:r>
      <w:r w:rsidR="00B47704">
        <w:rPr>
          <w:b/>
          <w:bCs/>
          <w:lang w:eastAsia="ar-SA"/>
        </w:rPr>
        <w:t>6</w:t>
      </w:r>
      <w:r w:rsidRPr="001C6816">
        <w:rPr>
          <w:lang w:eastAsia="ar-SA"/>
        </w:rPr>
        <w:t>, jeżeli Zamawiający wyznaczył termin na usunięcie wad zgodnie z zapisami tego ustępu,</w:t>
      </w:r>
    </w:p>
    <w:p w14:paraId="48F08AC3" w14:textId="03BA5200" w:rsidR="004033F4" w:rsidRPr="001F2D69" w:rsidRDefault="00AB53FC" w:rsidP="006733C5">
      <w:pPr>
        <w:numPr>
          <w:ilvl w:val="0"/>
          <w:numId w:val="27"/>
        </w:numPr>
        <w:tabs>
          <w:tab w:val="clear" w:pos="360"/>
        </w:tabs>
        <w:jc w:val="both"/>
        <w:rPr>
          <w:lang w:eastAsia="ar-SA"/>
        </w:rPr>
      </w:pPr>
      <w:r>
        <w:rPr>
          <w:rFonts w:cstheme="minorHAnsi"/>
          <w:lang w:eastAsia="ar-SA"/>
        </w:rPr>
        <w:t xml:space="preserve">Kary umowne podlegają sumowaniu. Łączna wartość kar umownych naliczona Wykonawcy przez Zamawiającego nie może przekroczyć </w:t>
      </w:r>
      <w:r w:rsidR="004033F4" w:rsidRPr="001F2D69">
        <w:rPr>
          <w:b/>
          <w:bCs/>
          <w:lang w:eastAsia="ar-SA"/>
        </w:rPr>
        <w:t>30%</w:t>
      </w:r>
      <w:r w:rsidR="004033F4" w:rsidRPr="001F2D69">
        <w:rPr>
          <w:lang w:eastAsia="ar-SA"/>
        </w:rPr>
        <w:t xml:space="preserve"> </w:t>
      </w:r>
      <w:r w:rsidR="00F64A10">
        <w:rPr>
          <w:lang w:eastAsia="ar-SA"/>
        </w:rPr>
        <w:t>maksymalnej wartości Umowy</w:t>
      </w:r>
      <w:r w:rsidR="004033F4" w:rsidRPr="001F2D69">
        <w:rPr>
          <w:lang w:eastAsia="ar-SA"/>
        </w:rPr>
        <w:t xml:space="preserve"> brutto</w:t>
      </w:r>
      <w:r w:rsidR="00F64A10">
        <w:rPr>
          <w:lang w:eastAsia="ar-SA"/>
        </w:rPr>
        <w:t xml:space="preserve">, </w:t>
      </w:r>
      <w:r>
        <w:rPr>
          <w:lang w:eastAsia="ar-SA"/>
        </w:rPr>
        <w:t>o której mowa</w:t>
      </w:r>
      <w:r w:rsidR="004033F4" w:rsidRPr="001F2D69">
        <w:rPr>
          <w:lang w:eastAsia="ar-SA"/>
        </w:rPr>
        <w:t xml:space="preserve"> w </w:t>
      </w:r>
      <w:r w:rsidR="004033F4" w:rsidRPr="001F2D69">
        <w:rPr>
          <w:b/>
          <w:bCs/>
          <w:lang w:eastAsia="ar-SA"/>
        </w:rPr>
        <w:t>§ </w:t>
      </w:r>
      <w:r w:rsidR="00057899">
        <w:rPr>
          <w:b/>
          <w:bCs/>
          <w:lang w:eastAsia="ar-SA"/>
        </w:rPr>
        <w:t>4</w:t>
      </w:r>
      <w:r w:rsidR="004033F4" w:rsidRPr="001F2D69">
        <w:rPr>
          <w:lang w:eastAsia="ar-SA"/>
        </w:rPr>
        <w:t> </w:t>
      </w:r>
      <w:r w:rsidR="004033F4" w:rsidRPr="001F2D69">
        <w:rPr>
          <w:b/>
          <w:bCs/>
          <w:lang w:eastAsia="ar-SA"/>
        </w:rPr>
        <w:t xml:space="preserve">ust. </w:t>
      </w:r>
      <w:r w:rsidR="00C27292">
        <w:rPr>
          <w:b/>
          <w:bCs/>
          <w:lang w:eastAsia="ar-SA"/>
        </w:rPr>
        <w:t>1</w:t>
      </w:r>
      <w:r w:rsidR="004033F4" w:rsidRPr="001F2D69">
        <w:rPr>
          <w:lang w:eastAsia="ar-SA"/>
        </w:rPr>
        <w:t xml:space="preserve"> Umowy. </w:t>
      </w:r>
    </w:p>
    <w:p w14:paraId="4F0828C4" w14:textId="77777777" w:rsidR="004033F4" w:rsidRPr="001F2D69" w:rsidRDefault="004033F4" w:rsidP="006733C5">
      <w:pPr>
        <w:numPr>
          <w:ilvl w:val="0"/>
          <w:numId w:val="27"/>
        </w:numPr>
        <w:tabs>
          <w:tab w:val="clear" w:pos="360"/>
        </w:tabs>
        <w:jc w:val="both"/>
        <w:rPr>
          <w:lang w:eastAsia="ar-SA"/>
        </w:rPr>
      </w:pPr>
      <w:r w:rsidRPr="001F2D69">
        <w:rPr>
          <w:lang w:eastAsia="ar-SA"/>
        </w:rPr>
        <w:t>Zamawiającemu przysługuje prawo sumowania (kumulowania) kar umownych naliczonych z różnych tytułów, jak i w ramach tytułów za ich poszczególne przypadki z zachowaniem maksymalnych limitów z tytułu łączenia kar wskazanych w Umowie.</w:t>
      </w:r>
    </w:p>
    <w:p w14:paraId="0710BD73" w14:textId="1F7B01E6" w:rsidR="004033F4" w:rsidRPr="001F2D69" w:rsidRDefault="004033F4" w:rsidP="006733C5">
      <w:pPr>
        <w:numPr>
          <w:ilvl w:val="0"/>
          <w:numId w:val="27"/>
        </w:numPr>
        <w:tabs>
          <w:tab w:val="clear" w:pos="360"/>
        </w:tabs>
        <w:jc w:val="both"/>
        <w:rPr>
          <w:lang w:eastAsia="ar-SA"/>
        </w:rPr>
      </w:pPr>
      <w:r w:rsidRPr="001F2D69">
        <w:rPr>
          <w:lang w:eastAsia="ar-SA"/>
        </w:rPr>
        <w:t>Zapłacenie odszkodowania lub kar umownych nie zwalnia Wykonawcy z obowiązków związanych z</w:t>
      </w:r>
      <w:r w:rsidR="0056606B">
        <w:rPr>
          <w:lang w:eastAsia="ar-SA"/>
        </w:rPr>
        <w:t> </w:t>
      </w:r>
      <w:r w:rsidRPr="001F2D69">
        <w:rPr>
          <w:lang w:eastAsia="ar-SA"/>
        </w:rPr>
        <w:t>realizacją Umowy.</w:t>
      </w:r>
    </w:p>
    <w:p w14:paraId="28409AE1" w14:textId="61F0E87F" w:rsidR="004033F4" w:rsidRPr="008B4CF3" w:rsidRDefault="004033F4" w:rsidP="006733C5">
      <w:pPr>
        <w:numPr>
          <w:ilvl w:val="0"/>
          <w:numId w:val="27"/>
        </w:numPr>
        <w:tabs>
          <w:tab w:val="clear" w:pos="360"/>
        </w:tabs>
        <w:jc w:val="both"/>
        <w:rPr>
          <w:lang w:eastAsia="ar-SA"/>
        </w:rPr>
      </w:pPr>
      <w:r w:rsidRPr="001F2D69">
        <w:rPr>
          <w:lang w:eastAsia="ar-SA"/>
        </w:rPr>
        <w:t xml:space="preserve">Zamawiający zastrzega sobie możliwość potrącania kar umownych z wynagrodzenia </w:t>
      </w:r>
      <w:r w:rsidRPr="008B4CF3">
        <w:rPr>
          <w:lang w:eastAsia="ar-SA"/>
        </w:rPr>
        <w:t>Wykonawcy, na co Wykonawca wyraża zgodę.</w:t>
      </w:r>
    </w:p>
    <w:p w14:paraId="12138F16" w14:textId="54F584B0" w:rsidR="004033F4" w:rsidRPr="001F2D69" w:rsidRDefault="004033F4" w:rsidP="006733C5">
      <w:pPr>
        <w:numPr>
          <w:ilvl w:val="0"/>
          <w:numId w:val="27"/>
        </w:numPr>
        <w:tabs>
          <w:tab w:val="clear" w:pos="360"/>
        </w:tabs>
        <w:jc w:val="both"/>
        <w:rPr>
          <w:lang w:eastAsia="ar-SA"/>
        </w:rPr>
      </w:pPr>
      <w:r w:rsidRPr="001F2D69">
        <w:t xml:space="preserve">Zamawiający </w:t>
      </w:r>
      <w:r w:rsidRPr="001F2D69">
        <w:rPr>
          <w:lang w:eastAsia="ar-SA"/>
        </w:rPr>
        <w:t>wezwie Wykonawcę do zapłaty kary umownej w formie pisemnej lub elektronicznej, wskazując w wezwaniu termin jej zapłaty.</w:t>
      </w:r>
    </w:p>
    <w:p w14:paraId="07316A9D" w14:textId="0AC28398" w:rsidR="0063244E" w:rsidRPr="000E6823" w:rsidRDefault="004033F4" w:rsidP="006733C5">
      <w:pPr>
        <w:numPr>
          <w:ilvl w:val="0"/>
          <w:numId w:val="27"/>
        </w:numPr>
        <w:tabs>
          <w:tab w:val="clear" w:pos="360"/>
        </w:tabs>
        <w:jc w:val="both"/>
        <w:rPr>
          <w:rFonts w:cstheme="minorHAnsi"/>
          <w:bCs/>
          <w:lang w:eastAsia="ar-SA"/>
        </w:rPr>
      </w:pPr>
      <w:r w:rsidRPr="008B4CF3">
        <w:rPr>
          <w:lang w:eastAsia="ar-SA"/>
        </w:rPr>
        <w:t>Strony zastrzegają sobie prawo do odszkodowania uzupełniającego zgodnie z zasadami ogólnymi Kodeksu cywilnego, przenoszącego wysokość kar umownych do wysokości rzeczywiście poniesionej szkody.</w:t>
      </w:r>
    </w:p>
    <w:p w14:paraId="173B599D" w14:textId="77777777" w:rsidR="00CF7CE2" w:rsidRPr="000E6823" w:rsidRDefault="00CF7CE2" w:rsidP="006733C5">
      <w:pPr>
        <w:pStyle w:val="Akapitzlist"/>
        <w:numPr>
          <w:ilvl w:val="0"/>
          <w:numId w:val="27"/>
        </w:numPr>
        <w:jc w:val="both"/>
        <w:rPr>
          <w:rFonts w:cstheme="minorHAnsi"/>
          <w:lang w:val="pl-PL" w:eastAsia="ar-SA"/>
        </w:rPr>
      </w:pPr>
      <w:r w:rsidRPr="000E6823">
        <w:rPr>
          <w:rFonts w:cstheme="minorHAnsi"/>
          <w:lang w:val="pl-PL" w:eastAsia="ar-SA"/>
        </w:rPr>
        <w:t>W przypadku niewykonania bądź nienależytego wykonania Umowy, Zamawiający uprawniony będzie do zlecenia wykonania zastępczego na koszt i ryzyko Wykonawcy bez konieczności uzyskania uprzedniego upoważnienia sądu, na co Wykonawca wyraża zgodę.</w:t>
      </w:r>
    </w:p>
    <w:p w14:paraId="36F2AF49" w14:textId="77777777" w:rsidR="00CF7CE2" w:rsidRPr="000E6823" w:rsidRDefault="00CF7CE2" w:rsidP="00CF7CE2">
      <w:pPr>
        <w:ind w:left="360"/>
        <w:jc w:val="both"/>
        <w:rPr>
          <w:rFonts w:cstheme="minorHAnsi"/>
          <w:bCs/>
          <w:lang w:eastAsia="ar-SA"/>
        </w:rPr>
      </w:pPr>
    </w:p>
    <w:p w14:paraId="6E788F39" w14:textId="1816640B" w:rsidR="00F94107" w:rsidRPr="000E6823" w:rsidRDefault="00F94107" w:rsidP="00340B64">
      <w:pPr>
        <w:tabs>
          <w:tab w:val="left" w:pos="3600"/>
        </w:tabs>
        <w:ind w:left="360" w:hanging="360"/>
        <w:jc w:val="center"/>
        <w:rPr>
          <w:rFonts w:cstheme="minorHAnsi"/>
          <w:b/>
          <w:color w:val="005E5C"/>
        </w:rPr>
      </w:pPr>
      <w:r w:rsidRPr="000E6823">
        <w:rPr>
          <w:rFonts w:cstheme="minorHAnsi"/>
          <w:b/>
          <w:color w:val="005E5C"/>
        </w:rPr>
        <w:t>§</w:t>
      </w:r>
      <w:r w:rsidR="00EF1605" w:rsidRPr="000E6823">
        <w:rPr>
          <w:rFonts w:cstheme="minorHAnsi"/>
          <w:b/>
          <w:color w:val="005E5C"/>
        </w:rPr>
        <w:t xml:space="preserve"> </w:t>
      </w:r>
      <w:r w:rsidR="00AA5F6D">
        <w:rPr>
          <w:rFonts w:cstheme="minorHAnsi"/>
          <w:b/>
          <w:color w:val="005E5C"/>
        </w:rPr>
        <w:t>9</w:t>
      </w:r>
    </w:p>
    <w:p w14:paraId="6A34486A" w14:textId="298896E5" w:rsidR="00EF1605" w:rsidRPr="000E6823" w:rsidRDefault="00EF1605" w:rsidP="00340B64">
      <w:pPr>
        <w:tabs>
          <w:tab w:val="left" w:pos="3600"/>
        </w:tabs>
        <w:ind w:left="360" w:hanging="360"/>
        <w:jc w:val="center"/>
        <w:rPr>
          <w:rFonts w:cstheme="minorHAnsi"/>
          <w:b/>
          <w:color w:val="005E5C"/>
        </w:rPr>
      </w:pPr>
      <w:r w:rsidRPr="000E6823">
        <w:rPr>
          <w:rFonts w:cstheme="minorHAnsi"/>
          <w:b/>
          <w:color w:val="005E5C"/>
        </w:rPr>
        <w:t>ODSTĄPIENIE OD UMOWY</w:t>
      </w:r>
    </w:p>
    <w:p w14:paraId="483D594A" w14:textId="0E836E30" w:rsidR="0085761B" w:rsidRDefault="0085761B" w:rsidP="006733C5">
      <w:pPr>
        <w:pStyle w:val="Akapitzlist"/>
        <w:numPr>
          <w:ilvl w:val="0"/>
          <w:numId w:val="28"/>
        </w:numPr>
        <w:jc w:val="both"/>
        <w:rPr>
          <w:lang w:eastAsia="ar-SA"/>
        </w:rPr>
      </w:pPr>
      <w:r w:rsidRPr="009423B6">
        <w:rPr>
          <w:lang w:eastAsia="ar-SA"/>
        </w:rPr>
        <w:t xml:space="preserve">Zamawiający </w:t>
      </w:r>
      <w:r>
        <w:rPr>
          <w:lang w:eastAsia="ar-SA"/>
        </w:rPr>
        <w:t>odstąpi</w:t>
      </w:r>
      <w:r w:rsidRPr="009423B6">
        <w:rPr>
          <w:lang w:eastAsia="ar-SA"/>
        </w:rPr>
        <w:t xml:space="preserve"> od Umowy w terminie 15 dni od dnia powzięcia wiadomości o</w:t>
      </w:r>
      <w:r>
        <w:rPr>
          <w:lang w:eastAsia="ar-SA"/>
        </w:rPr>
        <w:t> </w:t>
      </w:r>
      <w:r w:rsidRPr="009423B6">
        <w:rPr>
          <w:lang w:eastAsia="ar-SA"/>
        </w:rPr>
        <w:t xml:space="preserve">okolicznościach stanowiących podstawę odstąpienia, o których mowa w </w:t>
      </w:r>
      <w:r w:rsidRPr="00820F3B">
        <w:rPr>
          <w:b/>
          <w:lang w:eastAsia="ar-SA"/>
        </w:rPr>
        <w:t xml:space="preserve">§ </w:t>
      </w:r>
      <w:r w:rsidR="00976629">
        <w:rPr>
          <w:b/>
          <w:lang w:eastAsia="ar-SA"/>
        </w:rPr>
        <w:t>9</w:t>
      </w:r>
      <w:r w:rsidRPr="009423B6">
        <w:rPr>
          <w:lang w:eastAsia="ar-SA"/>
        </w:rPr>
        <w:t>.</w:t>
      </w:r>
    </w:p>
    <w:p w14:paraId="74974CE9" w14:textId="77777777" w:rsidR="0085761B" w:rsidRPr="001F2D69" w:rsidRDefault="0085761B" w:rsidP="006733C5">
      <w:pPr>
        <w:pStyle w:val="Akapitzlist"/>
        <w:numPr>
          <w:ilvl w:val="0"/>
          <w:numId w:val="28"/>
        </w:numPr>
        <w:jc w:val="both"/>
        <w:rPr>
          <w:lang w:eastAsia="ar-SA"/>
        </w:rPr>
      </w:pPr>
      <w:r w:rsidRPr="001F2D69">
        <w:rPr>
          <w:lang w:eastAsia="ar-SA"/>
        </w:rPr>
        <w:t xml:space="preserve">Odstąpienie od Umowy przez Zamawiającego może nastąpić, gdy Wykonawca: </w:t>
      </w:r>
    </w:p>
    <w:p w14:paraId="6B6E8F76" w14:textId="77777777" w:rsidR="0085761B" w:rsidRPr="001F2D69" w:rsidRDefault="0085761B" w:rsidP="006733C5">
      <w:pPr>
        <w:numPr>
          <w:ilvl w:val="0"/>
          <w:numId w:val="46"/>
        </w:numPr>
        <w:tabs>
          <w:tab w:val="left" w:pos="770"/>
        </w:tabs>
        <w:suppressAutoHyphens/>
        <w:autoSpaceDN w:val="0"/>
        <w:ind w:left="770" w:hanging="420"/>
        <w:jc w:val="both"/>
        <w:textAlignment w:val="baseline"/>
        <w:rPr>
          <w:lang w:eastAsia="ar-SA"/>
        </w:rPr>
      </w:pPr>
      <w:r w:rsidRPr="001F2D69">
        <w:rPr>
          <w:lang w:eastAsia="ar-SA"/>
        </w:rPr>
        <w:t>nie dotrzymał terminu wykonania Przedmiotu Umowy;</w:t>
      </w:r>
    </w:p>
    <w:p w14:paraId="0B8295C9" w14:textId="77777777" w:rsidR="0085761B" w:rsidRPr="001F2D69" w:rsidRDefault="0085761B" w:rsidP="006733C5">
      <w:pPr>
        <w:numPr>
          <w:ilvl w:val="0"/>
          <w:numId w:val="46"/>
        </w:numPr>
        <w:tabs>
          <w:tab w:val="left" w:pos="770"/>
        </w:tabs>
        <w:suppressAutoHyphens/>
        <w:autoSpaceDN w:val="0"/>
        <w:ind w:left="770" w:hanging="420"/>
        <w:jc w:val="both"/>
        <w:textAlignment w:val="baseline"/>
        <w:rPr>
          <w:lang w:eastAsia="ar-SA"/>
        </w:rPr>
      </w:pPr>
      <w:r w:rsidRPr="001F2D69">
        <w:rPr>
          <w:lang w:eastAsia="ar-SA"/>
        </w:rPr>
        <w:t>uchyla się od obowiązku stałego kontaktowania się z Zamawiającym;</w:t>
      </w:r>
    </w:p>
    <w:p w14:paraId="2BB8F37F" w14:textId="77777777" w:rsidR="0085761B" w:rsidRPr="001F2D69" w:rsidRDefault="0085761B" w:rsidP="006733C5">
      <w:pPr>
        <w:numPr>
          <w:ilvl w:val="0"/>
          <w:numId w:val="46"/>
        </w:numPr>
        <w:tabs>
          <w:tab w:val="left" w:pos="770"/>
        </w:tabs>
        <w:suppressAutoHyphens/>
        <w:autoSpaceDN w:val="0"/>
        <w:ind w:left="770" w:hanging="420"/>
        <w:jc w:val="both"/>
        <w:textAlignment w:val="baseline"/>
        <w:rPr>
          <w:lang w:eastAsia="ar-SA"/>
        </w:rPr>
      </w:pPr>
      <w:r w:rsidRPr="001F2D69">
        <w:rPr>
          <w:lang w:eastAsia="ar-SA"/>
        </w:rPr>
        <w:t xml:space="preserve">nie wykonuje poleceń Zamawiającego w zakresie terminu realizacji Umowy; </w:t>
      </w:r>
    </w:p>
    <w:p w14:paraId="716220CE" w14:textId="77777777" w:rsidR="0085761B" w:rsidRPr="001F2D69" w:rsidRDefault="0085761B" w:rsidP="006733C5">
      <w:pPr>
        <w:numPr>
          <w:ilvl w:val="0"/>
          <w:numId w:val="46"/>
        </w:numPr>
        <w:tabs>
          <w:tab w:val="left" w:pos="770"/>
        </w:tabs>
        <w:suppressAutoHyphens/>
        <w:autoSpaceDN w:val="0"/>
        <w:ind w:left="770" w:hanging="420"/>
        <w:jc w:val="both"/>
        <w:textAlignment w:val="baseline"/>
        <w:rPr>
          <w:lang w:eastAsia="ar-SA"/>
        </w:rPr>
      </w:pPr>
      <w:r w:rsidRPr="001F2D69">
        <w:rPr>
          <w:lang w:eastAsia="ar-SA"/>
        </w:rPr>
        <w:t>nie realizuje postanowień Umowy;</w:t>
      </w:r>
    </w:p>
    <w:p w14:paraId="5C917E96" w14:textId="77777777" w:rsidR="0085761B" w:rsidRPr="001F2D69" w:rsidRDefault="0085761B" w:rsidP="006733C5">
      <w:pPr>
        <w:numPr>
          <w:ilvl w:val="0"/>
          <w:numId w:val="46"/>
        </w:numPr>
        <w:tabs>
          <w:tab w:val="left" w:pos="770"/>
        </w:tabs>
        <w:suppressAutoHyphens/>
        <w:autoSpaceDN w:val="0"/>
        <w:ind w:left="770" w:hanging="420"/>
        <w:jc w:val="both"/>
        <w:textAlignment w:val="baseline"/>
        <w:rPr>
          <w:lang w:eastAsia="ar-SA"/>
        </w:rPr>
      </w:pPr>
      <w:r w:rsidRPr="001F2D69">
        <w:rPr>
          <w:lang w:eastAsia="ar-SA"/>
        </w:rPr>
        <w:lastRenderedPageBreak/>
        <w:t xml:space="preserve">realizuje Przedmiot Umowy wadliwie lub sprzecznie z Umową, w tym również w zakresie świadczeń gwarancyjnych, po bezskutecznym upływie wyznaczonego Wykonawcy nie krótszego niż </w:t>
      </w:r>
      <w:r w:rsidRPr="00DA7853">
        <w:rPr>
          <w:b/>
          <w:bCs/>
          <w:lang w:eastAsia="ar-SA"/>
        </w:rPr>
        <w:t>7 dni</w:t>
      </w:r>
      <w:r w:rsidRPr="001F2D69">
        <w:rPr>
          <w:lang w:eastAsia="ar-SA"/>
        </w:rPr>
        <w:t xml:space="preserve"> dodatkowego terminu na usunięcie nieprawidłowości;</w:t>
      </w:r>
    </w:p>
    <w:p w14:paraId="54B23528" w14:textId="77777777" w:rsidR="0085761B" w:rsidRPr="001F2D69" w:rsidRDefault="0085761B" w:rsidP="006733C5">
      <w:pPr>
        <w:numPr>
          <w:ilvl w:val="0"/>
          <w:numId w:val="46"/>
        </w:numPr>
        <w:tabs>
          <w:tab w:val="left" w:pos="770"/>
        </w:tabs>
        <w:suppressAutoHyphens/>
        <w:autoSpaceDN w:val="0"/>
        <w:ind w:left="770" w:hanging="420"/>
        <w:jc w:val="both"/>
        <w:textAlignment w:val="baseline"/>
        <w:rPr>
          <w:lang w:eastAsia="ar-SA"/>
        </w:rPr>
      </w:pPr>
      <w:r w:rsidRPr="001F2D69">
        <w:rPr>
          <w:lang w:eastAsia="ar-SA"/>
        </w:rPr>
        <w:t>a także w następujących przypadkach:</w:t>
      </w:r>
    </w:p>
    <w:p w14:paraId="53AE1240" w14:textId="77777777" w:rsidR="0085761B" w:rsidRPr="008B4CF3" w:rsidRDefault="0085761B" w:rsidP="006733C5">
      <w:pPr>
        <w:numPr>
          <w:ilvl w:val="1"/>
          <w:numId w:val="45"/>
        </w:numPr>
        <w:tabs>
          <w:tab w:val="left" w:pos="1080"/>
        </w:tabs>
        <w:suppressAutoHyphens/>
        <w:ind w:hanging="293"/>
        <w:jc w:val="both"/>
        <w:rPr>
          <w:lang w:eastAsia="ar-SA"/>
        </w:rPr>
      </w:pPr>
      <w:r w:rsidRPr="001F2D69">
        <w:rPr>
          <w:lang w:eastAsia="ar-SA"/>
        </w:rPr>
        <w:t>jeżeli w wyniku wszczętego postępowania egzekucyjnego nastąpi zajęcie majątku</w:t>
      </w:r>
      <w:r w:rsidRPr="008B4CF3">
        <w:rPr>
          <w:lang w:eastAsia="ar-SA"/>
        </w:rPr>
        <w:t xml:space="preserve"> Wykonawcy lub jego znacznej części;</w:t>
      </w:r>
    </w:p>
    <w:p w14:paraId="57FF0F78" w14:textId="77777777" w:rsidR="0085761B" w:rsidRPr="008B4CF3" w:rsidRDefault="0085761B" w:rsidP="006733C5">
      <w:pPr>
        <w:numPr>
          <w:ilvl w:val="1"/>
          <w:numId w:val="45"/>
        </w:numPr>
        <w:tabs>
          <w:tab w:val="left" w:pos="1080"/>
        </w:tabs>
        <w:suppressAutoHyphens/>
        <w:ind w:hanging="293"/>
        <w:jc w:val="both"/>
        <w:rPr>
          <w:lang w:eastAsia="ar-SA"/>
        </w:rPr>
      </w:pPr>
      <w:r w:rsidRPr="008B4CF3">
        <w:rPr>
          <w:lang w:eastAsia="ar-SA"/>
        </w:rPr>
        <w:t>zgłoszenia wniosku o likwidację Wykonawcy, za wyjątkiem połączenia lub reorganizacji;</w:t>
      </w:r>
    </w:p>
    <w:p w14:paraId="6F014FD9" w14:textId="77777777" w:rsidR="0085761B" w:rsidRPr="008B4CF3" w:rsidRDefault="0085761B" w:rsidP="006733C5">
      <w:pPr>
        <w:numPr>
          <w:ilvl w:val="1"/>
          <w:numId w:val="45"/>
        </w:numPr>
        <w:tabs>
          <w:tab w:val="left" w:pos="1080"/>
        </w:tabs>
        <w:suppressAutoHyphens/>
        <w:ind w:hanging="293"/>
        <w:jc w:val="both"/>
        <w:rPr>
          <w:lang w:eastAsia="ar-SA"/>
        </w:rPr>
      </w:pPr>
      <w:r w:rsidRPr="008B4CF3">
        <w:rPr>
          <w:lang w:eastAsia="ar-SA"/>
        </w:rPr>
        <w:t>zajęcia przez uprawnione organy majątku Wykonawcy lub jego utraty w inny sposób, skutkujące uniemożliwieniem wykonania Przedmiotu Umowy.</w:t>
      </w:r>
    </w:p>
    <w:p w14:paraId="20612F32" w14:textId="5A6443CE" w:rsidR="0085761B" w:rsidRDefault="0085761B" w:rsidP="006733C5">
      <w:pPr>
        <w:pStyle w:val="Akapitzlist"/>
        <w:numPr>
          <w:ilvl w:val="0"/>
          <w:numId w:val="28"/>
        </w:numPr>
        <w:jc w:val="both"/>
        <w:rPr>
          <w:lang w:eastAsia="ar-SA"/>
        </w:rPr>
      </w:pPr>
      <w:r w:rsidRPr="008B4CF3">
        <w:rPr>
          <w:lang w:eastAsia="ar-SA"/>
        </w:rPr>
        <w:t xml:space="preserve">Zamawiający może odstąpić od Umowy w terminie </w:t>
      </w:r>
      <w:r w:rsidRPr="00D15BE0">
        <w:rPr>
          <w:b/>
          <w:bCs/>
          <w:lang w:eastAsia="ar-SA"/>
        </w:rPr>
        <w:t>15 dni</w:t>
      </w:r>
      <w:r w:rsidRPr="008B4CF3">
        <w:rPr>
          <w:lang w:eastAsia="ar-SA"/>
        </w:rPr>
        <w:t xml:space="preserve"> od dnia powzięcia wiadomości o</w:t>
      </w:r>
      <w:r w:rsidR="00D15BE0">
        <w:rPr>
          <w:lang w:val="pl-PL" w:eastAsia="ar-SA"/>
        </w:rPr>
        <w:t> </w:t>
      </w:r>
      <w:r w:rsidRPr="008B4CF3">
        <w:rPr>
          <w:lang w:eastAsia="ar-SA"/>
        </w:rPr>
        <w:t xml:space="preserve">okolicznościach stanowiących podstawę odstąpienia, o których mowa w </w:t>
      </w:r>
      <w:r w:rsidRPr="008B4CF3">
        <w:rPr>
          <w:b/>
          <w:bCs/>
          <w:lang w:eastAsia="ar-SA"/>
        </w:rPr>
        <w:t xml:space="preserve">ust. </w:t>
      </w:r>
      <w:r>
        <w:rPr>
          <w:b/>
          <w:bCs/>
          <w:lang w:eastAsia="ar-SA"/>
        </w:rPr>
        <w:t>2</w:t>
      </w:r>
      <w:r w:rsidRPr="008B4CF3">
        <w:rPr>
          <w:lang w:eastAsia="ar-SA"/>
        </w:rPr>
        <w:t xml:space="preserve"> powyżej.</w:t>
      </w:r>
    </w:p>
    <w:p w14:paraId="305634C0" w14:textId="68328BF1" w:rsidR="003D2C93" w:rsidRPr="008B4CF3" w:rsidRDefault="003D2C93" w:rsidP="006733C5">
      <w:pPr>
        <w:pStyle w:val="Akapitzlist"/>
        <w:numPr>
          <w:ilvl w:val="0"/>
          <w:numId w:val="28"/>
        </w:numPr>
        <w:jc w:val="both"/>
        <w:rPr>
          <w:lang w:eastAsia="ar-SA"/>
        </w:rPr>
      </w:pPr>
      <w:r w:rsidRPr="003D2C93">
        <w:rPr>
          <w:lang w:eastAsia="ar-SA"/>
        </w:rPr>
        <w:t xml:space="preserve">Niezależnie od wystąpienia przypadków, o których mowa w </w:t>
      </w:r>
      <w:r w:rsidRPr="003D2C93">
        <w:rPr>
          <w:b/>
          <w:bCs/>
          <w:lang w:eastAsia="ar-SA"/>
        </w:rPr>
        <w:t xml:space="preserve">ust. </w:t>
      </w:r>
      <w:r w:rsidR="00976629">
        <w:rPr>
          <w:b/>
          <w:bCs/>
          <w:lang w:eastAsia="ar-SA"/>
        </w:rPr>
        <w:t>2</w:t>
      </w:r>
      <w:r w:rsidR="00976629" w:rsidRPr="003D2C93">
        <w:rPr>
          <w:lang w:eastAsia="ar-SA"/>
        </w:rPr>
        <w:t xml:space="preserve"> </w:t>
      </w:r>
      <w:r w:rsidRPr="003D2C93">
        <w:rPr>
          <w:lang w:eastAsia="ar-SA"/>
        </w:rPr>
        <w:t xml:space="preserve">powyżej, Zamawiający może odstąpić od Umowy w terminie </w:t>
      </w:r>
      <w:r w:rsidRPr="00F069A7">
        <w:rPr>
          <w:b/>
          <w:bCs/>
          <w:lang w:eastAsia="ar-SA"/>
        </w:rPr>
        <w:t>30 dni</w:t>
      </w:r>
      <w:r w:rsidRPr="003D2C93">
        <w:rPr>
          <w:lang w:eastAsia="ar-SA"/>
        </w:rPr>
        <w:t xml:space="preserve"> od powzięcia wiadomości o wystąpieniu istotnych zmian okoliczności powodujących, że wykonanie Umowy nie leży w interesie publicznym, czego nie można było przewidzieć w chwili zawarcia Umowy lub dalsze wykonywanie Umowy może zagrozić interesowi bezpieczeństwa państwa lub bezpieczeństwu publicznemu.</w:t>
      </w:r>
    </w:p>
    <w:p w14:paraId="2FCD41B7" w14:textId="77777777" w:rsidR="0085761B" w:rsidRPr="008B4CF3" w:rsidRDefault="0085761B" w:rsidP="006733C5">
      <w:pPr>
        <w:pStyle w:val="Akapitzlist"/>
        <w:numPr>
          <w:ilvl w:val="0"/>
          <w:numId w:val="28"/>
        </w:numPr>
        <w:jc w:val="both"/>
        <w:rPr>
          <w:lang w:eastAsia="ar-SA"/>
        </w:rPr>
      </w:pPr>
      <w:r w:rsidRPr="008B4CF3">
        <w:rPr>
          <w:lang w:eastAsia="ar-SA"/>
        </w:rPr>
        <w:t>Odstąpienie ma skutek ex nunc i odnosi się do niespełnionej przed odstąpieniem części świadczenia.</w:t>
      </w:r>
    </w:p>
    <w:p w14:paraId="705ECDBD" w14:textId="729970BE" w:rsidR="0085761B" w:rsidRPr="008B4CF3" w:rsidRDefault="0085761B" w:rsidP="006733C5">
      <w:pPr>
        <w:pStyle w:val="Akapitzlist"/>
        <w:numPr>
          <w:ilvl w:val="0"/>
          <w:numId w:val="28"/>
        </w:numPr>
        <w:jc w:val="both"/>
        <w:rPr>
          <w:lang w:eastAsia="ar-SA"/>
        </w:rPr>
      </w:pPr>
      <w:r w:rsidRPr="008B4CF3">
        <w:rPr>
          <w:lang w:eastAsia="ar-SA"/>
        </w:rPr>
        <w:t>W przypadku odstąpienia od Umowy w mocy pozostają wszystkie postanowienia Umowy w</w:t>
      </w:r>
      <w:r w:rsidR="00D15BE0">
        <w:rPr>
          <w:lang w:val="pl-PL" w:eastAsia="ar-SA"/>
        </w:rPr>
        <w:t> </w:t>
      </w:r>
      <w:r w:rsidRPr="008B4CF3">
        <w:rPr>
          <w:lang w:eastAsia="ar-SA"/>
        </w:rPr>
        <w:t>odniesieniu do zrealizowanej części świadczenia.</w:t>
      </w:r>
    </w:p>
    <w:p w14:paraId="0007B7B6" w14:textId="539991E0" w:rsidR="0085761B" w:rsidRPr="008B4CF3" w:rsidRDefault="0085761B" w:rsidP="006733C5">
      <w:pPr>
        <w:pStyle w:val="Akapitzlist"/>
        <w:numPr>
          <w:ilvl w:val="0"/>
          <w:numId w:val="28"/>
        </w:numPr>
        <w:jc w:val="both"/>
        <w:rPr>
          <w:lang w:eastAsia="ar-SA"/>
        </w:rPr>
      </w:pPr>
      <w:r w:rsidRPr="008B4CF3">
        <w:rPr>
          <w:lang w:eastAsia="ar-SA"/>
        </w:rPr>
        <w:t xml:space="preserve">W przypadku odstąpienia od Umowy Zamawiający ma prawo do naliczenia kar umownych zgodnych z </w:t>
      </w:r>
      <w:r w:rsidRPr="008B4CF3">
        <w:rPr>
          <w:b/>
          <w:bCs/>
          <w:lang w:eastAsia="ar-SA"/>
        </w:rPr>
        <w:t xml:space="preserve">§ </w:t>
      </w:r>
      <w:r w:rsidR="00AA5F6D">
        <w:rPr>
          <w:b/>
          <w:bCs/>
          <w:lang w:eastAsia="ar-SA"/>
        </w:rPr>
        <w:t>8</w:t>
      </w:r>
      <w:r w:rsidRPr="008B4CF3">
        <w:rPr>
          <w:lang w:eastAsia="ar-SA"/>
        </w:rPr>
        <w:t xml:space="preserve"> Umowy.</w:t>
      </w:r>
    </w:p>
    <w:p w14:paraId="431F71E5" w14:textId="1FEFF1A5" w:rsidR="0085761B" w:rsidRDefault="0085761B" w:rsidP="006733C5">
      <w:pPr>
        <w:pStyle w:val="Akapitzlist"/>
        <w:numPr>
          <w:ilvl w:val="0"/>
          <w:numId w:val="28"/>
        </w:numPr>
        <w:jc w:val="both"/>
      </w:pPr>
      <w:r w:rsidRPr="008B4CF3">
        <w:rPr>
          <w:lang w:eastAsia="ar-SA"/>
        </w:rPr>
        <w:t>Zamawiający</w:t>
      </w:r>
      <w:r w:rsidRPr="008B4CF3">
        <w:t xml:space="preserve"> w razie odstąpienia od Umowy zobowiązany jest do dokonania odbioru </w:t>
      </w:r>
      <w:r>
        <w:t>dostarczonej</w:t>
      </w:r>
      <w:r w:rsidRPr="008B4CF3">
        <w:t xml:space="preserve"> części Przedmiotu Umowy oraz </w:t>
      </w:r>
      <w:r>
        <w:t xml:space="preserve">do </w:t>
      </w:r>
      <w:r w:rsidRPr="008B4CF3">
        <w:t xml:space="preserve">zapłaty wynagrodzenia za </w:t>
      </w:r>
      <w:r>
        <w:t>elementy</w:t>
      </w:r>
      <w:r w:rsidRPr="008B4CF3">
        <w:t xml:space="preserve"> Przedmiotu Umowy, które zostały </w:t>
      </w:r>
      <w:r>
        <w:t xml:space="preserve">dostarczone i odebrane przez Zamawiającego Protokołem Odbioru </w:t>
      </w:r>
      <w:r w:rsidR="00D15BE0">
        <w:rPr>
          <w:lang w:val="pl-PL"/>
        </w:rPr>
        <w:t>Zamówienia Podstawowego</w:t>
      </w:r>
      <w:r>
        <w:t xml:space="preserve"> </w:t>
      </w:r>
      <w:r w:rsidRPr="008B4CF3">
        <w:t>do dnia odstąpienia od Umowy.</w:t>
      </w:r>
    </w:p>
    <w:p w14:paraId="0DCD6FB4" w14:textId="77777777" w:rsidR="003D2C93" w:rsidRPr="008B4CF3" w:rsidRDefault="003D2C93" w:rsidP="003D2C93">
      <w:pPr>
        <w:pStyle w:val="Akapitzlist"/>
        <w:ind w:left="360"/>
        <w:jc w:val="both"/>
      </w:pPr>
    </w:p>
    <w:p w14:paraId="7B8BFF01" w14:textId="127C3BC2" w:rsidR="00F94107" w:rsidRPr="000E6823" w:rsidRDefault="00F94107" w:rsidP="00340B64">
      <w:pPr>
        <w:pStyle w:val="Tekstpodstawowy2"/>
        <w:tabs>
          <w:tab w:val="left" w:pos="709"/>
        </w:tabs>
        <w:ind w:left="709" w:hanging="425"/>
        <w:jc w:val="center"/>
        <w:rPr>
          <w:rFonts w:asciiTheme="minorHAnsi" w:hAnsiTheme="minorHAnsi" w:cstheme="minorHAnsi"/>
          <w:b/>
          <w:color w:val="005E5C"/>
        </w:rPr>
      </w:pPr>
      <w:r w:rsidRPr="000E6823">
        <w:rPr>
          <w:rFonts w:asciiTheme="minorHAnsi" w:hAnsiTheme="minorHAnsi" w:cstheme="minorHAnsi"/>
          <w:b/>
          <w:color w:val="005E5C"/>
        </w:rPr>
        <w:t>§</w:t>
      </w:r>
      <w:r w:rsidR="00EF1605" w:rsidRPr="000E6823">
        <w:rPr>
          <w:rFonts w:asciiTheme="minorHAnsi" w:hAnsiTheme="minorHAnsi" w:cstheme="minorHAnsi"/>
          <w:b/>
          <w:color w:val="005E5C"/>
        </w:rPr>
        <w:t xml:space="preserve"> </w:t>
      </w:r>
      <w:r w:rsidRPr="000E6823">
        <w:rPr>
          <w:rFonts w:asciiTheme="minorHAnsi" w:hAnsiTheme="minorHAnsi" w:cstheme="minorHAnsi"/>
          <w:b/>
          <w:color w:val="005E5C"/>
        </w:rPr>
        <w:t>1</w:t>
      </w:r>
      <w:r w:rsidR="00AA5F6D">
        <w:rPr>
          <w:rFonts w:asciiTheme="minorHAnsi" w:hAnsiTheme="minorHAnsi" w:cstheme="minorHAnsi"/>
          <w:b/>
          <w:color w:val="005E5C"/>
        </w:rPr>
        <w:t>0</w:t>
      </w:r>
    </w:p>
    <w:p w14:paraId="687BC30E" w14:textId="37A58CE8" w:rsidR="00F94107" w:rsidRPr="000E6823" w:rsidRDefault="00EF1605" w:rsidP="00340B64">
      <w:pPr>
        <w:pStyle w:val="Tekstpodstawowy2"/>
        <w:tabs>
          <w:tab w:val="left" w:pos="709"/>
        </w:tabs>
        <w:ind w:left="709" w:hanging="425"/>
        <w:jc w:val="center"/>
        <w:rPr>
          <w:rFonts w:asciiTheme="minorHAnsi" w:hAnsiTheme="minorHAnsi" w:cstheme="minorHAnsi"/>
          <w:b/>
          <w:color w:val="005E5C"/>
        </w:rPr>
      </w:pPr>
      <w:r w:rsidRPr="000E6823">
        <w:rPr>
          <w:rFonts w:asciiTheme="minorHAnsi" w:hAnsiTheme="minorHAnsi" w:cstheme="minorHAnsi"/>
          <w:b/>
          <w:color w:val="005E5C"/>
        </w:rPr>
        <w:t>ZMIANY UMOWY</w:t>
      </w:r>
    </w:p>
    <w:p w14:paraId="7C6A85E1" w14:textId="77777777" w:rsidR="00EB0F38" w:rsidRPr="00EB0F38" w:rsidRDefault="00EB0F38" w:rsidP="006733C5">
      <w:pPr>
        <w:numPr>
          <w:ilvl w:val="0"/>
          <w:numId w:val="47"/>
        </w:numPr>
        <w:jc w:val="both"/>
        <w:rPr>
          <w:rFonts w:cstheme="minorHAnsi"/>
          <w:lang w:eastAsia="ar-SA"/>
        </w:rPr>
      </w:pPr>
      <w:r w:rsidRPr="00EB0F38">
        <w:rPr>
          <w:rFonts w:cstheme="minorHAnsi"/>
          <w:lang w:eastAsia="ar-SA"/>
        </w:rPr>
        <w:t>Zmiana postanowień Umowy wymaga zgody obu Stron wyrażonej na piśmie pod rygorem nieważności.</w:t>
      </w:r>
    </w:p>
    <w:p w14:paraId="77358DBE" w14:textId="77777777" w:rsidR="00EB0F38" w:rsidRPr="00EB0F38" w:rsidRDefault="00EB0F38" w:rsidP="006733C5">
      <w:pPr>
        <w:numPr>
          <w:ilvl w:val="0"/>
          <w:numId w:val="47"/>
        </w:numPr>
        <w:jc w:val="both"/>
        <w:rPr>
          <w:rFonts w:cstheme="minorHAnsi"/>
        </w:rPr>
      </w:pPr>
      <w:bookmarkStart w:id="10" w:name="_Hlk95770507"/>
      <w:r w:rsidRPr="00EB0F38">
        <w:rPr>
          <w:rFonts w:cstheme="minorHAnsi"/>
        </w:rPr>
        <w:t>Zamawiający dopuszcza możliwość zmiany postanowień zawartej Umowy w zakresie</w:t>
      </w:r>
      <w:bookmarkEnd w:id="10"/>
      <w:r w:rsidRPr="00EB0F38">
        <w:rPr>
          <w:rFonts w:cstheme="minorHAnsi"/>
        </w:rPr>
        <w:t>:</w:t>
      </w:r>
    </w:p>
    <w:p w14:paraId="5C8BAFC0" w14:textId="77777777" w:rsidR="00EB0F38" w:rsidRPr="00EB0F38" w:rsidRDefault="00EB0F38" w:rsidP="006733C5">
      <w:pPr>
        <w:numPr>
          <w:ilvl w:val="0"/>
          <w:numId w:val="48"/>
        </w:numPr>
        <w:tabs>
          <w:tab w:val="left" w:pos="770"/>
        </w:tabs>
        <w:suppressAutoHyphens/>
        <w:autoSpaceDN w:val="0"/>
        <w:ind w:left="770" w:hanging="392"/>
        <w:jc w:val="both"/>
        <w:textAlignment w:val="baseline"/>
        <w:rPr>
          <w:rFonts w:cstheme="minorHAnsi"/>
        </w:rPr>
      </w:pPr>
      <w:r w:rsidRPr="00EB0F38">
        <w:rPr>
          <w:rFonts w:cstheme="minorHAnsi"/>
          <w:b/>
          <w:bCs/>
        </w:rPr>
        <w:t>terminu wykonania Umowy</w:t>
      </w:r>
      <w:r w:rsidRPr="00EB0F38">
        <w:rPr>
          <w:rFonts w:cstheme="minorHAnsi"/>
        </w:rPr>
        <w:t>, pod warunkiem, że:</w:t>
      </w:r>
    </w:p>
    <w:p w14:paraId="75E25128" w14:textId="77777777" w:rsidR="00EB0F38" w:rsidRPr="00EB0F38" w:rsidRDefault="00EB0F38" w:rsidP="006733C5">
      <w:pPr>
        <w:numPr>
          <w:ilvl w:val="0"/>
          <w:numId w:val="49"/>
        </w:numPr>
        <w:tabs>
          <w:tab w:val="left" w:pos="1134"/>
        </w:tabs>
        <w:autoSpaceDE w:val="0"/>
        <w:autoSpaceDN w:val="0"/>
        <w:adjustRightInd w:val="0"/>
        <w:ind w:left="1134" w:hanging="350"/>
        <w:jc w:val="both"/>
        <w:rPr>
          <w:rFonts w:cstheme="minorHAnsi"/>
          <w:color w:val="000000"/>
        </w:rPr>
      </w:pPr>
      <w:r w:rsidRPr="00EB0F38">
        <w:rPr>
          <w:rFonts w:cstheme="minorHAnsi"/>
          <w:color w:val="000000"/>
        </w:rPr>
        <w:t>nastąpiło wstrzymanie realizacji Umowy przez Zamawiającego,</w:t>
      </w:r>
    </w:p>
    <w:p w14:paraId="065067C4" w14:textId="77777777" w:rsidR="00EB0F38" w:rsidRPr="00EB0F38" w:rsidRDefault="00EB0F38" w:rsidP="006733C5">
      <w:pPr>
        <w:numPr>
          <w:ilvl w:val="0"/>
          <w:numId w:val="49"/>
        </w:numPr>
        <w:tabs>
          <w:tab w:val="left" w:pos="1134"/>
        </w:tabs>
        <w:autoSpaceDE w:val="0"/>
        <w:autoSpaceDN w:val="0"/>
        <w:adjustRightInd w:val="0"/>
        <w:ind w:left="1134" w:hanging="350"/>
        <w:jc w:val="both"/>
        <w:rPr>
          <w:rFonts w:cstheme="minorHAnsi"/>
          <w:color w:val="000000"/>
        </w:rPr>
      </w:pPr>
      <w:r w:rsidRPr="00EB0F38">
        <w:rPr>
          <w:rFonts w:cstheme="minorHAnsi"/>
          <w:color w:val="000000"/>
        </w:rPr>
        <w:t xml:space="preserve">nastąpiła </w:t>
      </w:r>
      <w:bookmarkStart w:id="11" w:name="_Hlk95769933"/>
      <w:r w:rsidRPr="00EB0F38">
        <w:rPr>
          <w:rFonts w:cstheme="minorHAnsi"/>
          <w:color w:val="000000"/>
        </w:rPr>
        <w:t>konieczność usunięcia wad lub wprowadzenia zmian w OPZ</w:t>
      </w:r>
      <w:bookmarkEnd w:id="11"/>
      <w:r w:rsidRPr="00EB0F38">
        <w:rPr>
          <w:rFonts w:cstheme="minorHAnsi"/>
          <w:color w:val="000000"/>
        </w:rPr>
        <w:t>,</w:t>
      </w:r>
    </w:p>
    <w:p w14:paraId="55A983F9" w14:textId="2407DD1C" w:rsidR="00EB0F38" w:rsidRPr="00EB0F38" w:rsidRDefault="00EB0F38" w:rsidP="006733C5">
      <w:pPr>
        <w:numPr>
          <w:ilvl w:val="0"/>
          <w:numId w:val="49"/>
        </w:numPr>
        <w:tabs>
          <w:tab w:val="left" w:pos="1134"/>
        </w:tabs>
        <w:autoSpaceDE w:val="0"/>
        <w:autoSpaceDN w:val="0"/>
        <w:adjustRightInd w:val="0"/>
        <w:ind w:left="1134" w:hanging="350"/>
        <w:jc w:val="both"/>
        <w:rPr>
          <w:rFonts w:cstheme="minorHAnsi"/>
          <w:color w:val="000000"/>
        </w:rPr>
      </w:pPr>
      <w:r w:rsidRPr="00EB0F38">
        <w:rPr>
          <w:rFonts w:cstheme="minorHAnsi"/>
          <w:color w:val="000000"/>
        </w:rPr>
        <w:t>z przyczyn technicznych, leżących po stronie Zamawiającego brak jest możliwości odbioru Przedmiotu Umowy przez przedstawiciela Zamawiającego, np. z powodu absencji pracowniczej;</w:t>
      </w:r>
    </w:p>
    <w:p w14:paraId="6338C305" w14:textId="77777777" w:rsidR="00EB0F38" w:rsidRDefault="00EB0F38" w:rsidP="006733C5">
      <w:pPr>
        <w:numPr>
          <w:ilvl w:val="0"/>
          <w:numId w:val="49"/>
        </w:numPr>
        <w:tabs>
          <w:tab w:val="left" w:pos="1134"/>
        </w:tabs>
        <w:autoSpaceDE w:val="0"/>
        <w:autoSpaceDN w:val="0"/>
        <w:adjustRightInd w:val="0"/>
        <w:ind w:left="1134" w:hanging="350"/>
        <w:jc w:val="both"/>
        <w:rPr>
          <w:rFonts w:cstheme="minorHAnsi"/>
          <w:color w:val="000000"/>
        </w:rPr>
      </w:pPr>
      <w:r w:rsidRPr="00EB0F38">
        <w:rPr>
          <w:rFonts w:cstheme="minorHAnsi"/>
          <w:color w:val="000000"/>
        </w:rPr>
        <w:t xml:space="preserve">Zamawiający zmienił miejsce dostawy, </w:t>
      </w:r>
    </w:p>
    <w:p w14:paraId="139E6F4F" w14:textId="77777777" w:rsidR="00EB0F38" w:rsidRPr="00EB0F38" w:rsidRDefault="00EB0F38" w:rsidP="006733C5">
      <w:pPr>
        <w:numPr>
          <w:ilvl w:val="0"/>
          <w:numId w:val="49"/>
        </w:numPr>
        <w:tabs>
          <w:tab w:val="left" w:pos="1134"/>
        </w:tabs>
        <w:autoSpaceDE w:val="0"/>
        <w:autoSpaceDN w:val="0"/>
        <w:adjustRightInd w:val="0"/>
        <w:ind w:left="1134" w:hanging="350"/>
        <w:jc w:val="both"/>
        <w:rPr>
          <w:rFonts w:cstheme="minorHAnsi"/>
          <w:color w:val="000000"/>
        </w:rPr>
      </w:pPr>
      <w:r w:rsidRPr="00EB0F38">
        <w:rPr>
          <w:rFonts w:cstheme="minorHAnsi"/>
          <w:color w:val="000000"/>
        </w:rPr>
        <w:t>wystąpiły przyczyny techniczne, niezawinione przez Wykonawcę, związane w szczególności z okresowym brakiem dostępności materiałów niezbędnych do wykonania Przedmiotu Umowy, u producenta lub wstrzymaniem produkcji tych materiałów, poparte oświadczeniem producenta materiałów lub, w przypadku braku możliwości uzyskania oświadczenia producenta, innym dokumentem,</w:t>
      </w:r>
    </w:p>
    <w:p w14:paraId="4020F108" w14:textId="77777777" w:rsidR="00EB0F38" w:rsidRPr="00EB0F38" w:rsidRDefault="00EB0F38" w:rsidP="00EB0F38">
      <w:pPr>
        <w:tabs>
          <w:tab w:val="left" w:pos="1134"/>
        </w:tabs>
        <w:autoSpaceDE w:val="0"/>
        <w:autoSpaceDN w:val="0"/>
        <w:adjustRightInd w:val="0"/>
        <w:ind w:left="784"/>
        <w:jc w:val="both"/>
        <w:rPr>
          <w:rFonts w:cstheme="minorHAnsi"/>
          <w:color w:val="000000"/>
        </w:rPr>
      </w:pPr>
      <w:r w:rsidRPr="00EB0F38">
        <w:rPr>
          <w:rFonts w:cstheme="minorHAnsi"/>
        </w:rPr>
        <w:t>a okoliczności te mają bezpośredni wpływ na termin realizacji Umowy. Termin wykonania Umowy zostanie dostosowany do czasu niezbędnego do wykonania Umowy;</w:t>
      </w:r>
    </w:p>
    <w:p w14:paraId="15B2BB37" w14:textId="77777777" w:rsidR="00EB0F38" w:rsidRDefault="00EB0F38" w:rsidP="006733C5">
      <w:pPr>
        <w:numPr>
          <w:ilvl w:val="0"/>
          <w:numId w:val="48"/>
        </w:numPr>
        <w:tabs>
          <w:tab w:val="left" w:pos="770"/>
        </w:tabs>
        <w:suppressAutoHyphens/>
        <w:autoSpaceDN w:val="0"/>
        <w:ind w:left="770" w:hanging="392"/>
        <w:jc w:val="both"/>
        <w:textAlignment w:val="baseline"/>
        <w:rPr>
          <w:rFonts w:cstheme="minorHAnsi"/>
        </w:rPr>
      </w:pPr>
      <w:r w:rsidRPr="00EB0F38">
        <w:rPr>
          <w:rFonts w:cstheme="minorHAnsi"/>
          <w:b/>
          <w:bCs/>
        </w:rPr>
        <w:t>zmian zapisów Umowy</w:t>
      </w:r>
      <w:r w:rsidRPr="00EB0F38">
        <w:rPr>
          <w:rFonts w:cstheme="minorHAnsi"/>
        </w:rPr>
        <w:t>, w przypadku wystąpienia rozbieżności lub niejasności w rozumieniu pojęć użytych w Umowie, których nie można usunąć w inny sposób a zmiana będzie umożliwiać usunięcie rozbieżności lub niejasności i doprecyzowanie Umowy w celu jednoznacznej interpretacji jej zapisów,</w:t>
      </w:r>
    </w:p>
    <w:p w14:paraId="04C4EC4C" w14:textId="260EB64B" w:rsidR="00EB0F38" w:rsidRPr="00EB0F38" w:rsidRDefault="00EB0F38" w:rsidP="006733C5">
      <w:pPr>
        <w:numPr>
          <w:ilvl w:val="0"/>
          <w:numId w:val="48"/>
        </w:numPr>
        <w:tabs>
          <w:tab w:val="left" w:pos="770"/>
        </w:tabs>
        <w:suppressAutoHyphens/>
        <w:autoSpaceDN w:val="0"/>
        <w:ind w:left="770" w:hanging="392"/>
        <w:jc w:val="both"/>
        <w:textAlignment w:val="baseline"/>
        <w:rPr>
          <w:rFonts w:cstheme="minorHAnsi"/>
        </w:rPr>
      </w:pPr>
      <w:r w:rsidRPr="00EB0F38">
        <w:rPr>
          <w:rFonts w:cstheme="minorHAnsi"/>
          <w:b/>
          <w:bCs/>
        </w:rPr>
        <w:t>zmiany zapisów Umowy</w:t>
      </w:r>
      <w:r w:rsidRPr="00EB0F38">
        <w:rPr>
          <w:rFonts w:cstheme="minorHAnsi"/>
        </w:rPr>
        <w:t>, o ile konieczność jej wprowadzenia będzie wynikała ze zmian w obowiązujących przepisach prawa;</w:t>
      </w:r>
    </w:p>
    <w:p w14:paraId="5018F88A" w14:textId="5691D3D4" w:rsidR="00EB0F38" w:rsidRPr="00EB0F38" w:rsidRDefault="00EB0F38" w:rsidP="006733C5">
      <w:pPr>
        <w:numPr>
          <w:ilvl w:val="0"/>
          <w:numId w:val="48"/>
        </w:numPr>
        <w:tabs>
          <w:tab w:val="left" w:pos="770"/>
        </w:tabs>
        <w:suppressAutoHyphens/>
        <w:autoSpaceDN w:val="0"/>
        <w:ind w:left="770" w:hanging="392"/>
        <w:jc w:val="both"/>
        <w:textAlignment w:val="baseline"/>
        <w:rPr>
          <w:rFonts w:cstheme="minorHAnsi"/>
        </w:rPr>
      </w:pPr>
      <w:r w:rsidRPr="00EB0F38">
        <w:rPr>
          <w:rFonts w:cstheme="minorHAnsi"/>
          <w:b/>
          <w:bCs/>
        </w:rPr>
        <w:lastRenderedPageBreak/>
        <w:t>zmian teleadresowych Stron Umowy</w:t>
      </w:r>
      <w:r w:rsidRPr="00EB0F38">
        <w:rPr>
          <w:rFonts w:cstheme="minorHAnsi"/>
        </w:rPr>
        <w:t>, przy czym w razie zmian zapisanych wyłącznie w</w:t>
      </w:r>
      <w:r w:rsidR="00E317B6">
        <w:rPr>
          <w:rFonts w:cstheme="minorHAnsi"/>
        </w:rPr>
        <w:t> </w:t>
      </w:r>
      <w:r w:rsidRPr="00EB0F38">
        <w:rPr>
          <w:rFonts w:cstheme="minorHAnsi"/>
        </w:rPr>
        <w:t>komparycji Umowy, nowe dane teleadresowe mogą być pisemnie notyfikowane przez Stronę, której one dotyczą, w odrębnym oświadczeniu, pisemnie tylko poświadczonym przez drugą Stronę,</w:t>
      </w:r>
    </w:p>
    <w:p w14:paraId="69039C13" w14:textId="28DE02A4" w:rsidR="00EB0F38" w:rsidRPr="00EB0F38" w:rsidRDefault="00EB0F38" w:rsidP="006733C5">
      <w:pPr>
        <w:numPr>
          <w:ilvl w:val="0"/>
          <w:numId w:val="48"/>
        </w:numPr>
        <w:tabs>
          <w:tab w:val="left" w:pos="770"/>
        </w:tabs>
        <w:suppressAutoHyphens/>
        <w:autoSpaceDN w:val="0"/>
        <w:ind w:left="770" w:hanging="392"/>
        <w:jc w:val="both"/>
        <w:textAlignment w:val="baseline"/>
        <w:rPr>
          <w:rFonts w:cstheme="minorHAnsi"/>
        </w:rPr>
      </w:pPr>
      <w:r w:rsidRPr="00EB0F38">
        <w:rPr>
          <w:rFonts w:eastAsia="Calibri" w:cstheme="minorHAnsi"/>
          <w:b/>
          <w:bCs/>
        </w:rPr>
        <w:t xml:space="preserve">dostarczenia </w:t>
      </w:r>
      <w:r w:rsidR="00AE5DBD">
        <w:rPr>
          <w:rFonts w:eastAsia="Calibri" w:cstheme="minorHAnsi"/>
          <w:b/>
          <w:bCs/>
        </w:rPr>
        <w:t xml:space="preserve">elementów </w:t>
      </w:r>
      <w:r w:rsidRPr="00EB0F38">
        <w:rPr>
          <w:rFonts w:eastAsia="Calibri" w:cstheme="minorHAnsi"/>
          <w:b/>
          <w:bCs/>
        </w:rPr>
        <w:t xml:space="preserve">równoważnych dla </w:t>
      </w:r>
      <w:r w:rsidR="00AE5DBD">
        <w:rPr>
          <w:rFonts w:eastAsia="Calibri" w:cstheme="minorHAnsi"/>
          <w:b/>
          <w:bCs/>
        </w:rPr>
        <w:t xml:space="preserve">elementów </w:t>
      </w:r>
      <w:r w:rsidRPr="00EB0F38">
        <w:rPr>
          <w:rFonts w:eastAsia="Calibri" w:cstheme="minorHAnsi"/>
          <w:b/>
          <w:bCs/>
        </w:rPr>
        <w:t>zaoferowanych</w:t>
      </w:r>
      <w:r w:rsidR="00AE5DBD">
        <w:rPr>
          <w:rFonts w:eastAsia="Calibri" w:cstheme="minorHAnsi"/>
          <w:b/>
          <w:bCs/>
        </w:rPr>
        <w:t xml:space="preserve"> (w tym oprogramowania)</w:t>
      </w:r>
      <w:r w:rsidRPr="00EB0F38">
        <w:rPr>
          <w:rFonts w:eastAsia="Calibri" w:cstheme="minorHAnsi"/>
          <w:b/>
          <w:bCs/>
        </w:rPr>
        <w:t xml:space="preserve"> </w:t>
      </w:r>
      <w:r w:rsidR="00AE5DBD">
        <w:rPr>
          <w:rFonts w:eastAsia="Calibri" w:cstheme="minorHAnsi"/>
          <w:b/>
          <w:bCs/>
        </w:rPr>
        <w:t>przez Wykonawcę</w:t>
      </w:r>
      <w:r w:rsidRPr="00EB0F38">
        <w:rPr>
          <w:rFonts w:eastAsia="Calibri" w:cstheme="minorHAnsi"/>
          <w:bCs/>
        </w:rPr>
        <w:t>, spełniających wymagania OPZ:</w:t>
      </w:r>
    </w:p>
    <w:p w14:paraId="4A876BDA" w14:textId="77777777" w:rsidR="00EB0F38" w:rsidRPr="00EB0F38" w:rsidRDefault="00EB0F38" w:rsidP="006733C5">
      <w:pPr>
        <w:pStyle w:val="Akapitzlist"/>
        <w:numPr>
          <w:ilvl w:val="0"/>
          <w:numId w:val="50"/>
        </w:numPr>
        <w:tabs>
          <w:tab w:val="left" w:pos="770"/>
        </w:tabs>
        <w:suppressAutoHyphens/>
        <w:autoSpaceDN w:val="0"/>
        <w:contextualSpacing/>
        <w:jc w:val="both"/>
        <w:textAlignment w:val="baseline"/>
        <w:rPr>
          <w:rFonts w:cstheme="minorHAnsi"/>
        </w:rPr>
      </w:pPr>
      <w:r w:rsidRPr="00EB0F38">
        <w:rPr>
          <w:rFonts w:eastAsia="Calibri" w:cstheme="minorHAnsi"/>
          <w:bCs/>
        </w:rPr>
        <w:t>w przypadku braku możliwości dostarczenia przez Wykonawcę zaoferowanego elementu zamówienia, z powodu niedostępności tego elementu na rynku lub</w:t>
      </w:r>
    </w:p>
    <w:p w14:paraId="48417A10" w14:textId="60CDA364" w:rsidR="00EB0F38" w:rsidRPr="00EB0F38" w:rsidRDefault="00EB0F38" w:rsidP="006733C5">
      <w:pPr>
        <w:pStyle w:val="Akapitzlist"/>
        <w:numPr>
          <w:ilvl w:val="0"/>
          <w:numId w:val="50"/>
        </w:numPr>
        <w:tabs>
          <w:tab w:val="left" w:pos="770"/>
        </w:tabs>
        <w:suppressAutoHyphens/>
        <w:autoSpaceDN w:val="0"/>
        <w:contextualSpacing/>
        <w:jc w:val="both"/>
        <w:textAlignment w:val="baseline"/>
        <w:rPr>
          <w:rFonts w:cstheme="minorHAnsi"/>
        </w:rPr>
      </w:pPr>
      <w:r w:rsidRPr="00EB0F38">
        <w:rPr>
          <w:rFonts w:eastAsia="Calibri" w:cstheme="minorHAnsi"/>
          <w:bCs/>
        </w:rPr>
        <w:t>w przypadku konieczności zrealizowania dostaw objętych Przedmiotem Umowy przy zastosowaniu innych rozwiązań niż wskazane w OPZ, w sytuacji gdyby zastosowanie tych rozwiązań wynikało ze zmiany przepisów prawa lub zmiany warunków realizacyjnych określonych w OPZ lub groziło niewykonaniem lub wadliwym wykonaniem Przedmiotu Umowy</w:t>
      </w:r>
      <w:r w:rsidR="00E317B6">
        <w:rPr>
          <w:rFonts w:eastAsia="Calibri" w:cstheme="minorHAnsi"/>
          <w:bCs/>
          <w:lang w:val="pl-PL"/>
        </w:rPr>
        <w:t>,</w:t>
      </w:r>
      <w:r w:rsidRPr="00EB0F38">
        <w:rPr>
          <w:rFonts w:eastAsia="Calibri" w:cstheme="minorHAnsi"/>
          <w:bCs/>
        </w:rPr>
        <w:t xml:space="preserve"> lub gdy zastosowanie innych rozwiązań będzie skutkować poprawieniem parametrów jakościowych lub pozwoli na zaoszczędzenie kosztów realizacji Przedmiotu Umowy.</w:t>
      </w:r>
    </w:p>
    <w:p w14:paraId="12F498EC" w14:textId="77777777" w:rsidR="00EB0F38" w:rsidRPr="00EB0F38" w:rsidRDefault="00EB0F38" w:rsidP="00EB0F38">
      <w:pPr>
        <w:tabs>
          <w:tab w:val="left" w:pos="770"/>
        </w:tabs>
        <w:suppressAutoHyphens/>
        <w:autoSpaceDN w:val="0"/>
        <w:ind w:left="770"/>
        <w:jc w:val="both"/>
        <w:textAlignment w:val="baseline"/>
        <w:rPr>
          <w:rFonts w:cstheme="minorHAnsi"/>
        </w:rPr>
      </w:pPr>
      <w:r w:rsidRPr="00EB0F38">
        <w:rPr>
          <w:rFonts w:eastAsia="Calibri" w:cstheme="minorHAnsi"/>
          <w:bCs/>
        </w:rPr>
        <w:t>Dopuszczalne jest dostarczenie przez Wykonawcę równoważnego produktu o parametrach nie gorszych niż wynikające z OPZ i cenie, nie wyższej niż wynikającej z Oferty. W takim przypadku Wykonawca obowiązany jest każdorazowo przedłożyć Zamawiającemu wykaz parametrów zamiennika oraz dowody, w szczególności że zaoferowany sprzęt komputerowy, elementy lub oprogramowanie, nie są już dostępne na rynku.</w:t>
      </w:r>
    </w:p>
    <w:p w14:paraId="7EAA5363" w14:textId="78E7405F" w:rsidR="00EB0F38" w:rsidRPr="00EB0F38" w:rsidRDefault="00EB0F38" w:rsidP="006733C5">
      <w:pPr>
        <w:numPr>
          <w:ilvl w:val="0"/>
          <w:numId w:val="47"/>
        </w:numPr>
        <w:jc w:val="both"/>
        <w:rPr>
          <w:rFonts w:cstheme="minorHAnsi"/>
        </w:rPr>
      </w:pPr>
      <w:r w:rsidRPr="00EB0F38">
        <w:rPr>
          <w:rFonts w:cstheme="minorHAnsi"/>
        </w:rPr>
        <w:t xml:space="preserve">W wyniku zaistnienia okoliczności, o których mowa </w:t>
      </w:r>
      <w:r w:rsidRPr="00EB0F38">
        <w:rPr>
          <w:rFonts w:cstheme="minorHAnsi"/>
          <w:b/>
        </w:rPr>
        <w:t>w ust. 2</w:t>
      </w:r>
      <w:r w:rsidRPr="00EB0F38">
        <w:rPr>
          <w:rFonts w:cstheme="minorHAnsi"/>
        </w:rPr>
        <w:t xml:space="preserve"> zmianie mogą ulec postanowienia Umowy, na które ww. okoliczności mają wpływ, w szczególności termin realizacji Przedmiotu Umowy, zakres świadczenia</w:t>
      </w:r>
      <w:r w:rsidR="00E317B6">
        <w:rPr>
          <w:rFonts w:cstheme="minorHAnsi"/>
        </w:rPr>
        <w:t>,</w:t>
      </w:r>
      <w:r w:rsidRPr="00EB0F38">
        <w:rPr>
          <w:rFonts w:cstheme="minorHAnsi"/>
        </w:rPr>
        <w:t xml:space="preserve"> sposób zrealizowania Przedmiotu Umowy</w:t>
      </w:r>
      <w:r w:rsidR="00E317B6">
        <w:rPr>
          <w:rFonts w:cstheme="minorHAnsi"/>
        </w:rPr>
        <w:t xml:space="preserve"> i</w:t>
      </w:r>
      <w:r w:rsidRPr="00EB0F38">
        <w:rPr>
          <w:rFonts w:cstheme="minorHAnsi"/>
        </w:rPr>
        <w:t xml:space="preserve"> wynagrodzenie Wykonawcy.</w:t>
      </w:r>
    </w:p>
    <w:p w14:paraId="674DEF87" w14:textId="77777777" w:rsidR="00EB0F38" w:rsidRPr="00EB0F38" w:rsidRDefault="00EB0F38" w:rsidP="006733C5">
      <w:pPr>
        <w:numPr>
          <w:ilvl w:val="0"/>
          <w:numId w:val="47"/>
        </w:numPr>
        <w:jc w:val="both"/>
        <w:rPr>
          <w:rFonts w:cstheme="minorHAnsi"/>
        </w:rPr>
      </w:pPr>
      <w:r w:rsidRPr="00EB0F38">
        <w:rPr>
          <w:rFonts w:cstheme="minorHAnsi"/>
        </w:rPr>
        <w:t xml:space="preserve">Zamawiający dopuszcza możliwość zmiany postanowień zawartej Umowy w przypadku </w:t>
      </w:r>
      <w:r w:rsidRPr="00EB0F38">
        <w:rPr>
          <w:rFonts w:cstheme="minorHAnsi"/>
          <w:b/>
          <w:bCs/>
        </w:rPr>
        <w:t>w</w:t>
      </w:r>
      <w:r w:rsidRPr="00EB0F38">
        <w:rPr>
          <w:rFonts w:eastAsia="Calibri" w:cstheme="minorHAnsi"/>
          <w:b/>
          <w:bCs/>
        </w:rPr>
        <w:t>ystąpienia siły wyższej,</w:t>
      </w:r>
      <w:r w:rsidRPr="00EB0F38">
        <w:rPr>
          <w:rFonts w:eastAsia="Calibri" w:cstheme="minorHAnsi"/>
        </w:rPr>
        <w:t xml:space="preserve"> uniemożliwiającej prawidłowe wykonanie Przedmiotu Umowy, przez którą rozumie się zdarzenie zewnętrzne o charakterze niezależnym od Stron, którego Strony nie mogły przewidzieć przed zawarciem Umowy, oraz którego nie mogły uniknąć, ani któremu nie mogły zapobiec przy zachowaniu należytej staranności, w szczególności: powódź, pożar, inne klęski żywiołowe, nagłe przerwy w dostawie energii elektrycznej, promieniowanie lub skażenia, zamieszki, strajki lub inne formy protestu, akty nieposłuszeństwa obywatelskiego, demonstracje i rozruchy społeczne, ataki terrorystyczne, stan wojenny, stan wyjątkowy, działania wojenne, stany nadzwyczajne, epidemie, ograniczenia związane z kwarantanną, embargo, akty władz państwowych uniemożliwiające wykonanie zobowiązań umownych, a zmiany postanowień umownych ograniczą lub zniwelują negatywne efekty działania siły wyższej, oraz umożliwią wykonanie Przedmiotu Umowy należycie.</w:t>
      </w:r>
    </w:p>
    <w:p w14:paraId="33EB03E8" w14:textId="77777777" w:rsidR="00EB0F38" w:rsidRPr="00EB0F38" w:rsidRDefault="00EB0F38" w:rsidP="006733C5">
      <w:pPr>
        <w:numPr>
          <w:ilvl w:val="0"/>
          <w:numId w:val="47"/>
        </w:numPr>
        <w:jc w:val="both"/>
        <w:rPr>
          <w:rFonts w:eastAsia="Calibri" w:cstheme="minorHAnsi"/>
        </w:rPr>
      </w:pPr>
      <w:r w:rsidRPr="00EB0F38">
        <w:rPr>
          <w:rFonts w:cstheme="minorHAnsi"/>
        </w:rPr>
        <w:t>Każda</w:t>
      </w:r>
      <w:r w:rsidRPr="00EB0F38">
        <w:rPr>
          <w:rFonts w:eastAsia="Calibri" w:cstheme="minorHAnsi"/>
        </w:rPr>
        <w:t xml:space="preserve"> ze Stron jest obowiązana do niezwłocznego zawiadomienia drugiej Strony o wystąpieniu siły wyższej, mającej wpływ na realizację Umowy, w szczególności termin zakończenia Umowy. O ile druga Strona nie wskaże inaczej (w formie pisemnej lub elektronicznej), Strona, która dokonała zawiadomienia będzie kontynuowała wykonywanie swoich obowiązków wynikających z Umowy, w takim zakresie, w jakim będzie to  możliwe, jak również podejmie wszystkie dozwolone przepisami prawa i postanowieniami Umowy działania, zmierzające do wykonania Umowy, których podjęcia nie wstrzymuje zdarzenie siły wyższej. W przypadku ustania siły wyższej, Strony niezwłocznie przystąpią do realizacji swych obowiązków wynikających z Umowy.</w:t>
      </w:r>
    </w:p>
    <w:p w14:paraId="5A01AA67" w14:textId="77777777" w:rsidR="00EB0F38" w:rsidRPr="00EB0F38" w:rsidRDefault="00EB0F38" w:rsidP="006733C5">
      <w:pPr>
        <w:numPr>
          <w:ilvl w:val="0"/>
          <w:numId w:val="47"/>
        </w:numPr>
        <w:jc w:val="both"/>
        <w:rPr>
          <w:rFonts w:eastAsia="Calibri" w:cstheme="minorHAnsi"/>
        </w:rPr>
      </w:pPr>
      <w:r w:rsidRPr="00EB0F38">
        <w:rPr>
          <w:rFonts w:eastAsia="Calibri" w:cstheme="minorHAnsi"/>
        </w:rPr>
        <w:t>Zakres niezbędnych zmian Umowy zostanie każdorazowo dostosowany do okoliczności jakie wystąpiły i spowodowały konieczność jej zmiany. Zmiana Umowy nie może modyfikować ogólnego charakteru Umowy, w stosunku do Umowy zawartej z Wykonawcą.</w:t>
      </w:r>
    </w:p>
    <w:p w14:paraId="0CF32A6E" w14:textId="77777777" w:rsidR="00EB0F38" w:rsidRPr="00EB0F38" w:rsidRDefault="00EB0F38" w:rsidP="006733C5">
      <w:pPr>
        <w:numPr>
          <w:ilvl w:val="0"/>
          <w:numId w:val="47"/>
        </w:numPr>
        <w:jc w:val="both"/>
        <w:rPr>
          <w:rFonts w:eastAsia="Calibri" w:cstheme="minorHAnsi"/>
        </w:rPr>
      </w:pPr>
      <w:r w:rsidRPr="00EB0F38">
        <w:rPr>
          <w:rFonts w:eastAsia="Calibri" w:cstheme="minorHAnsi"/>
        </w:rPr>
        <w:t>Strona wnioskująca o zmianę Umowy złoży odpowiedni wniosek drugiej Stronie. Wniosek o zmianę postanowień Umowy powinien być złożony w formie pisemnej. Złożenie wniosku, stanowi warunek umożliwiający podjęcie procedury zmiany Umowy.</w:t>
      </w:r>
    </w:p>
    <w:p w14:paraId="67AF7ED9" w14:textId="77777777" w:rsidR="00EB0F38" w:rsidRPr="00EB0F38" w:rsidRDefault="00EB0F38" w:rsidP="006733C5">
      <w:pPr>
        <w:numPr>
          <w:ilvl w:val="0"/>
          <w:numId w:val="47"/>
        </w:numPr>
        <w:jc w:val="both"/>
        <w:rPr>
          <w:rFonts w:eastAsia="Calibri" w:cstheme="minorHAnsi"/>
        </w:rPr>
      </w:pPr>
      <w:r w:rsidRPr="00EB0F38">
        <w:rPr>
          <w:rFonts w:eastAsia="Calibri" w:cstheme="minorHAnsi"/>
        </w:rPr>
        <w:t xml:space="preserve">Strona wnioskująca o zmianę postanowień Umowy zobowiązana jest do udokumentowania zaistnienia okoliczności, o których mowa powyżej wraz z wyceną ewentualnych zmian w odniesieniu do wynagrodzenia Wykonawcy. </w:t>
      </w:r>
    </w:p>
    <w:p w14:paraId="0E86B97B" w14:textId="27A80D12" w:rsidR="00792548" w:rsidRDefault="00490F54" w:rsidP="006733C5">
      <w:pPr>
        <w:numPr>
          <w:ilvl w:val="0"/>
          <w:numId w:val="47"/>
        </w:numPr>
        <w:jc w:val="both"/>
        <w:rPr>
          <w:rFonts w:cstheme="minorHAnsi"/>
          <w:lang w:eastAsia="ar-SA"/>
        </w:rPr>
      </w:pPr>
      <w:r w:rsidRPr="00490F54">
        <w:rPr>
          <w:rFonts w:cstheme="minorHAnsi"/>
          <w:lang w:eastAsia="ar-SA"/>
        </w:rPr>
        <w:lastRenderedPageBreak/>
        <w:t xml:space="preserve">Zmiany,  o których mowa </w:t>
      </w:r>
      <w:r>
        <w:rPr>
          <w:rFonts w:cstheme="minorHAnsi"/>
          <w:lang w:eastAsia="ar-SA"/>
        </w:rPr>
        <w:t>niniejszym paragrafie</w:t>
      </w:r>
      <w:r w:rsidRPr="00490F54">
        <w:rPr>
          <w:rFonts w:cstheme="minorHAnsi"/>
          <w:lang w:eastAsia="ar-SA"/>
        </w:rPr>
        <w:t xml:space="preserve"> są wyłącznym uprawnieniem Zamawiającego, który każdorazowo dokona oceny potrzeby, rodzaju, zakresu i warunków ewentualnych zmian i leżą wyłącznie w jego gestii, zaś Wykonawcy nie przysługuje żadne uprawnienie, ani żadne roszczenie w</w:t>
      </w:r>
      <w:r>
        <w:rPr>
          <w:rFonts w:cstheme="minorHAnsi"/>
          <w:lang w:eastAsia="ar-SA"/>
        </w:rPr>
        <w:t> </w:t>
      </w:r>
      <w:r w:rsidRPr="00490F54">
        <w:rPr>
          <w:rFonts w:cstheme="minorHAnsi"/>
          <w:lang w:eastAsia="ar-SA"/>
        </w:rPr>
        <w:t>tym przedmiocie</w:t>
      </w:r>
      <w:r w:rsidR="00792548" w:rsidRPr="000E6823">
        <w:rPr>
          <w:rFonts w:cstheme="minorHAnsi"/>
          <w:lang w:eastAsia="ar-SA"/>
        </w:rPr>
        <w:t>.</w:t>
      </w:r>
    </w:p>
    <w:p w14:paraId="25B8700D" w14:textId="40419687" w:rsidR="00490F54" w:rsidRDefault="00490F54" w:rsidP="006733C5">
      <w:pPr>
        <w:numPr>
          <w:ilvl w:val="0"/>
          <w:numId w:val="47"/>
        </w:numPr>
        <w:jc w:val="both"/>
        <w:rPr>
          <w:rFonts w:cstheme="minorHAnsi"/>
          <w:lang w:eastAsia="ar-SA"/>
        </w:rPr>
      </w:pPr>
      <w:r w:rsidRPr="00490F54">
        <w:rPr>
          <w:rFonts w:cstheme="minorHAnsi"/>
          <w:lang w:eastAsia="ar-SA"/>
        </w:rPr>
        <w:t>Dla uniknięcia wątpliwości przesunięcie terminów następuje o czas trwania przeszkody bądź inny uzasadniony czas, przy czym w każdym przypadku przesunięcie terminu wymaga uprzedniej pisemnej akceptacji Zamawiającego.</w:t>
      </w:r>
    </w:p>
    <w:p w14:paraId="31B0A82A" w14:textId="092E1E87" w:rsidR="002F2BBE" w:rsidRPr="002F2BBE" w:rsidRDefault="002F2BBE" w:rsidP="002F2BBE">
      <w:pPr>
        <w:pStyle w:val="Tekstpodstawowy2"/>
        <w:jc w:val="center"/>
        <w:rPr>
          <w:rFonts w:asciiTheme="minorHAnsi" w:hAnsiTheme="minorHAnsi" w:cstheme="minorHAnsi"/>
          <w:b/>
          <w:color w:val="005E5C"/>
        </w:rPr>
      </w:pPr>
      <w:r w:rsidRPr="002F2BBE">
        <w:rPr>
          <w:rFonts w:asciiTheme="minorHAnsi" w:hAnsiTheme="minorHAnsi" w:cstheme="minorHAnsi"/>
          <w:b/>
          <w:color w:val="005E5C"/>
        </w:rPr>
        <w:t xml:space="preserve">§ </w:t>
      </w:r>
      <w:r w:rsidR="00945539">
        <w:rPr>
          <w:rFonts w:asciiTheme="minorHAnsi" w:hAnsiTheme="minorHAnsi" w:cstheme="minorHAnsi"/>
          <w:b/>
          <w:color w:val="005E5C"/>
        </w:rPr>
        <w:t>1</w:t>
      </w:r>
      <w:r w:rsidR="003516E7">
        <w:rPr>
          <w:rFonts w:asciiTheme="minorHAnsi" w:hAnsiTheme="minorHAnsi" w:cstheme="minorHAnsi"/>
          <w:b/>
          <w:color w:val="005E5C"/>
        </w:rPr>
        <w:t>1</w:t>
      </w:r>
    </w:p>
    <w:p w14:paraId="61301E69" w14:textId="3280B0DB" w:rsidR="002F2BBE" w:rsidRPr="002F2BBE" w:rsidRDefault="002F2BBE" w:rsidP="002F2BBE">
      <w:pPr>
        <w:pStyle w:val="Tekstpodstawowy2"/>
        <w:jc w:val="center"/>
        <w:rPr>
          <w:rFonts w:asciiTheme="minorHAnsi" w:hAnsiTheme="minorHAnsi" w:cstheme="minorHAnsi"/>
          <w:b/>
          <w:color w:val="005E5C"/>
        </w:rPr>
      </w:pPr>
      <w:r w:rsidRPr="002F2BBE">
        <w:rPr>
          <w:rFonts w:asciiTheme="minorHAnsi" w:hAnsiTheme="minorHAnsi" w:cstheme="minorHAnsi"/>
          <w:b/>
          <w:color w:val="005E5C"/>
        </w:rPr>
        <w:t>PRZETWARZANIE DANYCH OSOBOWYCH</w:t>
      </w:r>
    </w:p>
    <w:p w14:paraId="0E0B831B" w14:textId="4E188711" w:rsidR="002F2BBE" w:rsidRPr="00945539" w:rsidRDefault="00945539" w:rsidP="00945539">
      <w:pPr>
        <w:jc w:val="both"/>
        <w:rPr>
          <w:rFonts w:cstheme="minorHAnsi"/>
          <w:lang w:eastAsia="ar-SA"/>
        </w:rPr>
      </w:pPr>
      <w:r>
        <w:rPr>
          <w:rFonts w:cstheme="minorHAnsi"/>
          <w:lang w:eastAsia="ar-SA"/>
        </w:rPr>
        <w:t xml:space="preserve">Informacje dotyczące przetwarzania danych osobowych zawiera </w:t>
      </w:r>
      <w:r w:rsidR="002C275B">
        <w:rPr>
          <w:rFonts w:cstheme="minorHAnsi"/>
          <w:b/>
          <w:bCs/>
          <w:lang w:eastAsia="ar-SA"/>
        </w:rPr>
        <w:t>Z</w:t>
      </w:r>
      <w:r w:rsidRPr="00945539">
        <w:rPr>
          <w:rFonts w:cstheme="minorHAnsi"/>
          <w:b/>
          <w:bCs/>
          <w:lang w:eastAsia="ar-SA"/>
        </w:rPr>
        <w:t xml:space="preserve">ałącznik nr </w:t>
      </w:r>
      <w:r w:rsidR="000A67CC">
        <w:rPr>
          <w:rFonts w:cstheme="minorHAnsi"/>
          <w:b/>
          <w:bCs/>
          <w:lang w:eastAsia="ar-SA"/>
        </w:rPr>
        <w:t>4</w:t>
      </w:r>
      <w:r w:rsidRPr="00945539">
        <w:rPr>
          <w:rFonts w:cstheme="minorHAnsi"/>
          <w:b/>
          <w:bCs/>
          <w:lang w:eastAsia="ar-SA"/>
        </w:rPr>
        <w:t xml:space="preserve"> do Umowy</w:t>
      </w:r>
      <w:r>
        <w:rPr>
          <w:rFonts w:cstheme="minorHAnsi"/>
          <w:lang w:eastAsia="ar-SA"/>
        </w:rPr>
        <w:t>.</w:t>
      </w:r>
    </w:p>
    <w:p w14:paraId="487B283D" w14:textId="77777777" w:rsidR="002F2BBE" w:rsidRDefault="002F2BBE" w:rsidP="00001E1B">
      <w:pPr>
        <w:pStyle w:val="Tekstpodstawowy2"/>
        <w:jc w:val="center"/>
        <w:rPr>
          <w:rFonts w:asciiTheme="minorHAnsi" w:hAnsiTheme="minorHAnsi" w:cstheme="minorHAnsi"/>
          <w:b/>
          <w:color w:val="005E5C"/>
        </w:rPr>
      </w:pPr>
    </w:p>
    <w:p w14:paraId="446D9974" w14:textId="7F0889FD" w:rsidR="00001E1B" w:rsidRPr="000E6823" w:rsidRDefault="00001E1B" w:rsidP="00001E1B">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 xml:space="preserve">§ </w:t>
      </w:r>
      <w:r w:rsidR="00CF7CE2" w:rsidRPr="000E6823">
        <w:rPr>
          <w:rFonts w:asciiTheme="minorHAnsi" w:hAnsiTheme="minorHAnsi" w:cstheme="minorHAnsi"/>
          <w:b/>
          <w:color w:val="005E5C"/>
        </w:rPr>
        <w:t>1</w:t>
      </w:r>
      <w:r w:rsidR="003516E7">
        <w:rPr>
          <w:rFonts w:asciiTheme="minorHAnsi" w:hAnsiTheme="minorHAnsi" w:cstheme="minorHAnsi"/>
          <w:b/>
          <w:color w:val="005E5C"/>
        </w:rPr>
        <w:t>2</w:t>
      </w:r>
    </w:p>
    <w:p w14:paraId="3BA4D015" w14:textId="112E75E4" w:rsidR="00001E1B" w:rsidRPr="000E6823" w:rsidRDefault="00D81C46" w:rsidP="00001E1B">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CESJA WIERZYTELNOŚCI</w:t>
      </w:r>
    </w:p>
    <w:p w14:paraId="479FA21B" w14:textId="73FA38DD" w:rsidR="00001E1B" w:rsidRPr="000E6823" w:rsidRDefault="00001E1B" w:rsidP="006733C5">
      <w:pPr>
        <w:numPr>
          <w:ilvl w:val="0"/>
          <w:numId w:val="16"/>
        </w:numPr>
        <w:tabs>
          <w:tab w:val="clear" w:pos="360"/>
        </w:tabs>
        <w:jc w:val="both"/>
        <w:rPr>
          <w:rFonts w:cstheme="minorHAnsi"/>
          <w:lang w:eastAsia="ar-SA"/>
        </w:rPr>
      </w:pPr>
      <w:r w:rsidRPr="000E6823">
        <w:rPr>
          <w:rFonts w:cstheme="minorHAnsi"/>
          <w:lang w:eastAsia="ar-SA"/>
        </w:rPr>
        <w:t>Wykonawca nie może bez pisemnej zgody Zamawiającego, wyrażonej pod rygorem nieważności, dokonać przeniesienia, cesji, przekazu, sprzedaży oraz zastawienia jakiejkolwiek wierzytelności wynikającej z Umowy lub jakiejkolwiek jej części na osoby trzecie.</w:t>
      </w:r>
    </w:p>
    <w:p w14:paraId="6D7071DD" w14:textId="77777777" w:rsidR="00F169E9" w:rsidRPr="000E6823" w:rsidRDefault="00F169E9" w:rsidP="006733C5">
      <w:pPr>
        <w:numPr>
          <w:ilvl w:val="0"/>
          <w:numId w:val="16"/>
        </w:numPr>
        <w:tabs>
          <w:tab w:val="clear" w:pos="360"/>
        </w:tabs>
        <w:jc w:val="both"/>
        <w:rPr>
          <w:rFonts w:cstheme="minorHAnsi"/>
          <w:lang w:eastAsia="ar-SA"/>
        </w:rPr>
      </w:pPr>
      <w:r w:rsidRPr="000E6823">
        <w:rPr>
          <w:rFonts w:cstheme="minorHAnsi"/>
          <w:lang w:eastAsia="ar-SA"/>
        </w:rPr>
        <w:t>Zamawiający nie wyraża zgody na dokonywanie przelewu wierzytelności, cesji wierzytelności oraz podpisywania wszelkich innych umów przez Wykonawcę, z których treści będzie wynikało prawo do dochodzenia bezpośrednio zapłaty i roszczeń finansowych od Zamawiającego. Ich dokonanie bez zgody Zamawiającego pozostaje bezskuteczne względem Zamawiającego.</w:t>
      </w:r>
    </w:p>
    <w:p w14:paraId="5D98FEDF" w14:textId="77777777" w:rsidR="00001E1B" w:rsidRDefault="00001E1B" w:rsidP="00730F42">
      <w:pPr>
        <w:pStyle w:val="Tekstpodstawowy2"/>
        <w:jc w:val="center"/>
        <w:rPr>
          <w:rFonts w:asciiTheme="minorHAnsi" w:hAnsiTheme="minorHAnsi" w:cstheme="minorHAnsi"/>
          <w:b/>
          <w:color w:val="005250"/>
        </w:rPr>
      </w:pPr>
    </w:p>
    <w:p w14:paraId="544DF8DE" w14:textId="07572B31" w:rsidR="001F634E" w:rsidRPr="001F634E" w:rsidRDefault="001F634E" w:rsidP="001F634E">
      <w:pPr>
        <w:pStyle w:val="Tekstpodstawowy2"/>
        <w:jc w:val="center"/>
        <w:rPr>
          <w:rFonts w:asciiTheme="minorHAnsi" w:hAnsiTheme="minorHAnsi" w:cstheme="minorHAnsi"/>
          <w:b/>
          <w:color w:val="005E5C"/>
        </w:rPr>
      </w:pPr>
      <w:r w:rsidRPr="001F634E">
        <w:rPr>
          <w:rFonts w:asciiTheme="minorHAnsi" w:hAnsiTheme="minorHAnsi" w:cstheme="minorHAnsi"/>
          <w:b/>
          <w:color w:val="005E5C"/>
        </w:rPr>
        <w:t>§ 1</w:t>
      </w:r>
      <w:r w:rsidR="003516E7">
        <w:rPr>
          <w:rFonts w:asciiTheme="minorHAnsi" w:hAnsiTheme="minorHAnsi" w:cstheme="minorHAnsi"/>
          <w:b/>
          <w:color w:val="005E5C"/>
        </w:rPr>
        <w:t>3</w:t>
      </w:r>
    </w:p>
    <w:p w14:paraId="4E514399" w14:textId="77777777" w:rsidR="001F634E" w:rsidRPr="001F634E" w:rsidRDefault="001F634E" w:rsidP="001F634E">
      <w:pPr>
        <w:pStyle w:val="Tekstpodstawowy2"/>
        <w:jc w:val="center"/>
        <w:rPr>
          <w:rFonts w:asciiTheme="minorHAnsi" w:hAnsiTheme="minorHAnsi" w:cstheme="minorHAnsi"/>
          <w:b/>
          <w:color w:val="005E5C"/>
        </w:rPr>
      </w:pPr>
      <w:r w:rsidRPr="001F634E">
        <w:rPr>
          <w:rFonts w:asciiTheme="minorHAnsi" w:hAnsiTheme="minorHAnsi" w:cstheme="minorHAnsi"/>
          <w:b/>
          <w:color w:val="005E5C"/>
        </w:rPr>
        <w:t xml:space="preserve">KONFLIKT INTERESÓW </w:t>
      </w:r>
    </w:p>
    <w:p w14:paraId="1E9B3474" w14:textId="77777777" w:rsidR="001F634E" w:rsidRPr="001F634E" w:rsidRDefault="001F634E" w:rsidP="001F634E">
      <w:pPr>
        <w:numPr>
          <w:ilvl w:val="0"/>
          <w:numId w:val="55"/>
        </w:numPr>
        <w:tabs>
          <w:tab w:val="clear" w:pos="360"/>
        </w:tabs>
        <w:jc w:val="both"/>
        <w:rPr>
          <w:rFonts w:cstheme="minorHAnsi"/>
          <w:lang w:eastAsia="ar-SA"/>
        </w:rPr>
      </w:pPr>
      <w:r w:rsidRPr="001F634E">
        <w:rPr>
          <w:rFonts w:cstheme="minorHAnsi"/>
          <w:lang w:eastAsia="ar-SA"/>
        </w:rPr>
        <w:t xml:space="preserve">W trakcie realizacji Umowy Strony zobowiązują się do podjęcia wszelkich niezbędnych działań w celu zapobieżenia konfliktom interesów lub sytuacjom korupcjogennym. </w:t>
      </w:r>
    </w:p>
    <w:p w14:paraId="433800E2" w14:textId="77777777" w:rsidR="001F634E" w:rsidRPr="001F634E" w:rsidRDefault="001F634E" w:rsidP="001F634E">
      <w:pPr>
        <w:numPr>
          <w:ilvl w:val="0"/>
          <w:numId w:val="55"/>
        </w:numPr>
        <w:tabs>
          <w:tab w:val="clear" w:pos="360"/>
        </w:tabs>
        <w:jc w:val="both"/>
        <w:rPr>
          <w:rFonts w:cstheme="minorHAnsi"/>
          <w:lang w:eastAsia="ar-SA"/>
        </w:rPr>
      </w:pPr>
      <w:r w:rsidRPr="001F634E">
        <w:rPr>
          <w:rFonts w:cstheme="minorHAnsi"/>
          <w:lang w:eastAsia="ar-SA"/>
        </w:rPr>
        <w:t xml:space="preserve">Strony dla osiągnięcia celu, o którym mowa w </w:t>
      </w:r>
      <w:r w:rsidRPr="00D74295">
        <w:rPr>
          <w:rFonts w:cstheme="minorHAnsi"/>
          <w:b/>
          <w:bCs/>
          <w:lang w:eastAsia="ar-SA"/>
        </w:rPr>
        <w:t>ust. 1</w:t>
      </w:r>
      <w:r w:rsidRPr="001F634E">
        <w:rPr>
          <w:rFonts w:cstheme="minorHAnsi"/>
          <w:lang w:eastAsia="ar-SA"/>
        </w:rPr>
        <w:t xml:space="preserve"> powyżej deklarują pełną współpracę w obszarze tych zagadnień. </w:t>
      </w:r>
    </w:p>
    <w:p w14:paraId="5686C786" w14:textId="77777777" w:rsidR="001F634E" w:rsidRPr="001F634E" w:rsidRDefault="001F634E" w:rsidP="001F634E">
      <w:pPr>
        <w:numPr>
          <w:ilvl w:val="0"/>
          <w:numId w:val="55"/>
        </w:numPr>
        <w:tabs>
          <w:tab w:val="clear" w:pos="360"/>
        </w:tabs>
        <w:jc w:val="both"/>
        <w:rPr>
          <w:rFonts w:cstheme="minorHAnsi"/>
          <w:lang w:eastAsia="ar-SA"/>
        </w:rPr>
      </w:pPr>
      <w:r w:rsidRPr="001F634E">
        <w:rPr>
          <w:rFonts w:cstheme="minorHAnsi"/>
          <w:lang w:eastAsia="ar-SA"/>
        </w:rPr>
        <w:t xml:space="preserve">Strony oświadczają, że w sytuacji uzasadnionego podejrzenia, że ktokolwiek, w związku z realizacją Umowy, domagał się korzyści majątkowej lub osobistej, dla siebie lub jakiejkolwiek osoby trzeciej, przyjął ją lub obietnice jej udzielenia w zamian za podjęcie jakichkolwiek działań lub zaniechań, podejmą stosowne, przewidziane przez prawo działania. </w:t>
      </w:r>
    </w:p>
    <w:p w14:paraId="5AAA0FED" w14:textId="77777777" w:rsidR="001F634E" w:rsidRDefault="001F634E" w:rsidP="00730F42">
      <w:pPr>
        <w:pStyle w:val="Tekstpodstawowy2"/>
        <w:jc w:val="center"/>
        <w:rPr>
          <w:rFonts w:asciiTheme="minorHAnsi" w:hAnsiTheme="minorHAnsi" w:cstheme="minorHAnsi"/>
          <w:b/>
          <w:color w:val="005E5C"/>
        </w:rPr>
      </w:pPr>
    </w:p>
    <w:p w14:paraId="7E3F02D9" w14:textId="77777777" w:rsidR="001F634E" w:rsidRDefault="001F634E" w:rsidP="00730F42">
      <w:pPr>
        <w:pStyle w:val="Tekstpodstawowy2"/>
        <w:jc w:val="center"/>
        <w:rPr>
          <w:rFonts w:asciiTheme="minorHAnsi" w:hAnsiTheme="minorHAnsi" w:cstheme="minorHAnsi"/>
          <w:b/>
          <w:color w:val="005E5C"/>
        </w:rPr>
      </w:pPr>
    </w:p>
    <w:p w14:paraId="3635E2D5" w14:textId="20DD58B0" w:rsidR="00730F42" w:rsidRPr="000E6823" w:rsidRDefault="00730F42" w:rsidP="00730F42">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 xml:space="preserve">§ </w:t>
      </w:r>
      <w:r w:rsidR="00CF7CE2" w:rsidRPr="000E6823">
        <w:rPr>
          <w:rFonts w:asciiTheme="minorHAnsi" w:hAnsiTheme="minorHAnsi" w:cstheme="minorHAnsi"/>
          <w:b/>
          <w:color w:val="005E5C"/>
        </w:rPr>
        <w:t>1</w:t>
      </w:r>
      <w:r w:rsidR="003516E7">
        <w:rPr>
          <w:rFonts w:asciiTheme="minorHAnsi" w:hAnsiTheme="minorHAnsi" w:cstheme="minorHAnsi"/>
          <w:b/>
          <w:color w:val="005E5C"/>
        </w:rPr>
        <w:t>4</w:t>
      </w:r>
    </w:p>
    <w:p w14:paraId="4C4BC358" w14:textId="19761CF9" w:rsidR="00730F42" w:rsidRPr="000E6823" w:rsidRDefault="00730F42" w:rsidP="00730F42">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POSTANOWIENIA KOŃCOWE</w:t>
      </w:r>
    </w:p>
    <w:p w14:paraId="1191E921" w14:textId="28CC0C58" w:rsidR="00730F42" w:rsidRPr="000E6823" w:rsidRDefault="00730F42" w:rsidP="006733C5">
      <w:pPr>
        <w:numPr>
          <w:ilvl w:val="0"/>
          <w:numId w:val="17"/>
        </w:numPr>
        <w:tabs>
          <w:tab w:val="clear" w:pos="360"/>
        </w:tabs>
        <w:jc w:val="both"/>
        <w:rPr>
          <w:rFonts w:cstheme="minorHAnsi"/>
          <w:lang w:eastAsia="ar-SA"/>
        </w:rPr>
      </w:pPr>
      <w:r w:rsidRPr="000E6823">
        <w:rPr>
          <w:rFonts w:cstheme="minorHAnsi"/>
          <w:lang w:eastAsia="ar-SA"/>
        </w:rPr>
        <w:t>W sprawach nieuregulowanych Umową stosuje się przepisy powszechnie obowiązującego prawa, w</w:t>
      </w:r>
      <w:r w:rsidR="00E317B6">
        <w:rPr>
          <w:rFonts w:cstheme="minorHAnsi"/>
          <w:lang w:eastAsia="ar-SA"/>
        </w:rPr>
        <w:t> </w:t>
      </w:r>
      <w:r w:rsidRPr="000E6823">
        <w:rPr>
          <w:rFonts w:cstheme="minorHAnsi"/>
          <w:lang w:eastAsia="ar-SA"/>
        </w:rPr>
        <w:t>tym Kodeksu cywilnego</w:t>
      </w:r>
      <w:r w:rsidR="00F964F9" w:rsidRPr="000E6823">
        <w:rPr>
          <w:rFonts w:cstheme="minorHAnsi"/>
          <w:lang w:eastAsia="ar-SA"/>
        </w:rPr>
        <w:t>.</w:t>
      </w:r>
    </w:p>
    <w:p w14:paraId="25A94885" w14:textId="77777777" w:rsidR="00730F42" w:rsidRPr="000E6823" w:rsidRDefault="00730F42" w:rsidP="006733C5">
      <w:pPr>
        <w:numPr>
          <w:ilvl w:val="0"/>
          <w:numId w:val="17"/>
        </w:numPr>
        <w:jc w:val="both"/>
        <w:rPr>
          <w:rFonts w:cstheme="minorHAnsi"/>
          <w:lang w:eastAsia="ar-SA"/>
        </w:rPr>
      </w:pPr>
      <w:r w:rsidRPr="000E6823">
        <w:rPr>
          <w:rFonts w:cstheme="minorHAnsi"/>
          <w:lang w:eastAsia="ar-SA"/>
        </w:rPr>
        <w:t>Postanowienia Umowy są interpretowane na podstawie przepisów prawa polskiego.</w:t>
      </w:r>
    </w:p>
    <w:p w14:paraId="6A4FCC43" w14:textId="5E7D8342" w:rsidR="00730F42" w:rsidRPr="000E6823" w:rsidRDefault="00730F42" w:rsidP="006733C5">
      <w:pPr>
        <w:numPr>
          <w:ilvl w:val="0"/>
          <w:numId w:val="17"/>
        </w:numPr>
        <w:tabs>
          <w:tab w:val="clear" w:pos="360"/>
          <w:tab w:val="num" w:pos="567"/>
        </w:tabs>
        <w:jc w:val="both"/>
        <w:rPr>
          <w:rFonts w:cstheme="minorHAnsi"/>
          <w:lang w:eastAsia="ar-SA"/>
        </w:rPr>
      </w:pPr>
      <w:r w:rsidRPr="000E6823">
        <w:rPr>
          <w:rFonts w:cstheme="minorHAnsi"/>
          <w:lang w:eastAsia="ar-SA"/>
        </w:rPr>
        <w:t>W przypadku, jeśli jakiekolwiek postanowienie Umowy jest sprzeczne z prawem lub ma na celu obejście prawa jest ono nieważne, chyba że właściwy przepis przewiduje inny skutek w</w:t>
      </w:r>
      <w:r w:rsidR="00F964F9" w:rsidRPr="000E6823">
        <w:rPr>
          <w:rFonts w:cstheme="minorHAnsi"/>
          <w:lang w:eastAsia="ar-SA"/>
        </w:rPr>
        <w:t> </w:t>
      </w:r>
      <w:r w:rsidRPr="000E6823">
        <w:rPr>
          <w:rFonts w:cstheme="minorHAnsi"/>
          <w:lang w:eastAsia="ar-SA"/>
        </w:rPr>
        <w:t>szczególności ten, że na miejsce nieważnych postanowień Umowy wchodzą odpowiednie przepisy prawa. Pozostałe postanowienia Umowy pozostają w mocy, chyba, że z okoliczności wynika, iż bez postanowień dotkniętych nieważnością Umowa nie zostałaby zawarta.</w:t>
      </w:r>
    </w:p>
    <w:p w14:paraId="125C1E27" w14:textId="34C4528C" w:rsidR="00730F42" w:rsidRPr="000E6823" w:rsidRDefault="00730F42" w:rsidP="006733C5">
      <w:pPr>
        <w:numPr>
          <w:ilvl w:val="0"/>
          <w:numId w:val="17"/>
        </w:numPr>
        <w:jc w:val="both"/>
        <w:rPr>
          <w:rFonts w:cstheme="minorHAnsi"/>
          <w:lang w:eastAsia="ar-SA"/>
        </w:rPr>
      </w:pPr>
      <w:r w:rsidRPr="000E6823">
        <w:rPr>
          <w:rFonts w:cstheme="minorHAnsi"/>
          <w:lang w:eastAsia="ar-SA"/>
        </w:rPr>
        <w:t>Ewentualne spory wynikłe na tle zawarcia, obowiązywania i ustania obowiązywania Umowy rozstrzyga sąd powszechny właściwy dla siedziby Zamawiającego.</w:t>
      </w:r>
    </w:p>
    <w:p w14:paraId="028A1B43" w14:textId="7B909159" w:rsidR="00730F42" w:rsidRPr="000E6823" w:rsidRDefault="00730F42" w:rsidP="006733C5">
      <w:pPr>
        <w:numPr>
          <w:ilvl w:val="0"/>
          <w:numId w:val="17"/>
        </w:numPr>
        <w:tabs>
          <w:tab w:val="clear" w:pos="360"/>
          <w:tab w:val="num" w:pos="567"/>
        </w:tabs>
        <w:jc w:val="both"/>
        <w:rPr>
          <w:rFonts w:cstheme="minorHAnsi"/>
          <w:lang w:eastAsia="ar-SA"/>
        </w:rPr>
      </w:pPr>
      <w:r w:rsidRPr="000E6823">
        <w:rPr>
          <w:rFonts w:cstheme="minorHAnsi"/>
          <w:lang w:eastAsia="ar-SA"/>
        </w:rPr>
        <w:t xml:space="preserve">Wszelkie zawarte w Umowie odniesienia lub odwołania do jakiegokolwiek dokumentu lub </w:t>
      </w:r>
      <w:r w:rsidR="00F964F9" w:rsidRPr="000E6823">
        <w:rPr>
          <w:rFonts w:cstheme="minorHAnsi"/>
          <w:lang w:eastAsia="ar-SA"/>
        </w:rPr>
        <w:t>U</w:t>
      </w:r>
      <w:r w:rsidRPr="000E6823">
        <w:rPr>
          <w:rFonts w:cstheme="minorHAnsi"/>
          <w:lang w:eastAsia="ar-SA"/>
        </w:rPr>
        <w:t xml:space="preserve">mowy należy interpretować jako odniesienia lub odwołania do tego dokumentu lub </w:t>
      </w:r>
      <w:r w:rsidR="00F964F9" w:rsidRPr="000E6823">
        <w:rPr>
          <w:rFonts w:cstheme="minorHAnsi"/>
          <w:lang w:eastAsia="ar-SA"/>
        </w:rPr>
        <w:t>U</w:t>
      </w:r>
      <w:r w:rsidRPr="000E6823">
        <w:rPr>
          <w:rFonts w:cstheme="minorHAnsi"/>
          <w:lang w:eastAsia="ar-SA"/>
        </w:rPr>
        <w:t>mowy z</w:t>
      </w:r>
      <w:r w:rsidR="00F964F9" w:rsidRPr="000E6823">
        <w:rPr>
          <w:rFonts w:cstheme="minorHAnsi"/>
          <w:lang w:eastAsia="ar-SA"/>
        </w:rPr>
        <w:t> </w:t>
      </w:r>
      <w:r w:rsidRPr="000E6823">
        <w:rPr>
          <w:rFonts w:cstheme="minorHAnsi"/>
          <w:lang w:eastAsia="ar-SA"/>
        </w:rPr>
        <w:t xml:space="preserve">uwzględnieniem wszelkich zmian, uzupełnień i odnowień lub do dokumentu lub </w:t>
      </w:r>
      <w:r w:rsidR="00F964F9" w:rsidRPr="000E6823">
        <w:rPr>
          <w:rFonts w:cstheme="minorHAnsi"/>
          <w:lang w:eastAsia="ar-SA"/>
        </w:rPr>
        <w:t>U</w:t>
      </w:r>
      <w:r w:rsidRPr="000E6823">
        <w:rPr>
          <w:rFonts w:cstheme="minorHAnsi"/>
          <w:lang w:eastAsia="ar-SA"/>
        </w:rPr>
        <w:t xml:space="preserve">mowy zastępującego dany dokument lub </w:t>
      </w:r>
      <w:r w:rsidR="00F964F9" w:rsidRPr="000E6823">
        <w:rPr>
          <w:rFonts w:cstheme="minorHAnsi"/>
          <w:lang w:eastAsia="ar-SA"/>
        </w:rPr>
        <w:t>U</w:t>
      </w:r>
      <w:r w:rsidRPr="000E6823">
        <w:rPr>
          <w:rFonts w:cstheme="minorHAnsi"/>
          <w:lang w:eastAsia="ar-SA"/>
        </w:rPr>
        <w:t>mowę.</w:t>
      </w:r>
    </w:p>
    <w:p w14:paraId="699659B9" w14:textId="7424EFE6" w:rsidR="00730F42" w:rsidRPr="000E6823" w:rsidRDefault="00730F42" w:rsidP="006733C5">
      <w:pPr>
        <w:numPr>
          <w:ilvl w:val="0"/>
          <w:numId w:val="17"/>
        </w:numPr>
        <w:tabs>
          <w:tab w:val="clear" w:pos="360"/>
          <w:tab w:val="num" w:pos="567"/>
        </w:tabs>
        <w:jc w:val="both"/>
        <w:rPr>
          <w:rFonts w:cstheme="minorHAnsi"/>
          <w:lang w:eastAsia="ar-SA"/>
        </w:rPr>
      </w:pPr>
      <w:r w:rsidRPr="000E6823">
        <w:rPr>
          <w:rFonts w:cstheme="minorHAnsi"/>
          <w:lang w:eastAsia="ar-SA"/>
        </w:rPr>
        <w:t>Odniesienie lub odwołanie do Umowy obejmuje również odniesienie do Załączników, które stanowią integralną część Umowy.</w:t>
      </w:r>
    </w:p>
    <w:p w14:paraId="44BDE33C" w14:textId="4C94E783" w:rsidR="0000423D" w:rsidRPr="000E6823" w:rsidRDefault="0000423D" w:rsidP="006733C5">
      <w:pPr>
        <w:numPr>
          <w:ilvl w:val="0"/>
          <w:numId w:val="17"/>
        </w:numPr>
        <w:tabs>
          <w:tab w:val="clear" w:pos="360"/>
          <w:tab w:val="num" w:pos="567"/>
        </w:tabs>
        <w:jc w:val="both"/>
        <w:rPr>
          <w:rFonts w:cstheme="minorHAnsi"/>
          <w:lang w:eastAsia="ar-SA"/>
        </w:rPr>
      </w:pPr>
      <w:r w:rsidRPr="0000423D">
        <w:rPr>
          <w:rFonts w:cstheme="minorHAnsi"/>
          <w:lang w:eastAsia="ar-SA"/>
        </w:rPr>
        <w:lastRenderedPageBreak/>
        <w:t>W przypadku rozbieżności zapisów Umowy i jej załączników, stosuje się postanowienia korzystniejsze dla Zamawiającego.</w:t>
      </w:r>
    </w:p>
    <w:p w14:paraId="6EA4DD08" w14:textId="20350347" w:rsidR="007F37ED" w:rsidRDefault="007F37ED" w:rsidP="007F37ED">
      <w:pPr>
        <w:pStyle w:val="Tekstpodstawowy"/>
        <w:numPr>
          <w:ilvl w:val="0"/>
          <w:numId w:val="17"/>
        </w:numPr>
        <w:kinsoku w:val="0"/>
        <w:overflowPunct w:val="0"/>
        <w:jc w:val="both"/>
      </w:pPr>
      <w:r>
        <w:t>Umowę</w:t>
      </w:r>
      <w:r>
        <w:rPr>
          <w:spacing w:val="35"/>
        </w:rPr>
        <w:t xml:space="preserve"> </w:t>
      </w:r>
      <w:r>
        <w:t>sporządzono</w:t>
      </w:r>
      <w:r>
        <w:rPr>
          <w:spacing w:val="35"/>
        </w:rPr>
        <w:t xml:space="preserve"> </w:t>
      </w:r>
      <w:r>
        <w:t>w</w:t>
      </w:r>
      <w:r>
        <w:rPr>
          <w:spacing w:val="37"/>
        </w:rPr>
        <w:t xml:space="preserve"> </w:t>
      </w:r>
      <w:r>
        <w:t>dwóch</w:t>
      </w:r>
      <w:r>
        <w:rPr>
          <w:spacing w:val="34"/>
        </w:rPr>
        <w:t xml:space="preserve"> </w:t>
      </w:r>
      <w:r>
        <w:t>jednobrzmiących</w:t>
      </w:r>
      <w:r>
        <w:rPr>
          <w:spacing w:val="33"/>
        </w:rPr>
        <w:t xml:space="preserve"> </w:t>
      </w:r>
      <w:r>
        <w:t>egzemplarzach,</w:t>
      </w:r>
      <w:r>
        <w:rPr>
          <w:spacing w:val="37"/>
        </w:rPr>
        <w:t xml:space="preserve"> </w:t>
      </w:r>
      <w:r>
        <w:t>po</w:t>
      </w:r>
      <w:r>
        <w:rPr>
          <w:spacing w:val="35"/>
        </w:rPr>
        <w:t xml:space="preserve"> </w:t>
      </w:r>
      <w:r>
        <w:t>jednym</w:t>
      </w:r>
      <w:r>
        <w:rPr>
          <w:spacing w:val="35"/>
        </w:rPr>
        <w:t xml:space="preserve"> </w:t>
      </w:r>
      <w:r>
        <w:t>dla</w:t>
      </w:r>
      <w:r>
        <w:rPr>
          <w:spacing w:val="33"/>
        </w:rPr>
        <w:t xml:space="preserve"> </w:t>
      </w:r>
      <w:r>
        <w:t>każdej</w:t>
      </w:r>
      <w:r>
        <w:rPr>
          <w:spacing w:val="34"/>
        </w:rPr>
        <w:t xml:space="preserve"> </w:t>
      </w:r>
      <w:r>
        <w:t>ze</w:t>
      </w:r>
      <w:r>
        <w:rPr>
          <w:spacing w:val="35"/>
        </w:rPr>
        <w:t xml:space="preserve"> </w:t>
      </w:r>
      <w:r>
        <w:t>Stron. Powyższe nie ma zastosowania w przypadku Umowy sporządzonej w formie elektronicznej.</w:t>
      </w:r>
    </w:p>
    <w:p w14:paraId="6D0C0B37" w14:textId="77777777" w:rsidR="00F94107" w:rsidRPr="000E6823" w:rsidRDefault="00F94107" w:rsidP="00340B64">
      <w:pPr>
        <w:tabs>
          <w:tab w:val="left" w:pos="709"/>
          <w:tab w:val="left" w:pos="3600"/>
        </w:tabs>
        <w:ind w:left="709" w:hanging="425"/>
        <w:jc w:val="center"/>
        <w:rPr>
          <w:rFonts w:cstheme="minorHAnsi"/>
          <w:b/>
          <w:bCs/>
          <w:color w:val="FF0000"/>
        </w:rPr>
      </w:pPr>
    </w:p>
    <w:p w14:paraId="021740B5" w14:textId="257E8FA1" w:rsidR="00F94107" w:rsidRPr="001F3D5A" w:rsidRDefault="00F94107" w:rsidP="00822982">
      <w:pPr>
        <w:tabs>
          <w:tab w:val="left" w:pos="-567"/>
        </w:tabs>
        <w:jc w:val="both"/>
        <w:rPr>
          <w:rFonts w:cstheme="minorHAnsi"/>
          <w:b/>
          <w:bCs/>
          <w:iCs/>
          <w:color w:val="005E5C"/>
        </w:rPr>
      </w:pPr>
      <w:r w:rsidRPr="001F3D5A">
        <w:rPr>
          <w:rFonts w:cstheme="minorHAnsi"/>
          <w:b/>
          <w:bCs/>
          <w:iCs/>
          <w:color w:val="005E5C"/>
        </w:rPr>
        <w:t>Załączniki:</w:t>
      </w:r>
    </w:p>
    <w:p w14:paraId="7693A7AF" w14:textId="14C69ADA" w:rsidR="00F708F2" w:rsidRPr="00292068" w:rsidRDefault="00386684" w:rsidP="00822982">
      <w:pPr>
        <w:tabs>
          <w:tab w:val="left" w:pos="-567"/>
        </w:tabs>
        <w:jc w:val="both"/>
        <w:rPr>
          <w:rFonts w:cstheme="minorHAnsi"/>
          <w:iCs/>
        </w:rPr>
      </w:pPr>
      <w:r w:rsidRPr="00DB1471">
        <w:rPr>
          <w:rFonts w:cstheme="minorHAnsi"/>
          <w:b/>
          <w:bCs/>
          <w:iCs/>
        </w:rPr>
        <w:t>Załącznik nr 1</w:t>
      </w:r>
      <w:r w:rsidRPr="00292068">
        <w:rPr>
          <w:rFonts w:cstheme="minorHAnsi"/>
          <w:iCs/>
        </w:rPr>
        <w:t xml:space="preserve"> – </w:t>
      </w:r>
      <w:r w:rsidR="00A864B4">
        <w:rPr>
          <w:rFonts w:cstheme="minorHAnsi"/>
          <w:iCs/>
        </w:rPr>
        <w:t>Formularz cenowy</w:t>
      </w:r>
      <w:r w:rsidRPr="00292068">
        <w:rPr>
          <w:rFonts w:cstheme="minorHAnsi"/>
          <w:iCs/>
        </w:rPr>
        <w:t>,</w:t>
      </w:r>
      <w:r w:rsidR="008413B9" w:rsidRPr="00292068">
        <w:rPr>
          <w:rFonts w:cstheme="minorHAnsi"/>
          <w:iCs/>
        </w:rPr>
        <w:t xml:space="preserve"> </w:t>
      </w:r>
      <w:r w:rsidR="008413B9" w:rsidRPr="00292068">
        <w:rPr>
          <w:rFonts w:cstheme="minorHAnsi"/>
          <w:i/>
        </w:rPr>
        <w:t>(Załącznik nr 2 do SWZ),</w:t>
      </w:r>
    </w:p>
    <w:p w14:paraId="619ED3F0" w14:textId="72A01A9F" w:rsidR="00386684" w:rsidRPr="00292068" w:rsidRDefault="00386684" w:rsidP="00822982">
      <w:pPr>
        <w:tabs>
          <w:tab w:val="left" w:pos="-567"/>
        </w:tabs>
        <w:jc w:val="both"/>
        <w:rPr>
          <w:rFonts w:cstheme="minorHAnsi"/>
          <w:iCs/>
        </w:rPr>
      </w:pPr>
      <w:r w:rsidRPr="00DB1471">
        <w:rPr>
          <w:rFonts w:cstheme="minorHAnsi"/>
          <w:b/>
          <w:bCs/>
          <w:iCs/>
        </w:rPr>
        <w:t>Załącznik nr 2</w:t>
      </w:r>
      <w:r w:rsidRPr="00292068">
        <w:rPr>
          <w:rFonts w:cstheme="minorHAnsi"/>
          <w:iCs/>
        </w:rPr>
        <w:t xml:space="preserve"> – Opis Przedmiotu Zamówienia,</w:t>
      </w:r>
      <w:r w:rsidR="008413B9" w:rsidRPr="00292068">
        <w:rPr>
          <w:rFonts w:cstheme="minorHAnsi"/>
          <w:iCs/>
        </w:rPr>
        <w:t xml:space="preserve"> </w:t>
      </w:r>
      <w:r w:rsidR="008413B9" w:rsidRPr="00292068">
        <w:rPr>
          <w:rFonts w:cstheme="minorHAnsi"/>
          <w:i/>
        </w:rPr>
        <w:t>(Załącznik nr 3 do SWZ),</w:t>
      </w:r>
    </w:p>
    <w:p w14:paraId="511A1FD1" w14:textId="75B87AEB" w:rsidR="00F94107" w:rsidRPr="00292068" w:rsidRDefault="00982695" w:rsidP="004532E8">
      <w:pPr>
        <w:tabs>
          <w:tab w:val="left" w:pos="-567"/>
        </w:tabs>
        <w:ind w:left="1414" w:hanging="1414"/>
        <w:jc w:val="both"/>
        <w:rPr>
          <w:rFonts w:cstheme="minorHAnsi"/>
          <w:iCs/>
        </w:rPr>
      </w:pPr>
      <w:r w:rsidRPr="00DB1471">
        <w:rPr>
          <w:rFonts w:cstheme="minorHAnsi"/>
          <w:b/>
          <w:bCs/>
          <w:iCs/>
        </w:rPr>
        <w:t>Załącznik nr</w:t>
      </w:r>
      <w:r w:rsidR="00F94107" w:rsidRPr="00DB1471">
        <w:rPr>
          <w:rFonts w:cstheme="minorHAnsi"/>
          <w:b/>
          <w:bCs/>
          <w:iCs/>
        </w:rPr>
        <w:t xml:space="preserve"> </w:t>
      </w:r>
      <w:r w:rsidR="000A67CC" w:rsidRPr="00DB1471">
        <w:rPr>
          <w:rFonts w:cstheme="minorHAnsi"/>
          <w:b/>
          <w:bCs/>
          <w:iCs/>
        </w:rPr>
        <w:t>3</w:t>
      </w:r>
      <w:r w:rsidR="00F94107" w:rsidRPr="00292068">
        <w:rPr>
          <w:rFonts w:cstheme="minorHAnsi"/>
          <w:iCs/>
        </w:rPr>
        <w:t xml:space="preserve"> – </w:t>
      </w:r>
      <w:r w:rsidR="004532E8" w:rsidRPr="00292068">
        <w:rPr>
          <w:rFonts w:cstheme="minorHAnsi"/>
          <w:iCs/>
        </w:rPr>
        <w:t>Informacje oraz wymagania środowiskowe i BHP obowiązujące na terenie Okręgowego Przedsiębiorstwa Energetyki Cieplnej Sp. z o. o. (Załącznik Nr 1 do Decyzji Nr 26/2023 z</w:t>
      </w:r>
      <w:r w:rsidR="00AF463B" w:rsidRPr="00292068">
        <w:rPr>
          <w:rFonts w:cstheme="minorHAnsi"/>
          <w:iCs/>
        </w:rPr>
        <w:t> </w:t>
      </w:r>
      <w:r w:rsidR="004532E8" w:rsidRPr="00292068">
        <w:rPr>
          <w:rFonts w:cstheme="minorHAnsi"/>
          <w:iCs/>
        </w:rPr>
        <w:t>dnia 24.05.2023 r.)</w:t>
      </w:r>
      <w:r w:rsidR="00B07B4A" w:rsidRPr="00292068">
        <w:rPr>
          <w:rFonts w:cstheme="minorHAnsi"/>
          <w:iCs/>
        </w:rPr>
        <w:t>,</w:t>
      </w:r>
    </w:p>
    <w:p w14:paraId="72437A61" w14:textId="1568C6B0" w:rsidR="00F94107" w:rsidRPr="00292068" w:rsidRDefault="00982695" w:rsidP="00D3721D">
      <w:pPr>
        <w:tabs>
          <w:tab w:val="left" w:pos="-567"/>
        </w:tabs>
        <w:ind w:left="1414" w:hanging="1414"/>
        <w:jc w:val="both"/>
        <w:rPr>
          <w:rFonts w:cstheme="minorHAnsi"/>
          <w:b/>
          <w:bCs/>
          <w:iCs/>
        </w:rPr>
      </w:pPr>
      <w:r w:rsidRPr="00DB1471">
        <w:rPr>
          <w:rFonts w:cstheme="minorHAnsi"/>
          <w:b/>
          <w:iCs/>
        </w:rPr>
        <w:t xml:space="preserve">Załącznik nr </w:t>
      </w:r>
      <w:r w:rsidR="000A67CC" w:rsidRPr="00DB1471">
        <w:rPr>
          <w:rFonts w:cstheme="minorHAnsi"/>
          <w:b/>
          <w:iCs/>
        </w:rPr>
        <w:t>4</w:t>
      </w:r>
      <w:r w:rsidR="00F94107" w:rsidRPr="00292068">
        <w:rPr>
          <w:rFonts w:cstheme="minorHAnsi"/>
          <w:bCs/>
          <w:iCs/>
        </w:rPr>
        <w:t xml:space="preserve"> – </w:t>
      </w:r>
      <w:r w:rsidR="00F94107" w:rsidRPr="00292068">
        <w:rPr>
          <w:rFonts w:cstheme="minorHAnsi"/>
          <w:iCs/>
        </w:rPr>
        <w:t>Klauzula</w:t>
      </w:r>
      <w:r w:rsidR="00F94107" w:rsidRPr="00292068">
        <w:rPr>
          <w:rFonts w:cstheme="minorHAnsi"/>
          <w:bCs/>
          <w:iCs/>
        </w:rPr>
        <w:t xml:space="preserve"> </w:t>
      </w:r>
      <w:r w:rsidR="00F94107" w:rsidRPr="00292068">
        <w:rPr>
          <w:rFonts w:cstheme="minorHAnsi"/>
          <w:iCs/>
        </w:rPr>
        <w:t>informacyjna</w:t>
      </w:r>
      <w:r w:rsidR="00F94107" w:rsidRPr="00292068">
        <w:rPr>
          <w:rFonts w:cstheme="minorHAnsi"/>
          <w:bCs/>
          <w:iCs/>
        </w:rPr>
        <w:t xml:space="preserve"> o przetwarzaniu danych osobowych</w:t>
      </w:r>
      <w:r w:rsidR="007F37ED">
        <w:rPr>
          <w:rFonts w:cstheme="minorHAnsi"/>
          <w:bCs/>
          <w:i/>
        </w:rPr>
        <w:t>.</w:t>
      </w:r>
    </w:p>
    <w:p w14:paraId="02CD16A6" w14:textId="77777777" w:rsidR="0096584B" w:rsidRDefault="0096584B" w:rsidP="0096584B">
      <w:pPr>
        <w:jc w:val="both"/>
        <w:rPr>
          <w:rFonts w:cstheme="minorHAnsi"/>
          <w:b/>
          <w:color w:val="FF0000"/>
        </w:rPr>
      </w:pPr>
    </w:p>
    <w:p w14:paraId="118B7B79" w14:textId="77777777" w:rsidR="0096584B" w:rsidRDefault="0096584B" w:rsidP="0096584B">
      <w:pPr>
        <w:jc w:val="both"/>
        <w:rPr>
          <w:rFonts w:cstheme="minorHAnsi"/>
          <w:b/>
          <w:color w:val="FF0000"/>
        </w:rPr>
      </w:pPr>
    </w:p>
    <w:p w14:paraId="0E66C651" w14:textId="539835D7" w:rsidR="0096584B" w:rsidRPr="0096584B" w:rsidRDefault="0096584B" w:rsidP="0096584B">
      <w:pPr>
        <w:jc w:val="both"/>
        <w:rPr>
          <w:rFonts w:cstheme="minorHAnsi"/>
          <w:bCs/>
          <w:i/>
          <w:iCs/>
        </w:rPr>
      </w:pPr>
      <w:r w:rsidRPr="0096584B">
        <w:rPr>
          <w:rFonts w:cstheme="minorHAnsi"/>
          <w:bCs/>
          <w:i/>
          <w:iCs/>
        </w:rPr>
        <w:t>* niepotrzebne skreślić</w:t>
      </w:r>
    </w:p>
    <w:p w14:paraId="6E6D4197" w14:textId="77777777" w:rsidR="00BA1D3E" w:rsidRPr="000E6823" w:rsidRDefault="00BA1D3E" w:rsidP="00340B64">
      <w:pPr>
        <w:ind w:left="1352" w:firstLine="64"/>
        <w:jc w:val="both"/>
        <w:rPr>
          <w:rFonts w:cstheme="minorHAnsi"/>
          <w:b/>
          <w:color w:val="FF0000"/>
        </w:rPr>
      </w:pPr>
    </w:p>
    <w:p w14:paraId="67EFC2BE" w14:textId="77777777" w:rsidR="005023E5" w:rsidRPr="000E6823" w:rsidRDefault="005023E5" w:rsidP="00340B64">
      <w:pPr>
        <w:ind w:left="1352" w:firstLine="64"/>
        <w:jc w:val="both"/>
        <w:rPr>
          <w:rFonts w:cstheme="minorHAnsi"/>
          <w:b/>
          <w:color w:val="FF0000"/>
        </w:rPr>
      </w:pPr>
    </w:p>
    <w:p w14:paraId="15DDCE1E" w14:textId="4A6B7C62" w:rsidR="00F94107" w:rsidRPr="000E6823" w:rsidRDefault="00F94107" w:rsidP="00683326">
      <w:pPr>
        <w:jc w:val="center"/>
        <w:rPr>
          <w:rFonts w:cstheme="minorHAnsi"/>
          <w:b/>
          <w:color w:val="005E5C"/>
        </w:rPr>
      </w:pPr>
      <w:r w:rsidRPr="000E6823">
        <w:rPr>
          <w:rFonts w:cstheme="minorHAnsi"/>
          <w:b/>
          <w:color w:val="005E5C"/>
        </w:rPr>
        <w:t>ZAMAWIAJĄCY</w:t>
      </w:r>
      <w:r w:rsidRPr="000E6823">
        <w:rPr>
          <w:rFonts w:cstheme="minorHAnsi"/>
          <w:b/>
          <w:color w:val="005E5C"/>
        </w:rPr>
        <w:tab/>
      </w:r>
      <w:r w:rsidRPr="000E6823">
        <w:rPr>
          <w:rFonts w:cstheme="minorHAnsi"/>
          <w:b/>
          <w:color w:val="005E5C"/>
        </w:rPr>
        <w:tab/>
      </w:r>
      <w:r w:rsidRPr="000E6823">
        <w:rPr>
          <w:rFonts w:cstheme="minorHAnsi"/>
          <w:b/>
          <w:color w:val="005E5C"/>
        </w:rPr>
        <w:tab/>
      </w:r>
      <w:r w:rsidR="00683326">
        <w:rPr>
          <w:rFonts w:cstheme="minorHAnsi"/>
          <w:b/>
          <w:color w:val="005E5C"/>
        </w:rPr>
        <w:t xml:space="preserve">                    </w:t>
      </w:r>
      <w:r w:rsidR="007A6743">
        <w:rPr>
          <w:rFonts w:cstheme="minorHAnsi"/>
          <w:b/>
          <w:color w:val="005E5C"/>
        </w:rPr>
        <w:t xml:space="preserve">  </w:t>
      </w:r>
      <w:r w:rsidR="00667FA9" w:rsidRPr="000E6823">
        <w:rPr>
          <w:rFonts w:cstheme="minorHAnsi"/>
          <w:b/>
          <w:color w:val="005E5C"/>
        </w:rPr>
        <w:t xml:space="preserve">    </w:t>
      </w:r>
      <w:r w:rsidRPr="000E6823">
        <w:rPr>
          <w:rFonts w:cstheme="minorHAnsi"/>
          <w:b/>
          <w:color w:val="005E5C"/>
        </w:rPr>
        <w:t xml:space="preserve">     </w:t>
      </w:r>
      <w:r w:rsidR="005023E5" w:rsidRPr="000E6823">
        <w:rPr>
          <w:rFonts w:cstheme="minorHAnsi"/>
          <w:b/>
          <w:color w:val="005E5C"/>
        </w:rPr>
        <w:t xml:space="preserve">           </w:t>
      </w:r>
      <w:r w:rsidR="000B19FF">
        <w:rPr>
          <w:rFonts w:cstheme="minorHAnsi"/>
          <w:b/>
          <w:color w:val="005E5C"/>
        </w:rPr>
        <w:t xml:space="preserve">  </w:t>
      </w:r>
      <w:r w:rsidR="00683326">
        <w:rPr>
          <w:rFonts w:cstheme="minorHAnsi"/>
          <w:b/>
          <w:color w:val="005E5C"/>
        </w:rPr>
        <w:t xml:space="preserve">  </w:t>
      </w:r>
      <w:r w:rsidR="005023E5" w:rsidRPr="000E6823">
        <w:rPr>
          <w:rFonts w:cstheme="minorHAnsi"/>
          <w:b/>
          <w:color w:val="005E5C"/>
        </w:rPr>
        <w:t xml:space="preserve">   </w:t>
      </w:r>
      <w:r w:rsidRPr="000E6823">
        <w:rPr>
          <w:rFonts w:cstheme="minorHAnsi"/>
          <w:b/>
          <w:color w:val="005E5C"/>
        </w:rPr>
        <w:t>WYKONAWCA</w:t>
      </w:r>
    </w:p>
    <w:p w14:paraId="4CB85A41" w14:textId="77777777" w:rsidR="00667FA9" w:rsidRPr="000E6823" w:rsidRDefault="00667FA9" w:rsidP="007A6743">
      <w:pPr>
        <w:ind w:left="1352" w:firstLine="64"/>
        <w:jc w:val="center"/>
        <w:rPr>
          <w:rFonts w:cstheme="minorHAnsi"/>
          <w:b/>
          <w:color w:val="FF0000"/>
        </w:rPr>
      </w:pPr>
    </w:p>
    <w:p w14:paraId="7939114A" w14:textId="3E9AE932" w:rsidR="00F94107" w:rsidRPr="000E6823" w:rsidRDefault="00F94107" w:rsidP="007A6743">
      <w:pPr>
        <w:jc w:val="center"/>
        <w:rPr>
          <w:rFonts w:cstheme="minorHAnsi"/>
          <w:b/>
          <w:i/>
          <w:color w:val="005E5C"/>
        </w:rPr>
      </w:pPr>
      <w:r w:rsidRPr="000E6823">
        <w:rPr>
          <w:rFonts w:cstheme="minorHAnsi"/>
          <w:color w:val="005E5C"/>
        </w:rPr>
        <w:t>.......................................................</w:t>
      </w:r>
      <w:r w:rsidR="007A6743">
        <w:rPr>
          <w:rFonts w:cstheme="minorHAnsi"/>
          <w:color w:val="005E5C"/>
        </w:rPr>
        <w:t xml:space="preserve">           </w:t>
      </w:r>
      <w:r w:rsidRPr="000E6823">
        <w:rPr>
          <w:rFonts w:cstheme="minorHAnsi"/>
          <w:color w:val="005E5C"/>
        </w:rPr>
        <w:tab/>
      </w:r>
      <w:r w:rsidRPr="000E6823">
        <w:rPr>
          <w:rFonts w:cstheme="minorHAnsi"/>
          <w:color w:val="005E5C"/>
        </w:rPr>
        <w:tab/>
        <w:t xml:space="preserve">   ………………………………………………….</w:t>
      </w:r>
    </w:p>
    <w:p w14:paraId="1E0FDB8D" w14:textId="77777777" w:rsidR="000A67CC" w:rsidRDefault="00F94107" w:rsidP="000A67CC">
      <w:pPr>
        <w:widowControl w:val="0"/>
        <w:autoSpaceDE w:val="0"/>
        <w:autoSpaceDN w:val="0"/>
        <w:adjustRightInd w:val="0"/>
        <w:ind w:left="7655" w:hanging="425"/>
        <w:jc w:val="center"/>
        <w:rPr>
          <w:rFonts w:cstheme="minorHAnsi"/>
          <w:b/>
          <w:i/>
          <w:color w:val="FF0000"/>
        </w:rPr>
      </w:pPr>
      <w:r w:rsidRPr="000E6823">
        <w:rPr>
          <w:rFonts w:cstheme="minorHAnsi"/>
          <w:b/>
          <w:i/>
          <w:color w:val="FF0000"/>
        </w:rPr>
        <w:br w:type="page"/>
      </w:r>
    </w:p>
    <w:p w14:paraId="0ABEDD17" w14:textId="3E75C658" w:rsidR="000A67CC" w:rsidRPr="002C275B" w:rsidRDefault="000A67CC" w:rsidP="000A67CC">
      <w:pPr>
        <w:jc w:val="right"/>
        <w:rPr>
          <w:rFonts w:cstheme="minorHAnsi"/>
          <w:b/>
          <w:bCs/>
          <w:i/>
          <w:iCs/>
          <w:color w:val="005E5C"/>
        </w:rPr>
      </w:pPr>
      <w:r w:rsidRPr="002C275B">
        <w:rPr>
          <w:rFonts w:cstheme="minorHAnsi"/>
          <w:b/>
          <w:bCs/>
          <w:i/>
          <w:iCs/>
          <w:color w:val="005E5C"/>
        </w:rPr>
        <w:lastRenderedPageBreak/>
        <w:t xml:space="preserve">Załącznik nr </w:t>
      </w:r>
      <w:r>
        <w:rPr>
          <w:rFonts w:cstheme="minorHAnsi"/>
          <w:b/>
          <w:bCs/>
          <w:i/>
          <w:iCs/>
          <w:color w:val="005E5C"/>
        </w:rPr>
        <w:t>3</w:t>
      </w:r>
      <w:r w:rsidRPr="002C275B">
        <w:rPr>
          <w:rFonts w:cstheme="minorHAnsi"/>
          <w:b/>
          <w:bCs/>
          <w:i/>
          <w:iCs/>
          <w:color w:val="005E5C"/>
        </w:rPr>
        <w:t xml:space="preserve"> </w:t>
      </w:r>
    </w:p>
    <w:p w14:paraId="573465C4" w14:textId="77777777" w:rsidR="000A67CC" w:rsidRPr="000E6823" w:rsidRDefault="000A67CC" w:rsidP="000A67CC">
      <w:pPr>
        <w:jc w:val="right"/>
        <w:rPr>
          <w:rFonts w:cstheme="minorHAnsi"/>
          <w:b/>
          <w:bCs/>
          <w:i/>
          <w:iCs/>
        </w:rPr>
      </w:pPr>
      <w:r w:rsidRPr="002C275B">
        <w:rPr>
          <w:rFonts w:cstheme="minorHAnsi"/>
          <w:b/>
          <w:bCs/>
          <w:i/>
          <w:iCs/>
          <w:color w:val="005E5C"/>
        </w:rPr>
        <w:t>do Umowy nr …………………………………….…….</w:t>
      </w:r>
    </w:p>
    <w:p w14:paraId="33923318" w14:textId="77777777" w:rsidR="000A67CC" w:rsidRDefault="000A67CC" w:rsidP="000A67CC">
      <w:pPr>
        <w:widowControl w:val="0"/>
        <w:autoSpaceDE w:val="0"/>
        <w:autoSpaceDN w:val="0"/>
        <w:adjustRightInd w:val="0"/>
        <w:ind w:left="7655" w:hanging="425"/>
        <w:jc w:val="center"/>
        <w:rPr>
          <w:rFonts w:cstheme="minorHAnsi"/>
          <w:b/>
          <w:i/>
          <w:color w:val="FF0000"/>
        </w:rPr>
      </w:pPr>
    </w:p>
    <w:p w14:paraId="699690FE" w14:textId="77777777" w:rsidR="004532E8" w:rsidRPr="00AF463B" w:rsidRDefault="004532E8" w:rsidP="004532E8">
      <w:pPr>
        <w:jc w:val="right"/>
        <w:rPr>
          <w:rFonts w:ascii="Calibri" w:hAnsi="Calibri"/>
          <w:b/>
          <w:bCs/>
          <w:i/>
          <w:iCs/>
          <w:color w:val="005E5C"/>
        </w:rPr>
      </w:pPr>
      <w:bookmarkStart w:id="12" w:name="_Hlk159825647"/>
      <w:r w:rsidRPr="00AF463B">
        <w:rPr>
          <w:rFonts w:ascii="Calibri" w:hAnsi="Calibri"/>
          <w:b/>
          <w:bCs/>
          <w:i/>
          <w:iCs/>
          <w:color w:val="005E5C"/>
        </w:rPr>
        <w:t>Załącznik Nr 1 do Decyzji Nr 26/2023 z dnia 24.05.2023 r.</w:t>
      </w:r>
      <w:bookmarkEnd w:id="12"/>
    </w:p>
    <w:p w14:paraId="50454115" w14:textId="77777777" w:rsidR="004532E8" w:rsidRPr="00AF463B" w:rsidRDefault="004532E8" w:rsidP="004532E8">
      <w:pPr>
        <w:spacing w:after="160" w:line="259" w:lineRule="auto"/>
        <w:jc w:val="center"/>
        <w:rPr>
          <w:rFonts w:ascii="Calibri" w:eastAsia="Calibri" w:hAnsi="Calibri"/>
          <w:b/>
          <w:bCs/>
          <w:color w:val="005E5C"/>
          <w:sz w:val="28"/>
          <w:szCs w:val="28"/>
        </w:rPr>
      </w:pPr>
    </w:p>
    <w:p w14:paraId="0BDE902F" w14:textId="77777777" w:rsidR="004532E8" w:rsidRPr="00AF463B" w:rsidRDefault="004532E8" w:rsidP="004532E8">
      <w:pPr>
        <w:spacing w:after="160" w:line="259" w:lineRule="auto"/>
        <w:jc w:val="center"/>
        <w:rPr>
          <w:rFonts w:ascii="Calibri" w:eastAsia="Calibri" w:hAnsi="Calibri"/>
          <w:b/>
          <w:bCs/>
          <w:color w:val="005E5C"/>
          <w:sz w:val="28"/>
          <w:szCs w:val="28"/>
        </w:rPr>
      </w:pPr>
      <w:bookmarkStart w:id="13" w:name="_Hlk159825627"/>
      <w:r w:rsidRPr="00AF463B">
        <w:rPr>
          <w:rFonts w:ascii="Calibri" w:eastAsia="Calibri" w:hAnsi="Calibri"/>
          <w:b/>
          <w:bCs/>
          <w:color w:val="005E5C"/>
          <w:sz w:val="28"/>
          <w:szCs w:val="28"/>
        </w:rPr>
        <w:t>Informacje oraz wymagania środowiskowe i BHP obowiązujące na terenie Okręgowego Przedsiębiorstwa Energetyki Cieplnej Sp. z o. o.</w:t>
      </w:r>
      <w:bookmarkEnd w:id="13"/>
    </w:p>
    <w:p w14:paraId="744E0E79" w14:textId="77777777" w:rsidR="004532E8" w:rsidRPr="008F3C4C" w:rsidRDefault="004532E8" w:rsidP="00573C4C">
      <w:pPr>
        <w:numPr>
          <w:ilvl w:val="0"/>
          <w:numId w:val="7"/>
        </w:numPr>
        <w:ind w:left="284" w:hanging="284"/>
        <w:contextualSpacing/>
        <w:jc w:val="both"/>
        <w:rPr>
          <w:rFonts w:ascii="Calibri" w:eastAsia="Calibri" w:hAnsi="Calibri"/>
          <w:b/>
          <w:iCs/>
        </w:rPr>
      </w:pPr>
      <w:r w:rsidRPr="008F3C4C">
        <w:rPr>
          <w:rFonts w:ascii="Calibri" w:eastAsia="Calibri" w:hAnsi="Calibri"/>
          <w:b/>
          <w:iCs/>
        </w:rPr>
        <w:t>Definicje:</w:t>
      </w:r>
    </w:p>
    <w:p w14:paraId="718E2905" w14:textId="77777777" w:rsidR="004532E8" w:rsidRPr="009D78C7" w:rsidRDefault="004532E8" w:rsidP="00573C4C">
      <w:pPr>
        <w:jc w:val="both"/>
        <w:rPr>
          <w:rFonts w:ascii="Calibri" w:eastAsia="Calibri" w:hAnsi="Calibri"/>
          <w:iCs/>
        </w:rPr>
      </w:pPr>
      <w:r w:rsidRPr="009D78C7">
        <w:rPr>
          <w:rFonts w:ascii="Calibri" w:eastAsia="Calibri" w:hAnsi="Calibri"/>
          <w:b/>
          <w:bCs/>
          <w:iCs/>
        </w:rPr>
        <w:t>Przedsiębiorca</w:t>
      </w:r>
      <w:r w:rsidRPr="009D78C7">
        <w:rPr>
          <w:rFonts w:ascii="Calibri" w:eastAsia="Calibri" w:hAnsi="Calibri"/>
          <w:iCs/>
        </w:rPr>
        <w:t xml:space="preserve"> - pod tym terminem rozumie się jakikolwiek podmiot prowadzący działalność gospodarczą i/lub realizujący umowę na terenie znajdującym się w obszarze odpowiedzialności OPEC Sp. z o.o. w  Gdyni, a w szczególności posiadacze, dzierżawcy, najemcy, usługobiorcy, wykonawcy, zleceniobiorcy umów/zleceń oraz ich podwykonawcy.</w:t>
      </w:r>
    </w:p>
    <w:p w14:paraId="75C8A8C3" w14:textId="77777777" w:rsidR="004532E8" w:rsidRPr="009D78C7" w:rsidRDefault="004532E8" w:rsidP="00573C4C">
      <w:pPr>
        <w:jc w:val="both"/>
        <w:rPr>
          <w:rFonts w:ascii="Calibri" w:eastAsia="Calibri" w:hAnsi="Calibri"/>
          <w:iCs/>
        </w:rPr>
      </w:pPr>
      <w:r w:rsidRPr="009D78C7">
        <w:rPr>
          <w:rFonts w:ascii="Calibri" w:eastAsia="Calibri" w:hAnsi="Calibri"/>
          <w:b/>
          <w:bCs/>
          <w:iCs/>
        </w:rPr>
        <w:t>Strony</w:t>
      </w:r>
      <w:r w:rsidRPr="009D78C7">
        <w:rPr>
          <w:rFonts w:ascii="Calibri" w:eastAsia="Calibri" w:hAnsi="Calibri"/>
          <w:iCs/>
        </w:rPr>
        <w:t xml:space="preserve"> - pod tym terminem rozumie się strony umowy tj. przedsiębiorcę i OPEC Sp. z o.o. w  Gdyni</w:t>
      </w:r>
    </w:p>
    <w:p w14:paraId="2DFF3C19" w14:textId="77777777" w:rsidR="004532E8" w:rsidRPr="009D78C7" w:rsidRDefault="004532E8" w:rsidP="00573C4C">
      <w:pPr>
        <w:jc w:val="both"/>
        <w:rPr>
          <w:rFonts w:ascii="Calibri" w:eastAsia="Calibri" w:hAnsi="Calibri"/>
          <w:iCs/>
        </w:rPr>
      </w:pPr>
      <w:r w:rsidRPr="009D78C7">
        <w:rPr>
          <w:rFonts w:ascii="Calibri" w:eastAsia="Calibri" w:hAnsi="Calibri"/>
          <w:b/>
          <w:bCs/>
          <w:iCs/>
        </w:rPr>
        <w:t>Teren OPEC Gdynia sp. z o.o.</w:t>
      </w:r>
      <w:r w:rsidRPr="009D78C7">
        <w:rPr>
          <w:rFonts w:ascii="Calibri" w:eastAsia="Calibri" w:hAnsi="Calibri"/>
          <w:iCs/>
        </w:rPr>
        <w:t xml:space="preserve"> - pod tym terminem rozumie się teren, do którego OPEC Sp. z o.o. w  Gdyni posiada tytuł prawny lub teren znajdujący się w obszarze odpowiedzialności OPEC Sp. z o.o. w  Gdyni.</w:t>
      </w:r>
    </w:p>
    <w:p w14:paraId="33B15D48" w14:textId="77282FDB" w:rsidR="004532E8" w:rsidRPr="009D78C7" w:rsidRDefault="004532E8" w:rsidP="00573C4C">
      <w:pPr>
        <w:jc w:val="both"/>
        <w:rPr>
          <w:rFonts w:ascii="Calibri" w:eastAsia="Calibri" w:hAnsi="Calibri"/>
          <w:iCs/>
        </w:rPr>
      </w:pPr>
      <w:r w:rsidRPr="009D78C7">
        <w:rPr>
          <w:rFonts w:ascii="Calibri" w:eastAsia="Calibri" w:hAnsi="Calibri"/>
          <w:b/>
          <w:bCs/>
          <w:iCs/>
        </w:rPr>
        <w:t>Pracownik przedsiębiorcy</w:t>
      </w:r>
      <w:r w:rsidRPr="009D78C7">
        <w:rPr>
          <w:rFonts w:ascii="Calibri" w:eastAsia="Calibri" w:hAnsi="Calibri"/>
          <w:iCs/>
        </w:rPr>
        <w:t xml:space="preserve"> rozumie się przez to pracowników przedsiębiorcy, jak również osobę świadczącą usługi na podstawie umowy cywilnoprawnej dla przedsiębiorcy na rzecz realizacji umowy z</w:t>
      </w:r>
      <w:r w:rsidR="009D78C7">
        <w:rPr>
          <w:rFonts w:ascii="Calibri" w:eastAsia="Calibri" w:hAnsi="Calibri"/>
          <w:iCs/>
        </w:rPr>
        <w:t> </w:t>
      </w:r>
      <w:r w:rsidRPr="009D78C7">
        <w:rPr>
          <w:rFonts w:ascii="Calibri" w:eastAsia="Calibri" w:hAnsi="Calibri"/>
          <w:iCs/>
        </w:rPr>
        <w:t>OPEC Sp. z o.o.</w:t>
      </w:r>
    </w:p>
    <w:p w14:paraId="36545099" w14:textId="77777777" w:rsidR="004532E8" w:rsidRDefault="004532E8" w:rsidP="00573C4C">
      <w:pPr>
        <w:jc w:val="both"/>
        <w:rPr>
          <w:rFonts w:ascii="Calibri" w:eastAsia="Calibri" w:hAnsi="Calibri"/>
          <w:iCs/>
        </w:rPr>
      </w:pPr>
      <w:r w:rsidRPr="009D78C7">
        <w:rPr>
          <w:rFonts w:ascii="Calibri" w:eastAsia="Calibri" w:hAnsi="Calibri"/>
          <w:b/>
          <w:bCs/>
          <w:iCs/>
        </w:rPr>
        <w:t>Przedstawiciel OPEC Sp. z o.o.</w:t>
      </w:r>
      <w:r w:rsidRPr="009D78C7">
        <w:rPr>
          <w:rFonts w:ascii="Calibri" w:eastAsia="Calibri" w:hAnsi="Calibri"/>
          <w:iCs/>
        </w:rPr>
        <w:t xml:space="preserve"> – pod tym terminem rozumienie się służby BHP, pracowników działu ochrony środowiska OPEC Sp. z o.o. w  Gdyni, inspektorów nadzoru oraz pracowników wyznaczonych na przedstawicieli OPEC Sp. z o.o. w  Gdyni zgodnie z zawartymi umowami. </w:t>
      </w:r>
    </w:p>
    <w:p w14:paraId="1060C761" w14:textId="77777777" w:rsidR="00573C4C" w:rsidRPr="009D78C7" w:rsidRDefault="00573C4C" w:rsidP="00573C4C">
      <w:pPr>
        <w:jc w:val="both"/>
        <w:rPr>
          <w:rFonts w:ascii="Calibri" w:eastAsia="Calibri" w:hAnsi="Calibri"/>
          <w:iCs/>
        </w:rPr>
      </w:pPr>
    </w:p>
    <w:p w14:paraId="5BA4D552" w14:textId="77777777" w:rsidR="004532E8" w:rsidRPr="008F3C4C" w:rsidRDefault="004532E8" w:rsidP="00573C4C">
      <w:pPr>
        <w:numPr>
          <w:ilvl w:val="0"/>
          <w:numId w:val="7"/>
        </w:numPr>
        <w:ind w:left="284" w:hanging="284"/>
        <w:contextualSpacing/>
        <w:jc w:val="both"/>
        <w:rPr>
          <w:rFonts w:ascii="Calibri" w:eastAsia="Calibri" w:hAnsi="Calibri"/>
          <w:b/>
          <w:iCs/>
        </w:rPr>
      </w:pPr>
      <w:r w:rsidRPr="008F3C4C">
        <w:rPr>
          <w:rFonts w:ascii="Calibri" w:eastAsia="Calibri" w:hAnsi="Calibri"/>
          <w:b/>
          <w:iCs/>
        </w:rPr>
        <w:t>Informacje i wymagania ogólne:</w:t>
      </w:r>
    </w:p>
    <w:p w14:paraId="5D989F87" w14:textId="77777777" w:rsidR="004532E8" w:rsidRPr="008F3C4C" w:rsidRDefault="004532E8" w:rsidP="00573C4C">
      <w:pPr>
        <w:jc w:val="both"/>
        <w:rPr>
          <w:rFonts w:ascii="Calibri" w:eastAsia="Calibri" w:hAnsi="Calibri"/>
          <w:iCs/>
        </w:rPr>
      </w:pPr>
      <w:r w:rsidRPr="008F3C4C">
        <w:rPr>
          <w:rFonts w:ascii="Calibri" w:eastAsia="Calibri" w:hAnsi="Calibri"/>
          <w:iCs/>
        </w:rPr>
        <w:t xml:space="preserve">OPEC Sp. z o.o. w  Gdyni posiada wdrożony Zintegrowany System Zarządzania obejmujący System Zarządzania Jakością wg normy ISO 9001, System Zarządzania Środowiskowego wg normy ISO 14001, System Zarządzania Bezpieczeństwem i Higieną Pracy wg normy ISO 45001 oraz Ogólne wymagania dotyczące kompetencji laboratoriów badawczych i wzorcujących wg normy ISO 17025 . Deklaracja Zarządu OPEC w zakresie spełnienia wymagań w/w norm dostępna jest w formie Polityki ZSZ na stronie internetowej OPEC: </w:t>
      </w:r>
      <w:r w:rsidRPr="008F3C4C">
        <w:rPr>
          <w:rFonts w:ascii="Calibri" w:eastAsia="Calibri" w:hAnsi="Calibri"/>
          <w:iCs/>
          <w:color w:val="0000FF"/>
          <w:u w:val="single"/>
        </w:rPr>
        <w:t>www.opecgdy.com.pl</w:t>
      </w:r>
      <w:r w:rsidRPr="008F3C4C">
        <w:rPr>
          <w:rFonts w:ascii="Calibri" w:eastAsia="Calibri" w:hAnsi="Calibri"/>
          <w:iCs/>
        </w:rPr>
        <w:t>.</w:t>
      </w:r>
    </w:p>
    <w:p w14:paraId="432CD7BB" w14:textId="77777777" w:rsidR="004532E8" w:rsidRPr="008F3C4C" w:rsidRDefault="004532E8" w:rsidP="00573C4C">
      <w:pPr>
        <w:jc w:val="both"/>
        <w:rPr>
          <w:rFonts w:ascii="Calibri" w:eastAsia="Calibri" w:hAnsi="Calibri"/>
          <w:b/>
          <w:iCs/>
        </w:rPr>
      </w:pPr>
      <w:r w:rsidRPr="008F3C4C">
        <w:rPr>
          <w:rFonts w:ascii="Calibri" w:eastAsia="Calibri" w:hAnsi="Calibri"/>
          <w:b/>
          <w:iCs/>
        </w:rPr>
        <w:t>Wszyscy Przedsiębiorcy i ich pracownicy działający na terenie znajdującym się w obszarze odpowiedzialności OPEC Sp. z o.o. w  Gdyni</w:t>
      </w:r>
      <w:r w:rsidRPr="008F3C4C">
        <w:rPr>
          <w:rFonts w:ascii="Calibri" w:eastAsia="Calibri" w:hAnsi="Calibri"/>
          <w:iCs/>
        </w:rPr>
        <w:t xml:space="preserve"> </w:t>
      </w:r>
      <w:r w:rsidRPr="008F3C4C">
        <w:rPr>
          <w:rFonts w:ascii="Calibri" w:eastAsia="Calibri" w:hAnsi="Calibri"/>
          <w:b/>
          <w:iCs/>
        </w:rPr>
        <w:t>są zobowiązani do:</w:t>
      </w:r>
    </w:p>
    <w:p w14:paraId="2A5D0B09" w14:textId="2D99598F" w:rsidR="004532E8" w:rsidRPr="008F3C4C" w:rsidRDefault="004532E8" w:rsidP="00573C4C">
      <w:pPr>
        <w:numPr>
          <w:ilvl w:val="0"/>
          <w:numId w:val="8"/>
        </w:numPr>
        <w:ind w:left="284" w:hanging="284"/>
        <w:contextualSpacing/>
        <w:jc w:val="both"/>
        <w:rPr>
          <w:rFonts w:ascii="Calibri" w:eastAsia="Calibri" w:hAnsi="Calibri"/>
          <w:iCs/>
        </w:rPr>
      </w:pPr>
      <w:r w:rsidRPr="008F3C4C">
        <w:rPr>
          <w:rFonts w:ascii="Calibri" w:eastAsia="Calibri" w:hAnsi="Calibri"/>
          <w:iCs/>
        </w:rPr>
        <w:t>przestrzegania powszechnie obowiązujących wymagań prawnych, warunków umów oraz zleceń i</w:t>
      </w:r>
      <w:r w:rsidR="009D78C7">
        <w:rPr>
          <w:rFonts w:ascii="Calibri" w:eastAsia="Calibri" w:hAnsi="Calibri"/>
          <w:iCs/>
        </w:rPr>
        <w:t> </w:t>
      </w:r>
      <w:r w:rsidRPr="008F3C4C">
        <w:rPr>
          <w:rFonts w:ascii="Calibri" w:eastAsia="Calibri" w:hAnsi="Calibri"/>
          <w:iCs/>
        </w:rPr>
        <w:t>zamówień, wewnętrznych regulacji przekazanych do stosowania oraz szczegółowych uzgodnień obowiązujących przy realizacji zadań i prac,</w:t>
      </w:r>
    </w:p>
    <w:p w14:paraId="4E7D138A" w14:textId="77777777" w:rsidR="004532E8" w:rsidRPr="008F3C4C" w:rsidRDefault="004532E8" w:rsidP="00573C4C">
      <w:pPr>
        <w:numPr>
          <w:ilvl w:val="0"/>
          <w:numId w:val="8"/>
        </w:numPr>
        <w:ind w:left="284" w:hanging="284"/>
        <w:contextualSpacing/>
        <w:jc w:val="both"/>
        <w:rPr>
          <w:rFonts w:ascii="Calibri" w:eastAsia="Calibri" w:hAnsi="Calibri"/>
          <w:iCs/>
        </w:rPr>
      </w:pPr>
      <w:r w:rsidRPr="008F3C4C">
        <w:rPr>
          <w:rFonts w:ascii="Calibri" w:eastAsia="Calibri" w:hAnsi="Calibri"/>
          <w:iCs/>
        </w:rPr>
        <w:t>prowadzenia działań w sposób zapewniający zapobieganie lub minimalizację negatywnego wpływu na środowisko,</w:t>
      </w:r>
    </w:p>
    <w:p w14:paraId="2F63629C" w14:textId="77777777" w:rsidR="004532E8" w:rsidRPr="008F3C4C" w:rsidRDefault="004532E8" w:rsidP="00573C4C">
      <w:pPr>
        <w:numPr>
          <w:ilvl w:val="0"/>
          <w:numId w:val="8"/>
        </w:numPr>
        <w:ind w:left="284" w:hanging="284"/>
        <w:contextualSpacing/>
        <w:jc w:val="both"/>
        <w:rPr>
          <w:rFonts w:ascii="Calibri" w:eastAsia="Calibri" w:hAnsi="Calibri"/>
          <w:iCs/>
        </w:rPr>
      </w:pPr>
      <w:r w:rsidRPr="008F3C4C">
        <w:rPr>
          <w:rFonts w:ascii="Calibri" w:eastAsia="Calibri" w:hAnsi="Calibri"/>
          <w:iCs/>
        </w:rPr>
        <w:t>realizacji zadań w sposób bezpieczny dla siebie, współpracowników i wszystkich osób, które mogą znajdować się w sąsiedztwie i mogą być narażone na zagrożenia związane z wykonywanymi pracami,</w:t>
      </w:r>
    </w:p>
    <w:p w14:paraId="12CACD79" w14:textId="77777777" w:rsidR="004532E8" w:rsidRPr="008F3C4C" w:rsidRDefault="004532E8" w:rsidP="00573C4C">
      <w:pPr>
        <w:numPr>
          <w:ilvl w:val="0"/>
          <w:numId w:val="8"/>
        </w:numPr>
        <w:ind w:left="284" w:hanging="284"/>
        <w:contextualSpacing/>
        <w:jc w:val="both"/>
        <w:rPr>
          <w:rFonts w:ascii="Calibri" w:eastAsia="Calibri" w:hAnsi="Calibri"/>
          <w:iCs/>
        </w:rPr>
      </w:pPr>
      <w:r w:rsidRPr="008F3C4C">
        <w:rPr>
          <w:rFonts w:ascii="Calibri" w:eastAsia="Calibri" w:hAnsi="Calibri"/>
          <w:iCs/>
        </w:rPr>
        <w:t>racjonalnego korzystania z mediów energetycznych i wody,</w:t>
      </w:r>
    </w:p>
    <w:p w14:paraId="0939436C" w14:textId="77777777" w:rsidR="004532E8" w:rsidRPr="008F3C4C" w:rsidRDefault="004532E8" w:rsidP="00573C4C">
      <w:pPr>
        <w:numPr>
          <w:ilvl w:val="0"/>
          <w:numId w:val="8"/>
        </w:numPr>
        <w:ind w:left="284" w:hanging="284"/>
        <w:contextualSpacing/>
        <w:jc w:val="both"/>
        <w:rPr>
          <w:rFonts w:ascii="Calibri" w:eastAsia="Calibri" w:hAnsi="Calibri"/>
          <w:iCs/>
        </w:rPr>
      </w:pPr>
      <w:r w:rsidRPr="008F3C4C">
        <w:rPr>
          <w:rFonts w:ascii="Calibri" w:eastAsia="Calibri" w:hAnsi="Calibri"/>
          <w:iCs/>
        </w:rPr>
        <w:t>zapobiegania wszelkim rodzajom awarii i incydentom m.in. poprzez odpowiednie utrzymanie infrastruktury i odpowiedzialne postępowanie,</w:t>
      </w:r>
    </w:p>
    <w:p w14:paraId="74DC3D01" w14:textId="77777777" w:rsidR="004532E8" w:rsidRPr="008F3C4C" w:rsidRDefault="004532E8" w:rsidP="00573C4C">
      <w:pPr>
        <w:numPr>
          <w:ilvl w:val="0"/>
          <w:numId w:val="8"/>
        </w:numPr>
        <w:ind w:left="284" w:hanging="284"/>
        <w:contextualSpacing/>
        <w:jc w:val="both"/>
        <w:rPr>
          <w:rFonts w:ascii="Calibri" w:eastAsia="Calibri" w:hAnsi="Calibri"/>
          <w:iCs/>
        </w:rPr>
      </w:pPr>
      <w:r w:rsidRPr="008F3C4C">
        <w:rPr>
          <w:rFonts w:ascii="Calibri" w:eastAsia="Calibri" w:hAnsi="Calibri"/>
          <w:iCs/>
        </w:rPr>
        <w:t>nie naruszania dóbr osób trzecich,</w:t>
      </w:r>
    </w:p>
    <w:p w14:paraId="401D4719" w14:textId="77777777" w:rsidR="004532E8" w:rsidRPr="008F3C4C" w:rsidRDefault="004532E8" w:rsidP="00573C4C">
      <w:pPr>
        <w:numPr>
          <w:ilvl w:val="0"/>
          <w:numId w:val="8"/>
        </w:numPr>
        <w:ind w:left="284" w:hanging="284"/>
        <w:contextualSpacing/>
        <w:jc w:val="both"/>
        <w:rPr>
          <w:rFonts w:ascii="Calibri" w:eastAsia="Calibri" w:hAnsi="Calibri"/>
          <w:iCs/>
        </w:rPr>
      </w:pPr>
      <w:r w:rsidRPr="008F3C4C">
        <w:rPr>
          <w:rFonts w:ascii="Calibri" w:eastAsia="Calibri" w:hAnsi="Calibri"/>
          <w:iCs/>
        </w:rPr>
        <w:t>bezzwłocznego informowania pracowników OPEC Sp. z o.o. w  Gdyni o zaobserwowanych zjawiskach, mogących doprowadzić do awarii, skażenia środowiska, wypadku bądź zagrożenia dla życia lub zdrowia osób przebywających w otoczeniu.</w:t>
      </w:r>
    </w:p>
    <w:p w14:paraId="3E3D6E1D" w14:textId="77777777" w:rsidR="004532E8" w:rsidRPr="008F3C4C" w:rsidRDefault="004532E8" w:rsidP="00573C4C">
      <w:pPr>
        <w:jc w:val="both"/>
        <w:rPr>
          <w:rFonts w:ascii="Calibri" w:eastAsia="Calibri" w:hAnsi="Calibri"/>
          <w:iCs/>
        </w:rPr>
      </w:pPr>
      <w:r w:rsidRPr="008F3C4C">
        <w:rPr>
          <w:rFonts w:ascii="Calibri" w:eastAsia="Calibri" w:hAnsi="Calibri"/>
          <w:iCs/>
        </w:rPr>
        <w:t>Prowadzona działalność i prace wykonywane na terenie OPEC Sp. z o.o. w  Gdyni mogą być realizowane wyłącznie po odpowiednim przeszkoleniu w zakresie bezpieczeństwa i higieny pracy, ochrony przeciwpożarowej, bezpieczeństwa procesowego i obowiązujących regulacji wewnętrznych związanych z tymi pracami.</w:t>
      </w:r>
    </w:p>
    <w:p w14:paraId="55B614D1" w14:textId="0FECF76C" w:rsidR="004532E8" w:rsidRPr="008F3C4C" w:rsidRDefault="004532E8" w:rsidP="00573C4C">
      <w:pPr>
        <w:jc w:val="both"/>
        <w:rPr>
          <w:rFonts w:ascii="Calibri" w:eastAsia="Calibri" w:hAnsi="Calibri"/>
          <w:iCs/>
        </w:rPr>
      </w:pPr>
      <w:r w:rsidRPr="008F3C4C">
        <w:rPr>
          <w:rFonts w:ascii="Calibri" w:eastAsia="Calibri" w:hAnsi="Calibri"/>
          <w:iCs/>
        </w:rPr>
        <w:lastRenderedPageBreak/>
        <w:t>Nie dopuszcza się możliwości przebywania na terenie wykonywania prac osób innych niż wymienione w</w:t>
      </w:r>
      <w:r w:rsidR="009D78C7">
        <w:rPr>
          <w:rFonts w:ascii="Calibri" w:eastAsia="Calibri" w:hAnsi="Calibri"/>
          <w:iCs/>
        </w:rPr>
        <w:t> </w:t>
      </w:r>
      <w:r w:rsidRPr="008F3C4C">
        <w:rPr>
          <w:rFonts w:ascii="Calibri" w:eastAsia="Calibri" w:hAnsi="Calibri"/>
          <w:iCs/>
        </w:rPr>
        <w:t>załączniku nr 1a.</w:t>
      </w:r>
    </w:p>
    <w:p w14:paraId="45497E4D" w14:textId="77777777" w:rsidR="004532E8" w:rsidRPr="008F3C4C" w:rsidRDefault="004532E8" w:rsidP="00573C4C">
      <w:pPr>
        <w:numPr>
          <w:ilvl w:val="0"/>
          <w:numId w:val="7"/>
        </w:numPr>
        <w:ind w:left="284" w:hanging="284"/>
        <w:contextualSpacing/>
        <w:jc w:val="both"/>
        <w:rPr>
          <w:rFonts w:ascii="Calibri" w:eastAsia="Calibri" w:hAnsi="Calibri"/>
          <w:b/>
          <w:bCs/>
          <w:iCs/>
        </w:rPr>
      </w:pPr>
      <w:r w:rsidRPr="008F3C4C">
        <w:rPr>
          <w:rFonts w:ascii="Calibri" w:eastAsia="Calibri" w:hAnsi="Calibri"/>
          <w:b/>
          <w:iCs/>
        </w:rPr>
        <w:t>Informacje</w:t>
      </w:r>
      <w:r w:rsidRPr="008F3C4C">
        <w:rPr>
          <w:rFonts w:ascii="Calibri" w:eastAsia="Calibri" w:hAnsi="Calibri"/>
          <w:b/>
          <w:bCs/>
          <w:iCs/>
        </w:rPr>
        <w:t xml:space="preserve"> i wymagania BHP:</w:t>
      </w:r>
    </w:p>
    <w:p w14:paraId="2F7F2AC9" w14:textId="77777777" w:rsidR="004532E8" w:rsidRPr="008F3C4C" w:rsidRDefault="004532E8" w:rsidP="00573C4C">
      <w:pPr>
        <w:jc w:val="both"/>
        <w:rPr>
          <w:rFonts w:ascii="Calibri" w:eastAsia="Calibri" w:hAnsi="Calibri"/>
          <w:iCs/>
        </w:rPr>
      </w:pPr>
      <w:r w:rsidRPr="008F3C4C">
        <w:rPr>
          <w:rFonts w:ascii="Calibri" w:eastAsia="Calibri" w:hAnsi="Calibri"/>
          <w:iCs/>
        </w:rPr>
        <w:t>Oczekujemy od Przedsiębiorcy rozważnego zachowania na terenie OPEC Sp. z o.o. w  Gdyni ze zwróceniem uwagi na bezpieczeństwo i ochronę środowiska. Podczas wykonywania pracy należy używać zdrowego rozsądku, aby uniknąć narażenia siebie i innych osób na niebezpieczeństwo. Należy zwracać uwagę na oznaczenia informujące o zagrożeniach, obsługiwać tylko te maszyny i urządzenia, do których pracownik posiada stosowne kwalifikacje i uprawnienia oraz są wymagane w danym procesie technologicznym.</w:t>
      </w:r>
    </w:p>
    <w:p w14:paraId="3C99408E" w14:textId="6EFEAB0E" w:rsidR="004532E8" w:rsidRPr="009D78C7" w:rsidRDefault="004532E8" w:rsidP="006733C5">
      <w:pPr>
        <w:pStyle w:val="Akapitzlist"/>
        <w:numPr>
          <w:ilvl w:val="0"/>
          <w:numId w:val="29"/>
        </w:numPr>
        <w:jc w:val="both"/>
        <w:rPr>
          <w:rFonts w:ascii="Calibri" w:eastAsia="Calibri" w:hAnsi="Calibri"/>
          <w:iCs/>
        </w:rPr>
      </w:pPr>
      <w:r w:rsidRPr="009D78C7">
        <w:rPr>
          <w:rFonts w:ascii="Calibri" w:eastAsia="Calibri" w:hAnsi="Calibri"/>
          <w:iCs/>
        </w:rPr>
        <w:t>Pracownicy Przedsiębiorców działających na terenie OPEC Sp. z o.o. w  Gdyni narażeni mogą być na zagrożenia wynikające z prowadzonych prac, jak również procesów realizowanych w ich sąsiedztwie w OPEC Sp. z o.o. w  Gdyni.</w:t>
      </w:r>
    </w:p>
    <w:p w14:paraId="5E4E51C3" w14:textId="77777777" w:rsidR="004532E8" w:rsidRPr="008F3C4C" w:rsidRDefault="004532E8" w:rsidP="00573C4C">
      <w:pPr>
        <w:ind w:left="360"/>
        <w:jc w:val="both"/>
        <w:rPr>
          <w:rFonts w:ascii="Calibri" w:eastAsia="Calibri" w:hAnsi="Calibri"/>
          <w:iCs/>
        </w:rPr>
      </w:pPr>
      <w:r w:rsidRPr="008F3C4C">
        <w:rPr>
          <w:rFonts w:ascii="Calibri" w:eastAsia="Calibri" w:hAnsi="Calibri"/>
          <w:iCs/>
        </w:rPr>
        <w:t>Zagrożenia jakie mogą wstąpić w związku z realizacją prac na terenie OPEC Sp. z o.o. w  Gdyni to:</w:t>
      </w:r>
    </w:p>
    <w:p w14:paraId="7DA39F4C"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kontakt z substancjami niebezpiecznymi,</w:t>
      </w:r>
    </w:p>
    <w:p w14:paraId="09231150"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kontakt z mieszaninami łatwopalnymi,</w:t>
      </w:r>
    </w:p>
    <w:p w14:paraId="215BD05A"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kontakt z mieszaninami wybuchowymi (gazy techniczne),</w:t>
      </w:r>
    </w:p>
    <w:p w14:paraId="5A54DF91"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kontakt z materiałami żrącymi (w tym powodującymi poważne oparzenia),</w:t>
      </w:r>
    </w:p>
    <w:p w14:paraId="05119379"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kontakt z materiałami drażniącymi i szkodliwymi,</w:t>
      </w:r>
    </w:p>
    <w:p w14:paraId="0E533B9D"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kontakt inhalacyjny z pyłem, zaprószenie oczu,</w:t>
      </w:r>
    </w:p>
    <w:p w14:paraId="2A22A16C"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działanie elementów ruchomych narzędzi, maszyn i urządzeń,</w:t>
      </w:r>
    </w:p>
    <w:p w14:paraId="0D97663B"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kontakt z gorącymi mediami technologicznymi i energetycznymi,</w:t>
      </w:r>
    </w:p>
    <w:p w14:paraId="0439AF8B"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kontakt z rozgrzanymi elementami instalacji technologicznych i instalacji parowej,</w:t>
      </w:r>
    </w:p>
    <w:p w14:paraId="34100D43"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hałas,</w:t>
      </w:r>
    </w:p>
    <w:p w14:paraId="66D98BCB"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uderzenie spadającym przedmiotem,</w:t>
      </w:r>
    </w:p>
    <w:p w14:paraId="42D4DD63"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wpadnięcie do wykopu lub odkrytej studzienki,</w:t>
      </w:r>
    </w:p>
    <w:p w14:paraId="7B3DF55B"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osunięcia ziemi w wykopie,</w:t>
      </w:r>
    </w:p>
    <w:p w14:paraId="12FA8E76"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zagrożenia komunikacyjne - najechanie, potrącenie, uderzenie (tabor kolejowy, autocysterny, wózki jezdniowe, samochody ciężarowe, sprzęt ciężki), śliskość nawierzchni (rozlewiska produktów naftowych),</w:t>
      </w:r>
    </w:p>
    <w:p w14:paraId="3137F5A6"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porażenie prądem elektrycznym,</w:t>
      </w:r>
    </w:p>
    <w:p w14:paraId="4AD79E4C" w14:textId="77777777" w:rsidR="004532E8"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 xml:space="preserve">ukąszenie przez owady występujące w miejscach pracy </w:t>
      </w:r>
    </w:p>
    <w:p w14:paraId="60168E05" w14:textId="741A80B3" w:rsidR="004532E8" w:rsidRPr="008B7390" w:rsidRDefault="004532E8" w:rsidP="006733C5">
      <w:pPr>
        <w:pStyle w:val="Akapitzlist"/>
        <w:numPr>
          <w:ilvl w:val="0"/>
          <w:numId w:val="29"/>
        </w:numPr>
        <w:jc w:val="both"/>
        <w:rPr>
          <w:rFonts w:ascii="Calibri" w:eastAsia="Calibri" w:hAnsi="Calibri"/>
          <w:iCs/>
          <w:lang w:eastAsia="en-US"/>
        </w:rPr>
      </w:pPr>
      <w:r w:rsidRPr="008F3C4C">
        <w:rPr>
          <w:rFonts w:ascii="Calibri" w:eastAsia="Calibri" w:hAnsi="Calibri"/>
          <w:iCs/>
          <w:lang w:eastAsia="en-US"/>
        </w:rPr>
        <w:t>Na terenie OPEC Sp. z o.o. w  Gdyni obowiązuje zakaz wwożenia materiałów rakotwórczych</w:t>
      </w:r>
      <w:r w:rsidR="008B7390">
        <w:rPr>
          <w:rFonts w:ascii="Calibri" w:eastAsia="Calibri" w:hAnsi="Calibri"/>
          <w:iCs/>
          <w:lang w:val="pl-PL" w:eastAsia="en-US"/>
        </w:rPr>
        <w:t xml:space="preserve"> </w:t>
      </w:r>
      <w:r w:rsidRPr="008B7390">
        <w:rPr>
          <w:rFonts w:ascii="Calibri" w:eastAsia="Calibri" w:hAnsi="Calibri"/>
          <w:iCs/>
        </w:rPr>
        <w:t>i</w:t>
      </w:r>
      <w:r w:rsidR="008B7390">
        <w:rPr>
          <w:rFonts w:ascii="Calibri" w:eastAsia="Calibri" w:hAnsi="Calibri"/>
          <w:iCs/>
          <w:lang w:val="pl-PL"/>
        </w:rPr>
        <w:t xml:space="preserve">  </w:t>
      </w:r>
      <w:r w:rsidRPr="008B7390">
        <w:rPr>
          <w:rFonts w:ascii="Calibri" w:eastAsia="Calibri" w:hAnsi="Calibri"/>
          <w:iCs/>
        </w:rPr>
        <w:t>mutagennych bez uzgodnienia ze Służbą BHP.</w:t>
      </w:r>
    </w:p>
    <w:p w14:paraId="7DFC15D7" w14:textId="661709DC" w:rsidR="004532E8" w:rsidRPr="008F3C4C" w:rsidRDefault="004532E8" w:rsidP="006733C5">
      <w:pPr>
        <w:pStyle w:val="Akapitzlist"/>
        <w:numPr>
          <w:ilvl w:val="0"/>
          <w:numId w:val="29"/>
        </w:numPr>
        <w:jc w:val="both"/>
        <w:rPr>
          <w:rFonts w:ascii="Calibri" w:eastAsia="Calibri" w:hAnsi="Calibri"/>
          <w:iCs/>
          <w:lang w:eastAsia="en-US"/>
        </w:rPr>
      </w:pPr>
      <w:r w:rsidRPr="008F3C4C">
        <w:rPr>
          <w:rFonts w:ascii="Calibri" w:eastAsia="Calibri" w:hAnsi="Calibri"/>
          <w:iCs/>
          <w:lang w:eastAsia="en-US"/>
        </w:rPr>
        <w:t>Przedsiębiorcy zobowiązani są do zapewnienia bezpiecznych warunków pracy swoim pracownikom oraz do zapobiegania powstawaniu zagrożeń bezpieczeństwa i higieny pracy lub ograniczania narażenia na dane zagrożenia, a także ograniczania ich potencjalnych skutków poprzez stosowanie właściwych i odpowiednich środków oraz działań w miejscu wykonywania prac i prowadzonej działalności.</w:t>
      </w:r>
    </w:p>
    <w:p w14:paraId="4ADEC347" w14:textId="043C709A" w:rsidR="004532E8" w:rsidRPr="008F3C4C" w:rsidRDefault="004532E8" w:rsidP="006733C5">
      <w:pPr>
        <w:pStyle w:val="Akapitzlist"/>
        <w:numPr>
          <w:ilvl w:val="0"/>
          <w:numId w:val="29"/>
        </w:numPr>
        <w:jc w:val="both"/>
        <w:rPr>
          <w:rFonts w:ascii="Calibri" w:eastAsia="Calibri" w:hAnsi="Calibri"/>
          <w:iCs/>
          <w:lang w:eastAsia="en-US"/>
        </w:rPr>
      </w:pPr>
      <w:r w:rsidRPr="008F3C4C">
        <w:rPr>
          <w:rFonts w:ascii="Calibri" w:eastAsia="Calibri" w:hAnsi="Calibri"/>
          <w:iCs/>
          <w:lang w:eastAsia="en-US"/>
        </w:rPr>
        <w:t>Przedsiębiorcy działający na terenie OPEC Sp. z o.o. w  Gdyni są zobowiązani tak prowadzić ich działalność, aby nie powodowała ona powstawania zagrożeń bezpieczeństwa i higieny pracy, bezpieczeństwa procesowego i pożarowego dla pracowników OPEC, infrastruktury oraz osób przebywających w sąsiedztwie.</w:t>
      </w:r>
    </w:p>
    <w:p w14:paraId="5EF66377" w14:textId="35A18F71" w:rsidR="004532E8" w:rsidRPr="008F3C4C" w:rsidRDefault="004532E8" w:rsidP="006733C5">
      <w:pPr>
        <w:pStyle w:val="Akapitzlist"/>
        <w:numPr>
          <w:ilvl w:val="0"/>
          <w:numId w:val="29"/>
        </w:numPr>
        <w:jc w:val="both"/>
        <w:rPr>
          <w:rFonts w:ascii="Calibri" w:eastAsia="Calibri" w:hAnsi="Calibri"/>
          <w:iCs/>
          <w:lang w:eastAsia="en-US"/>
        </w:rPr>
      </w:pPr>
      <w:r w:rsidRPr="008F3C4C">
        <w:rPr>
          <w:rFonts w:ascii="Calibri" w:eastAsia="Calibri" w:hAnsi="Calibri"/>
          <w:iCs/>
          <w:lang w:eastAsia="en-US"/>
        </w:rPr>
        <w:t>W przypadku powstania i występowania zagrożeń bezpieczeństwa i higieny pracy, bezpieczeństwa procesowego i pożarowego, spowodowanych lub będących w związku z działalnością Przedsiębiorcy na terenie OPEC Sp. z o.o. w  Gdyni, Przedsiębiorca jest zobowiązany do zastosowania tam, gdzie jest to możliwe środków zabezpieczających przed danym zagrożeniem lub ograniczających możliwość narażenia na dane zagrożenie zarówno swoich pracowników, jak i wszystkich osób, które mogą być narażone na to zagrożenie.</w:t>
      </w:r>
    </w:p>
    <w:p w14:paraId="2D52C2EB" w14:textId="08DBD44C" w:rsidR="004532E8" w:rsidRPr="008F3C4C" w:rsidRDefault="004532E8" w:rsidP="006733C5">
      <w:pPr>
        <w:pStyle w:val="Akapitzlist"/>
        <w:numPr>
          <w:ilvl w:val="0"/>
          <w:numId w:val="29"/>
        </w:numPr>
        <w:jc w:val="both"/>
        <w:rPr>
          <w:rFonts w:ascii="Calibri" w:eastAsia="Calibri" w:hAnsi="Calibri"/>
          <w:iCs/>
          <w:lang w:eastAsia="en-US"/>
        </w:rPr>
      </w:pPr>
      <w:r w:rsidRPr="008F3C4C">
        <w:rPr>
          <w:rFonts w:ascii="Calibri" w:eastAsia="Calibri" w:hAnsi="Calibri"/>
          <w:iCs/>
          <w:lang w:eastAsia="en-US"/>
        </w:rPr>
        <w:t>W przypadku, gdy Przedsiębiorca będzie wykonywał na zlecenie OPEC Sp. z o.o. w  Gdyni prace uznane jako prace szczególnie niebezpieczne, zobowiązany jest przed przystąpieniem do realizacji tych prac do opracowania Instrukcji Bezpiecznego Wykonania Robót (IBWR) i przekazania do wglądu  Służbie BHP przynajmniej na dzień przed przystąpieniem do prac.</w:t>
      </w:r>
    </w:p>
    <w:p w14:paraId="5B0C806B" w14:textId="77777777" w:rsidR="004532E8" w:rsidRPr="008F3C4C" w:rsidRDefault="004532E8" w:rsidP="00573C4C">
      <w:pPr>
        <w:ind w:left="360"/>
        <w:jc w:val="both"/>
        <w:rPr>
          <w:rFonts w:ascii="Calibri" w:eastAsia="Calibri" w:hAnsi="Calibri"/>
          <w:iCs/>
        </w:rPr>
      </w:pPr>
      <w:r w:rsidRPr="008F3C4C">
        <w:rPr>
          <w:rFonts w:ascii="Calibri" w:eastAsia="Calibri" w:hAnsi="Calibri"/>
          <w:iCs/>
        </w:rPr>
        <w:lastRenderedPageBreak/>
        <w:t>Minimalny zakres IBWR</w:t>
      </w:r>
    </w:p>
    <w:p w14:paraId="09A77AEA" w14:textId="77777777" w:rsidR="004532E8" w:rsidRPr="008F3C4C" w:rsidRDefault="004532E8" w:rsidP="00573C4C">
      <w:pPr>
        <w:ind w:left="360"/>
        <w:jc w:val="both"/>
        <w:rPr>
          <w:rFonts w:ascii="Calibri" w:eastAsia="Calibri" w:hAnsi="Calibri"/>
          <w:iCs/>
        </w:rPr>
      </w:pPr>
      <w:r w:rsidRPr="008F3C4C">
        <w:rPr>
          <w:rFonts w:ascii="Calibri" w:eastAsia="Calibri" w:hAnsi="Calibri"/>
          <w:iCs/>
        </w:rPr>
        <w:t>Informacja na temat planowanych prac:</w:t>
      </w:r>
    </w:p>
    <w:p w14:paraId="79232803" w14:textId="77777777" w:rsidR="004532E8" w:rsidRPr="008F3C4C" w:rsidRDefault="004532E8" w:rsidP="006733C5">
      <w:pPr>
        <w:numPr>
          <w:ilvl w:val="0"/>
          <w:numId w:val="30"/>
        </w:numPr>
        <w:ind w:left="851" w:hanging="473"/>
        <w:contextualSpacing/>
        <w:jc w:val="both"/>
        <w:rPr>
          <w:rFonts w:ascii="Calibri" w:eastAsia="Calibri" w:hAnsi="Calibri"/>
          <w:iCs/>
        </w:rPr>
      </w:pPr>
      <w:r w:rsidRPr="008F3C4C">
        <w:rPr>
          <w:rFonts w:ascii="Calibri" w:eastAsia="Calibri" w:hAnsi="Calibri"/>
          <w:iCs/>
        </w:rPr>
        <w:t>imiona i nazwiska osób odpowiedzialnych za prace,</w:t>
      </w:r>
    </w:p>
    <w:p w14:paraId="54C30675" w14:textId="77777777" w:rsidR="004532E8" w:rsidRPr="008F3C4C" w:rsidRDefault="004532E8" w:rsidP="006733C5">
      <w:pPr>
        <w:numPr>
          <w:ilvl w:val="0"/>
          <w:numId w:val="30"/>
        </w:numPr>
        <w:ind w:left="851" w:hanging="473"/>
        <w:contextualSpacing/>
        <w:jc w:val="both"/>
        <w:rPr>
          <w:rFonts w:ascii="Calibri" w:eastAsia="Calibri" w:hAnsi="Calibri"/>
          <w:iCs/>
        </w:rPr>
      </w:pPr>
      <w:r w:rsidRPr="008F3C4C">
        <w:rPr>
          <w:rFonts w:ascii="Calibri" w:eastAsia="Calibri" w:hAnsi="Calibri"/>
          <w:iCs/>
        </w:rPr>
        <w:t>terminy i miejsce wykonywania prac,</w:t>
      </w:r>
    </w:p>
    <w:p w14:paraId="58DB8AA6" w14:textId="77777777" w:rsidR="004532E8" w:rsidRPr="008F3C4C" w:rsidRDefault="004532E8" w:rsidP="006733C5">
      <w:pPr>
        <w:numPr>
          <w:ilvl w:val="0"/>
          <w:numId w:val="30"/>
        </w:numPr>
        <w:ind w:left="851" w:hanging="473"/>
        <w:contextualSpacing/>
        <w:jc w:val="both"/>
        <w:rPr>
          <w:rFonts w:ascii="Calibri" w:eastAsia="Calibri" w:hAnsi="Calibri"/>
          <w:iCs/>
        </w:rPr>
      </w:pPr>
      <w:r w:rsidRPr="008F3C4C">
        <w:rPr>
          <w:rFonts w:ascii="Calibri" w:eastAsia="Calibri" w:hAnsi="Calibri"/>
          <w:iCs/>
        </w:rPr>
        <w:t>analiza bezpieczeństwa zadania dla rodzajów prac, które mają być wykonane - oceny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7962DB77" w14:textId="77777777" w:rsidR="004532E8" w:rsidRPr="008F3C4C" w:rsidRDefault="004532E8" w:rsidP="006733C5">
      <w:pPr>
        <w:numPr>
          <w:ilvl w:val="0"/>
          <w:numId w:val="30"/>
        </w:numPr>
        <w:ind w:left="851" w:hanging="473"/>
        <w:contextualSpacing/>
        <w:jc w:val="both"/>
        <w:rPr>
          <w:rFonts w:ascii="Calibri" w:eastAsia="Calibri" w:hAnsi="Calibri"/>
          <w:iCs/>
        </w:rPr>
      </w:pPr>
      <w:r w:rsidRPr="008F3C4C">
        <w:rPr>
          <w:rFonts w:ascii="Calibri" w:eastAsia="Calibri" w:hAnsi="Calibri"/>
          <w:iCs/>
        </w:rPr>
        <w:t>wpływ prac na otoczenie,</w:t>
      </w:r>
    </w:p>
    <w:p w14:paraId="608A6A47" w14:textId="77777777" w:rsidR="004532E8" w:rsidRPr="008F3C4C" w:rsidRDefault="004532E8" w:rsidP="006733C5">
      <w:pPr>
        <w:numPr>
          <w:ilvl w:val="0"/>
          <w:numId w:val="30"/>
        </w:numPr>
        <w:ind w:left="851" w:hanging="473"/>
        <w:contextualSpacing/>
        <w:jc w:val="both"/>
        <w:rPr>
          <w:rFonts w:ascii="Calibri" w:eastAsia="Calibri" w:hAnsi="Calibri"/>
          <w:iCs/>
        </w:rPr>
      </w:pPr>
      <w:r w:rsidRPr="008F3C4C">
        <w:rPr>
          <w:rFonts w:ascii="Calibri" w:eastAsia="Calibri" w:hAnsi="Calibri"/>
          <w:iCs/>
        </w:rPr>
        <w:t>wykaz zagrożeń podczas realizowanych prac,</w:t>
      </w:r>
    </w:p>
    <w:p w14:paraId="391BFDFC" w14:textId="77777777" w:rsidR="004532E8" w:rsidRPr="008F3C4C" w:rsidRDefault="004532E8" w:rsidP="006733C5">
      <w:pPr>
        <w:numPr>
          <w:ilvl w:val="0"/>
          <w:numId w:val="30"/>
        </w:numPr>
        <w:ind w:left="851" w:hanging="473"/>
        <w:contextualSpacing/>
        <w:jc w:val="both"/>
        <w:rPr>
          <w:rFonts w:ascii="Calibri" w:eastAsia="Calibri" w:hAnsi="Calibri"/>
          <w:iCs/>
        </w:rPr>
      </w:pPr>
      <w:r w:rsidRPr="008F3C4C">
        <w:rPr>
          <w:rFonts w:ascii="Calibri" w:eastAsia="Calibri" w:hAnsi="Calibri"/>
          <w:iCs/>
        </w:rPr>
        <w:t>ocena ryzyka związanego z realizowanym zadaniem na rzecz OPEC Sp. z o.o. w  Gdyni,</w:t>
      </w:r>
    </w:p>
    <w:p w14:paraId="01EB7E5F" w14:textId="77777777" w:rsidR="004532E8" w:rsidRPr="008F3C4C" w:rsidRDefault="004532E8" w:rsidP="006733C5">
      <w:pPr>
        <w:numPr>
          <w:ilvl w:val="0"/>
          <w:numId w:val="30"/>
        </w:numPr>
        <w:ind w:left="851" w:hanging="473"/>
        <w:contextualSpacing/>
        <w:jc w:val="both"/>
        <w:rPr>
          <w:rFonts w:ascii="Calibri" w:eastAsia="Calibri" w:hAnsi="Calibri"/>
          <w:iCs/>
        </w:rPr>
      </w:pPr>
      <w:r w:rsidRPr="008F3C4C">
        <w:rPr>
          <w:rFonts w:ascii="Calibri" w:eastAsia="Calibri" w:hAnsi="Calibri"/>
          <w:iCs/>
        </w:rPr>
        <w:t>plan postępowania w sytuacjach awaryjnych w tym wykaz telefonów alarmowych oraz instrukcje na wypadek powstania pożaru i innego miejscowego zagrożenia na terenie OPEC Sp. z o.o. w  Gdyni,</w:t>
      </w:r>
    </w:p>
    <w:p w14:paraId="425BC37A" w14:textId="77777777" w:rsidR="004532E8" w:rsidRPr="008F3C4C" w:rsidRDefault="004532E8" w:rsidP="006733C5">
      <w:pPr>
        <w:numPr>
          <w:ilvl w:val="0"/>
          <w:numId w:val="30"/>
        </w:numPr>
        <w:ind w:left="851" w:hanging="473"/>
        <w:contextualSpacing/>
        <w:jc w:val="both"/>
        <w:rPr>
          <w:rFonts w:ascii="Calibri" w:eastAsia="Calibri" w:hAnsi="Calibri"/>
          <w:iCs/>
        </w:rPr>
      </w:pPr>
      <w:r w:rsidRPr="008F3C4C">
        <w:rPr>
          <w:rFonts w:ascii="Calibri" w:eastAsia="Calibri" w:hAnsi="Calibri"/>
          <w:iCs/>
        </w:rPr>
        <w:t>wykaz wykorzystywanego sprzętu podczas realizacji prac, oraz uprawnień pracowników do obsługi</w:t>
      </w:r>
    </w:p>
    <w:p w14:paraId="5566E54E" w14:textId="77777777" w:rsidR="004532E8" w:rsidRDefault="004532E8" w:rsidP="006733C5">
      <w:pPr>
        <w:numPr>
          <w:ilvl w:val="0"/>
          <w:numId w:val="30"/>
        </w:numPr>
        <w:ind w:left="851" w:hanging="473"/>
        <w:contextualSpacing/>
        <w:jc w:val="both"/>
        <w:rPr>
          <w:rFonts w:ascii="Calibri" w:eastAsia="Calibri" w:hAnsi="Calibri"/>
          <w:iCs/>
        </w:rPr>
      </w:pPr>
      <w:r w:rsidRPr="008F3C4C">
        <w:rPr>
          <w:rFonts w:ascii="Calibri" w:eastAsia="Calibri" w:hAnsi="Calibri"/>
          <w:iCs/>
        </w:rPr>
        <w:t>wykaz stosowanych substancji i mieszanin chemicznych załączniki: karty charakterystyk substancji niebezpiecznych stosowane podczas pracy.</w:t>
      </w:r>
    </w:p>
    <w:p w14:paraId="224F904D" w14:textId="77777777" w:rsidR="009D78C7" w:rsidRPr="008F3C4C" w:rsidRDefault="009D78C7" w:rsidP="00573C4C">
      <w:pPr>
        <w:ind w:left="426"/>
        <w:contextualSpacing/>
        <w:jc w:val="both"/>
        <w:rPr>
          <w:rFonts w:ascii="Calibri" w:eastAsia="Calibri" w:hAnsi="Calibri"/>
          <w:iCs/>
        </w:rPr>
      </w:pPr>
    </w:p>
    <w:p w14:paraId="6777C4D7" w14:textId="77777777" w:rsidR="004532E8" w:rsidRDefault="004532E8" w:rsidP="00573C4C">
      <w:pPr>
        <w:ind w:left="378"/>
        <w:jc w:val="both"/>
        <w:rPr>
          <w:rFonts w:ascii="Calibri" w:eastAsia="Calibri" w:hAnsi="Calibri"/>
          <w:iCs/>
        </w:rPr>
      </w:pPr>
      <w:r w:rsidRPr="008F3C4C">
        <w:rPr>
          <w:rFonts w:ascii="Calibri" w:eastAsia="Calibri" w:hAnsi="Calibri"/>
          <w:iCs/>
        </w:rPr>
        <w:t>W szczególnych sytuacjach (awaria, konieczność szybkiej reakcji itp.) wydający zezwolenie na realizacje prac może zwolnić wykonawcę z opracowania IBWR.</w:t>
      </w:r>
    </w:p>
    <w:p w14:paraId="478301A7" w14:textId="77777777" w:rsidR="00573C4C" w:rsidRPr="008F3C4C" w:rsidRDefault="00573C4C" w:rsidP="00573C4C">
      <w:pPr>
        <w:ind w:left="378"/>
        <w:jc w:val="both"/>
        <w:rPr>
          <w:rFonts w:ascii="Calibri" w:eastAsia="Calibri" w:hAnsi="Calibri"/>
          <w:iCs/>
        </w:rPr>
      </w:pPr>
    </w:p>
    <w:p w14:paraId="78C74E55" w14:textId="3CBAF2BD" w:rsidR="004532E8" w:rsidRPr="008F3C4C" w:rsidRDefault="004532E8" w:rsidP="006733C5">
      <w:pPr>
        <w:pStyle w:val="Akapitzlist"/>
        <w:numPr>
          <w:ilvl w:val="0"/>
          <w:numId w:val="29"/>
        </w:numPr>
        <w:jc w:val="both"/>
        <w:rPr>
          <w:rFonts w:ascii="Calibri" w:eastAsia="Calibri" w:hAnsi="Calibri"/>
          <w:iCs/>
          <w:lang w:eastAsia="en-US"/>
        </w:rPr>
      </w:pPr>
      <w:r w:rsidRPr="008F3C4C">
        <w:rPr>
          <w:rFonts w:ascii="Calibri" w:eastAsia="Calibri" w:hAnsi="Calibri"/>
          <w:iCs/>
          <w:lang w:eastAsia="en-US"/>
        </w:rPr>
        <w:t>Przedsiębiorca prowadzący prace na terenie OPEC Sp. z o.o. w  Gdyni zobowiązany jest do:</w:t>
      </w:r>
    </w:p>
    <w:p w14:paraId="1115181B" w14:textId="77777777" w:rsidR="004532E8" w:rsidRPr="008F3C4C" w:rsidRDefault="004532E8" w:rsidP="006733C5">
      <w:pPr>
        <w:numPr>
          <w:ilvl w:val="0"/>
          <w:numId w:val="31"/>
        </w:numPr>
        <w:ind w:left="851" w:hanging="473"/>
        <w:contextualSpacing/>
        <w:jc w:val="both"/>
        <w:rPr>
          <w:rFonts w:ascii="Calibri" w:eastAsia="Calibri" w:hAnsi="Calibri"/>
          <w:iCs/>
        </w:rPr>
      </w:pPr>
      <w:r w:rsidRPr="008F3C4C">
        <w:rPr>
          <w:rFonts w:ascii="Calibri" w:eastAsia="Calibri" w:hAnsi="Calibri"/>
          <w:iCs/>
        </w:rPr>
        <w:t>wyznaczenia spośród swoich pracowników osób do udzielania pierwszej pomocy. Osoby takie powinny posiadać certyfikat potwierdzający przeszkolenie z udzielania pierwszej pomocy,</w:t>
      </w:r>
    </w:p>
    <w:p w14:paraId="714A75C8" w14:textId="77777777" w:rsidR="004532E8" w:rsidRPr="008F3C4C" w:rsidRDefault="004532E8" w:rsidP="006733C5">
      <w:pPr>
        <w:numPr>
          <w:ilvl w:val="0"/>
          <w:numId w:val="31"/>
        </w:numPr>
        <w:ind w:left="851" w:hanging="473"/>
        <w:contextualSpacing/>
        <w:jc w:val="both"/>
        <w:rPr>
          <w:rFonts w:ascii="Calibri" w:eastAsia="Calibri" w:hAnsi="Calibri"/>
          <w:iCs/>
        </w:rPr>
      </w:pPr>
      <w:r w:rsidRPr="008F3C4C">
        <w:rPr>
          <w:rFonts w:ascii="Calibri" w:eastAsia="Calibri" w:hAnsi="Calibri"/>
          <w:iCs/>
        </w:rPr>
        <w:t>wyznaczenia osób do zwalczania pożarów i ewakuacji pracowników z miejsca wykonywania pracy oraz zabezpieczenia sprzętu do realizacji tych działań.</w:t>
      </w:r>
    </w:p>
    <w:p w14:paraId="50957FC7" w14:textId="7569DEA6" w:rsidR="004532E8" w:rsidRPr="008F3C4C" w:rsidRDefault="004532E8" w:rsidP="00573C4C">
      <w:pPr>
        <w:ind w:left="378"/>
        <w:jc w:val="both"/>
        <w:rPr>
          <w:rFonts w:ascii="Calibri" w:eastAsia="Calibri" w:hAnsi="Calibri"/>
          <w:iCs/>
        </w:rPr>
      </w:pPr>
      <w:r w:rsidRPr="008F3C4C">
        <w:rPr>
          <w:rFonts w:ascii="Calibri" w:eastAsia="Calibri" w:hAnsi="Calibri"/>
          <w:iCs/>
        </w:rPr>
        <w:t>Wyżej wymienione osoby powinny być imiennie wskazane w Instrukcji Bezpiecznego Wykonywania Robót , a w przypadku braku IBWR zgłoszenie imienne dokonywane jest na prośbę pracownika OPEC Sp. z o.o. w  Gdyni.</w:t>
      </w:r>
    </w:p>
    <w:p w14:paraId="1253D488" w14:textId="70DBA0EF" w:rsidR="004532E8" w:rsidRPr="008F3C4C" w:rsidRDefault="004532E8" w:rsidP="006733C5">
      <w:pPr>
        <w:pStyle w:val="Akapitzlist"/>
        <w:numPr>
          <w:ilvl w:val="0"/>
          <w:numId w:val="29"/>
        </w:numPr>
        <w:jc w:val="both"/>
        <w:rPr>
          <w:rFonts w:ascii="Calibri" w:eastAsia="Calibri" w:hAnsi="Calibri"/>
          <w:iCs/>
          <w:lang w:eastAsia="en-US"/>
        </w:rPr>
      </w:pPr>
      <w:r w:rsidRPr="008F3C4C">
        <w:rPr>
          <w:rFonts w:ascii="Calibri" w:eastAsia="Calibri" w:hAnsi="Calibri"/>
          <w:iCs/>
          <w:lang w:eastAsia="en-US"/>
        </w:rPr>
        <w:t>Przedsiębiorca jest zobowiązany do obligatoryjnego wyposażenia pracowników we właściwe do danej pracy środki ochrony indywidualnej, a także odzież roboczą oznakowaną w sposób widoczny nazwą firmy.</w:t>
      </w:r>
    </w:p>
    <w:p w14:paraId="350D13B7" w14:textId="60CACCFB" w:rsidR="004532E8" w:rsidRPr="008F3C4C" w:rsidRDefault="004532E8" w:rsidP="006733C5">
      <w:pPr>
        <w:pStyle w:val="Akapitzlist"/>
        <w:numPr>
          <w:ilvl w:val="0"/>
          <w:numId w:val="29"/>
        </w:numPr>
        <w:jc w:val="both"/>
        <w:rPr>
          <w:rFonts w:ascii="Calibri" w:eastAsia="Calibri" w:hAnsi="Calibri"/>
          <w:iCs/>
          <w:lang w:eastAsia="en-US"/>
        </w:rPr>
      </w:pPr>
      <w:r w:rsidRPr="008F3C4C">
        <w:rPr>
          <w:rFonts w:ascii="Calibri" w:eastAsia="Calibri" w:hAnsi="Calibri"/>
          <w:iCs/>
          <w:lang w:eastAsia="en-US"/>
        </w:rPr>
        <w:t>Przedsiębiorca jest zobowiązany do udostępnienia oryginałów wszelkich świadectw badań, certyfikatów itp., potwierdzających przegląd lub przydatność wykorzystywanych narzędzi Służbie BHP lub osobom sprawującym nadzór nad pracami.</w:t>
      </w:r>
    </w:p>
    <w:p w14:paraId="51BA10B2" w14:textId="4582055F" w:rsidR="004532E8" w:rsidRDefault="004532E8" w:rsidP="006733C5">
      <w:pPr>
        <w:pStyle w:val="Akapitzlist"/>
        <w:numPr>
          <w:ilvl w:val="0"/>
          <w:numId w:val="29"/>
        </w:numPr>
        <w:jc w:val="both"/>
        <w:rPr>
          <w:rFonts w:ascii="Calibri" w:eastAsia="Calibri" w:hAnsi="Calibri"/>
          <w:iCs/>
          <w:lang w:eastAsia="en-US"/>
        </w:rPr>
      </w:pPr>
      <w:r w:rsidRPr="008F3C4C">
        <w:rPr>
          <w:rFonts w:ascii="Calibri" w:eastAsia="Calibri" w:hAnsi="Calibri"/>
          <w:iCs/>
          <w:lang w:eastAsia="en-US"/>
        </w:rPr>
        <w:t>Przedsiębiorca i jego pracownicy zobowiązani są do przestrzegania zakazu palenia wyrobów tytoniowych i papierosów elektronicznych w pomieszczeniach zamkniętych oraz wnoszenia i</w:t>
      </w:r>
      <w:r w:rsidR="004C54D7">
        <w:rPr>
          <w:rFonts w:ascii="Calibri" w:eastAsia="Calibri" w:hAnsi="Calibri"/>
          <w:iCs/>
          <w:lang w:val="pl-PL" w:eastAsia="en-US"/>
        </w:rPr>
        <w:t> </w:t>
      </w:r>
      <w:r w:rsidRPr="008F3C4C">
        <w:rPr>
          <w:rFonts w:ascii="Calibri" w:eastAsia="Calibri" w:hAnsi="Calibri"/>
          <w:iCs/>
          <w:lang w:eastAsia="en-US"/>
        </w:rPr>
        <w:t>spożywania alkoholu i substancji odurzających.</w:t>
      </w:r>
    </w:p>
    <w:p w14:paraId="24831BF8" w14:textId="77777777" w:rsidR="006B49F3" w:rsidRPr="008F3C4C" w:rsidRDefault="006B49F3" w:rsidP="006B49F3">
      <w:pPr>
        <w:pStyle w:val="Akapitzlist"/>
        <w:ind w:left="360"/>
        <w:jc w:val="both"/>
        <w:rPr>
          <w:rFonts w:ascii="Calibri" w:eastAsia="Calibri" w:hAnsi="Calibri"/>
          <w:iCs/>
          <w:lang w:eastAsia="en-US"/>
        </w:rPr>
      </w:pPr>
    </w:p>
    <w:p w14:paraId="6A1F65DC" w14:textId="77777777" w:rsidR="004532E8" w:rsidRDefault="004532E8" w:rsidP="00573C4C">
      <w:pPr>
        <w:numPr>
          <w:ilvl w:val="0"/>
          <w:numId w:val="7"/>
        </w:numPr>
        <w:ind w:left="284" w:hanging="284"/>
        <w:contextualSpacing/>
        <w:jc w:val="both"/>
        <w:rPr>
          <w:rFonts w:ascii="Calibri" w:hAnsi="Calibri" w:cs="Calibri"/>
          <w:b/>
          <w:bCs/>
          <w:iCs/>
        </w:rPr>
      </w:pPr>
      <w:r w:rsidRPr="008F3C4C">
        <w:rPr>
          <w:rFonts w:ascii="Calibri" w:eastAsia="Calibri" w:hAnsi="Calibri"/>
          <w:b/>
          <w:iCs/>
        </w:rPr>
        <w:t>Wytyczne</w:t>
      </w:r>
      <w:r w:rsidRPr="008F3C4C">
        <w:rPr>
          <w:rFonts w:ascii="Calibri" w:hAnsi="Calibri" w:cs="Calibri"/>
          <w:b/>
          <w:bCs/>
          <w:iCs/>
        </w:rPr>
        <w:t xml:space="preserve"> i wymagania w zakresie środowiska dotyczące Okręgowego Przedsiębiorstwa Energetyki Cieplnej Sp. z o.o.:</w:t>
      </w:r>
    </w:p>
    <w:p w14:paraId="25DDB135" w14:textId="77777777" w:rsidR="001E5147" w:rsidRDefault="001E5147" w:rsidP="001E5147">
      <w:pPr>
        <w:ind w:left="284"/>
        <w:contextualSpacing/>
        <w:jc w:val="both"/>
        <w:rPr>
          <w:rFonts w:ascii="Calibri" w:hAnsi="Calibri" w:cs="Calibri"/>
          <w:b/>
          <w:bCs/>
          <w:iCs/>
        </w:rPr>
      </w:pPr>
    </w:p>
    <w:p w14:paraId="5193AA06" w14:textId="7CC0250F" w:rsidR="004532E8" w:rsidRPr="004C54D7" w:rsidRDefault="004532E8" w:rsidP="006733C5">
      <w:pPr>
        <w:pStyle w:val="Akapitzlist"/>
        <w:numPr>
          <w:ilvl w:val="0"/>
          <w:numId w:val="32"/>
        </w:numPr>
        <w:jc w:val="both"/>
        <w:rPr>
          <w:rFonts w:ascii="Calibri" w:hAnsi="Calibri" w:cs="Calibri"/>
          <w:b/>
          <w:bCs/>
          <w:iCs/>
        </w:rPr>
      </w:pPr>
      <w:r w:rsidRPr="004C54D7">
        <w:rPr>
          <w:rFonts w:ascii="Calibri" w:hAnsi="Calibri" w:cs="Calibri"/>
          <w:b/>
          <w:bCs/>
          <w:iCs/>
        </w:rPr>
        <w:t xml:space="preserve">Informacje ogólne </w:t>
      </w:r>
    </w:p>
    <w:p w14:paraId="28EE80BF" w14:textId="26CBBBD1" w:rsidR="004532E8" w:rsidRPr="004C54D7" w:rsidRDefault="004532E8" w:rsidP="006733C5">
      <w:pPr>
        <w:pStyle w:val="Akapitzlist"/>
        <w:numPr>
          <w:ilvl w:val="1"/>
          <w:numId w:val="33"/>
        </w:numPr>
        <w:jc w:val="both"/>
        <w:rPr>
          <w:rFonts w:ascii="Calibri" w:hAnsi="Calibri" w:cs="Calibri"/>
          <w:iCs/>
        </w:rPr>
      </w:pPr>
      <w:r w:rsidRPr="004C54D7">
        <w:rPr>
          <w:rFonts w:ascii="Calibri" w:hAnsi="Calibri" w:cs="Calibri"/>
          <w:iCs/>
        </w:rPr>
        <w:t>Wykonawca zobowiązany jest do wykonywania prac związanych z realizacją umowy w sposób nienaruszający obowiązujących przepisów w zakresie ochrony środowiska oraz zapewniając minimalizację ich wpływu na środowisko.</w:t>
      </w:r>
    </w:p>
    <w:p w14:paraId="280018FF" w14:textId="3E703010" w:rsidR="004C54D7" w:rsidRPr="004C54D7" w:rsidRDefault="004C54D7" w:rsidP="006733C5">
      <w:pPr>
        <w:pStyle w:val="Akapitzlist"/>
        <w:numPr>
          <w:ilvl w:val="1"/>
          <w:numId w:val="33"/>
        </w:numPr>
        <w:jc w:val="both"/>
        <w:rPr>
          <w:rFonts w:ascii="Calibri" w:hAnsi="Calibri" w:cs="Calibri"/>
          <w:iCs/>
        </w:rPr>
      </w:pPr>
      <w:r w:rsidRPr="008F3C4C">
        <w:rPr>
          <w:rFonts w:ascii="Calibri" w:hAnsi="Calibri" w:cs="Calibri"/>
          <w:iCs/>
          <w:color w:val="000000"/>
        </w:rPr>
        <w:t xml:space="preserve">OPEC Sp z o.o. informuje, że w wybranych lokalizacjach znajdują się pasieki pszczoły miodnej.  Wykonawca, realizujący zadania na terenie </w:t>
      </w:r>
      <w:r w:rsidRPr="008F3C4C">
        <w:rPr>
          <w:rFonts w:ascii="Calibri" w:eastAsia="Calibri" w:hAnsi="Calibri"/>
          <w:iCs/>
          <w:color w:val="000000"/>
          <w:lang w:eastAsia="en-US"/>
        </w:rPr>
        <w:t>OPEC Sp. z o.o., powinien powiadomić o tym podległych sobie pracowników, mając na uwadze ewentualne uczulenia</w:t>
      </w:r>
    </w:p>
    <w:p w14:paraId="57244BA8" w14:textId="14BEF5DA" w:rsidR="004532E8" w:rsidRPr="008F3C4C" w:rsidRDefault="004532E8" w:rsidP="006733C5">
      <w:pPr>
        <w:pStyle w:val="Akapitzlist"/>
        <w:numPr>
          <w:ilvl w:val="1"/>
          <w:numId w:val="33"/>
        </w:numPr>
        <w:jc w:val="both"/>
        <w:rPr>
          <w:rFonts w:ascii="Calibri" w:hAnsi="Calibri" w:cs="Calibri"/>
          <w:iCs/>
        </w:rPr>
      </w:pPr>
      <w:r w:rsidRPr="004C54D7">
        <w:rPr>
          <w:rFonts w:ascii="Calibri" w:hAnsi="Calibri" w:cs="Calibri"/>
          <w:iCs/>
          <w:color w:val="000000"/>
        </w:rPr>
        <w:t>Wykonawca</w:t>
      </w:r>
      <w:r w:rsidRPr="008F3C4C">
        <w:rPr>
          <w:rFonts w:ascii="Calibri" w:hAnsi="Calibri" w:cs="Calibri"/>
          <w:iCs/>
        </w:rPr>
        <w:t xml:space="preserve"> w każdym z obiektów OPEC może pić wodę z oznaczonych punktów poboru wody.</w:t>
      </w:r>
    </w:p>
    <w:p w14:paraId="26775A41" w14:textId="77777777" w:rsidR="004532E8" w:rsidRPr="004C54D7" w:rsidRDefault="004532E8" w:rsidP="00573C4C">
      <w:pPr>
        <w:ind w:left="284"/>
        <w:jc w:val="both"/>
        <w:rPr>
          <w:rFonts w:ascii="Calibri" w:hAnsi="Calibri" w:cs="Calibri"/>
          <w:iCs/>
          <w:lang w:val="x-none"/>
        </w:rPr>
      </w:pPr>
    </w:p>
    <w:p w14:paraId="4BCE2A82" w14:textId="1EC17B4E" w:rsidR="004532E8" w:rsidRPr="008F3C4C" w:rsidRDefault="004532E8" w:rsidP="006733C5">
      <w:pPr>
        <w:pStyle w:val="Akapitzlist"/>
        <w:numPr>
          <w:ilvl w:val="0"/>
          <w:numId w:val="32"/>
        </w:numPr>
        <w:jc w:val="both"/>
        <w:rPr>
          <w:rFonts w:ascii="Calibri" w:hAnsi="Calibri" w:cs="Calibri"/>
          <w:b/>
          <w:bCs/>
          <w:iCs/>
        </w:rPr>
      </w:pPr>
      <w:r w:rsidRPr="008F3C4C">
        <w:rPr>
          <w:rFonts w:ascii="Calibri" w:hAnsi="Calibri" w:cs="Calibri"/>
          <w:b/>
          <w:bCs/>
          <w:iCs/>
        </w:rPr>
        <w:t xml:space="preserve">Gospodarka odpadami </w:t>
      </w:r>
    </w:p>
    <w:p w14:paraId="0CD68216" w14:textId="21BB6878" w:rsidR="00573C4C" w:rsidRPr="00AF6B73" w:rsidRDefault="004532E8" w:rsidP="00AF6B73">
      <w:pPr>
        <w:pStyle w:val="Akapitzlist"/>
        <w:numPr>
          <w:ilvl w:val="1"/>
          <w:numId w:val="57"/>
        </w:numPr>
        <w:ind w:left="709" w:hanging="425"/>
        <w:jc w:val="both"/>
        <w:rPr>
          <w:rFonts w:ascii="Calibri" w:hAnsi="Calibri" w:cs="Calibri"/>
          <w:iCs/>
        </w:rPr>
      </w:pPr>
      <w:r w:rsidRPr="00AF6B73">
        <w:rPr>
          <w:rFonts w:ascii="Calibri" w:hAnsi="Calibri" w:cs="Calibri"/>
          <w:iCs/>
        </w:rPr>
        <w:t>Wykonawca jest Wytwórcą odpadów powstałych w związku z realizacją umowy w rozumieniu obowiązujących przepisów chyba, że umowa stanowi inaczej.</w:t>
      </w:r>
    </w:p>
    <w:p w14:paraId="3F418E39" w14:textId="6ABD09E0" w:rsidR="004532E8" w:rsidRPr="00573C4C" w:rsidRDefault="00573C4C" w:rsidP="00AF6B73">
      <w:pPr>
        <w:pStyle w:val="Akapitzlist"/>
        <w:numPr>
          <w:ilvl w:val="1"/>
          <w:numId w:val="57"/>
        </w:numPr>
        <w:ind w:left="709" w:hanging="425"/>
        <w:jc w:val="both"/>
        <w:rPr>
          <w:rFonts w:ascii="Calibri" w:hAnsi="Calibri" w:cs="Calibri"/>
          <w:iCs/>
        </w:rPr>
      </w:pPr>
      <w:r w:rsidRPr="008F3C4C">
        <w:rPr>
          <w:rFonts w:ascii="Calibri" w:hAnsi="Calibri" w:cs="Calibri"/>
          <w:iCs/>
        </w:rPr>
        <w:t>Wykonawca ma obowiązek i ponosi pełną odpowiedzialność za prowadzenie gospodarki odpadami oraz ewidencję wytwarzanych odpadów zgodnie z obowiązującymi przepisami, a w szczególności:</w:t>
      </w:r>
      <w:r w:rsidR="004532E8" w:rsidRPr="00573C4C">
        <w:rPr>
          <w:rFonts w:ascii="Calibri" w:hAnsi="Calibri" w:cs="Calibri"/>
          <w:iCs/>
        </w:rPr>
        <w:t xml:space="preserve"> </w:t>
      </w:r>
    </w:p>
    <w:p w14:paraId="2315E720" w14:textId="349674AB" w:rsidR="004532E8" w:rsidRPr="00806252" w:rsidRDefault="004532E8" w:rsidP="00EC00EF">
      <w:pPr>
        <w:numPr>
          <w:ilvl w:val="0"/>
          <w:numId w:val="56"/>
        </w:numPr>
        <w:ind w:left="1134" w:hanging="425"/>
        <w:contextualSpacing/>
        <w:jc w:val="both"/>
        <w:rPr>
          <w:rFonts w:ascii="Calibri" w:eastAsia="Calibri" w:hAnsi="Calibri"/>
          <w:iCs/>
        </w:rPr>
      </w:pPr>
      <w:r w:rsidRPr="00806252">
        <w:rPr>
          <w:rFonts w:ascii="Calibri" w:eastAsia="Calibri" w:hAnsi="Calibri"/>
          <w:iCs/>
        </w:rPr>
        <w:t xml:space="preserve">Wykonawca prac, jako podmiot wytwarzający odpady winien mieć uregulowany stan formalno-prawny zgodnie obowiązującymi na czas wykonywania prac przepisami z zakresu ochrony środowiska, w sposób wymagany dla charakteru i miejsca wykonywanej działalności. </w:t>
      </w:r>
    </w:p>
    <w:p w14:paraId="1A507F02" w14:textId="2A9C5C12" w:rsidR="004532E8" w:rsidRPr="00806252" w:rsidRDefault="004532E8" w:rsidP="00EC00EF">
      <w:pPr>
        <w:numPr>
          <w:ilvl w:val="0"/>
          <w:numId w:val="56"/>
        </w:numPr>
        <w:ind w:left="1134" w:hanging="425"/>
        <w:contextualSpacing/>
        <w:jc w:val="both"/>
        <w:rPr>
          <w:rFonts w:ascii="Calibri" w:eastAsia="Calibri" w:hAnsi="Calibri"/>
          <w:iCs/>
        </w:rPr>
      </w:pPr>
      <w:r w:rsidRPr="00806252">
        <w:rPr>
          <w:rFonts w:ascii="Calibri" w:eastAsia="Calibri" w:hAnsi="Calibri"/>
          <w:iCs/>
        </w:rPr>
        <w:t xml:space="preserve">Odpady winny być usuwane z miejsca ich powstania na bieżąco. Możliwe jest jedynie tymczasowe gromadzenie odpadów w miejscu wyznaczonym przez Przedstawiciela </w:t>
      </w:r>
      <w:r w:rsidRPr="008F3C4C">
        <w:rPr>
          <w:rFonts w:ascii="Calibri" w:eastAsia="Calibri" w:hAnsi="Calibri"/>
          <w:iCs/>
        </w:rPr>
        <w:t xml:space="preserve">OPEC Sp. z o.o. w  Gdyni. </w:t>
      </w:r>
      <w:r w:rsidRPr="00806252">
        <w:rPr>
          <w:rFonts w:ascii="Calibri" w:eastAsia="Calibri" w:hAnsi="Calibri"/>
          <w:iCs/>
        </w:rPr>
        <w:t xml:space="preserve">Miejsce to należy zlokalizować poza obrysem korony drzew i co najmniej 1m od krzewów. Należy je zabezpieczyć przed wpływem warunków atmosferycznych, potencjalnym zanieczyszczeniem gleb i oznakować podając rodzaj i kod odpadu. </w:t>
      </w:r>
    </w:p>
    <w:p w14:paraId="1D25350A" w14:textId="6479E838" w:rsidR="004532E8" w:rsidRPr="00806252" w:rsidRDefault="004532E8" w:rsidP="00EC00EF">
      <w:pPr>
        <w:numPr>
          <w:ilvl w:val="0"/>
          <w:numId w:val="56"/>
        </w:numPr>
        <w:ind w:left="1134" w:hanging="425"/>
        <w:contextualSpacing/>
        <w:jc w:val="both"/>
        <w:rPr>
          <w:rFonts w:ascii="Calibri" w:eastAsia="Calibri" w:hAnsi="Calibri"/>
          <w:iCs/>
        </w:rPr>
      </w:pPr>
      <w:r w:rsidRPr="00806252">
        <w:rPr>
          <w:rFonts w:ascii="Calibri" w:eastAsia="Calibri" w:hAnsi="Calibri"/>
          <w:iCs/>
        </w:rPr>
        <w:t xml:space="preserve">Odpady winny być przekazywane uprawnionym odbiorcom posiadającym wymagane prawem zezwolenia.  </w:t>
      </w:r>
    </w:p>
    <w:p w14:paraId="377074C9" w14:textId="56FCD6E1" w:rsidR="004532E8" w:rsidRPr="00806252" w:rsidRDefault="004532E8" w:rsidP="00AF6B73">
      <w:pPr>
        <w:pStyle w:val="Akapitzlist"/>
        <w:numPr>
          <w:ilvl w:val="1"/>
          <w:numId w:val="57"/>
        </w:numPr>
        <w:ind w:left="709" w:hanging="425"/>
        <w:jc w:val="both"/>
        <w:rPr>
          <w:rFonts w:ascii="Calibri" w:hAnsi="Calibri" w:cs="Calibri"/>
          <w:iCs/>
        </w:rPr>
      </w:pPr>
      <w:r w:rsidRPr="008F3C4C">
        <w:rPr>
          <w:rFonts w:ascii="Calibri" w:hAnsi="Calibri" w:cs="Calibri"/>
          <w:iCs/>
        </w:rPr>
        <w:t xml:space="preserve">Wykonawca jest zobowiązany do segregacji odpadów komunalnych na zasadach obowiązujących na terenie </w:t>
      </w:r>
      <w:r w:rsidRPr="00806252">
        <w:rPr>
          <w:rFonts w:ascii="Calibri" w:hAnsi="Calibri" w:cs="Calibri"/>
          <w:iCs/>
        </w:rPr>
        <w:t>OPEC Sp. z o.o. w  Gdyni.</w:t>
      </w:r>
    </w:p>
    <w:p w14:paraId="703D06AD" w14:textId="599D78CB" w:rsidR="004532E8" w:rsidRPr="008F3C4C" w:rsidRDefault="004532E8" w:rsidP="00AF6B73">
      <w:pPr>
        <w:pStyle w:val="Akapitzlist"/>
        <w:numPr>
          <w:ilvl w:val="1"/>
          <w:numId w:val="57"/>
        </w:numPr>
        <w:ind w:left="709" w:hanging="425"/>
        <w:jc w:val="both"/>
        <w:rPr>
          <w:rFonts w:ascii="Calibri" w:hAnsi="Calibri" w:cs="Calibri"/>
          <w:iCs/>
        </w:rPr>
      </w:pPr>
      <w:r w:rsidRPr="008F3C4C">
        <w:rPr>
          <w:rFonts w:ascii="Calibri" w:hAnsi="Calibri" w:cs="Calibri"/>
          <w:iCs/>
        </w:rPr>
        <w:t xml:space="preserve">Wytwórcą i właścicielem odpadów złomu metali jest </w:t>
      </w:r>
      <w:r w:rsidRPr="00806252">
        <w:rPr>
          <w:rFonts w:ascii="Calibri" w:hAnsi="Calibri" w:cs="Calibri"/>
          <w:iCs/>
        </w:rPr>
        <w:t xml:space="preserve">OPEC Sp. z o.o. w  Gdyni </w:t>
      </w:r>
      <w:r w:rsidRPr="008F3C4C">
        <w:rPr>
          <w:rFonts w:ascii="Calibri" w:hAnsi="Calibri" w:cs="Calibri"/>
          <w:iCs/>
        </w:rPr>
        <w:t xml:space="preserve">– chyba że umowa stanowi inaczej. Złom winien być przekazywany na wyznaczone przez Zamawiającego miejsce. </w:t>
      </w:r>
    </w:p>
    <w:p w14:paraId="70361BDF" w14:textId="2FA65F0F" w:rsidR="004532E8" w:rsidRPr="008F3C4C" w:rsidRDefault="004532E8" w:rsidP="00AF6B73">
      <w:pPr>
        <w:pStyle w:val="Akapitzlist"/>
        <w:numPr>
          <w:ilvl w:val="1"/>
          <w:numId w:val="57"/>
        </w:numPr>
        <w:ind w:left="709" w:hanging="425"/>
        <w:jc w:val="both"/>
        <w:rPr>
          <w:rFonts w:ascii="Calibri" w:hAnsi="Calibri" w:cs="Calibri"/>
          <w:iCs/>
        </w:rPr>
      </w:pPr>
      <w:r w:rsidRPr="008F3C4C">
        <w:rPr>
          <w:rFonts w:ascii="Calibri" w:hAnsi="Calibri" w:cs="Calibri"/>
          <w:iCs/>
        </w:rPr>
        <w:t xml:space="preserve">W przypadku powierzenia przez Wykonawcę prac podwykonawcom, Wytwórca odpadów winien być jasno zdefiniowany w umowie zawartej pomiędzy Wykonawcą i podwykonawcą. </w:t>
      </w:r>
    </w:p>
    <w:p w14:paraId="66D8321F" w14:textId="77777777" w:rsidR="004532E8" w:rsidRPr="008F3C4C" w:rsidRDefault="004532E8" w:rsidP="00573C4C">
      <w:pPr>
        <w:jc w:val="both"/>
        <w:rPr>
          <w:rFonts w:ascii="Calibri" w:hAnsi="Calibri" w:cs="Calibri"/>
          <w:iCs/>
        </w:rPr>
      </w:pPr>
    </w:p>
    <w:p w14:paraId="0F07AFB3" w14:textId="392982AF" w:rsidR="004532E8" w:rsidRPr="006B49F3" w:rsidRDefault="004532E8" w:rsidP="006733C5">
      <w:pPr>
        <w:pStyle w:val="Akapitzlist"/>
        <w:numPr>
          <w:ilvl w:val="0"/>
          <w:numId w:val="32"/>
        </w:numPr>
        <w:jc w:val="both"/>
        <w:rPr>
          <w:rFonts w:ascii="Calibri" w:hAnsi="Calibri" w:cs="Calibri"/>
          <w:b/>
          <w:bCs/>
          <w:iCs/>
        </w:rPr>
      </w:pPr>
      <w:r w:rsidRPr="008F3C4C">
        <w:rPr>
          <w:rFonts w:ascii="Calibri" w:hAnsi="Calibri" w:cs="Calibri"/>
          <w:b/>
          <w:bCs/>
          <w:iCs/>
        </w:rPr>
        <w:t>Ochrona gleb (prace ziemne</w:t>
      </w:r>
      <w:r w:rsidRPr="006B49F3">
        <w:rPr>
          <w:rFonts w:ascii="Calibri" w:hAnsi="Calibri" w:cs="Calibri"/>
          <w:b/>
          <w:bCs/>
          <w:iCs/>
        </w:rPr>
        <w:t xml:space="preserve">) </w:t>
      </w:r>
    </w:p>
    <w:p w14:paraId="6EB21746" w14:textId="77777777" w:rsidR="006B49F3" w:rsidRPr="006B49F3" w:rsidRDefault="006B49F3" w:rsidP="006733C5">
      <w:pPr>
        <w:pStyle w:val="Akapitzlist"/>
        <w:numPr>
          <w:ilvl w:val="0"/>
          <w:numId w:val="34"/>
        </w:numPr>
        <w:jc w:val="both"/>
        <w:rPr>
          <w:rFonts w:ascii="Calibri" w:hAnsi="Calibri" w:cs="Calibri"/>
          <w:iCs/>
          <w:vanish/>
        </w:rPr>
      </w:pPr>
    </w:p>
    <w:p w14:paraId="7A922D0C" w14:textId="77777777" w:rsidR="006B49F3" w:rsidRPr="006B49F3" w:rsidRDefault="006B49F3" w:rsidP="006733C5">
      <w:pPr>
        <w:pStyle w:val="Akapitzlist"/>
        <w:numPr>
          <w:ilvl w:val="0"/>
          <w:numId w:val="34"/>
        </w:numPr>
        <w:jc w:val="both"/>
        <w:rPr>
          <w:rFonts w:ascii="Calibri" w:hAnsi="Calibri" w:cs="Calibri"/>
          <w:iCs/>
          <w:vanish/>
        </w:rPr>
      </w:pPr>
    </w:p>
    <w:p w14:paraId="5BA68432" w14:textId="77777777" w:rsidR="006B49F3" w:rsidRPr="006B49F3" w:rsidRDefault="006B49F3" w:rsidP="006733C5">
      <w:pPr>
        <w:pStyle w:val="Akapitzlist"/>
        <w:numPr>
          <w:ilvl w:val="0"/>
          <w:numId w:val="34"/>
        </w:numPr>
        <w:jc w:val="both"/>
        <w:rPr>
          <w:rFonts w:ascii="Calibri" w:hAnsi="Calibri" w:cs="Calibri"/>
          <w:iCs/>
          <w:vanish/>
        </w:rPr>
      </w:pPr>
    </w:p>
    <w:p w14:paraId="34EC10BD" w14:textId="54D71DFE" w:rsidR="004532E8" w:rsidRPr="008F3C4C" w:rsidRDefault="004532E8" w:rsidP="006733C5">
      <w:pPr>
        <w:pStyle w:val="Akapitzlist"/>
        <w:numPr>
          <w:ilvl w:val="1"/>
          <w:numId w:val="34"/>
        </w:numPr>
        <w:tabs>
          <w:tab w:val="clear" w:pos="1851"/>
          <w:tab w:val="num" w:pos="696"/>
        </w:tabs>
        <w:ind w:left="709" w:hanging="425"/>
        <w:jc w:val="both"/>
        <w:rPr>
          <w:rFonts w:ascii="Calibri" w:hAnsi="Calibri" w:cs="Calibri"/>
          <w:iCs/>
        </w:rPr>
      </w:pPr>
      <w:r w:rsidRPr="008F3C4C">
        <w:rPr>
          <w:rFonts w:ascii="Calibri" w:hAnsi="Calibri" w:cs="Calibri"/>
          <w:iCs/>
        </w:rPr>
        <w:t xml:space="preserve">Wykonawca podczas wykonywania prac ziemnych zobowiązany jest do bieżącej wizualnej kontroli stanu gruntu, a w przypadku stwierdzenia widocznego, potencjalnego jego zanieczyszczenia, natychmiastowego poinformowania Przedstawiciela OPEC. </w:t>
      </w:r>
    </w:p>
    <w:p w14:paraId="5F4AEAAA" w14:textId="7D8D3D9F" w:rsidR="004532E8" w:rsidRPr="008F3C4C" w:rsidRDefault="004532E8" w:rsidP="006733C5">
      <w:pPr>
        <w:pStyle w:val="Akapitzlist"/>
        <w:numPr>
          <w:ilvl w:val="1"/>
          <w:numId w:val="34"/>
        </w:numPr>
        <w:tabs>
          <w:tab w:val="clear" w:pos="1851"/>
        </w:tabs>
        <w:ind w:left="709" w:hanging="425"/>
        <w:jc w:val="both"/>
        <w:rPr>
          <w:rFonts w:ascii="Calibri" w:hAnsi="Calibri" w:cs="Calibri"/>
          <w:iCs/>
        </w:rPr>
      </w:pPr>
      <w:r w:rsidRPr="008F3C4C">
        <w:rPr>
          <w:rFonts w:ascii="Calibri" w:hAnsi="Calibri" w:cs="Calibri"/>
          <w:iCs/>
        </w:rPr>
        <w:t xml:space="preserve">Wykonawca, jako Wytwórca odpadów - ziemi zanieczyszczonej: </w:t>
      </w:r>
    </w:p>
    <w:p w14:paraId="58196AF3" w14:textId="33AC9406" w:rsidR="004532E8" w:rsidRPr="000014C5" w:rsidRDefault="004532E8" w:rsidP="006733C5">
      <w:pPr>
        <w:numPr>
          <w:ilvl w:val="0"/>
          <w:numId w:val="35"/>
        </w:numPr>
        <w:ind w:left="1134" w:hanging="425"/>
        <w:contextualSpacing/>
        <w:jc w:val="both"/>
        <w:rPr>
          <w:rFonts w:ascii="Calibri" w:eastAsia="Calibri" w:hAnsi="Calibri"/>
          <w:iCs/>
        </w:rPr>
      </w:pPr>
      <w:r w:rsidRPr="000014C5">
        <w:rPr>
          <w:rFonts w:ascii="Calibri" w:eastAsia="Calibri" w:hAnsi="Calibri"/>
          <w:iCs/>
        </w:rPr>
        <w:t xml:space="preserve">odkłada odpad na terenie zabezpieczonym folią; </w:t>
      </w:r>
    </w:p>
    <w:p w14:paraId="6228DB65" w14:textId="3C4BF78D" w:rsidR="004532E8" w:rsidRPr="000014C5" w:rsidRDefault="004532E8" w:rsidP="006733C5">
      <w:pPr>
        <w:numPr>
          <w:ilvl w:val="0"/>
          <w:numId w:val="35"/>
        </w:numPr>
        <w:ind w:left="1134" w:hanging="425"/>
        <w:contextualSpacing/>
        <w:jc w:val="both"/>
        <w:rPr>
          <w:rFonts w:ascii="Calibri" w:eastAsia="Calibri" w:hAnsi="Calibri"/>
          <w:iCs/>
        </w:rPr>
      </w:pPr>
      <w:r w:rsidRPr="000014C5">
        <w:rPr>
          <w:rFonts w:ascii="Calibri" w:eastAsia="Calibri" w:hAnsi="Calibri"/>
          <w:iCs/>
        </w:rPr>
        <w:t xml:space="preserve">odpowiada za niego do czasu odbioru przez wskazanego przez Przedstawiciela </w:t>
      </w:r>
      <w:r w:rsidRPr="008F3C4C">
        <w:rPr>
          <w:rFonts w:ascii="Calibri" w:eastAsia="Calibri" w:hAnsi="Calibri"/>
          <w:iCs/>
        </w:rPr>
        <w:t>OPEC Sp. z</w:t>
      </w:r>
      <w:r w:rsidR="000014C5">
        <w:rPr>
          <w:rFonts w:ascii="Calibri" w:eastAsia="Calibri" w:hAnsi="Calibri"/>
          <w:iCs/>
        </w:rPr>
        <w:t> </w:t>
      </w:r>
      <w:r w:rsidRPr="008F3C4C">
        <w:rPr>
          <w:rFonts w:ascii="Calibri" w:eastAsia="Calibri" w:hAnsi="Calibri"/>
          <w:iCs/>
        </w:rPr>
        <w:t xml:space="preserve">o.o. w  Gdyni </w:t>
      </w:r>
      <w:r w:rsidRPr="000014C5">
        <w:rPr>
          <w:rFonts w:ascii="Calibri" w:eastAsia="Calibri" w:hAnsi="Calibri"/>
          <w:iCs/>
        </w:rPr>
        <w:t xml:space="preserve">uprawnionego odbiorcę; </w:t>
      </w:r>
    </w:p>
    <w:p w14:paraId="547599D7" w14:textId="1468572A" w:rsidR="004532E8" w:rsidRPr="000014C5" w:rsidRDefault="004532E8" w:rsidP="006733C5">
      <w:pPr>
        <w:numPr>
          <w:ilvl w:val="0"/>
          <w:numId w:val="35"/>
        </w:numPr>
        <w:ind w:left="1134" w:hanging="425"/>
        <w:contextualSpacing/>
        <w:jc w:val="both"/>
        <w:rPr>
          <w:rFonts w:ascii="Calibri" w:eastAsia="Calibri" w:hAnsi="Calibri"/>
          <w:iCs/>
        </w:rPr>
      </w:pPr>
      <w:r w:rsidRPr="000014C5">
        <w:rPr>
          <w:rFonts w:ascii="Calibri" w:eastAsia="Calibri" w:hAnsi="Calibri"/>
          <w:iCs/>
        </w:rPr>
        <w:t xml:space="preserve">prowadzi ewidencję dla tego odpadu, w tym wystawia Karty Przekazania Odpadu. </w:t>
      </w:r>
    </w:p>
    <w:p w14:paraId="3F46F0DC" w14:textId="77777777" w:rsidR="00732DCB" w:rsidRPr="008F3C4C" w:rsidRDefault="00732DCB" w:rsidP="00573C4C">
      <w:pPr>
        <w:jc w:val="both"/>
        <w:rPr>
          <w:rFonts w:ascii="Calibri" w:hAnsi="Calibri" w:cs="Calibri"/>
          <w:iCs/>
        </w:rPr>
      </w:pPr>
    </w:p>
    <w:p w14:paraId="772383C5" w14:textId="2678F6EA" w:rsidR="004532E8" w:rsidRPr="008F3C4C" w:rsidRDefault="004532E8" w:rsidP="006733C5">
      <w:pPr>
        <w:pStyle w:val="Akapitzlist"/>
        <w:numPr>
          <w:ilvl w:val="0"/>
          <w:numId w:val="32"/>
        </w:numPr>
        <w:jc w:val="both"/>
        <w:rPr>
          <w:rFonts w:ascii="Calibri" w:hAnsi="Calibri" w:cs="Calibri"/>
          <w:b/>
          <w:bCs/>
          <w:iCs/>
        </w:rPr>
      </w:pPr>
      <w:r w:rsidRPr="008F3C4C">
        <w:rPr>
          <w:rFonts w:ascii="Calibri" w:hAnsi="Calibri" w:cs="Calibri"/>
          <w:b/>
          <w:bCs/>
          <w:iCs/>
        </w:rPr>
        <w:t xml:space="preserve">Ochrona wód, atmosfery, ochrona przed hałasem </w:t>
      </w:r>
    </w:p>
    <w:p w14:paraId="20BD4287" w14:textId="77777777" w:rsidR="00A54E3A" w:rsidRPr="00A54E3A" w:rsidRDefault="00A54E3A" w:rsidP="006733C5">
      <w:pPr>
        <w:pStyle w:val="Akapitzlist"/>
        <w:numPr>
          <w:ilvl w:val="0"/>
          <w:numId w:val="34"/>
        </w:numPr>
        <w:jc w:val="both"/>
        <w:rPr>
          <w:rFonts w:ascii="Calibri" w:hAnsi="Calibri" w:cs="Calibri"/>
          <w:iCs/>
          <w:vanish/>
        </w:rPr>
      </w:pPr>
    </w:p>
    <w:p w14:paraId="28830BFD" w14:textId="720E115E" w:rsidR="004532E8" w:rsidRPr="008F3C4C" w:rsidRDefault="00264698" w:rsidP="006733C5">
      <w:pPr>
        <w:pStyle w:val="Akapitzlist"/>
        <w:numPr>
          <w:ilvl w:val="1"/>
          <w:numId w:val="34"/>
        </w:numPr>
        <w:tabs>
          <w:tab w:val="clear" w:pos="1851"/>
          <w:tab w:val="num" w:pos="696"/>
        </w:tabs>
        <w:ind w:left="1004"/>
        <w:jc w:val="both"/>
        <w:rPr>
          <w:rFonts w:ascii="Calibri" w:hAnsi="Calibri" w:cs="Calibri"/>
          <w:iCs/>
        </w:rPr>
      </w:pPr>
      <w:r>
        <w:rPr>
          <w:rFonts w:ascii="Calibri" w:hAnsi="Calibri" w:cs="Calibri"/>
          <w:iCs/>
        </w:rPr>
        <w:t>O</w:t>
      </w:r>
      <w:r w:rsidR="004532E8" w:rsidRPr="008F3C4C">
        <w:rPr>
          <w:rFonts w:ascii="Calibri" w:hAnsi="Calibri" w:cs="Calibri"/>
          <w:iCs/>
        </w:rPr>
        <w:t xml:space="preserve">bowiązki Wykonawcy w zakresie ochrony wód, obejmują: </w:t>
      </w:r>
    </w:p>
    <w:p w14:paraId="466FA048" w14:textId="66B35C62" w:rsidR="004532E8" w:rsidRPr="0004329D" w:rsidRDefault="004532E8" w:rsidP="006733C5">
      <w:pPr>
        <w:numPr>
          <w:ilvl w:val="0"/>
          <w:numId w:val="36"/>
        </w:numPr>
        <w:ind w:left="1134" w:hanging="425"/>
        <w:contextualSpacing/>
        <w:jc w:val="both"/>
        <w:rPr>
          <w:rFonts w:ascii="Calibri" w:eastAsia="Calibri" w:hAnsi="Calibri"/>
          <w:iCs/>
        </w:rPr>
      </w:pPr>
      <w:r w:rsidRPr="0004329D">
        <w:rPr>
          <w:rFonts w:ascii="Calibri" w:eastAsia="Calibri" w:hAnsi="Calibri"/>
          <w:iCs/>
        </w:rPr>
        <w:t>gospodarcze wykorzystanie wody, w sposób uzgodniony z Przedstawiciela OPEC Sp. z o.o. w  Gdyni;</w:t>
      </w:r>
    </w:p>
    <w:p w14:paraId="4364CCE9" w14:textId="67F6F654" w:rsidR="004532E8" w:rsidRPr="0004329D" w:rsidRDefault="004532E8" w:rsidP="006733C5">
      <w:pPr>
        <w:numPr>
          <w:ilvl w:val="0"/>
          <w:numId w:val="36"/>
        </w:numPr>
        <w:ind w:left="1134" w:hanging="425"/>
        <w:contextualSpacing/>
        <w:jc w:val="both"/>
        <w:rPr>
          <w:rFonts w:ascii="Calibri" w:eastAsia="Calibri" w:hAnsi="Calibri"/>
          <w:iCs/>
        </w:rPr>
      </w:pPr>
      <w:r w:rsidRPr="0004329D">
        <w:rPr>
          <w:rFonts w:ascii="Calibri" w:eastAsia="Calibri" w:hAnsi="Calibri"/>
          <w:iCs/>
        </w:rPr>
        <w:t>racjonalne używanie wody pitnej do celów przemysłowych, wyłącznie w porozumieniu z</w:t>
      </w:r>
      <w:r w:rsidR="00B10159">
        <w:rPr>
          <w:rFonts w:ascii="Calibri" w:eastAsia="Calibri" w:hAnsi="Calibri"/>
          <w:iCs/>
        </w:rPr>
        <w:t> </w:t>
      </w:r>
      <w:r w:rsidRPr="0004329D">
        <w:rPr>
          <w:rFonts w:ascii="Calibri" w:eastAsia="Calibri" w:hAnsi="Calibri"/>
          <w:iCs/>
        </w:rPr>
        <w:t>Przedstawiciela OPEC Sp. z o.o. w  Gdyni;</w:t>
      </w:r>
    </w:p>
    <w:p w14:paraId="0D15EFEC" w14:textId="39FB9988" w:rsidR="004532E8" w:rsidRPr="0004329D" w:rsidRDefault="004532E8" w:rsidP="006733C5">
      <w:pPr>
        <w:numPr>
          <w:ilvl w:val="0"/>
          <w:numId w:val="36"/>
        </w:numPr>
        <w:ind w:left="1134" w:hanging="425"/>
        <w:contextualSpacing/>
        <w:jc w:val="both"/>
        <w:rPr>
          <w:rFonts w:ascii="Calibri" w:eastAsia="Calibri" w:hAnsi="Calibri"/>
          <w:iCs/>
        </w:rPr>
      </w:pPr>
      <w:r w:rsidRPr="0004329D">
        <w:rPr>
          <w:rFonts w:ascii="Calibri" w:eastAsia="Calibri" w:hAnsi="Calibri"/>
          <w:iCs/>
        </w:rPr>
        <w:t>zakaz wprowadzania do kanalizacji na terenie OPEC Sp. z o.o. w  Gdyni wszelkich zanieczyszczeń, w szczególności płynnych i stałych substancji chemicznych lub odpadów przemysłowych powstałych w związku z realizacją robót bez uprzedniej konsultacji z</w:t>
      </w:r>
      <w:r w:rsidR="00B10159">
        <w:rPr>
          <w:rFonts w:ascii="Calibri" w:eastAsia="Calibri" w:hAnsi="Calibri"/>
          <w:iCs/>
        </w:rPr>
        <w:t> </w:t>
      </w:r>
      <w:r w:rsidRPr="0004329D">
        <w:rPr>
          <w:rFonts w:ascii="Calibri" w:eastAsia="Calibri" w:hAnsi="Calibri"/>
          <w:iCs/>
        </w:rPr>
        <w:t>Przedstawiciela OPEC Sp. z o.o. w  Gdyni.</w:t>
      </w:r>
    </w:p>
    <w:p w14:paraId="1DA1EC14" w14:textId="0CBA0E7B" w:rsidR="004532E8" w:rsidRPr="008F3C4C" w:rsidRDefault="004532E8" w:rsidP="006733C5">
      <w:pPr>
        <w:pStyle w:val="Akapitzlist"/>
        <w:numPr>
          <w:ilvl w:val="1"/>
          <w:numId w:val="34"/>
        </w:numPr>
        <w:tabs>
          <w:tab w:val="clear" w:pos="1851"/>
        </w:tabs>
        <w:ind w:left="709" w:hanging="425"/>
        <w:jc w:val="both"/>
        <w:rPr>
          <w:rFonts w:ascii="Calibri" w:hAnsi="Calibri" w:cs="Calibri"/>
          <w:iCs/>
        </w:rPr>
      </w:pPr>
      <w:r w:rsidRPr="008F3C4C">
        <w:rPr>
          <w:rFonts w:ascii="Calibri" w:hAnsi="Calibri" w:cs="Calibri"/>
          <w:iCs/>
        </w:rPr>
        <w:t xml:space="preserve">Obowiązki Wykonawcy w zakresie ochrony atmosfery obejmują stosowanie środków redukujących pylenie wynikające z wykonywanych prac (np. poprzez stosowanie szczelnych osłon, plandek, zraszanie), korzystanie na terenie </w:t>
      </w:r>
      <w:r w:rsidRPr="00732DCB">
        <w:rPr>
          <w:rFonts w:ascii="Calibri" w:hAnsi="Calibri" w:cs="Calibri"/>
          <w:iCs/>
          <w:lang w:eastAsia="en-US"/>
        </w:rPr>
        <w:t xml:space="preserve">OPEC Sp. z o.o. w  Gdyni </w:t>
      </w:r>
      <w:r w:rsidRPr="008F3C4C">
        <w:rPr>
          <w:rFonts w:ascii="Calibri" w:hAnsi="Calibri" w:cs="Calibri"/>
          <w:iCs/>
        </w:rPr>
        <w:t>wyłącznie ze sprawnych technicznie nadzorowanych pojazdów, maszyn i urządzeń.</w:t>
      </w:r>
    </w:p>
    <w:p w14:paraId="67EA8FB5" w14:textId="123B4634" w:rsidR="004532E8" w:rsidRPr="008F3C4C" w:rsidRDefault="004532E8" w:rsidP="006733C5">
      <w:pPr>
        <w:pStyle w:val="Akapitzlist"/>
        <w:numPr>
          <w:ilvl w:val="1"/>
          <w:numId w:val="34"/>
        </w:numPr>
        <w:tabs>
          <w:tab w:val="clear" w:pos="1851"/>
        </w:tabs>
        <w:ind w:left="709" w:hanging="425"/>
        <w:jc w:val="both"/>
        <w:rPr>
          <w:rFonts w:ascii="Calibri" w:hAnsi="Calibri" w:cs="Calibri"/>
          <w:iCs/>
        </w:rPr>
      </w:pPr>
      <w:r w:rsidRPr="008F3C4C">
        <w:rPr>
          <w:rFonts w:ascii="Calibri" w:hAnsi="Calibri" w:cs="Calibri"/>
          <w:iCs/>
        </w:rPr>
        <w:t xml:space="preserve">W przypadku zamiaru wykorzystania sprzętu powodującego nadmierny hałas lub emitującego szkodliwe promieniowanie Wykonawca musi uzgodnić to z Przedstawiciela </w:t>
      </w:r>
      <w:r w:rsidRPr="00732DCB">
        <w:rPr>
          <w:rFonts w:ascii="Calibri" w:hAnsi="Calibri" w:cs="Calibri"/>
          <w:iCs/>
          <w:lang w:eastAsia="en-US"/>
        </w:rPr>
        <w:t>OPEC Sp. z o.o. w  Gdyni.</w:t>
      </w:r>
    </w:p>
    <w:p w14:paraId="2C9807CB" w14:textId="77777777" w:rsidR="004532E8" w:rsidRPr="008F3C4C" w:rsidRDefault="004532E8" w:rsidP="00573C4C">
      <w:pPr>
        <w:jc w:val="both"/>
        <w:rPr>
          <w:rFonts w:ascii="Calibri" w:hAnsi="Calibri" w:cs="Calibri"/>
          <w:iCs/>
        </w:rPr>
      </w:pPr>
    </w:p>
    <w:p w14:paraId="5F6FC5F2" w14:textId="74C9C307" w:rsidR="004532E8" w:rsidRPr="001E5147" w:rsidRDefault="004532E8" w:rsidP="006733C5">
      <w:pPr>
        <w:pStyle w:val="Akapitzlist"/>
        <w:numPr>
          <w:ilvl w:val="0"/>
          <w:numId w:val="32"/>
        </w:numPr>
        <w:jc w:val="both"/>
        <w:rPr>
          <w:rFonts w:ascii="Calibri" w:hAnsi="Calibri" w:cs="Calibri"/>
          <w:b/>
          <w:bCs/>
          <w:iCs/>
        </w:rPr>
      </w:pPr>
      <w:r w:rsidRPr="008F3C4C">
        <w:rPr>
          <w:rFonts w:ascii="Calibri" w:hAnsi="Calibri" w:cs="Calibri"/>
          <w:b/>
          <w:bCs/>
          <w:iCs/>
        </w:rPr>
        <w:t>Substancje / mieszaniny chemiczne</w:t>
      </w:r>
      <w:r w:rsidRPr="001E5147">
        <w:rPr>
          <w:rFonts w:ascii="Calibri" w:hAnsi="Calibri" w:cs="Calibri"/>
          <w:b/>
          <w:bCs/>
          <w:iCs/>
        </w:rPr>
        <w:t xml:space="preserve"> </w:t>
      </w:r>
    </w:p>
    <w:p w14:paraId="7B1C1078" w14:textId="77777777" w:rsidR="001E5147" w:rsidRPr="001E5147" w:rsidRDefault="001E5147" w:rsidP="006733C5">
      <w:pPr>
        <w:pStyle w:val="Akapitzlist"/>
        <w:numPr>
          <w:ilvl w:val="0"/>
          <w:numId w:val="34"/>
        </w:numPr>
        <w:jc w:val="both"/>
        <w:rPr>
          <w:rFonts w:ascii="Calibri" w:hAnsi="Calibri" w:cs="Calibri"/>
          <w:iCs/>
          <w:vanish/>
        </w:rPr>
      </w:pPr>
    </w:p>
    <w:p w14:paraId="5E09AE87" w14:textId="6257D06A" w:rsidR="004532E8" w:rsidRPr="008F3C4C" w:rsidRDefault="004532E8" w:rsidP="006733C5">
      <w:pPr>
        <w:pStyle w:val="Akapitzlist"/>
        <w:numPr>
          <w:ilvl w:val="1"/>
          <w:numId w:val="34"/>
        </w:numPr>
        <w:tabs>
          <w:tab w:val="clear" w:pos="1851"/>
          <w:tab w:val="num" w:pos="696"/>
        </w:tabs>
        <w:ind w:left="709" w:hanging="425"/>
        <w:jc w:val="both"/>
        <w:rPr>
          <w:rFonts w:ascii="Calibri" w:hAnsi="Calibri" w:cs="Calibri"/>
          <w:iCs/>
        </w:rPr>
      </w:pPr>
      <w:r w:rsidRPr="008F3C4C">
        <w:rPr>
          <w:rFonts w:ascii="Calibri" w:hAnsi="Calibri" w:cs="Calibri"/>
          <w:iCs/>
        </w:rPr>
        <w:t xml:space="preserve">W przypadku stosowania przez Wykonawcę w trakcie prowadzonych prac substancji lub mieszanin sklasyfikowanych, jako stwarzające zagrożenie dla zdrowia lub środowiska naturalnego, jest on zobowiązany dostarczyć Przedstawicielowi </w:t>
      </w:r>
      <w:r w:rsidRPr="001E5147">
        <w:rPr>
          <w:rFonts w:ascii="Calibri" w:hAnsi="Calibri" w:cs="Calibri"/>
          <w:iCs/>
        </w:rPr>
        <w:t xml:space="preserve">OPEC Sp. z o.o. w  Gdyni </w:t>
      </w:r>
      <w:r w:rsidRPr="008F3C4C">
        <w:rPr>
          <w:rFonts w:ascii="Calibri" w:hAnsi="Calibri" w:cs="Calibri"/>
          <w:iCs/>
        </w:rPr>
        <w:t>na życzenie listę tych substancji/ mieszanin wraz z aktualnymi kartami charakterystyk substancji niebezpiecznych.</w:t>
      </w:r>
    </w:p>
    <w:p w14:paraId="3479542D" w14:textId="65A54682" w:rsidR="004532E8" w:rsidRPr="008F3C4C" w:rsidRDefault="004532E8" w:rsidP="006733C5">
      <w:pPr>
        <w:pStyle w:val="Akapitzlist"/>
        <w:numPr>
          <w:ilvl w:val="1"/>
          <w:numId w:val="34"/>
        </w:numPr>
        <w:tabs>
          <w:tab w:val="clear" w:pos="1851"/>
        </w:tabs>
        <w:ind w:left="709" w:hanging="425"/>
        <w:jc w:val="both"/>
        <w:rPr>
          <w:rFonts w:ascii="Calibri" w:hAnsi="Calibri" w:cs="Calibri"/>
          <w:iCs/>
        </w:rPr>
      </w:pPr>
      <w:r w:rsidRPr="008F3C4C">
        <w:rPr>
          <w:rFonts w:ascii="Calibri" w:hAnsi="Calibri" w:cs="Calibri"/>
          <w:iCs/>
        </w:rPr>
        <w:t xml:space="preserve">Wykonawca w trakcie wykonywania prac z wykorzystaniem ww. substancji/ mieszanin zawartych w stosowanych materiałach np. olejach, paliwach, smarach, farbach itd., zobowiązany jest do: </w:t>
      </w:r>
    </w:p>
    <w:p w14:paraId="2D9F01BD" w14:textId="2062589E" w:rsidR="004532E8" w:rsidRPr="001E5147" w:rsidRDefault="004532E8" w:rsidP="006733C5">
      <w:pPr>
        <w:pStyle w:val="Akapitzlist"/>
        <w:numPr>
          <w:ilvl w:val="1"/>
          <w:numId w:val="37"/>
        </w:numPr>
        <w:ind w:left="1134" w:hanging="425"/>
        <w:jc w:val="both"/>
        <w:rPr>
          <w:rFonts w:ascii="Calibri" w:hAnsi="Calibri" w:cs="Calibri"/>
          <w:iCs/>
        </w:rPr>
      </w:pPr>
      <w:r w:rsidRPr="001E5147">
        <w:rPr>
          <w:rFonts w:ascii="Calibri" w:hAnsi="Calibri" w:cs="Calibri"/>
          <w:iCs/>
        </w:rPr>
        <w:t xml:space="preserve">ochrony wszystkich komponentów środowiska (gleb, wód i powietrza) przed zanieczyszczeniem; </w:t>
      </w:r>
    </w:p>
    <w:p w14:paraId="48127CC3" w14:textId="07505335" w:rsidR="004532E8" w:rsidRPr="001E5147" w:rsidRDefault="004532E8" w:rsidP="006733C5">
      <w:pPr>
        <w:pStyle w:val="Akapitzlist"/>
        <w:numPr>
          <w:ilvl w:val="1"/>
          <w:numId w:val="37"/>
        </w:numPr>
        <w:ind w:left="1134" w:hanging="425"/>
        <w:jc w:val="both"/>
        <w:rPr>
          <w:rFonts w:ascii="Calibri" w:hAnsi="Calibri" w:cs="Calibri"/>
          <w:iCs/>
        </w:rPr>
      </w:pPr>
      <w:r w:rsidRPr="001E5147">
        <w:rPr>
          <w:rFonts w:ascii="Calibri" w:hAnsi="Calibri" w:cs="Calibri"/>
          <w:iCs/>
        </w:rPr>
        <w:t xml:space="preserve">posiadania aktualnych kart charakterystyk dla takich substancji/ mieszanin i zapoznania z nimi swoich pracowników; </w:t>
      </w:r>
    </w:p>
    <w:p w14:paraId="08491B29" w14:textId="363EF848" w:rsidR="004532E8" w:rsidRPr="001E5147" w:rsidRDefault="004532E8" w:rsidP="006733C5">
      <w:pPr>
        <w:pStyle w:val="Akapitzlist"/>
        <w:numPr>
          <w:ilvl w:val="1"/>
          <w:numId w:val="37"/>
        </w:numPr>
        <w:ind w:left="1134" w:hanging="425"/>
        <w:jc w:val="both"/>
        <w:rPr>
          <w:rFonts w:ascii="Calibri" w:hAnsi="Calibri" w:cs="Calibri"/>
          <w:iCs/>
        </w:rPr>
      </w:pPr>
      <w:r w:rsidRPr="001E5147">
        <w:rPr>
          <w:rFonts w:ascii="Calibri" w:hAnsi="Calibri" w:cs="Calibri"/>
          <w:iCs/>
        </w:rPr>
        <w:t xml:space="preserve">przechowywania ww. materiałów zgodnie z przepisami w miejscach uzgodnionych z Przedstawicielem </w:t>
      </w:r>
      <w:r w:rsidRPr="001E5147">
        <w:rPr>
          <w:rFonts w:ascii="Calibri" w:eastAsia="Calibri" w:hAnsi="Calibri"/>
          <w:iCs/>
          <w:lang w:eastAsia="en-US"/>
        </w:rPr>
        <w:t>OPEC Sp. z o.o. w  Gdyni.</w:t>
      </w:r>
    </w:p>
    <w:p w14:paraId="77A3B0F5" w14:textId="4AAC3C76" w:rsidR="004532E8" w:rsidRPr="008F3C4C" w:rsidRDefault="004532E8" w:rsidP="006733C5">
      <w:pPr>
        <w:pStyle w:val="Akapitzlist"/>
        <w:numPr>
          <w:ilvl w:val="1"/>
          <w:numId w:val="34"/>
        </w:numPr>
        <w:tabs>
          <w:tab w:val="clear" w:pos="1851"/>
        </w:tabs>
        <w:ind w:left="709" w:hanging="425"/>
        <w:jc w:val="both"/>
        <w:rPr>
          <w:rFonts w:ascii="Calibri" w:hAnsi="Calibri" w:cs="Calibri"/>
          <w:iCs/>
        </w:rPr>
      </w:pPr>
      <w:r w:rsidRPr="008F3C4C">
        <w:rPr>
          <w:rFonts w:ascii="Calibri" w:hAnsi="Calibri" w:cs="Calibri"/>
          <w:iCs/>
        </w:rPr>
        <w:t xml:space="preserve">W przypadku niekontrolowanego uwolnienia stosowanych chemikaliów (rozsypania, rozlania) Wykonawca zobowiązany jest do zastosowania środków neutralizujących (np. sorbentów) przewidzianych w karcie charakterystyki substancji/mieszaniny i zebrania powstałego odpadu do szczelnego, odpowiednio opisanego pojemnika. Pojemnik i odpowiedni środek do neutralizacji Wykonawca zapewnia we własnym zakresie. </w:t>
      </w:r>
    </w:p>
    <w:p w14:paraId="5DC8A8A1" w14:textId="77777777" w:rsidR="004532E8" w:rsidRPr="008F3C4C" w:rsidRDefault="004532E8" w:rsidP="00573C4C">
      <w:pPr>
        <w:jc w:val="both"/>
        <w:rPr>
          <w:rFonts w:ascii="Calibri" w:hAnsi="Calibri" w:cs="Calibri"/>
          <w:iCs/>
        </w:rPr>
      </w:pPr>
    </w:p>
    <w:p w14:paraId="75FA0B9E" w14:textId="0CDE7907" w:rsidR="004532E8" w:rsidRPr="008F3C4C" w:rsidRDefault="004532E8" w:rsidP="006733C5">
      <w:pPr>
        <w:pStyle w:val="Akapitzlist"/>
        <w:numPr>
          <w:ilvl w:val="0"/>
          <w:numId w:val="32"/>
        </w:numPr>
        <w:jc w:val="both"/>
        <w:rPr>
          <w:rFonts w:ascii="Calibri" w:hAnsi="Calibri" w:cs="Calibri"/>
          <w:b/>
          <w:bCs/>
          <w:iCs/>
        </w:rPr>
      </w:pPr>
      <w:r w:rsidRPr="008F3C4C">
        <w:rPr>
          <w:rFonts w:ascii="Calibri" w:hAnsi="Calibri" w:cs="Calibri"/>
          <w:b/>
          <w:bCs/>
          <w:iCs/>
        </w:rPr>
        <w:t xml:space="preserve">Ochrona drzew i krzewów </w:t>
      </w:r>
    </w:p>
    <w:p w14:paraId="0A1ECCE4" w14:textId="77777777" w:rsidR="001E5147" w:rsidRPr="001E5147" w:rsidRDefault="001E5147" w:rsidP="006733C5">
      <w:pPr>
        <w:pStyle w:val="Akapitzlist"/>
        <w:numPr>
          <w:ilvl w:val="0"/>
          <w:numId w:val="34"/>
        </w:numPr>
        <w:jc w:val="both"/>
        <w:rPr>
          <w:rFonts w:ascii="Calibri" w:hAnsi="Calibri" w:cs="Calibri"/>
          <w:iCs/>
          <w:vanish/>
        </w:rPr>
      </w:pPr>
    </w:p>
    <w:p w14:paraId="149C9227" w14:textId="657D11C0" w:rsidR="004532E8" w:rsidRPr="008F3C4C" w:rsidRDefault="004532E8" w:rsidP="006733C5">
      <w:pPr>
        <w:pStyle w:val="Akapitzlist"/>
        <w:numPr>
          <w:ilvl w:val="1"/>
          <w:numId w:val="34"/>
        </w:numPr>
        <w:tabs>
          <w:tab w:val="clear" w:pos="1851"/>
          <w:tab w:val="num" w:pos="696"/>
        </w:tabs>
        <w:ind w:left="709" w:hanging="425"/>
        <w:jc w:val="both"/>
        <w:rPr>
          <w:rFonts w:ascii="Calibri" w:hAnsi="Calibri" w:cs="Calibri"/>
          <w:iCs/>
        </w:rPr>
      </w:pPr>
      <w:r w:rsidRPr="008F3C4C">
        <w:rPr>
          <w:rFonts w:ascii="Calibri" w:hAnsi="Calibri" w:cs="Calibri"/>
          <w:iCs/>
        </w:rPr>
        <w:t xml:space="preserve">Wykonawca w trakcie wykonywania prac na terenie </w:t>
      </w:r>
      <w:r w:rsidRPr="001E5147">
        <w:rPr>
          <w:rFonts w:ascii="Calibri" w:hAnsi="Calibri" w:cs="Calibri"/>
          <w:iCs/>
        </w:rPr>
        <w:t xml:space="preserve">OPEC Sp. z o.o. w  Gdyni </w:t>
      </w:r>
      <w:r w:rsidRPr="008F3C4C">
        <w:rPr>
          <w:rFonts w:ascii="Calibri" w:hAnsi="Calibri" w:cs="Calibri"/>
          <w:iCs/>
        </w:rPr>
        <w:t>jest zobowiązany do stosowania się do:</w:t>
      </w:r>
    </w:p>
    <w:p w14:paraId="559FAF6B" w14:textId="0C6449F2" w:rsidR="004532E8" w:rsidRPr="008F3C4C" w:rsidRDefault="004532E8" w:rsidP="006733C5">
      <w:pPr>
        <w:pStyle w:val="Akapitzlist"/>
        <w:numPr>
          <w:ilvl w:val="0"/>
          <w:numId w:val="38"/>
        </w:numPr>
        <w:jc w:val="both"/>
        <w:rPr>
          <w:rFonts w:ascii="Calibri" w:hAnsi="Calibri" w:cs="Calibri"/>
          <w:iCs/>
        </w:rPr>
      </w:pPr>
      <w:r w:rsidRPr="008F3C4C">
        <w:rPr>
          <w:rFonts w:ascii="Calibri" w:hAnsi="Calibri" w:cs="Calibri"/>
          <w:iCs/>
        </w:rPr>
        <w:t>Instrukcji ochrony drzew i krzewów podczas prac budowlanych dostępnej na stronie:</w:t>
      </w:r>
      <w:r w:rsidRPr="008F3C4C">
        <w:rPr>
          <w:rFonts w:ascii="Calibri" w:eastAsia="Calibri" w:hAnsi="Calibri"/>
          <w:iCs/>
          <w:lang w:eastAsia="en-US"/>
        </w:rPr>
        <w:t xml:space="preserve"> </w:t>
      </w:r>
      <w:hyperlink r:id="rId7" w:history="1">
        <w:r w:rsidRPr="008F3C4C">
          <w:rPr>
            <w:rFonts w:ascii="Calibri" w:hAnsi="Calibri" w:cs="Calibri"/>
            <w:iCs/>
            <w:color w:val="0563C1"/>
            <w:u w:val="single"/>
          </w:rPr>
          <w:t>https://opecgdy.com.pl/images/wytyczne/instrukcja-ochrony-drzew-i-krzeww-podczas-prac-budowlanych.pdf</w:t>
        </w:r>
      </w:hyperlink>
      <w:r w:rsidRPr="008F3C4C">
        <w:rPr>
          <w:rFonts w:ascii="Calibri" w:hAnsi="Calibri" w:cs="Calibri"/>
          <w:iCs/>
        </w:rPr>
        <w:t xml:space="preserve"> </w:t>
      </w:r>
    </w:p>
    <w:p w14:paraId="6A19801F" w14:textId="7E758095" w:rsidR="004532E8" w:rsidRPr="008F3C4C" w:rsidRDefault="004532E8" w:rsidP="006733C5">
      <w:pPr>
        <w:pStyle w:val="Akapitzlist"/>
        <w:numPr>
          <w:ilvl w:val="0"/>
          <w:numId w:val="38"/>
        </w:numPr>
        <w:jc w:val="both"/>
        <w:rPr>
          <w:rFonts w:ascii="Calibri" w:hAnsi="Calibri" w:cs="Calibri"/>
          <w:iCs/>
        </w:rPr>
      </w:pPr>
      <w:r w:rsidRPr="008F3C4C">
        <w:rPr>
          <w:rFonts w:ascii="Calibri" w:hAnsi="Calibri" w:cs="Calibri"/>
          <w:iCs/>
        </w:rPr>
        <w:t xml:space="preserve">Wytycznych do projektowania dostępnych na stronie OPEC Sp. z o.o. </w:t>
      </w:r>
      <w:hyperlink r:id="rId8" w:history="1">
        <w:r w:rsidRPr="008F3C4C">
          <w:rPr>
            <w:rFonts w:ascii="Calibri" w:hAnsi="Calibri" w:cs="Calibri"/>
            <w:iCs/>
            <w:color w:val="0563C1"/>
            <w:u w:val="single"/>
          </w:rPr>
          <w:t>https://opecgdy.com.pl/projektant-i-wykonawca</w:t>
        </w:r>
      </w:hyperlink>
      <w:r w:rsidRPr="008F3C4C">
        <w:rPr>
          <w:rFonts w:ascii="Calibri" w:hAnsi="Calibri" w:cs="Calibri"/>
          <w:iCs/>
        </w:rPr>
        <w:t xml:space="preserve">  </w:t>
      </w:r>
    </w:p>
    <w:p w14:paraId="6F5526CF" w14:textId="77777777" w:rsidR="004532E8" w:rsidRPr="008F3C4C" w:rsidRDefault="004532E8" w:rsidP="00573C4C">
      <w:pPr>
        <w:jc w:val="both"/>
        <w:rPr>
          <w:rFonts w:ascii="Calibri" w:hAnsi="Calibri" w:cs="Calibri"/>
          <w:iCs/>
        </w:rPr>
      </w:pPr>
    </w:p>
    <w:p w14:paraId="30BED593" w14:textId="334E0C6D" w:rsidR="004532E8" w:rsidRPr="001E5147" w:rsidRDefault="004532E8" w:rsidP="006733C5">
      <w:pPr>
        <w:pStyle w:val="Akapitzlist"/>
        <w:numPr>
          <w:ilvl w:val="0"/>
          <w:numId w:val="32"/>
        </w:numPr>
        <w:jc w:val="both"/>
        <w:rPr>
          <w:rFonts w:ascii="Calibri" w:hAnsi="Calibri" w:cs="Calibri"/>
          <w:b/>
          <w:bCs/>
          <w:iCs/>
        </w:rPr>
      </w:pPr>
      <w:r w:rsidRPr="008F3C4C">
        <w:rPr>
          <w:rFonts w:ascii="Calibri" w:hAnsi="Calibri" w:cs="Calibri"/>
          <w:b/>
          <w:bCs/>
          <w:iCs/>
        </w:rPr>
        <w:t>Towary podlegające ADR i RID</w:t>
      </w:r>
      <w:r w:rsidRPr="001E5147">
        <w:rPr>
          <w:rFonts w:ascii="Calibri" w:hAnsi="Calibri" w:cs="Calibri"/>
          <w:b/>
          <w:bCs/>
          <w:iCs/>
        </w:rPr>
        <w:t xml:space="preserve"> </w:t>
      </w:r>
    </w:p>
    <w:p w14:paraId="1254FA90" w14:textId="77777777" w:rsidR="001E5147" w:rsidRPr="001E5147" w:rsidRDefault="001E5147" w:rsidP="006733C5">
      <w:pPr>
        <w:pStyle w:val="Akapitzlist"/>
        <w:numPr>
          <w:ilvl w:val="0"/>
          <w:numId w:val="34"/>
        </w:numPr>
        <w:jc w:val="both"/>
        <w:rPr>
          <w:rFonts w:ascii="Calibri" w:hAnsi="Calibri" w:cs="Calibri"/>
          <w:iCs/>
          <w:vanish/>
        </w:rPr>
      </w:pPr>
    </w:p>
    <w:p w14:paraId="24144457" w14:textId="206308CA" w:rsidR="004532E8" w:rsidRPr="008F3C4C" w:rsidRDefault="004532E8" w:rsidP="006733C5">
      <w:pPr>
        <w:pStyle w:val="Akapitzlist"/>
        <w:numPr>
          <w:ilvl w:val="1"/>
          <w:numId w:val="34"/>
        </w:numPr>
        <w:tabs>
          <w:tab w:val="clear" w:pos="1851"/>
          <w:tab w:val="num" w:pos="696"/>
        </w:tabs>
        <w:ind w:left="709" w:hanging="425"/>
        <w:jc w:val="both"/>
        <w:rPr>
          <w:rFonts w:ascii="Calibri" w:hAnsi="Calibri" w:cs="Calibri"/>
          <w:iCs/>
        </w:rPr>
      </w:pPr>
      <w:r w:rsidRPr="008F3C4C">
        <w:rPr>
          <w:rFonts w:ascii="Calibri" w:hAnsi="Calibri" w:cs="Calibri"/>
          <w:iCs/>
        </w:rPr>
        <w:t xml:space="preserve">Wprowadzany na teren OPEC towar niebezpieczny, który podlega pod rygory prawa ADR lub RID niezbędny do przeprowadzenia remontu lub realizacji prac musi mieć określoną klasyfikację planowanego przewozu. </w:t>
      </w:r>
    </w:p>
    <w:p w14:paraId="388E9293" w14:textId="0F0CB713" w:rsidR="004532E8" w:rsidRPr="008F3C4C" w:rsidRDefault="004532E8" w:rsidP="006733C5">
      <w:pPr>
        <w:pStyle w:val="Akapitzlist"/>
        <w:numPr>
          <w:ilvl w:val="1"/>
          <w:numId w:val="34"/>
        </w:numPr>
        <w:tabs>
          <w:tab w:val="clear" w:pos="1851"/>
          <w:tab w:val="num" w:pos="696"/>
        </w:tabs>
        <w:ind w:left="709" w:hanging="425"/>
        <w:jc w:val="both"/>
        <w:rPr>
          <w:rFonts w:ascii="Calibri" w:hAnsi="Calibri" w:cs="Calibri"/>
          <w:iCs/>
        </w:rPr>
      </w:pPr>
      <w:r w:rsidRPr="008F3C4C">
        <w:rPr>
          <w:rFonts w:ascii="Calibri" w:hAnsi="Calibri" w:cs="Calibri"/>
          <w:iCs/>
        </w:rPr>
        <w:t xml:space="preserve">Konieczność wwiezienia takiego towaru musi zostać zgłoszona do Przedstawiciela </w:t>
      </w:r>
      <w:r w:rsidRPr="001E5147">
        <w:rPr>
          <w:rFonts w:ascii="Calibri" w:hAnsi="Calibri" w:cs="Calibri"/>
          <w:iCs/>
        </w:rPr>
        <w:t>OPEC Sp. z o.o. w  Gdyni.</w:t>
      </w:r>
    </w:p>
    <w:p w14:paraId="5099EA7E" w14:textId="77777777" w:rsidR="004532E8" w:rsidRDefault="004532E8" w:rsidP="00573C4C">
      <w:pPr>
        <w:jc w:val="both"/>
        <w:rPr>
          <w:rFonts w:ascii="Calibri" w:hAnsi="Calibri" w:cs="Calibri"/>
          <w:iCs/>
        </w:rPr>
      </w:pPr>
    </w:p>
    <w:p w14:paraId="3BC5BC7D" w14:textId="77777777" w:rsidR="004532E8" w:rsidRPr="008F3C4C" w:rsidRDefault="004532E8" w:rsidP="00573C4C">
      <w:pPr>
        <w:numPr>
          <w:ilvl w:val="0"/>
          <w:numId w:val="7"/>
        </w:numPr>
        <w:ind w:left="284" w:hanging="284"/>
        <w:contextualSpacing/>
        <w:jc w:val="both"/>
        <w:rPr>
          <w:rFonts w:ascii="Calibri" w:hAnsi="Calibri" w:cs="Calibri"/>
          <w:b/>
          <w:iCs/>
        </w:rPr>
      </w:pPr>
      <w:r w:rsidRPr="008F3C4C">
        <w:rPr>
          <w:rFonts w:ascii="Calibri" w:eastAsia="Calibri" w:hAnsi="Calibri"/>
          <w:b/>
          <w:iCs/>
        </w:rPr>
        <w:t>Informacje</w:t>
      </w:r>
      <w:r w:rsidRPr="008F3C4C">
        <w:rPr>
          <w:rFonts w:ascii="Calibri" w:hAnsi="Calibri" w:cs="Calibri"/>
          <w:b/>
          <w:iCs/>
        </w:rPr>
        <w:t xml:space="preserve"> i wymagania końcowe:</w:t>
      </w:r>
    </w:p>
    <w:p w14:paraId="2BDCE3A6" w14:textId="7A17FBE8" w:rsidR="004532E8" w:rsidRPr="008F3C4C" w:rsidRDefault="004532E8" w:rsidP="00AF463B">
      <w:pPr>
        <w:ind w:left="284"/>
        <w:jc w:val="both"/>
        <w:rPr>
          <w:rFonts w:ascii="Calibri" w:eastAsia="Calibri" w:hAnsi="Calibri"/>
          <w:iCs/>
        </w:rPr>
      </w:pPr>
      <w:r w:rsidRPr="008F3C4C">
        <w:rPr>
          <w:rFonts w:ascii="Calibri" w:eastAsia="Calibri" w:hAnsi="Calibri"/>
          <w:iCs/>
        </w:rPr>
        <w:t>Przedsiębiorca w przypadku korzystania z usług podwykonawców na terenie OPEC Sp. z o.o. w  Gdyni ma obowiązek doboru podwykonawców spełniających i respektujących niniejsze wymagania w zakresie bezpieczeństwa i higieny pracy, bezpieczeństwa procesowego, ochrony przeciwpożarowej i</w:t>
      </w:r>
      <w:r w:rsidR="00B10159">
        <w:rPr>
          <w:rFonts w:ascii="Calibri" w:eastAsia="Calibri" w:hAnsi="Calibri"/>
          <w:iCs/>
        </w:rPr>
        <w:t> </w:t>
      </w:r>
      <w:r w:rsidRPr="008F3C4C">
        <w:rPr>
          <w:rFonts w:ascii="Calibri" w:eastAsia="Calibri" w:hAnsi="Calibri"/>
          <w:iCs/>
        </w:rPr>
        <w:t>ochrony środowiska przedstawionych w niniejszym dokumencie.</w:t>
      </w:r>
    </w:p>
    <w:p w14:paraId="541621C8" w14:textId="77777777" w:rsidR="004532E8" w:rsidRPr="008F3C4C" w:rsidRDefault="004532E8" w:rsidP="00AF463B">
      <w:pPr>
        <w:ind w:left="284"/>
        <w:jc w:val="both"/>
        <w:rPr>
          <w:rFonts w:ascii="Calibri" w:eastAsia="Calibri" w:hAnsi="Calibri"/>
          <w:iCs/>
        </w:rPr>
      </w:pPr>
      <w:r w:rsidRPr="008F3C4C">
        <w:rPr>
          <w:rFonts w:ascii="Calibri" w:eastAsia="Calibri" w:hAnsi="Calibri"/>
          <w:iCs/>
        </w:rPr>
        <w:t>Przedsiębiorca jest zobowiązany do umieszczenia wyżej określonych wymogów BHP w umowach zawieranych z podwykonawcami na prace wykonywane na terenie OPEC Sp. z o.o. w  Gdyni.</w:t>
      </w:r>
    </w:p>
    <w:p w14:paraId="701AE49F" w14:textId="77777777" w:rsidR="004532E8" w:rsidRPr="008F3C4C" w:rsidRDefault="004532E8" w:rsidP="00AF463B">
      <w:pPr>
        <w:ind w:left="284"/>
        <w:jc w:val="both"/>
        <w:rPr>
          <w:rFonts w:ascii="Calibri" w:eastAsia="Calibri" w:hAnsi="Calibri"/>
          <w:iCs/>
        </w:rPr>
      </w:pPr>
      <w:r w:rsidRPr="008F3C4C">
        <w:rPr>
          <w:rFonts w:ascii="Calibri" w:eastAsia="Calibri" w:hAnsi="Calibri"/>
          <w:iCs/>
        </w:rPr>
        <w:t xml:space="preserve">Roszczenia OPEC Sp. z o.o. w  Gdyni wynikające z naruszenia niniejszych </w:t>
      </w:r>
      <w:r w:rsidRPr="008F3C4C">
        <w:rPr>
          <w:rFonts w:ascii="Calibri" w:eastAsia="Calibri" w:hAnsi="Calibri"/>
          <w:bCs/>
          <w:iCs/>
          <w:szCs w:val="28"/>
        </w:rPr>
        <w:t xml:space="preserve">Informacje oraz wymagania środowiskowe i BHP obowiązujące na terenie </w:t>
      </w:r>
      <w:r w:rsidRPr="008F3C4C">
        <w:rPr>
          <w:rFonts w:ascii="Calibri" w:eastAsia="Calibri" w:hAnsi="Calibri"/>
          <w:iCs/>
        </w:rPr>
        <w:t xml:space="preserve">OPEC Sp. z o.o. w  Gdyni są niezależne od roszczeń wynikających z właściwej umowy zawartej z Przedsiębiorcą. Przedsiębiorcy nie przysługują żadne roszczenia wobec OPEC Sp. z o.o. w  Gdyni lub innego podmiotu jeśli w wyniku naruszenia niniejszych zasad poniesie szkodę, w tym szkodę związaną z wadliwą realizacją umowy. </w:t>
      </w:r>
    </w:p>
    <w:p w14:paraId="52C1A856" w14:textId="77777777" w:rsidR="004532E8" w:rsidRPr="008F3C4C" w:rsidRDefault="004532E8" w:rsidP="00AF463B">
      <w:pPr>
        <w:ind w:left="284"/>
        <w:jc w:val="both"/>
        <w:rPr>
          <w:rFonts w:ascii="Calibri" w:eastAsia="Calibri" w:hAnsi="Calibri"/>
          <w:iCs/>
        </w:rPr>
      </w:pPr>
      <w:r w:rsidRPr="008F3C4C">
        <w:rPr>
          <w:rFonts w:ascii="Calibri" w:eastAsia="Calibri" w:hAnsi="Calibri"/>
          <w:iCs/>
        </w:rPr>
        <w:lastRenderedPageBreak/>
        <w:t>W szczególności fakt utraty uprawnień do poruszania się po terenie OPEC Sp. z o.o. w  Gdyni nie może być podstawą uchylenia się od odpowiedzialności za niewykonanie lub nienależyte wykonanie zawartej umowy OPEC Sp. z o.o. w  Gdyni.</w:t>
      </w:r>
    </w:p>
    <w:p w14:paraId="6A63DFC1" w14:textId="77777777" w:rsidR="004532E8" w:rsidRPr="008F3C4C" w:rsidRDefault="004532E8" w:rsidP="00AF463B">
      <w:pPr>
        <w:ind w:left="284"/>
        <w:jc w:val="both"/>
        <w:rPr>
          <w:rFonts w:ascii="Calibri" w:eastAsia="Calibri" w:hAnsi="Calibri"/>
          <w:iCs/>
        </w:rPr>
      </w:pPr>
      <w:r w:rsidRPr="008F3C4C">
        <w:rPr>
          <w:rFonts w:ascii="Calibri" w:eastAsia="Calibri" w:hAnsi="Calibri"/>
          <w:iCs/>
        </w:rPr>
        <w:t>Przedstawiciele OPEC Sp. z o.o. w  Gdyni są uprawnieni do przeprowadzania kontroli bhp i wymagań środowiskowych u podmiotów zewnętrznych w pełnym zakresie dotyczącym realizowanych przez nich prac na rzecz OPEC Sp. z o.o. w  Gdyni.</w:t>
      </w:r>
    </w:p>
    <w:p w14:paraId="148BDA44" w14:textId="0EC1F55D" w:rsidR="004532E8" w:rsidRPr="008F3C4C" w:rsidRDefault="004532E8" w:rsidP="00AF463B">
      <w:pPr>
        <w:ind w:left="284"/>
        <w:jc w:val="both"/>
        <w:rPr>
          <w:rFonts w:ascii="Calibri" w:eastAsia="Calibri" w:hAnsi="Calibri"/>
          <w:iCs/>
        </w:rPr>
      </w:pPr>
      <w:r w:rsidRPr="008F3C4C">
        <w:rPr>
          <w:rFonts w:ascii="Calibri" w:eastAsia="Calibri" w:hAnsi="Calibri"/>
          <w:iCs/>
        </w:rPr>
        <w:t>W sprawach bezpieczeństwa i higieny pracy, ochrony przeciwpożarowej, bezpieczeństwa procesowego oraz ochrony środowiska Przedsiębiorca jest zobowiązany do respektowania uwag i</w:t>
      </w:r>
      <w:r w:rsidR="00B10159">
        <w:rPr>
          <w:rFonts w:ascii="Calibri" w:eastAsia="Calibri" w:hAnsi="Calibri"/>
          <w:iCs/>
        </w:rPr>
        <w:t> </w:t>
      </w:r>
      <w:r w:rsidRPr="008F3C4C">
        <w:rPr>
          <w:rFonts w:ascii="Calibri" w:eastAsia="Calibri" w:hAnsi="Calibri"/>
          <w:iCs/>
        </w:rPr>
        <w:t xml:space="preserve">zaleceń </w:t>
      </w:r>
      <w:r w:rsidRPr="008F3C4C">
        <w:rPr>
          <w:rFonts w:ascii="Calibri" w:hAnsi="Calibri" w:cs="Calibri"/>
          <w:iCs/>
        </w:rPr>
        <w:t xml:space="preserve">Przedstawicieli </w:t>
      </w:r>
      <w:r w:rsidRPr="008F3C4C">
        <w:rPr>
          <w:rFonts w:ascii="Calibri" w:eastAsia="Calibri" w:hAnsi="Calibri"/>
          <w:iCs/>
        </w:rPr>
        <w:t>OPEC Sp. z o.o. w  Gdyni, a także pracowników obszaru utrzymania ruchu jak również zarządzających terenem/obiektem OPEC Sp. z o.o. w  Gdyni.</w:t>
      </w:r>
    </w:p>
    <w:p w14:paraId="54410C70" w14:textId="77777777" w:rsidR="004532E8" w:rsidRPr="008F3C4C" w:rsidRDefault="004532E8" w:rsidP="00AF463B">
      <w:pPr>
        <w:ind w:left="284"/>
        <w:jc w:val="both"/>
        <w:rPr>
          <w:rFonts w:ascii="Calibri" w:eastAsia="Calibri" w:hAnsi="Calibri"/>
          <w:iCs/>
        </w:rPr>
      </w:pPr>
    </w:p>
    <w:p w14:paraId="5E870532" w14:textId="754911C9" w:rsidR="004532E8" w:rsidRPr="008F3C4C" w:rsidRDefault="004532E8" w:rsidP="00AF463B">
      <w:pPr>
        <w:ind w:left="284"/>
        <w:jc w:val="both"/>
        <w:rPr>
          <w:rFonts w:ascii="Calibri" w:eastAsia="Calibri" w:hAnsi="Calibri"/>
          <w:iCs/>
        </w:rPr>
      </w:pPr>
      <w:r w:rsidRPr="008F3C4C">
        <w:rPr>
          <w:rFonts w:ascii="Calibri" w:eastAsia="Calibri" w:hAnsi="Calibri"/>
          <w:iCs/>
        </w:rPr>
        <w:t>Przedsiębiorca ponosi pełną odpowiedzialność za działania oraz zaniechania swoich pracowników i</w:t>
      </w:r>
      <w:r w:rsidR="00732DCB">
        <w:rPr>
          <w:rFonts w:ascii="Calibri" w:eastAsia="Calibri" w:hAnsi="Calibri"/>
          <w:iCs/>
        </w:rPr>
        <w:t> </w:t>
      </w:r>
      <w:r w:rsidRPr="008F3C4C">
        <w:rPr>
          <w:rFonts w:ascii="Calibri" w:eastAsia="Calibri" w:hAnsi="Calibri"/>
          <w:iCs/>
        </w:rPr>
        <w:t xml:space="preserve">podwykonawców. </w:t>
      </w:r>
    </w:p>
    <w:p w14:paraId="1B071AF8" w14:textId="77777777" w:rsidR="004532E8" w:rsidRPr="006109EB" w:rsidRDefault="004532E8" w:rsidP="004532E8">
      <w:pPr>
        <w:jc w:val="both"/>
        <w:rPr>
          <w:rFonts w:ascii="Calibri" w:eastAsia="Calibri" w:hAnsi="Calibri"/>
        </w:rPr>
      </w:pPr>
    </w:p>
    <w:p w14:paraId="7CDF2734" w14:textId="77777777" w:rsidR="004532E8" w:rsidRPr="006109EB" w:rsidRDefault="004532E8" w:rsidP="002B49DC">
      <w:pPr>
        <w:ind w:left="284"/>
        <w:jc w:val="both"/>
        <w:rPr>
          <w:rFonts w:ascii="Calibri" w:hAnsi="Calibri" w:cs="Calibri"/>
          <w:b/>
          <w:color w:val="7030A0"/>
          <w:u w:val="single"/>
        </w:rPr>
      </w:pPr>
      <w:r w:rsidRPr="006109EB">
        <w:rPr>
          <w:rFonts w:ascii="Calibri" w:hAnsi="Calibri" w:cs="Calibri"/>
          <w:b/>
          <w:color w:val="7030A0"/>
          <w:u w:val="single"/>
        </w:rPr>
        <w:t>Polityka ZSZ:</w:t>
      </w:r>
    </w:p>
    <w:p w14:paraId="17EFE024" w14:textId="1BD2E654" w:rsidR="004532E8" w:rsidRPr="006109EB" w:rsidRDefault="004532E8" w:rsidP="002B49DC">
      <w:pPr>
        <w:spacing w:after="160" w:line="259" w:lineRule="auto"/>
        <w:ind w:left="284"/>
        <w:rPr>
          <w:rFonts w:ascii="Calibri" w:eastAsia="Calibri" w:hAnsi="Calibri"/>
        </w:rPr>
      </w:pPr>
      <w:r w:rsidRPr="00D77906">
        <w:rPr>
          <w:rFonts w:ascii="Calibri" w:eastAsia="Calibri" w:hAnsi="Calibri"/>
          <w:noProof/>
        </w:rPr>
        <w:drawing>
          <wp:inline distT="0" distB="0" distL="0" distR="0" wp14:anchorId="62163870" wp14:editId="62EF9278">
            <wp:extent cx="1181100" cy="1181100"/>
            <wp:effectExtent l="0" t="0" r="0" b="0"/>
            <wp:docPr id="150587443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32508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flipH="1">
                      <a:off x="0" y="0"/>
                      <a:ext cx="1181100" cy="1181100"/>
                    </a:xfrm>
                    <a:prstGeom prst="rect">
                      <a:avLst/>
                    </a:prstGeom>
                    <a:noFill/>
                    <a:ln>
                      <a:noFill/>
                    </a:ln>
                  </pic:spPr>
                </pic:pic>
              </a:graphicData>
            </a:graphic>
          </wp:inline>
        </w:drawing>
      </w:r>
    </w:p>
    <w:p w14:paraId="36C20195" w14:textId="77777777" w:rsidR="004532E8" w:rsidRPr="006109EB" w:rsidRDefault="004532E8" w:rsidP="004532E8">
      <w:pPr>
        <w:jc w:val="right"/>
        <w:rPr>
          <w:rFonts w:ascii="Calibri" w:hAnsi="Calibri"/>
          <w:b/>
          <w:bCs/>
          <w:i/>
          <w:iCs/>
        </w:rPr>
      </w:pPr>
      <w:r w:rsidRPr="006109EB">
        <w:rPr>
          <w:rFonts w:ascii="Calibri" w:hAnsi="Calibri" w:cs="Calibri"/>
          <w:b/>
          <w:bCs/>
          <w:i/>
          <w:iCs/>
        </w:rPr>
        <w:br/>
      </w:r>
      <w:r w:rsidRPr="006109EB">
        <w:rPr>
          <w:rFonts w:ascii="Calibri" w:hAnsi="Calibri"/>
          <w:b/>
          <w:bCs/>
          <w:i/>
          <w:iCs/>
        </w:rPr>
        <w:br w:type="page"/>
      </w:r>
    </w:p>
    <w:p w14:paraId="4BC38460" w14:textId="5F9663DC" w:rsidR="004532E8" w:rsidRPr="00A63492" w:rsidRDefault="004532E8" w:rsidP="00A63492">
      <w:pPr>
        <w:jc w:val="right"/>
        <w:rPr>
          <w:rFonts w:ascii="Calibri" w:hAnsi="Calibri"/>
          <w:b/>
          <w:bCs/>
          <w:i/>
          <w:iCs/>
          <w:color w:val="005E5C"/>
        </w:rPr>
      </w:pPr>
      <w:bookmarkStart w:id="14" w:name="_Hlk159830622"/>
      <w:r w:rsidRPr="00A63492">
        <w:rPr>
          <w:rFonts w:ascii="Calibri" w:hAnsi="Calibri"/>
          <w:b/>
          <w:bCs/>
          <w:i/>
          <w:iCs/>
          <w:color w:val="005E5C"/>
        </w:rPr>
        <w:lastRenderedPageBreak/>
        <w:t>ZAŁĄCZNIK Nr 1a</w:t>
      </w:r>
      <w:r w:rsidR="00A63492" w:rsidRPr="00A63492">
        <w:rPr>
          <w:rFonts w:ascii="Calibri" w:hAnsi="Calibri"/>
          <w:b/>
          <w:bCs/>
          <w:i/>
          <w:iCs/>
          <w:color w:val="005E5C"/>
        </w:rPr>
        <w:t xml:space="preserve"> </w:t>
      </w:r>
      <w:r w:rsidRPr="00A63492">
        <w:rPr>
          <w:rFonts w:ascii="Calibri" w:hAnsi="Calibri"/>
          <w:b/>
          <w:bCs/>
          <w:i/>
          <w:iCs/>
          <w:color w:val="005E5C"/>
        </w:rPr>
        <w:t>do Decyzji Nr 26/2023</w:t>
      </w:r>
      <w:r w:rsidR="00A63492" w:rsidRPr="00A63492">
        <w:rPr>
          <w:rFonts w:ascii="Calibri" w:hAnsi="Calibri"/>
          <w:b/>
          <w:bCs/>
          <w:i/>
          <w:iCs/>
          <w:color w:val="005E5C"/>
        </w:rPr>
        <w:t xml:space="preserve"> </w:t>
      </w:r>
      <w:r w:rsidRPr="00A63492">
        <w:rPr>
          <w:rFonts w:ascii="Calibri" w:hAnsi="Calibri"/>
          <w:b/>
          <w:bCs/>
          <w:i/>
          <w:iCs/>
          <w:color w:val="005E5C"/>
        </w:rPr>
        <w:t>Zarządu OPEC Sp. z o.o</w:t>
      </w:r>
      <w:bookmarkEnd w:id="14"/>
      <w:r w:rsidRPr="00A63492">
        <w:rPr>
          <w:rFonts w:ascii="Calibri" w:hAnsi="Calibri"/>
          <w:b/>
          <w:bCs/>
          <w:i/>
          <w:iCs/>
          <w:color w:val="005E5C"/>
        </w:rPr>
        <w:t>.</w:t>
      </w:r>
    </w:p>
    <w:p w14:paraId="6441EA5E" w14:textId="77777777" w:rsidR="008F3C4C" w:rsidRPr="00A63492" w:rsidRDefault="008F3C4C" w:rsidP="004532E8">
      <w:pPr>
        <w:jc w:val="center"/>
        <w:rPr>
          <w:rFonts w:ascii="Calibri" w:hAnsi="Calibri"/>
          <w:b/>
          <w:color w:val="005E5C"/>
        </w:rPr>
      </w:pPr>
    </w:p>
    <w:p w14:paraId="6F287857" w14:textId="77777777" w:rsidR="008F3C4C" w:rsidRPr="00A63492" w:rsidRDefault="008F3C4C" w:rsidP="004532E8">
      <w:pPr>
        <w:jc w:val="center"/>
        <w:rPr>
          <w:rFonts w:ascii="Calibri" w:hAnsi="Calibri"/>
          <w:b/>
          <w:color w:val="005E5C"/>
        </w:rPr>
      </w:pPr>
    </w:p>
    <w:p w14:paraId="26BA2926" w14:textId="4FC90DEF" w:rsidR="004532E8" w:rsidRPr="006109EB" w:rsidRDefault="004532E8" w:rsidP="004532E8">
      <w:pPr>
        <w:jc w:val="center"/>
        <w:rPr>
          <w:rFonts w:ascii="Calibri" w:hAnsi="Calibri"/>
          <w:b/>
        </w:rPr>
      </w:pPr>
      <w:r w:rsidRPr="00A63492">
        <w:rPr>
          <w:rFonts w:ascii="Calibri" w:hAnsi="Calibri"/>
          <w:b/>
          <w:color w:val="005E5C"/>
        </w:rPr>
        <w:t>INFORMACJA PRACODAWCY O ZAGROŻENIACH *</w:t>
      </w:r>
      <w:r w:rsidRPr="00A63492">
        <w:rPr>
          <w:rFonts w:ascii="Calibri" w:hAnsi="Calibri"/>
          <w:b/>
          <w:color w:val="005E5C"/>
        </w:rPr>
        <w:br/>
        <w:t>DLA BEZPIECZEŃSTWA I ZDROWIA PODCZAS PRACY</w:t>
      </w:r>
      <w:r w:rsidRPr="006109EB">
        <w:rPr>
          <w:rFonts w:ascii="Calibri" w:hAnsi="Calibri"/>
          <w:b/>
        </w:rPr>
        <w:br/>
        <w:t xml:space="preserve">(§ 2.2 Rozporządzenia M.G i P. z dnia 27 lipca 2004r w sprawie </w:t>
      </w:r>
      <w:r w:rsidRPr="006109EB">
        <w:rPr>
          <w:rFonts w:ascii="Calibri" w:hAnsi="Calibri"/>
          <w:b/>
        </w:rPr>
        <w:br/>
        <w:t xml:space="preserve">szkolenia w dziedzinie bezpieczeństwa i higieny pracy Dz.U. Nr 180 poz. 1860) </w:t>
      </w:r>
      <w:r w:rsidRPr="006109EB">
        <w:rPr>
          <w:rFonts w:ascii="Calibri" w:hAnsi="Calibri"/>
          <w:b/>
        </w:rPr>
        <w:br/>
        <w:t>- dotyczy pracowników innego pracodawcy</w:t>
      </w:r>
    </w:p>
    <w:p w14:paraId="4EC95B37" w14:textId="77777777" w:rsidR="004532E8" w:rsidRPr="006109EB" w:rsidRDefault="004532E8" w:rsidP="004532E8">
      <w:pPr>
        <w:jc w:val="center"/>
        <w:rPr>
          <w:rFonts w:ascii="Calibri" w:hAnsi="Calibri"/>
          <w:b/>
        </w:rPr>
      </w:pPr>
    </w:p>
    <w:p w14:paraId="1DBD209A" w14:textId="77777777" w:rsidR="004532E8" w:rsidRPr="006109EB" w:rsidRDefault="004532E8" w:rsidP="004532E8">
      <w:pPr>
        <w:jc w:val="center"/>
        <w:rPr>
          <w:rFonts w:ascii="Calibri" w:hAnsi="Calibri"/>
          <w:b/>
        </w:rPr>
      </w:pPr>
    </w:p>
    <w:p w14:paraId="7B9882B1" w14:textId="4D36A210" w:rsidR="004532E8" w:rsidRPr="006109EB" w:rsidRDefault="004532E8" w:rsidP="004532E8">
      <w:pPr>
        <w:numPr>
          <w:ilvl w:val="0"/>
          <w:numId w:val="4"/>
        </w:numPr>
        <w:spacing w:after="160" w:line="276" w:lineRule="auto"/>
        <w:jc w:val="both"/>
        <w:rPr>
          <w:rFonts w:ascii="Calibri" w:hAnsi="Calibri"/>
          <w:b/>
        </w:rPr>
      </w:pPr>
      <w:r>
        <w:rPr>
          <w:rFonts w:ascii="Calibri" w:hAnsi="Calibri"/>
          <w:b/>
        </w:rPr>
        <w:t xml:space="preserve">Dotyczy umowy nr: </w:t>
      </w:r>
      <w:r w:rsidR="00A63492">
        <w:rPr>
          <w:rFonts w:ascii="Calibri" w:hAnsi="Calibri"/>
          <w:b/>
        </w:rPr>
        <w:t>……………………………………..</w:t>
      </w:r>
    </w:p>
    <w:p w14:paraId="24DABCD5" w14:textId="77777777" w:rsidR="004532E8" w:rsidRPr="006109EB" w:rsidRDefault="004532E8" w:rsidP="004532E8">
      <w:pPr>
        <w:numPr>
          <w:ilvl w:val="0"/>
          <w:numId w:val="4"/>
        </w:numPr>
        <w:spacing w:after="160" w:line="259" w:lineRule="auto"/>
        <w:jc w:val="both"/>
        <w:rPr>
          <w:rFonts w:ascii="Calibri" w:hAnsi="Calibri"/>
          <w:b/>
        </w:rPr>
      </w:pPr>
      <w:r w:rsidRPr="006109EB">
        <w:rPr>
          <w:rFonts w:ascii="Calibri" w:hAnsi="Calibri"/>
          <w:b/>
        </w:rPr>
        <w:t>Nazwa firmy, komórki organizacyjnej wykonującej zadania na rzecz OPEC Sp. z o.o.</w:t>
      </w:r>
    </w:p>
    <w:p w14:paraId="768B0D05" w14:textId="77777777" w:rsidR="004532E8" w:rsidRPr="006109EB" w:rsidRDefault="004532E8" w:rsidP="004532E8">
      <w:pPr>
        <w:spacing w:line="276" w:lineRule="auto"/>
        <w:ind w:left="720"/>
        <w:rPr>
          <w:rFonts w:ascii="Calibri" w:hAnsi="Calibri"/>
        </w:rPr>
      </w:pPr>
      <w:r w:rsidRPr="006109EB">
        <w:rPr>
          <w:rFonts w:ascii="Calibri" w:hAnsi="Calibri"/>
          <w:b/>
          <w:bCs/>
        </w:rPr>
        <w:t>……………………………………………………………………………….</w:t>
      </w:r>
      <w:r w:rsidRPr="006109EB">
        <w:rPr>
          <w:rFonts w:ascii="Calibri" w:hAnsi="Calibri"/>
        </w:rPr>
        <w:t xml:space="preserve">. </w:t>
      </w:r>
    </w:p>
    <w:p w14:paraId="4F7F6A42" w14:textId="77777777" w:rsidR="004532E8" w:rsidRPr="006109EB" w:rsidRDefault="004532E8" w:rsidP="004532E8">
      <w:pPr>
        <w:jc w:val="center"/>
        <w:rPr>
          <w:rFonts w:ascii="Calibri" w:hAnsi="Calibri"/>
          <w:b/>
        </w:rPr>
      </w:pPr>
    </w:p>
    <w:p w14:paraId="661C401D" w14:textId="77777777" w:rsidR="004532E8" w:rsidRPr="006109EB" w:rsidRDefault="004532E8" w:rsidP="004532E8">
      <w:pPr>
        <w:jc w:val="center"/>
        <w:rPr>
          <w:rFonts w:ascii="Calibri" w:hAnsi="Calibri"/>
          <w:b/>
        </w:rPr>
      </w:pPr>
    </w:p>
    <w:p w14:paraId="64D48614" w14:textId="77777777" w:rsidR="004532E8" w:rsidRPr="006109EB" w:rsidRDefault="004532E8" w:rsidP="004532E8">
      <w:pPr>
        <w:jc w:val="center"/>
        <w:rPr>
          <w:rFonts w:ascii="Calibri" w:hAnsi="Calibri"/>
          <w:b/>
        </w:rPr>
      </w:pPr>
    </w:p>
    <w:p w14:paraId="48289C89" w14:textId="77777777" w:rsidR="004532E8" w:rsidRPr="006109EB" w:rsidRDefault="004532E8" w:rsidP="004532E8">
      <w:pPr>
        <w:jc w:val="center"/>
        <w:rPr>
          <w:rFonts w:ascii="Calibri" w:hAnsi="Calibri"/>
          <w:b/>
        </w:rPr>
      </w:pPr>
      <w:r w:rsidRPr="006109EB">
        <w:rPr>
          <w:rFonts w:ascii="Calibri" w:hAnsi="Calibri"/>
          <w:b/>
        </w:rPr>
        <w:t>POINFORMOWANIE</w:t>
      </w:r>
    </w:p>
    <w:p w14:paraId="590A037E" w14:textId="77777777" w:rsidR="004532E8" w:rsidRPr="006109EB" w:rsidRDefault="004532E8" w:rsidP="004532E8">
      <w:pPr>
        <w:jc w:val="center"/>
        <w:rPr>
          <w:rFonts w:ascii="Calibri" w:hAnsi="Calibri"/>
          <w:b/>
        </w:rPr>
      </w:pPr>
    </w:p>
    <w:p w14:paraId="7034DCCD" w14:textId="77777777" w:rsidR="004532E8" w:rsidRPr="006109EB" w:rsidRDefault="004532E8" w:rsidP="004532E8">
      <w:pPr>
        <w:jc w:val="center"/>
        <w:rPr>
          <w:rFonts w:ascii="Calibri" w:hAnsi="Calibri"/>
          <w:b/>
        </w:rPr>
      </w:pPr>
      <w:r w:rsidRPr="006109EB">
        <w:rPr>
          <w:rFonts w:ascii="Calibri" w:hAnsi="Calibri"/>
          <w:b/>
        </w:rPr>
        <w:t>Oświadczam, że zgodnie z załącznikiem Nr 1 do Decyzji Zarządu OPEC Sp. z o.o. Nr 26/2023 „ Określenie kompetencji i uświadomienie osób wykonujących zadania dla OPEC lub w jego imieniu oraz przebywających na terenie przedsiębiorstwa” zostałem (łam) poinformowany (na) o zagrożeniach, wymaganiach oraz ogólnych zasadach przebywania na terenie OPEC Sp. z o. o.</w:t>
      </w:r>
    </w:p>
    <w:p w14:paraId="3707911F" w14:textId="77777777" w:rsidR="004532E8" w:rsidRPr="006109EB" w:rsidRDefault="004532E8" w:rsidP="004532E8">
      <w:pPr>
        <w:jc w:val="center"/>
        <w:rPr>
          <w:rFonts w:ascii="Calibri" w:hAnsi="Calibri"/>
          <w:b/>
        </w:rPr>
      </w:pPr>
    </w:p>
    <w:tbl>
      <w:tblPr>
        <w:tblpPr w:leftFromText="141" w:rightFromText="141"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3390"/>
        <w:gridCol w:w="1665"/>
        <w:gridCol w:w="1525"/>
        <w:gridCol w:w="2055"/>
      </w:tblGrid>
      <w:tr w:rsidR="004532E8" w:rsidRPr="006109EB" w14:paraId="2E2AB488" w14:textId="77777777" w:rsidTr="00563A1C">
        <w:trPr>
          <w:tblHeader/>
        </w:trPr>
        <w:tc>
          <w:tcPr>
            <w:tcW w:w="572" w:type="dxa"/>
            <w:vAlign w:val="center"/>
          </w:tcPr>
          <w:p w14:paraId="3857146D" w14:textId="77777777" w:rsidR="004532E8" w:rsidRPr="006109EB" w:rsidRDefault="004532E8" w:rsidP="00563A1C">
            <w:pPr>
              <w:jc w:val="center"/>
              <w:rPr>
                <w:rFonts w:ascii="Calibri" w:hAnsi="Calibri"/>
                <w:b/>
              </w:rPr>
            </w:pPr>
            <w:r w:rsidRPr="006109EB">
              <w:rPr>
                <w:rFonts w:ascii="Calibri" w:hAnsi="Calibri"/>
                <w:b/>
              </w:rPr>
              <w:t>L.p.</w:t>
            </w:r>
          </w:p>
        </w:tc>
        <w:tc>
          <w:tcPr>
            <w:tcW w:w="3505" w:type="dxa"/>
            <w:vAlign w:val="center"/>
          </w:tcPr>
          <w:p w14:paraId="7FB75BFB" w14:textId="77777777" w:rsidR="004532E8" w:rsidRPr="006109EB" w:rsidRDefault="004532E8" w:rsidP="00563A1C">
            <w:pPr>
              <w:jc w:val="center"/>
              <w:rPr>
                <w:rFonts w:ascii="Calibri" w:hAnsi="Calibri"/>
                <w:b/>
              </w:rPr>
            </w:pPr>
            <w:r w:rsidRPr="006109EB">
              <w:rPr>
                <w:rFonts w:ascii="Calibri" w:hAnsi="Calibri"/>
                <w:b/>
              </w:rPr>
              <w:t>Imię, nazwisko</w:t>
            </w:r>
          </w:p>
        </w:tc>
        <w:tc>
          <w:tcPr>
            <w:tcW w:w="1711" w:type="dxa"/>
            <w:vAlign w:val="center"/>
          </w:tcPr>
          <w:p w14:paraId="3850A9D7" w14:textId="77777777" w:rsidR="004532E8" w:rsidRPr="006109EB" w:rsidRDefault="004532E8" w:rsidP="00563A1C">
            <w:pPr>
              <w:jc w:val="center"/>
              <w:rPr>
                <w:rFonts w:ascii="Calibri" w:hAnsi="Calibri"/>
                <w:b/>
              </w:rPr>
            </w:pPr>
            <w:r w:rsidRPr="006109EB">
              <w:rPr>
                <w:rFonts w:ascii="Calibri" w:hAnsi="Calibri"/>
                <w:b/>
              </w:rPr>
              <w:t>DATA</w:t>
            </w:r>
          </w:p>
        </w:tc>
        <w:tc>
          <w:tcPr>
            <w:tcW w:w="1559" w:type="dxa"/>
            <w:vAlign w:val="center"/>
          </w:tcPr>
          <w:p w14:paraId="0990681D" w14:textId="77777777" w:rsidR="004532E8" w:rsidRPr="006109EB" w:rsidRDefault="004532E8" w:rsidP="00563A1C">
            <w:pPr>
              <w:jc w:val="center"/>
              <w:rPr>
                <w:rFonts w:ascii="Calibri" w:hAnsi="Calibri"/>
                <w:b/>
              </w:rPr>
            </w:pPr>
            <w:r w:rsidRPr="006109EB">
              <w:rPr>
                <w:rFonts w:ascii="Calibri" w:hAnsi="Calibri"/>
                <w:b/>
              </w:rPr>
              <w:t>Podpis</w:t>
            </w:r>
          </w:p>
        </w:tc>
        <w:tc>
          <w:tcPr>
            <w:tcW w:w="2117" w:type="dxa"/>
            <w:vAlign w:val="center"/>
          </w:tcPr>
          <w:p w14:paraId="03F6CD32" w14:textId="77777777" w:rsidR="004532E8" w:rsidRPr="006109EB" w:rsidRDefault="004532E8" w:rsidP="00563A1C">
            <w:pPr>
              <w:jc w:val="center"/>
              <w:rPr>
                <w:rFonts w:ascii="Calibri" w:hAnsi="Calibri"/>
                <w:b/>
              </w:rPr>
            </w:pPr>
            <w:r w:rsidRPr="006109EB">
              <w:rPr>
                <w:rFonts w:ascii="Calibri" w:hAnsi="Calibri"/>
                <w:b/>
              </w:rPr>
              <w:t>Uwagi</w:t>
            </w:r>
          </w:p>
        </w:tc>
      </w:tr>
      <w:tr w:rsidR="004532E8" w:rsidRPr="006109EB" w14:paraId="268A06CD" w14:textId="77777777" w:rsidTr="00563A1C">
        <w:trPr>
          <w:tblHeader/>
        </w:trPr>
        <w:tc>
          <w:tcPr>
            <w:tcW w:w="572" w:type="dxa"/>
          </w:tcPr>
          <w:p w14:paraId="375C962E" w14:textId="77777777" w:rsidR="004532E8" w:rsidRPr="006109EB" w:rsidRDefault="004532E8" w:rsidP="00563A1C">
            <w:pPr>
              <w:jc w:val="center"/>
              <w:rPr>
                <w:rFonts w:ascii="Calibri" w:hAnsi="Calibri"/>
                <w:b/>
              </w:rPr>
            </w:pPr>
            <w:r w:rsidRPr="006109EB">
              <w:rPr>
                <w:rFonts w:ascii="Calibri" w:hAnsi="Calibri"/>
                <w:b/>
              </w:rPr>
              <w:t>1</w:t>
            </w:r>
          </w:p>
        </w:tc>
        <w:tc>
          <w:tcPr>
            <w:tcW w:w="3505" w:type="dxa"/>
          </w:tcPr>
          <w:p w14:paraId="75FA3534" w14:textId="77777777" w:rsidR="004532E8" w:rsidRPr="006109EB" w:rsidRDefault="004532E8" w:rsidP="00563A1C">
            <w:pPr>
              <w:jc w:val="center"/>
              <w:rPr>
                <w:rFonts w:ascii="Calibri" w:hAnsi="Calibri"/>
                <w:b/>
              </w:rPr>
            </w:pPr>
            <w:r w:rsidRPr="006109EB">
              <w:rPr>
                <w:rFonts w:ascii="Calibri" w:hAnsi="Calibri"/>
                <w:b/>
              </w:rPr>
              <w:t>2</w:t>
            </w:r>
          </w:p>
        </w:tc>
        <w:tc>
          <w:tcPr>
            <w:tcW w:w="1711" w:type="dxa"/>
          </w:tcPr>
          <w:p w14:paraId="1AD80B92" w14:textId="77777777" w:rsidR="004532E8" w:rsidRPr="006109EB" w:rsidRDefault="004532E8" w:rsidP="00563A1C">
            <w:pPr>
              <w:jc w:val="center"/>
              <w:rPr>
                <w:rFonts w:ascii="Calibri" w:hAnsi="Calibri"/>
                <w:b/>
              </w:rPr>
            </w:pPr>
            <w:r w:rsidRPr="006109EB">
              <w:rPr>
                <w:rFonts w:ascii="Calibri" w:hAnsi="Calibri"/>
                <w:b/>
              </w:rPr>
              <w:t>3</w:t>
            </w:r>
          </w:p>
        </w:tc>
        <w:tc>
          <w:tcPr>
            <w:tcW w:w="1559" w:type="dxa"/>
          </w:tcPr>
          <w:p w14:paraId="6D40A74B" w14:textId="77777777" w:rsidR="004532E8" w:rsidRPr="006109EB" w:rsidRDefault="004532E8" w:rsidP="00563A1C">
            <w:pPr>
              <w:jc w:val="center"/>
              <w:rPr>
                <w:rFonts w:ascii="Calibri" w:hAnsi="Calibri"/>
                <w:b/>
              </w:rPr>
            </w:pPr>
            <w:r w:rsidRPr="006109EB">
              <w:rPr>
                <w:rFonts w:ascii="Calibri" w:hAnsi="Calibri"/>
                <w:b/>
              </w:rPr>
              <w:t>4</w:t>
            </w:r>
          </w:p>
        </w:tc>
        <w:tc>
          <w:tcPr>
            <w:tcW w:w="2117" w:type="dxa"/>
          </w:tcPr>
          <w:p w14:paraId="645EDE7B" w14:textId="77777777" w:rsidR="004532E8" w:rsidRPr="006109EB" w:rsidRDefault="004532E8" w:rsidP="00563A1C">
            <w:pPr>
              <w:jc w:val="center"/>
              <w:rPr>
                <w:rFonts w:ascii="Calibri" w:hAnsi="Calibri"/>
                <w:b/>
              </w:rPr>
            </w:pPr>
            <w:r w:rsidRPr="006109EB">
              <w:rPr>
                <w:rFonts w:ascii="Calibri" w:hAnsi="Calibri"/>
                <w:b/>
              </w:rPr>
              <w:t>5</w:t>
            </w:r>
          </w:p>
        </w:tc>
      </w:tr>
      <w:tr w:rsidR="004532E8" w:rsidRPr="006109EB" w14:paraId="7AF9655F" w14:textId="77777777" w:rsidTr="00563A1C">
        <w:trPr>
          <w:trHeight w:val="411"/>
        </w:trPr>
        <w:tc>
          <w:tcPr>
            <w:tcW w:w="572" w:type="dxa"/>
            <w:vAlign w:val="center"/>
          </w:tcPr>
          <w:p w14:paraId="1833B274" w14:textId="77777777" w:rsidR="004532E8" w:rsidRPr="006109EB" w:rsidRDefault="004532E8" w:rsidP="00563A1C">
            <w:pPr>
              <w:jc w:val="center"/>
              <w:rPr>
                <w:rFonts w:ascii="Calibri" w:hAnsi="Calibri"/>
                <w:b/>
              </w:rPr>
            </w:pPr>
          </w:p>
        </w:tc>
        <w:tc>
          <w:tcPr>
            <w:tcW w:w="3505" w:type="dxa"/>
            <w:vAlign w:val="center"/>
          </w:tcPr>
          <w:p w14:paraId="1251C6AA" w14:textId="77777777" w:rsidR="004532E8" w:rsidRPr="006109EB" w:rsidRDefault="004532E8" w:rsidP="00563A1C">
            <w:pPr>
              <w:jc w:val="center"/>
              <w:rPr>
                <w:rFonts w:ascii="Calibri" w:hAnsi="Calibri"/>
                <w:b/>
              </w:rPr>
            </w:pPr>
          </w:p>
        </w:tc>
        <w:tc>
          <w:tcPr>
            <w:tcW w:w="1711" w:type="dxa"/>
          </w:tcPr>
          <w:p w14:paraId="663F15E9" w14:textId="77777777" w:rsidR="004532E8" w:rsidRPr="006109EB" w:rsidRDefault="004532E8" w:rsidP="00563A1C">
            <w:pPr>
              <w:jc w:val="center"/>
              <w:rPr>
                <w:rFonts w:ascii="Calibri" w:hAnsi="Calibri"/>
                <w:b/>
              </w:rPr>
            </w:pPr>
          </w:p>
        </w:tc>
        <w:tc>
          <w:tcPr>
            <w:tcW w:w="1559" w:type="dxa"/>
            <w:vAlign w:val="center"/>
          </w:tcPr>
          <w:p w14:paraId="1D3887A7" w14:textId="77777777" w:rsidR="004532E8" w:rsidRPr="006109EB" w:rsidRDefault="004532E8" w:rsidP="00563A1C">
            <w:pPr>
              <w:jc w:val="center"/>
              <w:rPr>
                <w:rFonts w:ascii="Calibri" w:hAnsi="Calibri"/>
                <w:b/>
              </w:rPr>
            </w:pPr>
          </w:p>
        </w:tc>
        <w:tc>
          <w:tcPr>
            <w:tcW w:w="2117" w:type="dxa"/>
            <w:vAlign w:val="center"/>
          </w:tcPr>
          <w:p w14:paraId="1CB8DCC0" w14:textId="77777777" w:rsidR="004532E8" w:rsidRPr="006109EB" w:rsidRDefault="004532E8" w:rsidP="00563A1C">
            <w:pPr>
              <w:jc w:val="center"/>
              <w:rPr>
                <w:rFonts w:ascii="Calibri" w:hAnsi="Calibri"/>
                <w:b/>
              </w:rPr>
            </w:pPr>
          </w:p>
        </w:tc>
      </w:tr>
      <w:tr w:rsidR="004532E8" w:rsidRPr="006109EB" w14:paraId="15B88B39" w14:textId="77777777" w:rsidTr="00563A1C">
        <w:trPr>
          <w:trHeight w:val="411"/>
        </w:trPr>
        <w:tc>
          <w:tcPr>
            <w:tcW w:w="572" w:type="dxa"/>
            <w:vAlign w:val="center"/>
          </w:tcPr>
          <w:p w14:paraId="4CB2F37C" w14:textId="77777777" w:rsidR="004532E8" w:rsidRPr="006109EB" w:rsidRDefault="004532E8" w:rsidP="00563A1C">
            <w:pPr>
              <w:jc w:val="center"/>
              <w:rPr>
                <w:rFonts w:ascii="Calibri" w:hAnsi="Calibri"/>
                <w:b/>
              </w:rPr>
            </w:pPr>
          </w:p>
        </w:tc>
        <w:tc>
          <w:tcPr>
            <w:tcW w:w="3505" w:type="dxa"/>
            <w:vAlign w:val="center"/>
          </w:tcPr>
          <w:p w14:paraId="0833AD33" w14:textId="77777777" w:rsidR="004532E8" w:rsidRPr="006109EB" w:rsidRDefault="004532E8" w:rsidP="00563A1C">
            <w:pPr>
              <w:jc w:val="center"/>
              <w:rPr>
                <w:rFonts w:ascii="Calibri" w:hAnsi="Calibri"/>
                <w:b/>
              </w:rPr>
            </w:pPr>
          </w:p>
        </w:tc>
        <w:tc>
          <w:tcPr>
            <w:tcW w:w="1711" w:type="dxa"/>
          </w:tcPr>
          <w:p w14:paraId="41882624" w14:textId="77777777" w:rsidR="004532E8" w:rsidRPr="006109EB" w:rsidRDefault="004532E8" w:rsidP="00563A1C">
            <w:pPr>
              <w:jc w:val="center"/>
              <w:rPr>
                <w:rFonts w:ascii="Calibri" w:hAnsi="Calibri"/>
                <w:b/>
              </w:rPr>
            </w:pPr>
          </w:p>
        </w:tc>
        <w:tc>
          <w:tcPr>
            <w:tcW w:w="1559" w:type="dxa"/>
            <w:vAlign w:val="center"/>
          </w:tcPr>
          <w:p w14:paraId="1F2BF7CA" w14:textId="77777777" w:rsidR="004532E8" w:rsidRPr="006109EB" w:rsidRDefault="004532E8" w:rsidP="00563A1C">
            <w:pPr>
              <w:jc w:val="center"/>
              <w:rPr>
                <w:rFonts w:ascii="Calibri" w:hAnsi="Calibri"/>
                <w:b/>
              </w:rPr>
            </w:pPr>
          </w:p>
        </w:tc>
        <w:tc>
          <w:tcPr>
            <w:tcW w:w="2117" w:type="dxa"/>
            <w:vAlign w:val="center"/>
          </w:tcPr>
          <w:p w14:paraId="74CDC983" w14:textId="77777777" w:rsidR="004532E8" w:rsidRPr="006109EB" w:rsidRDefault="004532E8" w:rsidP="00563A1C">
            <w:pPr>
              <w:jc w:val="center"/>
              <w:rPr>
                <w:rFonts w:ascii="Calibri" w:hAnsi="Calibri"/>
                <w:b/>
              </w:rPr>
            </w:pPr>
          </w:p>
        </w:tc>
      </w:tr>
      <w:tr w:rsidR="004532E8" w:rsidRPr="006109EB" w14:paraId="18694C24" w14:textId="77777777" w:rsidTr="00563A1C">
        <w:trPr>
          <w:trHeight w:val="411"/>
        </w:trPr>
        <w:tc>
          <w:tcPr>
            <w:tcW w:w="572" w:type="dxa"/>
            <w:vAlign w:val="center"/>
          </w:tcPr>
          <w:p w14:paraId="63C1BB15" w14:textId="77777777" w:rsidR="004532E8" w:rsidRPr="006109EB" w:rsidRDefault="004532E8" w:rsidP="00563A1C">
            <w:pPr>
              <w:jc w:val="center"/>
              <w:rPr>
                <w:rFonts w:ascii="Calibri" w:hAnsi="Calibri"/>
                <w:b/>
              </w:rPr>
            </w:pPr>
          </w:p>
        </w:tc>
        <w:tc>
          <w:tcPr>
            <w:tcW w:w="3505" w:type="dxa"/>
            <w:vAlign w:val="center"/>
          </w:tcPr>
          <w:p w14:paraId="1A33095F" w14:textId="77777777" w:rsidR="004532E8" w:rsidRPr="006109EB" w:rsidRDefault="004532E8" w:rsidP="00563A1C">
            <w:pPr>
              <w:jc w:val="center"/>
              <w:rPr>
                <w:rFonts w:ascii="Calibri" w:hAnsi="Calibri"/>
                <w:b/>
              </w:rPr>
            </w:pPr>
          </w:p>
        </w:tc>
        <w:tc>
          <w:tcPr>
            <w:tcW w:w="1711" w:type="dxa"/>
          </w:tcPr>
          <w:p w14:paraId="32FB34D7" w14:textId="77777777" w:rsidR="004532E8" w:rsidRPr="006109EB" w:rsidRDefault="004532E8" w:rsidP="00563A1C">
            <w:pPr>
              <w:jc w:val="center"/>
              <w:rPr>
                <w:rFonts w:ascii="Calibri" w:hAnsi="Calibri"/>
                <w:b/>
              </w:rPr>
            </w:pPr>
          </w:p>
        </w:tc>
        <w:tc>
          <w:tcPr>
            <w:tcW w:w="1559" w:type="dxa"/>
            <w:vAlign w:val="center"/>
          </w:tcPr>
          <w:p w14:paraId="6A26DFD7" w14:textId="77777777" w:rsidR="004532E8" w:rsidRPr="006109EB" w:rsidRDefault="004532E8" w:rsidP="00563A1C">
            <w:pPr>
              <w:jc w:val="center"/>
              <w:rPr>
                <w:rFonts w:ascii="Calibri" w:hAnsi="Calibri"/>
                <w:b/>
              </w:rPr>
            </w:pPr>
          </w:p>
        </w:tc>
        <w:tc>
          <w:tcPr>
            <w:tcW w:w="2117" w:type="dxa"/>
            <w:vAlign w:val="center"/>
          </w:tcPr>
          <w:p w14:paraId="70661CBC" w14:textId="77777777" w:rsidR="004532E8" w:rsidRPr="006109EB" w:rsidRDefault="004532E8" w:rsidP="00563A1C">
            <w:pPr>
              <w:jc w:val="center"/>
              <w:rPr>
                <w:rFonts w:ascii="Calibri" w:hAnsi="Calibri"/>
                <w:b/>
              </w:rPr>
            </w:pPr>
          </w:p>
        </w:tc>
      </w:tr>
      <w:tr w:rsidR="004532E8" w:rsidRPr="006109EB" w14:paraId="5CF15913" w14:textId="77777777" w:rsidTr="00563A1C">
        <w:trPr>
          <w:trHeight w:val="411"/>
        </w:trPr>
        <w:tc>
          <w:tcPr>
            <w:tcW w:w="572" w:type="dxa"/>
            <w:vAlign w:val="center"/>
          </w:tcPr>
          <w:p w14:paraId="1A9AADAA" w14:textId="77777777" w:rsidR="004532E8" w:rsidRPr="006109EB" w:rsidRDefault="004532E8" w:rsidP="00563A1C">
            <w:pPr>
              <w:jc w:val="center"/>
              <w:rPr>
                <w:rFonts w:ascii="Calibri" w:hAnsi="Calibri"/>
                <w:b/>
              </w:rPr>
            </w:pPr>
          </w:p>
        </w:tc>
        <w:tc>
          <w:tcPr>
            <w:tcW w:w="3505" w:type="dxa"/>
            <w:vAlign w:val="center"/>
          </w:tcPr>
          <w:p w14:paraId="3B050928" w14:textId="77777777" w:rsidR="004532E8" w:rsidRPr="006109EB" w:rsidRDefault="004532E8" w:rsidP="00563A1C">
            <w:pPr>
              <w:jc w:val="center"/>
              <w:rPr>
                <w:rFonts w:ascii="Calibri" w:hAnsi="Calibri"/>
                <w:b/>
              </w:rPr>
            </w:pPr>
          </w:p>
        </w:tc>
        <w:tc>
          <w:tcPr>
            <w:tcW w:w="1711" w:type="dxa"/>
          </w:tcPr>
          <w:p w14:paraId="4B3D186D" w14:textId="77777777" w:rsidR="004532E8" w:rsidRPr="006109EB" w:rsidRDefault="004532E8" w:rsidP="00563A1C">
            <w:pPr>
              <w:jc w:val="center"/>
              <w:rPr>
                <w:rFonts w:ascii="Calibri" w:hAnsi="Calibri"/>
                <w:b/>
              </w:rPr>
            </w:pPr>
          </w:p>
        </w:tc>
        <w:tc>
          <w:tcPr>
            <w:tcW w:w="1559" w:type="dxa"/>
            <w:vAlign w:val="center"/>
          </w:tcPr>
          <w:p w14:paraId="01DEDFB9" w14:textId="77777777" w:rsidR="004532E8" w:rsidRPr="006109EB" w:rsidRDefault="004532E8" w:rsidP="00563A1C">
            <w:pPr>
              <w:jc w:val="center"/>
              <w:rPr>
                <w:rFonts w:ascii="Calibri" w:hAnsi="Calibri"/>
                <w:b/>
              </w:rPr>
            </w:pPr>
          </w:p>
        </w:tc>
        <w:tc>
          <w:tcPr>
            <w:tcW w:w="2117" w:type="dxa"/>
            <w:vAlign w:val="center"/>
          </w:tcPr>
          <w:p w14:paraId="5E3972AE" w14:textId="77777777" w:rsidR="004532E8" w:rsidRPr="006109EB" w:rsidRDefault="004532E8" w:rsidP="00563A1C">
            <w:pPr>
              <w:jc w:val="center"/>
              <w:rPr>
                <w:rFonts w:ascii="Calibri" w:hAnsi="Calibri"/>
                <w:b/>
              </w:rPr>
            </w:pPr>
          </w:p>
        </w:tc>
      </w:tr>
      <w:tr w:rsidR="004532E8" w:rsidRPr="006109EB" w14:paraId="39B298F7" w14:textId="77777777" w:rsidTr="00563A1C">
        <w:trPr>
          <w:trHeight w:val="411"/>
        </w:trPr>
        <w:tc>
          <w:tcPr>
            <w:tcW w:w="572" w:type="dxa"/>
            <w:vAlign w:val="center"/>
          </w:tcPr>
          <w:p w14:paraId="31F312E8" w14:textId="77777777" w:rsidR="004532E8" w:rsidRPr="006109EB" w:rsidRDefault="004532E8" w:rsidP="00563A1C">
            <w:pPr>
              <w:jc w:val="center"/>
              <w:rPr>
                <w:rFonts w:ascii="Calibri" w:hAnsi="Calibri"/>
                <w:b/>
              </w:rPr>
            </w:pPr>
          </w:p>
        </w:tc>
        <w:tc>
          <w:tcPr>
            <w:tcW w:w="3505" w:type="dxa"/>
            <w:vAlign w:val="center"/>
          </w:tcPr>
          <w:p w14:paraId="5529226D" w14:textId="77777777" w:rsidR="004532E8" w:rsidRPr="006109EB" w:rsidRDefault="004532E8" w:rsidP="00563A1C">
            <w:pPr>
              <w:jc w:val="center"/>
              <w:rPr>
                <w:rFonts w:ascii="Calibri" w:hAnsi="Calibri"/>
                <w:b/>
              </w:rPr>
            </w:pPr>
          </w:p>
        </w:tc>
        <w:tc>
          <w:tcPr>
            <w:tcW w:w="1711" w:type="dxa"/>
          </w:tcPr>
          <w:p w14:paraId="261A88C4" w14:textId="77777777" w:rsidR="004532E8" w:rsidRPr="006109EB" w:rsidRDefault="004532E8" w:rsidP="00563A1C">
            <w:pPr>
              <w:jc w:val="center"/>
              <w:rPr>
                <w:rFonts w:ascii="Calibri" w:hAnsi="Calibri"/>
                <w:b/>
              </w:rPr>
            </w:pPr>
          </w:p>
        </w:tc>
        <w:tc>
          <w:tcPr>
            <w:tcW w:w="1559" w:type="dxa"/>
            <w:vAlign w:val="center"/>
          </w:tcPr>
          <w:p w14:paraId="62FD8085" w14:textId="77777777" w:rsidR="004532E8" w:rsidRPr="006109EB" w:rsidRDefault="004532E8" w:rsidP="00563A1C">
            <w:pPr>
              <w:jc w:val="center"/>
              <w:rPr>
                <w:rFonts w:ascii="Calibri" w:hAnsi="Calibri"/>
                <w:b/>
              </w:rPr>
            </w:pPr>
          </w:p>
        </w:tc>
        <w:tc>
          <w:tcPr>
            <w:tcW w:w="2117" w:type="dxa"/>
            <w:vAlign w:val="center"/>
          </w:tcPr>
          <w:p w14:paraId="32386CCC" w14:textId="77777777" w:rsidR="004532E8" w:rsidRPr="006109EB" w:rsidRDefault="004532E8" w:rsidP="00563A1C">
            <w:pPr>
              <w:jc w:val="center"/>
              <w:rPr>
                <w:rFonts w:ascii="Calibri" w:hAnsi="Calibri"/>
                <w:b/>
              </w:rPr>
            </w:pPr>
          </w:p>
        </w:tc>
      </w:tr>
      <w:tr w:rsidR="004532E8" w:rsidRPr="006109EB" w14:paraId="33C3C016" w14:textId="77777777" w:rsidTr="00563A1C">
        <w:trPr>
          <w:trHeight w:val="411"/>
        </w:trPr>
        <w:tc>
          <w:tcPr>
            <w:tcW w:w="572" w:type="dxa"/>
            <w:vAlign w:val="center"/>
          </w:tcPr>
          <w:p w14:paraId="13A300D1" w14:textId="77777777" w:rsidR="004532E8" w:rsidRPr="006109EB" w:rsidRDefault="004532E8" w:rsidP="00563A1C">
            <w:pPr>
              <w:jc w:val="center"/>
              <w:rPr>
                <w:rFonts w:ascii="Calibri" w:hAnsi="Calibri"/>
                <w:b/>
              </w:rPr>
            </w:pPr>
          </w:p>
        </w:tc>
        <w:tc>
          <w:tcPr>
            <w:tcW w:w="3505" w:type="dxa"/>
            <w:vAlign w:val="center"/>
          </w:tcPr>
          <w:p w14:paraId="6F631788" w14:textId="77777777" w:rsidR="004532E8" w:rsidRPr="006109EB" w:rsidRDefault="004532E8" w:rsidP="00563A1C">
            <w:pPr>
              <w:jc w:val="center"/>
              <w:rPr>
                <w:rFonts w:ascii="Calibri" w:hAnsi="Calibri"/>
                <w:b/>
              </w:rPr>
            </w:pPr>
          </w:p>
        </w:tc>
        <w:tc>
          <w:tcPr>
            <w:tcW w:w="1711" w:type="dxa"/>
          </w:tcPr>
          <w:p w14:paraId="478AB2CB" w14:textId="77777777" w:rsidR="004532E8" w:rsidRPr="006109EB" w:rsidRDefault="004532E8" w:rsidP="00563A1C">
            <w:pPr>
              <w:jc w:val="center"/>
              <w:rPr>
                <w:rFonts w:ascii="Calibri" w:hAnsi="Calibri"/>
                <w:b/>
              </w:rPr>
            </w:pPr>
          </w:p>
        </w:tc>
        <w:tc>
          <w:tcPr>
            <w:tcW w:w="1559" w:type="dxa"/>
            <w:vAlign w:val="center"/>
          </w:tcPr>
          <w:p w14:paraId="2EF9EF49" w14:textId="77777777" w:rsidR="004532E8" w:rsidRPr="006109EB" w:rsidRDefault="004532E8" w:rsidP="00563A1C">
            <w:pPr>
              <w:jc w:val="center"/>
              <w:rPr>
                <w:rFonts w:ascii="Calibri" w:hAnsi="Calibri"/>
                <w:b/>
              </w:rPr>
            </w:pPr>
          </w:p>
        </w:tc>
        <w:tc>
          <w:tcPr>
            <w:tcW w:w="2117" w:type="dxa"/>
            <w:vAlign w:val="center"/>
          </w:tcPr>
          <w:p w14:paraId="455D9FAE" w14:textId="77777777" w:rsidR="004532E8" w:rsidRPr="006109EB" w:rsidRDefault="004532E8" w:rsidP="00563A1C">
            <w:pPr>
              <w:jc w:val="center"/>
              <w:rPr>
                <w:rFonts w:ascii="Calibri" w:hAnsi="Calibri"/>
                <w:b/>
              </w:rPr>
            </w:pPr>
          </w:p>
        </w:tc>
      </w:tr>
      <w:tr w:rsidR="004532E8" w:rsidRPr="006109EB" w14:paraId="725FBAC5" w14:textId="77777777" w:rsidTr="00563A1C">
        <w:trPr>
          <w:trHeight w:val="411"/>
        </w:trPr>
        <w:tc>
          <w:tcPr>
            <w:tcW w:w="572" w:type="dxa"/>
            <w:vAlign w:val="center"/>
          </w:tcPr>
          <w:p w14:paraId="77ACD8B7" w14:textId="77777777" w:rsidR="004532E8" w:rsidRPr="006109EB" w:rsidRDefault="004532E8" w:rsidP="00563A1C">
            <w:pPr>
              <w:jc w:val="center"/>
              <w:rPr>
                <w:rFonts w:ascii="Calibri" w:hAnsi="Calibri"/>
                <w:b/>
              </w:rPr>
            </w:pPr>
          </w:p>
        </w:tc>
        <w:tc>
          <w:tcPr>
            <w:tcW w:w="3505" w:type="dxa"/>
            <w:vAlign w:val="center"/>
          </w:tcPr>
          <w:p w14:paraId="3D02E4AF" w14:textId="77777777" w:rsidR="004532E8" w:rsidRPr="006109EB" w:rsidRDefault="004532E8" w:rsidP="00563A1C">
            <w:pPr>
              <w:jc w:val="center"/>
              <w:rPr>
                <w:rFonts w:ascii="Calibri" w:hAnsi="Calibri"/>
                <w:b/>
              </w:rPr>
            </w:pPr>
          </w:p>
        </w:tc>
        <w:tc>
          <w:tcPr>
            <w:tcW w:w="1711" w:type="dxa"/>
          </w:tcPr>
          <w:p w14:paraId="330BDF52" w14:textId="77777777" w:rsidR="004532E8" w:rsidRPr="006109EB" w:rsidRDefault="004532E8" w:rsidP="00563A1C">
            <w:pPr>
              <w:jc w:val="center"/>
              <w:rPr>
                <w:rFonts w:ascii="Calibri" w:hAnsi="Calibri"/>
                <w:b/>
              </w:rPr>
            </w:pPr>
          </w:p>
        </w:tc>
        <w:tc>
          <w:tcPr>
            <w:tcW w:w="1559" w:type="dxa"/>
            <w:vAlign w:val="center"/>
          </w:tcPr>
          <w:p w14:paraId="69832D25" w14:textId="77777777" w:rsidR="004532E8" w:rsidRPr="006109EB" w:rsidRDefault="004532E8" w:rsidP="00563A1C">
            <w:pPr>
              <w:jc w:val="center"/>
              <w:rPr>
                <w:rFonts w:ascii="Calibri" w:hAnsi="Calibri"/>
                <w:b/>
              </w:rPr>
            </w:pPr>
          </w:p>
        </w:tc>
        <w:tc>
          <w:tcPr>
            <w:tcW w:w="2117" w:type="dxa"/>
            <w:vAlign w:val="center"/>
          </w:tcPr>
          <w:p w14:paraId="6867D4E8" w14:textId="77777777" w:rsidR="004532E8" w:rsidRPr="006109EB" w:rsidRDefault="004532E8" w:rsidP="00563A1C">
            <w:pPr>
              <w:jc w:val="center"/>
              <w:rPr>
                <w:rFonts w:ascii="Calibri" w:hAnsi="Calibri"/>
                <w:b/>
              </w:rPr>
            </w:pPr>
          </w:p>
        </w:tc>
      </w:tr>
      <w:tr w:rsidR="004532E8" w:rsidRPr="006109EB" w14:paraId="2D49D776" w14:textId="77777777" w:rsidTr="00563A1C">
        <w:trPr>
          <w:trHeight w:val="411"/>
        </w:trPr>
        <w:tc>
          <w:tcPr>
            <w:tcW w:w="572" w:type="dxa"/>
            <w:vAlign w:val="center"/>
          </w:tcPr>
          <w:p w14:paraId="5D8D0662" w14:textId="77777777" w:rsidR="004532E8" w:rsidRPr="006109EB" w:rsidRDefault="004532E8" w:rsidP="00563A1C">
            <w:pPr>
              <w:jc w:val="center"/>
              <w:rPr>
                <w:rFonts w:ascii="Calibri" w:hAnsi="Calibri"/>
                <w:b/>
              </w:rPr>
            </w:pPr>
          </w:p>
        </w:tc>
        <w:tc>
          <w:tcPr>
            <w:tcW w:w="3505" w:type="dxa"/>
            <w:vAlign w:val="center"/>
          </w:tcPr>
          <w:p w14:paraId="063AD052" w14:textId="77777777" w:rsidR="004532E8" w:rsidRPr="006109EB" w:rsidRDefault="004532E8" w:rsidP="00563A1C">
            <w:pPr>
              <w:jc w:val="center"/>
              <w:rPr>
                <w:rFonts w:ascii="Calibri" w:hAnsi="Calibri"/>
                <w:b/>
              </w:rPr>
            </w:pPr>
          </w:p>
        </w:tc>
        <w:tc>
          <w:tcPr>
            <w:tcW w:w="1711" w:type="dxa"/>
          </w:tcPr>
          <w:p w14:paraId="195690CA" w14:textId="77777777" w:rsidR="004532E8" w:rsidRPr="006109EB" w:rsidRDefault="004532E8" w:rsidP="00563A1C">
            <w:pPr>
              <w:jc w:val="center"/>
              <w:rPr>
                <w:rFonts w:ascii="Calibri" w:hAnsi="Calibri"/>
                <w:b/>
              </w:rPr>
            </w:pPr>
          </w:p>
        </w:tc>
        <w:tc>
          <w:tcPr>
            <w:tcW w:w="1559" w:type="dxa"/>
            <w:vAlign w:val="center"/>
          </w:tcPr>
          <w:p w14:paraId="28FD554C" w14:textId="77777777" w:rsidR="004532E8" w:rsidRPr="006109EB" w:rsidRDefault="004532E8" w:rsidP="00563A1C">
            <w:pPr>
              <w:jc w:val="center"/>
              <w:rPr>
                <w:rFonts w:ascii="Calibri" w:hAnsi="Calibri"/>
                <w:b/>
              </w:rPr>
            </w:pPr>
          </w:p>
        </w:tc>
        <w:tc>
          <w:tcPr>
            <w:tcW w:w="2117" w:type="dxa"/>
            <w:vAlign w:val="center"/>
          </w:tcPr>
          <w:p w14:paraId="19BE1C21" w14:textId="77777777" w:rsidR="004532E8" w:rsidRPr="006109EB" w:rsidRDefault="004532E8" w:rsidP="00563A1C">
            <w:pPr>
              <w:jc w:val="center"/>
              <w:rPr>
                <w:rFonts w:ascii="Calibri" w:hAnsi="Calibri"/>
                <w:b/>
              </w:rPr>
            </w:pPr>
          </w:p>
        </w:tc>
      </w:tr>
    </w:tbl>
    <w:p w14:paraId="04DB898F" w14:textId="77777777" w:rsidR="004532E8" w:rsidRPr="006109EB" w:rsidRDefault="004532E8" w:rsidP="004532E8">
      <w:pPr>
        <w:jc w:val="center"/>
        <w:rPr>
          <w:rFonts w:ascii="Calibri" w:hAnsi="Calibri"/>
          <w:b/>
        </w:rPr>
      </w:pPr>
    </w:p>
    <w:p w14:paraId="3EB1BFAA" w14:textId="77777777" w:rsidR="004971EC" w:rsidRDefault="004532E8" w:rsidP="004532E8">
      <w:pPr>
        <w:spacing w:line="720" w:lineRule="auto"/>
        <w:ind w:left="644" w:hanging="360"/>
        <w:jc w:val="right"/>
      </w:pPr>
      <w:r>
        <w:br w:type="page"/>
      </w:r>
    </w:p>
    <w:p w14:paraId="4D248B22" w14:textId="64BC2BFF" w:rsidR="004971EC" w:rsidRPr="002C275B" w:rsidRDefault="004971EC" w:rsidP="004971EC">
      <w:pPr>
        <w:jc w:val="right"/>
        <w:rPr>
          <w:rFonts w:cstheme="minorHAnsi"/>
          <w:b/>
          <w:bCs/>
          <w:i/>
          <w:iCs/>
          <w:color w:val="005E5C"/>
        </w:rPr>
      </w:pPr>
      <w:r w:rsidRPr="002C275B">
        <w:rPr>
          <w:rFonts w:cstheme="minorHAnsi"/>
          <w:b/>
          <w:bCs/>
          <w:i/>
          <w:iCs/>
          <w:color w:val="005E5C"/>
        </w:rPr>
        <w:lastRenderedPageBreak/>
        <w:t xml:space="preserve">Załącznik nr </w:t>
      </w:r>
      <w:r>
        <w:rPr>
          <w:rFonts w:cstheme="minorHAnsi"/>
          <w:b/>
          <w:bCs/>
          <w:i/>
          <w:iCs/>
          <w:color w:val="005E5C"/>
        </w:rPr>
        <w:t>4</w:t>
      </w:r>
      <w:r w:rsidRPr="002C275B">
        <w:rPr>
          <w:rFonts w:cstheme="minorHAnsi"/>
          <w:b/>
          <w:bCs/>
          <w:i/>
          <w:iCs/>
          <w:color w:val="005E5C"/>
        </w:rPr>
        <w:t xml:space="preserve"> </w:t>
      </w:r>
    </w:p>
    <w:p w14:paraId="0DFA6727" w14:textId="77777777" w:rsidR="004971EC" w:rsidRPr="000E6823" w:rsidRDefault="004971EC" w:rsidP="004971EC">
      <w:pPr>
        <w:jc w:val="right"/>
        <w:rPr>
          <w:rFonts w:cstheme="minorHAnsi"/>
          <w:b/>
          <w:bCs/>
          <w:i/>
          <w:iCs/>
        </w:rPr>
      </w:pPr>
      <w:r w:rsidRPr="002C275B">
        <w:rPr>
          <w:rFonts w:cstheme="minorHAnsi"/>
          <w:b/>
          <w:bCs/>
          <w:i/>
          <w:iCs/>
          <w:color w:val="005E5C"/>
        </w:rPr>
        <w:t>do Umowy nr …………………………………….…….</w:t>
      </w:r>
    </w:p>
    <w:p w14:paraId="25315B26" w14:textId="77777777" w:rsidR="004532E8" w:rsidRDefault="004532E8" w:rsidP="004532E8">
      <w:pPr>
        <w:shd w:val="clear" w:color="auto" w:fill="FFFFFF"/>
        <w:jc w:val="right"/>
        <w:rPr>
          <w:rFonts w:ascii="Calibri" w:hAnsi="Calibri" w:cs="Calibri"/>
          <w:b/>
          <w:bCs/>
          <w:sz w:val="20"/>
          <w:szCs w:val="20"/>
        </w:rPr>
      </w:pPr>
    </w:p>
    <w:p w14:paraId="71827F5E" w14:textId="77777777" w:rsidR="004532E8" w:rsidRPr="00195BEB" w:rsidRDefault="004532E8" w:rsidP="004532E8">
      <w:pPr>
        <w:shd w:val="clear" w:color="auto" w:fill="FFFFFF"/>
        <w:jc w:val="center"/>
        <w:rPr>
          <w:rFonts w:ascii="Calibri" w:hAnsi="Calibri" w:cs="Calibri"/>
          <w:color w:val="005E5C"/>
        </w:rPr>
      </w:pPr>
      <w:r w:rsidRPr="00195BEB">
        <w:rPr>
          <w:rFonts w:ascii="Calibri" w:hAnsi="Calibri" w:cs="Calibri"/>
          <w:b/>
          <w:bCs/>
          <w:color w:val="005E5C"/>
        </w:rPr>
        <w:t>KLAUZULA INFORMACYJNA O PRZETWARZANIU DANYCH OSOBOWYCH</w:t>
      </w:r>
    </w:p>
    <w:p w14:paraId="365D2CB0" w14:textId="77777777" w:rsidR="004532E8" w:rsidRPr="004971EC" w:rsidRDefault="004532E8" w:rsidP="004532E8">
      <w:pPr>
        <w:shd w:val="clear" w:color="auto" w:fill="FFFFFF"/>
        <w:jc w:val="center"/>
        <w:rPr>
          <w:rFonts w:ascii="Calibri" w:hAnsi="Calibri" w:cs="Calibri"/>
          <w:b/>
          <w:bCs/>
        </w:rPr>
      </w:pPr>
      <w:r w:rsidRPr="00195BEB">
        <w:rPr>
          <w:rFonts w:ascii="Calibri" w:hAnsi="Calibri" w:cs="Calibri"/>
          <w:b/>
          <w:bCs/>
          <w:color w:val="005E5C"/>
        </w:rPr>
        <w:t xml:space="preserve">- </w:t>
      </w:r>
      <w:r w:rsidRPr="00195BEB">
        <w:rPr>
          <w:rFonts w:ascii="Calibri" w:hAnsi="Calibri" w:cs="Calibri"/>
          <w:b/>
          <w:color w:val="005E5C"/>
        </w:rPr>
        <w:t>Zamówienia publiczne</w:t>
      </w:r>
    </w:p>
    <w:p w14:paraId="2F883960" w14:textId="77777777" w:rsidR="004532E8" w:rsidRPr="004971EC" w:rsidRDefault="004532E8" w:rsidP="004532E8">
      <w:pPr>
        <w:shd w:val="clear" w:color="auto" w:fill="FFFFFF"/>
        <w:jc w:val="center"/>
        <w:rPr>
          <w:rFonts w:ascii="Calibri" w:hAnsi="Calibri" w:cs="Calibri"/>
          <w:b/>
          <w:bCs/>
        </w:rPr>
      </w:pPr>
    </w:p>
    <w:p w14:paraId="180DDEC3" w14:textId="77777777" w:rsidR="004532E8" w:rsidRPr="004971EC" w:rsidRDefault="004532E8" w:rsidP="004532E8">
      <w:pPr>
        <w:jc w:val="center"/>
        <w:rPr>
          <w:rFonts w:ascii="Calibri" w:hAnsi="Calibri" w:cs="Calibri"/>
          <w:b/>
        </w:rPr>
      </w:pPr>
      <w:r w:rsidRPr="004971EC">
        <w:rPr>
          <w:rFonts w:ascii="Calibri" w:hAnsi="Calibri" w:cs="Calibri"/>
          <w:b/>
        </w:rPr>
        <w:t>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 zwane dalej Rozporządzenie, informuję, że:</w:t>
      </w:r>
    </w:p>
    <w:p w14:paraId="67278BDF" w14:textId="77777777" w:rsidR="004532E8" w:rsidRPr="004971EC" w:rsidRDefault="004532E8" w:rsidP="004532E8">
      <w:pPr>
        <w:jc w:val="both"/>
        <w:rPr>
          <w:rFonts w:ascii="Calibri" w:hAnsi="Calibri" w:cs="Calibri"/>
          <w:b/>
        </w:rPr>
      </w:pPr>
    </w:p>
    <w:p w14:paraId="732DCA38" w14:textId="77777777" w:rsidR="004532E8" w:rsidRPr="004971EC" w:rsidRDefault="004532E8" w:rsidP="00195BEB">
      <w:pPr>
        <w:pStyle w:val="Akapitzlist"/>
        <w:numPr>
          <w:ilvl w:val="0"/>
          <w:numId w:val="5"/>
        </w:numPr>
        <w:tabs>
          <w:tab w:val="clear" w:pos="720"/>
          <w:tab w:val="num" w:pos="360"/>
        </w:tabs>
        <w:spacing w:line="276" w:lineRule="auto"/>
        <w:ind w:left="360"/>
        <w:contextualSpacing/>
        <w:jc w:val="both"/>
        <w:rPr>
          <w:rFonts w:ascii="Calibri" w:hAnsi="Calibri" w:cs="Calibri"/>
        </w:rPr>
      </w:pPr>
      <w:r w:rsidRPr="004971EC">
        <w:rPr>
          <w:rFonts w:ascii="Calibri" w:hAnsi="Calibri" w:cs="Calibri"/>
          <w:b/>
          <w:bCs/>
        </w:rPr>
        <w:t>Administratorem Pani/Pana danych osobowych jest Okręgowe Przedsiębiorstwo Energetyki Cieplnej Sp. z o.o.</w:t>
      </w:r>
      <w:r w:rsidRPr="004971EC">
        <w:rPr>
          <w:rFonts w:ascii="Calibri" w:hAnsi="Calibri" w:cs="Calibri"/>
          <w:bCs/>
        </w:rPr>
        <w:t xml:space="preserve">, </w:t>
      </w:r>
      <w:r w:rsidRPr="004971EC">
        <w:rPr>
          <w:rFonts w:ascii="Calibri" w:hAnsi="Calibri" w:cs="Calibri"/>
        </w:rPr>
        <w:t>adres kontaktowy: ul. Opata Hackiego14, 81-213 Gdynia.</w:t>
      </w:r>
    </w:p>
    <w:p w14:paraId="0D626DD3" w14:textId="77777777" w:rsidR="004532E8" w:rsidRPr="004971EC" w:rsidRDefault="004532E8" w:rsidP="00195BEB">
      <w:pPr>
        <w:numPr>
          <w:ilvl w:val="0"/>
          <w:numId w:val="5"/>
        </w:numPr>
        <w:shd w:val="clear" w:color="auto" w:fill="FFFFFF"/>
        <w:tabs>
          <w:tab w:val="clear" w:pos="720"/>
          <w:tab w:val="num" w:pos="360"/>
        </w:tabs>
        <w:spacing w:line="276" w:lineRule="auto"/>
        <w:ind w:left="360"/>
        <w:jc w:val="both"/>
        <w:rPr>
          <w:rFonts w:ascii="Calibri" w:hAnsi="Calibri" w:cs="Calibri"/>
        </w:rPr>
      </w:pPr>
      <w:r w:rsidRPr="004971EC">
        <w:rPr>
          <w:rFonts w:ascii="Calibri" w:hAnsi="Calibri" w:cs="Calibri"/>
          <w:b/>
        </w:rPr>
        <w:t>Administrator danych wyznaczył Inspektora ochrony danych</w:t>
      </w:r>
      <w:r w:rsidRPr="004971EC">
        <w:rPr>
          <w:rFonts w:ascii="Calibri" w:hAnsi="Calibri" w:cs="Calibri"/>
        </w:rPr>
        <w:t>, z którym może się Pani/Pan skontaktować poprzez email: </w:t>
      </w:r>
      <w:hyperlink r:id="rId10" w:history="1">
        <w:r w:rsidRPr="004971EC">
          <w:rPr>
            <w:rStyle w:val="Hipercze"/>
            <w:rFonts w:ascii="Calibri" w:hAnsi="Calibri" w:cs="Calibri"/>
          </w:rPr>
          <w:t>iod@opecgdy.com.pl</w:t>
        </w:r>
      </w:hyperlink>
      <w:r w:rsidRPr="004971EC">
        <w:rPr>
          <w:rFonts w:ascii="Calibri" w:hAnsi="Calibri" w:cs="Calibri"/>
        </w:rPr>
        <w:t xml:space="preserve">  lub pisemnie na adres siedziby administratora. Z inspektorem ochrony danych można się kontaktować we wszystkich sprawach dotyczących przetwarzania danych osobowych oraz korzystania z praw związanych z przetwarzaniem danych.</w:t>
      </w:r>
    </w:p>
    <w:p w14:paraId="0C6BD5EF" w14:textId="77777777" w:rsidR="004532E8" w:rsidRPr="004971EC" w:rsidRDefault="004532E8" w:rsidP="00195BEB">
      <w:pPr>
        <w:numPr>
          <w:ilvl w:val="0"/>
          <w:numId w:val="5"/>
        </w:numPr>
        <w:shd w:val="clear" w:color="auto" w:fill="FFFFFF"/>
        <w:tabs>
          <w:tab w:val="clear" w:pos="720"/>
          <w:tab w:val="num" w:pos="360"/>
        </w:tabs>
        <w:spacing w:line="276" w:lineRule="auto"/>
        <w:ind w:left="360"/>
        <w:jc w:val="both"/>
        <w:rPr>
          <w:rFonts w:ascii="Calibri" w:hAnsi="Calibri" w:cs="Calibri"/>
        </w:rPr>
      </w:pPr>
      <w:r w:rsidRPr="004971EC">
        <w:rPr>
          <w:rFonts w:ascii="Calibri" w:hAnsi="Calibri" w:cs="Calibri"/>
          <w:b/>
        </w:rPr>
        <w:t>Pani/Pana dane osobowe będą przetwarzane w celu wypełnienia obowiązku prawnego ciążącego na administratorze na podstawie art. 6 ust. 1 lit. c Rozporządzenia</w:t>
      </w:r>
      <w:r w:rsidRPr="004971EC">
        <w:rPr>
          <w:rFonts w:ascii="Calibri" w:hAnsi="Calibri" w:cs="Calibri"/>
        </w:rPr>
        <w:t xml:space="preserve">, wynikającego z aktów prawnych związanych z realizacją zadań administratora, tj. związanym z postępowaniem o udzielenie zamówienia </w:t>
      </w:r>
      <w:r w:rsidRPr="004971EC">
        <w:rPr>
          <w:rFonts w:ascii="Calibri" w:hAnsi="Calibri" w:cs="Calibri"/>
          <w:b/>
        </w:rPr>
        <w:t xml:space="preserve">zgodnie z </w:t>
      </w:r>
      <w:r w:rsidRPr="004971EC">
        <w:rPr>
          <w:rFonts w:ascii="Calibri" w:hAnsi="Calibri" w:cs="Calibri"/>
        </w:rPr>
        <w:t>ustawą z dnia 23 kwietnia 1964 roku - Kodeks cywilny oraz innych obowiązujących przepisów prawa.</w:t>
      </w:r>
    </w:p>
    <w:p w14:paraId="7732ED08" w14:textId="77777777" w:rsidR="004532E8" w:rsidRPr="004971EC" w:rsidRDefault="004532E8" w:rsidP="00195BEB">
      <w:pPr>
        <w:numPr>
          <w:ilvl w:val="0"/>
          <w:numId w:val="5"/>
        </w:numPr>
        <w:shd w:val="clear" w:color="auto" w:fill="FFFFFF"/>
        <w:tabs>
          <w:tab w:val="clear" w:pos="720"/>
          <w:tab w:val="num" w:pos="360"/>
        </w:tabs>
        <w:spacing w:line="276" w:lineRule="auto"/>
        <w:ind w:left="360"/>
        <w:jc w:val="both"/>
        <w:rPr>
          <w:rFonts w:ascii="Calibri" w:hAnsi="Calibri" w:cs="Calibri"/>
        </w:rPr>
      </w:pPr>
      <w:r w:rsidRPr="004971EC">
        <w:rPr>
          <w:rFonts w:ascii="Calibri" w:hAnsi="Calibri" w:cs="Calibri"/>
          <w:b/>
          <w:bCs/>
        </w:rPr>
        <w:t xml:space="preserve">W związku z przetwarzaniem danych w celach, </w:t>
      </w:r>
      <w:r w:rsidRPr="004971EC">
        <w:rPr>
          <w:rFonts w:ascii="Calibri" w:hAnsi="Calibri" w:cs="Calibri"/>
          <w:b/>
          <w:shd w:val="clear" w:color="auto" w:fill="FFFFFF"/>
        </w:rPr>
        <w:t>wskazanych powyżej</w:t>
      </w:r>
      <w:r w:rsidRPr="004971EC">
        <w:rPr>
          <w:rFonts w:ascii="Calibri" w:hAnsi="Calibri" w:cs="Calibri"/>
          <w:b/>
          <w:bCs/>
        </w:rPr>
        <w:t xml:space="preserve">, odbiorcami Pani/Pana danych osobowych będą </w:t>
      </w:r>
      <w:r w:rsidRPr="004971EC">
        <w:rPr>
          <w:rFonts w:ascii="Calibri" w:hAnsi="Calibri" w:cs="Calibri"/>
          <w:bCs/>
        </w:rPr>
        <w:t>o</w:t>
      </w:r>
      <w:r w:rsidRPr="004971EC">
        <w:rPr>
          <w:rFonts w:ascii="Calibri" w:hAnsi="Calibri" w:cs="Calibri"/>
        </w:rPr>
        <w:t>soby lub podmioty, którym udostępniona zostanie dokumentacja postępowania per analogiam jak w</w:t>
      </w:r>
      <w:r w:rsidRPr="004971EC">
        <w:rPr>
          <w:rFonts w:ascii="Calibri" w:hAnsi="Calibri" w:cs="Calibri"/>
          <w:color w:val="FF0000"/>
        </w:rPr>
        <w:t xml:space="preserve"> </w:t>
      </w:r>
      <w:r w:rsidRPr="004971EC">
        <w:rPr>
          <w:rFonts w:ascii="Calibri" w:hAnsi="Calibri" w:cs="Calibri"/>
        </w:rPr>
        <w:t>art. 18 oraz art. 74 ust. 1 ustawy z dnia 11 września 2019 roku – Prawo zamówień publicznych.</w:t>
      </w:r>
    </w:p>
    <w:p w14:paraId="09C9EDA6" w14:textId="77777777" w:rsidR="004532E8" w:rsidRPr="004971EC" w:rsidRDefault="004532E8" w:rsidP="00195BEB">
      <w:pPr>
        <w:numPr>
          <w:ilvl w:val="0"/>
          <w:numId w:val="5"/>
        </w:numPr>
        <w:shd w:val="clear" w:color="auto" w:fill="FFFFFF"/>
        <w:tabs>
          <w:tab w:val="clear" w:pos="720"/>
          <w:tab w:val="num" w:pos="360"/>
        </w:tabs>
        <w:spacing w:line="276" w:lineRule="auto"/>
        <w:ind w:left="360"/>
        <w:jc w:val="both"/>
        <w:rPr>
          <w:rFonts w:ascii="Calibri" w:hAnsi="Calibri" w:cs="Calibri"/>
        </w:rPr>
      </w:pPr>
      <w:r w:rsidRPr="004971EC">
        <w:rPr>
          <w:rFonts w:ascii="Calibri" w:hAnsi="Calibri" w:cs="Calibri"/>
          <w:b/>
        </w:rPr>
        <w:t>Pani/Pana d</w:t>
      </w:r>
      <w:r w:rsidRPr="004971EC">
        <w:rPr>
          <w:rFonts w:ascii="Calibri" w:hAnsi="Calibri" w:cs="Calibri"/>
          <w:b/>
          <w:shd w:val="clear" w:color="auto" w:fill="FFFFFF"/>
        </w:rPr>
        <w:t xml:space="preserve">ane osobowe przetwarzane przez administratora przechowywane będą przez okres niezbędny do realizacji celu dla jakiego zostały zebrane oraz </w:t>
      </w:r>
      <w:r w:rsidRPr="004971EC">
        <w:rPr>
          <w:rFonts w:ascii="Calibri" w:hAnsi="Calibri" w:cs="Calibri"/>
        </w:rPr>
        <w:t>per analogiam jak w</w:t>
      </w:r>
      <w:r w:rsidRPr="004971EC">
        <w:rPr>
          <w:rFonts w:ascii="Calibri" w:hAnsi="Calibri" w:cs="Calibri"/>
          <w:color w:val="FF0000"/>
        </w:rPr>
        <w:t xml:space="preserve"> </w:t>
      </w:r>
      <w:r w:rsidRPr="004971EC">
        <w:rPr>
          <w:rFonts w:ascii="Calibri" w:hAnsi="Calibri" w:cs="Calibri"/>
          <w:b/>
          <w:bCs/>
        </w:rPr>
        <w:t>art. 78 ust. 1 ustawy z dnia 11 września 2019 roku – Prawo zamówień publicznych</w:t>
      </w:r>
      <w:r w:rsidRPr="004971EC">
        <w:rPr>
          <w:rFonts w:ascii="Calibri" w:hAnsi="Calibri" w:cs="Calibri"/>
          <w:b/>
        </w:rPr>
        <w:t>,</w:t>
      </w:r>
      <w:r w:rsidRPr="004971EC">
        <w:rPr>
          <w:rFonts w:ascii="Calibri" w:hAnsi="Calibri" w:cs="Calibri"/>
          <w:b/>
          <w:shd w:val="clear" w:color="auto" w:fill="FFFFFF"/>
        </w:rPr>
        <w:t xml:space="preserve"> przez okres 4 lat od dnia zakończenia postępowania o udzielenie zamówienia</w:t>
      </w:r>
      <w:r w:rsidRPr="004971EC">
        <w:rPr>
          <w:rFonts w:ascii="Calibri" w:hAnsi="Calibri" w:cs="Calibri"/>
          <w:shd w:val="clear" w:color="auto" w:fill="FFFFFF"/>
        </w:rPr>
        <w:t xml:space="preserve">. </w:t>
      </w:r>
    </w:p>
    <w:p w14:paraId="23B9B439" w14:textId="77777777" w:rsidR="004532E8" w:rsidRPr="004971EC" w:rsidRDefault="004532E8" w:rsidP="00195BEB">
      <w:pPr>
        <w:numPr>
          <w:ilvl w:val="0"/>
          <w:numId w:val="5"/>
        </w:numPr>
        <w:shd w:val="clear" w:color="auto" w:fill="FFFFFF"/>
        <w:tabs>
          <w:tab w:val="clear" w:pos="720"/>
          <w:tab w:val="num" w:pos="360"/>
        </w:tabs>
        <w:spacing w:line="276" w:lineRule="auto"/>
        <w:ind w:left="360"/>
        <w:jc w:val="both"/>
        <w:rPr>
          <w:rFonts w:ascii="Calibri" w:hAnsi="Calibri" w:cs="Calibri"/>
        </w:rPr>
      </w:pPr>
      <w:r w:rsidRPr="004971EC">
        <w:rPr>
          <w:rFonts w:ascii="Calibri" w:hAnsi="Calibri" w:cs="Calibri"/>
          <w:b/>
          <w:bCs/>
        </w:rPr>
        <w:t>W związku z przetwarzaniem Pani/Pana danych osobowych</w:t>
      </w:r>
      <w:r w:rsidRPr="004971EC">
        <w:rPr>
          <w:rFonts w:ascii="Calibri" w:hAnsi="Calibri" w:cs="Calibri"/>
          <w:b/>
        </w:rPr>
        <w:t>:</w:t>
      </w:r>
    </w:p>
    <w:p w14:paraId="2643C69A" w14:textId="77777777" w:rsidR="004532E8" w:rsidRPr="004971EC" w:rsidRDefault="004532E8" w:rsidP="00195BEB">
      <w:pPr>
        <w:shd w:val="clear" w:color="auto" w:fill="FFFFFF"/>
        <w:tabs>
          <w:tab w:val="num" w:pos="993"/>
        </w:tabs>
        <w:spacing w:line="276" w:lineRule="auto"/>
        <w:ind w:left="273"/>
        <w:jc w:val="both"/>
        <w:rPr>
          <w:rFonts w:ascii="Calibri" w:hAnsi="Calibri" w:cs="Calibri"/>
        </w:rPr>
      </w:pPr>
      <w:r w:rsidRPr="004971EC">
        <w:rPr>
          <w:rFonts w:ascii="Calibri" w:hAnsi="Calibri" w:cs="Calibri"/>
          <w:b/>
          <w:bCs/>
        </w:rPr>
        <w:t xml:space="preserve">- </w:t>
      </w:r>
      <w:r w:rsidRPr="00195BEB">
        <w:rPr>
          <w:rFonts w:ascii="Calibri" w:hAnsi="Calibri" w:cs="Calibri"/>
          <w:b/>
        </w:rPr>
        <w:t>przysługują</w:t>
      </w:r>
      <w:r w:rsidRPr="004971EC">
        <w:rPr>
          <w:rFonts w:ascii="Calibri" w:hAnsi="Calibri" w:cs="Calibri"/>
          <w:b/>
          <w:bCs/>
        </w:rPr>
        <w:t xml:space="preserve"> Pani/Panu następujące prawa:</w:t>
      </w:r>
      <w:r w:rsidRPr="004971EC">
        <w:rPr>
          <w:rFonts w:ascii="Calibri" w:hAnsi="Calibri" w:cs="Calibri"/>
          <w:bCs/>
        </w:rPr>
        <w:t xml:space="preserve"> </w:t>
      </w:r>
    </w:p>
    <w:p w14:paraId="1126B7E6" w14:textId="77777777" w:rsidR="004532E8" w:rsidRPr="004971EC"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libri" w:hAnsi="Calibri" w:cs="Calibri"/>
        </w:rPr>
      </w:pPr>
      <w:r w:rsidRPr="004971EC">
        <w:rPr>
          <w:rFonts w:ascii="Calibri" w:hAnsi="Calibri" w:cs="Calibri"/>
        </w:rPr>
        <w:t>dostępu do treści danych osobowych jej dotyczących, na podstawie art. 15 Rozporządzenia;</w:t>
      </w:r>
    </w:p>
    <w:p w14:paraId="15699DA4" w14:textId="77777777" w:rsidR="004532E8" w:rsidRPr="004971EC"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libri" w:hAnsi="Calibri" w:cs="Calibri"/>
        </w:rPr>
      </w:pPr>
      <w:r w:rsidRPr="004971EC">
        <w:rPr>
          <w:rFonts w:ascii="Calibri" w:hAnsi="Calibri" w:cs="Calibri"/>
        </w:rPr>
        <w:t>sprostowania danych, na podstawie art. 16 Rozporządzenia;</w:t>
      </w:r>
    </w:p>
    <w:p w14:paraId="0FD16111" w14:textId="77777777" w:rsidR="004532E8" w:rsidRPr="004971EC"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libri" w:hAnsi="Calibri" w:cs="Calibri"/>
        </w:rPr>
      </w:pPr>
      <w:r w:rsidRPr="004971EC">
        <w:rPr>
          <w:rFonts w:ascii="Calibri" w:hAnsi="Calibri" w:cs="Calibri"/>
        </w:rPr>
        <w:t>ograniczenia przetwarzania danych, na podstawie art. 18 Rozporządzenia, z zastrzeżeniem przypadków, o których mowa w art. 18 ust 2 Rozporządzenia.</w:t>
      </w:r>
    </w:p>
    <w:p w14:paraId="6E857D66" w14:textId="77777777" w:rsidR="004532E8" w:rsidRPr="004971EC" w:rsidRDefault="004532E8" w:rsidP="00195BEB">
      <w:pPr>
        <w:shd w:val="clear" w:color="auto" w:fill="FFFFFF"/>
        <w:tabs>
          <w:tab w:val="num" w:pos="993"/>
        </w:tabs>
        <w:spacing w:line="276" w:lineRule="auto"/>
        <w:ind w:left="273"/>
        <w:jc w:val="both"/>
        <w:rPr>
          <w:rFonts w:ascii="Calibri" w:eastAsia="Calibri" w:hAnsi="Calibri" w:cs="Calibri"/>
        </w:rPr>
      </w:pPr>
      <w:r w:rsidRPr="004971EC">
        <w:rPr>
          <w:rFonts w:ascii="Calibri" w:hAnsi="Calibri" w:cs="Calibri"/>
          <w:b/>
        </w:rPr>
        <w:t>- nie przysługują Pani/Panu prawa:</w:t>
      </w:r>
    </w:p>
    <w:p w14:paraId="1228A30D" w14:textId="77777777" w:rsidR="004532E8" w:rsidRPr="004971EC"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libri" w:hAnsi="Calibri" w:cs="Calibri"/>
        </w:rPr>
      </w:pPr>
      <w:r w:rsidRPr="004971EC">
        <w:rPr>
          <w:rFonts w:ascii="Calibri" w:hAnsi="Calibri" w:cs="Calibri"/>
        </w:rPr>
        <w:t>usunięcia danych, na podstawie art. 17 ust. 3 lit. b, d lub e Rozporządzenia;</w:t>
      </w:r>
    </w:p>
    <w:p w14:paraId="3C03D9E7" w14:textId="77777777" w:rsidR="004532E8" w:rsidRPr="004971EC"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libri" w:hAnsi="Calibri" w:cs="Calibri"/>
        </w:rPr>
      </w:pPr>
      <w:r w:rsidRPr="004971EC">
        <w:rPr>
          <w:rFonts w:ascii="Calibri" w:hAnsi="Calibri" w:cs="Calibri"/>
        </w:rPr>
        <w:t>prawo do przenoszenia danych – na podstawie art. 20 Rozporządzenia;</w:t>
      </w:r>
    </w:p>
    <w:p w14:paraId="7ACB44E3" w14:textId="77777777" w:rsidR="004532E8" w:rsidRPr="004971EC"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libri" w:hAnsi="Calibri" w:cs="Calibri"/>
        </w:rPr>
      </w:pPr>
      <w:r w:rsidRPr="004971EC">
        <w:rPr>
          <w:rFonts w:ascii="Calibri" w:hAnsi="Calibri" w:cs="Calibri"/>
        </w:rPr>
        <w:t>wniesienia sprzeciwu wobec przetwarzanych danych, na podstawie art. 21 Rozporządzenia.</w:t>
      </w:r>
    </w:p>
    <w:p w14:paraId="2AFB9CC0" w14:textId="77777777" w:rsidR="004532E8" w:rsidRPr="004971EC" w:rsidRDefault="004532E8" w:rsidP="00195BEB">
      <w:pPr>
        <w:numPr>
          <w:ilvl w:val="0"/>
          <w:numId w:val="5"/>
        </w:numPr>
        <w:shd w:val="clear" w:color="auto" w:fill="FFFFFF"/>
        <w:tabs>
          <w:tab w:val="clear" w:pos="720"/>
          <w:tab w:val="num" w:pos="360"/>
        </w:tabs>
        <w:spacing w:line="276" w:lineRule="auto"/>
        <w:ind w:left="360"/>
        <w:jc w:val="both"/>
        <w:rPr>
          <w:rFonts w:ascii="Calibri" w:hAnsi="Calibri" w:cs="Calibri"/>
        </w:rPr>
      </w:pPr>
      <w:r w:rsidRPr="004971EC">
        <w:rPr>
          <w:rFonts w:ascii="Calibri" w:hAnsi="Calibri" w:cs="Calibri"/>
          <w:b/>
        </w:rPr>
        <w:t xml:space="preserve">Przysługuje Pani/Panu prawo wniesienia skargi do </w:t>
      </w:r>
      <w:r w:rsidRPr="004971EC">
        <w:rPr>
          <w:rFonts w:ascii="Calibri" w:hAnsi="Calibri" w:cs="Calibri"/>
          <w:b/>
          <w:shd w:val="clear" w:color="auto" w:fill="FFFFFF"/>
        </w:rPr>
        <w:t>organu nadzorczego tj. </w:t>
      </w:r>
      <w:r w:rsidRPr="004971EC">
        <w:rPr>
          <w:rFonts w:ascii="Calibri" w:hAnsi="Calibri" w:cs="Calibri"/>
          <w:b/>
        </w:rPr>
        <w:t xml:space="preserve"> Prezesa Urzędu Ochrony Danych Osobowych, gdy uzna Pani/Pan, iż przetwarzanie danych osobowych narusza przepisy Rozporządzenia.</w:t>
      </w:r>
    </w:p>
    <w:p w14:paraId="025B1A6B" w14:textId="06C05A1A" w:rsidR="004531C4" w:rsidRPr="004971EC" w:rsidRDefault="004532E8" w:rsidP="00195BEB">
      <w:pPr>
        <w:numPr>
          <w:ilvl w:val="0"/>
          <w:numId w:val="5"/>
        </w:numPr>
        <w:shd w:val="clear" w:color="auto" w:fill="FFFFFF"/>
        <w:tabs>
          <w:tab w:val="clear" w:pos="720"/>
          <w:tab w:val="num" w:pos="360"/>
        </w:tabs>
        <w:spacing w:line="276" w:lineRule="auto"/>
        <w:ind w:left="360"/>
        <w:jc w:val="both"/>
        <w:rPr>
          <w:rFonts w:ascii="Calibri" w:hAnsi="Calibri" w:cs="Calibri"/>
        </w:rPr>
      </w:pPr>
      <w:r w:rsidRPr="004971EC">
        <w:rPr>
          <w:rFonts w:ascii="Calibri" w:hAnsi="Calibri" w:cs="Calibri"/>
          <w:b/>
          <w:bCs/>
        </w:rPr>
        <w:t>Pani/Pana dane osobowe nie będą przetwarzane w sposób zautomatyzowany, w tym również w</w:t>
      </w:r>
      <w:r w:rsidR="00195BEB">
        <w:rPr>
          <w:rFonts w:ascii="Calibri" w:hAnsi="Calibri" w:cs="Calibri"/>
          <w:b/>
          <w:bCs/>
        </w:rPr>
        <w:t> </w:t>
      </w:r>
      <w:r w:rsidRPr="004971EC">
        <w:rPr>
          <w:rFonts w:ascii="Calibri" w:hAnsi="Calibri" w:cs="Calibri"/>
          <w:b/>
          <w:bCs/>
        </w:rPr>
        <w:t>formie profilowania.</w:t>
      </w:r>
    </w:p>
    <w:sectPr w:rsidR="004531C4" w:rsidRPr="004971EC" w:rsidSect="00646F24">
      <w:headerReference w:type="default" r:id="rId11"/>
      <w:footerReference w:type="default" r:id="rId12"/>
      <w:pgSz w:w="11906" w:h="16838"/>
      <w:pgMar w:top="1408"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E6069" w14:textId="77777777" w:rsidR="005663A2" w:rsidRDefault="005663A2" w:rsidP="00F94107">
      <w:r>
        <w:separator/>
      </w:r>
    </w:p>
  </w:endnote>
  <w:endnote w:type="continuationSeparator" w:id="0">
    <w:p w14:paraId="0E03B8D3" w14:textId="77777777" w:rsidR="005663A2" w:rsidRDefault="005663A2" w:rsidP="00F94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2720317"/>
      <w:docPartObj>
        <w:docPartGallery w:val="Page Numbers (Bottom of Page)"/>
        <w:docPartUnique/>
      </w:docPartObj>
    </w:sdtPr>
    <w:sdtEndPr/>
    <w:sdtContent>
      <w:p w14:paraId="7D593116" w14:textId="7C043742" w:rsidR="00570C71" w:rsidRPr="00570C71" w:rsidRDefault="00986742" w:rsidP="00570C71">
        <w:pPr>
          <w:pStyle w:val="Stopka"/>
        </w:pPr>
        <w:r>
          <w:rPr>
            <w:noProof/>
          </w:rPr>
          <mc:AlternateContent>
            <mc:Choice Requires="wpg">
              <w:drawing>
                <wp:anchor distT="0" distB="0" distL="114300" distR="114300" simplePos="0" relativeHeight="251659264" behindDoc="0" locked="0" layoutInCell="1" allowOverlap="1" wp14:anchorId="2E810BBD" wp14:editId="400C8AC8">
                  <wp:simplePos x="0" y="0"/>
                  <wp:positionH relativeFrom="page">
                    <wp:align>center</wp:align>
                  </wp:positionH>
                  <wp:positionV relativeFrom="bottomMargin">
                    <wp:align>center</wp:align>
                  </wp:positionV>
                  <wp:extent cx="7753350" cy="190500"/>
                  <wp:effectExtent l="0" t="0" r="21590" b="0"/>
                  <wp:wrapNone/>
                  <wp:docPr id="115037693"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162465699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C15FF" w14:textId="77777777" w:rsidR="00986742" w:rsidRPr="00652187" w:rsidRDefault="00986742">
                                <w:pPr>
                                  <w:jc w:val="center"/>
                                  <w:rPr>
                                    <w:b/>
                                    <w:bCs/>
                                    <w:color w:val="005E5C"/>
                                    <w:sz w:val="24"/>
                                    <w:szCs w:val="24"/>
                                  </w:rPr>
                                </w:pPr>
                                <w:r w:rsidRPr="00652187">
                                  <w:rPr>
                                    <w:b/>
                                    <w:bCs/>
                                    <w:color w:val="005E5C"/>
                                    <w:sz w:val="24"/>
                                    <w:szCs w:val="24"/>
                                  </w:rPr>
                                  <w:fldChar w:fldCharType="begin"/>
                                </w:r>
                                <w:r w:rsidRPr="00652187">
                                  <w:rPr>
                                    <w:b/>
                                    <w:bCs/>
                                    <w:color w:val="005E5C"/>
                                    <w:sz w:val="24"/>
                                    <w:szCs w:val="24"/>
                                  </w:rPr>
                                  <w:instrText>PAGE    \* MERGEFORMAT</w:instrText>
                                </w:r>
                                <w:r w:rsidRPr="00652187">
                                  <w:rPr>
                                    <w:b/>
                                    <w:bCs/>
                                    <w:color w:val="005E5C"/>
                                    <w:sz w:val="24"/>
                                    <w:szCs w:val="24"/>
                                  </w:rPr>
                                  <w:fldChar w:fldCharType="separate"/>
                                </w:r>
                                <w:r w:rsidRPr="00652187">
                                  <w:rPr>
                                    <w:b/>
                                    <w:bCs/>
                                    <w:color w:val="005E5C"/>
                                    <w:sz w:val="24"/>
                                    <w:szCs w:val="24"/>
                                  </w:rPr>
                                  <w:t>2</w:t>
                                </w:r>
                                <w:r w:rsidRPr="00652187">
                                  <w:rPr>
                                    <w:b/>
                                    <w:bCs/>
                                    <w:color w:val="005E5C"/>
                                    <w:sz w:val="24"/>
                                    <w:szCs w:val="24"/>
                                  </w:rPr>
                                  <w:fldChar w:fldCharType="end"/>
                                </w:r>
                              </w:p>
                            </w:txbxContent>
                          </wps:txbx>
                          <wps:bodyPr rot="0" vert="horz" wrap="square" lIns="0" tIns="0" rIns="0" bIns="0" anchor="t" anchorCtr="0" upright="1">
                            <a:noAutofit/>
                          </wps:bodyPr>
                        </wps:wsp>
                        <wpg:grpSp>
                          <wpg:cNvPr id="260842512" name="Group 31"/>
                          <wpg:cNvGrpSpPr>
                            <a:grpSpLocks/>
                          </wpg:cNvGrpSpPr>
                          <wpg:grpSpPr bwMode="auto">
                            <a:xfrm flipH="1">
                              <a:off x="0" y="14970"/>
                              <a:ext cx="12255" cy="230"/>
                              <a:chOff x="-8" y="14978"/>
                              <a:chExt cx="12255" cy="230"/>
                            </a:xfrm>
                          </wpg:grpSpPr>
                          <wps:wsp>
                            <wps:cNvPr id="1961087806" name="AutoShape 27"/>
                            <wps:cNvCnPr>
                              <a:cxnSpLocks noChangeShapeType="1"/>
                            </wps:cNvCnPr>
                            <wps:spPr bwMode="auto">
                              <a:xfrm flipV="1">
                                <a:off x="-8" y="14978"/>
                                <a:ext cx="1260" cy="230"/>
                              </a:xfrm>
                              <a:prstGeom prst="bentConnector3">
                                <a:avLst>
                                  <a:gd name="adj1" fmla="val 50000"/>
                                </a:avLst>
                              </a:prstGeom>
                              <a:noFill/>
                              <a:ln w="9525">
                                <a:solidFill>
                                  <a:srgbClr val="005E5C"/>
                                </a:solidFill>
                                <a:miter lim="800000"/>
                                <a:headEnd/>
                                <a:tailEnd/>
                              </a:ln>
                              <a:extLst>
                                <a:ext uri="{909E8E84-426E-40DD-AFC4-6F175D3DCCD1}">
                                  <a14:hiddenFill xmlns:a14="http://schemas.microsoft.com/office/drawing/2010/main">
                                    <a:noFill/>
                                  </a14:hiddenFill>
                                </a:ext>
                              </a:extLst>
                            </wps:spPr>
                            <wps:bodyPr/>
                          </wps:wsp>
                          <wps:wsp>
                            <wps:cNvPr id="714886368" name="AutoShape 28"/>
                            <wps:cNvCnPr>
                              <a:cxnSpLocks noChangeShapeType="1"/>
                            </wps:cNvCnPr>
                            <wps:spPr bwMode="auto">
                              <a:xfrm rot="10800000">
                                <a:off x="1252" y="14978"/>
                                <a:ext cx="10995" cy="230"/>
                              </a:xfrm>
                              <a:prstGeom prst="bentConnector3">
                                <a:avLst>
                                  <a:gd name="adj1" fmla="val 96778"/>
                                </a:avLst>
                              </a:prstGeom>
                              <a:noFill/>
                              <a:ln w="9525">
                                <a:solidFill>
                                  <a:srgbClr val="005E5C"/>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2E810BBD" id="Grupa 2"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" filled="f" stroked="f">
                    <v:textbox inset="0,0,0,0">
                      <w:txbxContent>
                        <w:p w14:paraId="27AC15FF" w14:textId="77777777" w:rsidR="00986742" w:rsidRPr="00652187" w:rsidRDefault="00986742">
                          <w:pPr>
                            <w:jc w:val="center"/>
                            <w:rPr>
                              <w:b/>
                              <w:bCs/>
                              <w:color w:val="005E5C"/>
                              <w:sz w:val="24"/>
                              <w:szCs w:val="24"/>
                            </w:rPr>
                          </w:pPr>
                          <w:r w:rsidRPr="00652187">
                            <w:rPr>
                              <w:b/>
                              <w:bCs/>
                              <w:color w:val="005E5C"/>
                              <w:sz w:val="24"/>
                              <w:szCs w:val="24"/>
                            </w:rPr>
                            <w:fldChar w:fldCharType="begin"/>
                          </w:r>
                          <w:r w:rsidRPr="00652187">
                            <w:rPr>
                              <w:b/>
                              <w:bCs/>
                              <w:color w:val="005E5C"/>
                              <w:sz w:val="24"/>
                              <w:szCs w:val="24"/>
                            </w:rPr>
                            <w:instrText>PAGE    \* MERGEFORMAT</w:instrText>
                          </w:r>
                          <w:r w:rsidRPr="00652187">
                            <w:rPr>
                              <w:b/>
                              <w:bCs/>
                              <w:color w:val="005E5C"/>
                              <w:sz w:val="24"/>
                              <w:szCs w:val="24"/>
                            </w:rPr>
                            <w:fldChar w:fldCharType="separate"/>
                          </w:r>
                          <w:r w:rsidRPr="00652187">
                            <w:rPr>
                              <w:b/>
                              <w:bCs/>
                              <w:color w:val="005E5C"/>
                              <w:sz w:val="24"/>
                              <w:szCs w:val="24"/>
                            </w:rPr>
                            <w:t>2</w:t>
                          </w:r>
                          <w:r w:rsidRPr="00652187">
                            <w:rPr>
                              <w:b/>
                              <w:bCs/>
                              <w:color w:val="005E5C"/>
                              <w:sz w:val="24"/>
                              <w:szCs w:val="24"/>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" strokecolor="#005e5c"/>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" adj="20904" strokecolor="#005e5c"/>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2D680" w14:textId="77777777" w:rsidR="005663A2" w:rsidRDefault="005663A2" w:rsidP="00F94107">
      <w:r>
        <w:separator/>
      </w:r>
    </w:p>
  </w:footnote>
  <w:footnote w:type="continuationSeparator" w:id="0">
    <w:p w14:paraId="2932597C" w14:textId="77777777" w:rsidR="005663A2" w:rsidRDefault="005663A2" w:rsidP="00F94107">
      <w:r>
        <w:continuationSeparator/>
      </w:r>
    </w:p>
  </w:footnote>
  <w:footnote w:id="1">
    <w:p w14:paraId="7950B2B8" w14:textId="77777777" w:rsidR="00D628E0" w:rsidRDefault="00D628E0" w:rsidP="00D628E0">
      <w:pPr>
        <w:pStyle w:val="Tekstprzypisudolnego"/>
        <w:jc w:val="both"/>
      </w:pPr>
      <w:r>
        <w:rPr>
          <w:rStyle w:val="Odwoanieprzypisudolnego"/>
        </w:rPr>
        <w:footnoteRef/>
      </w:r>
      <w:r w:rsidRPr="000E6823">
        <w:rPr>
          <w:rFonts w:cstheme="minorHAnsi"/>
          <w:lang w:eastAsia="ar-SA"/>
        </w:rPr>
        <w:t xml:space="preserve"> </w:t>
      </w:r>
      <w:r w:rsidRPr="000E6823">
        <w:rPr>
          <w:rFonts w:cstheme="minorHAnsi"/>
          <w:bCs/>
        </w:rPr>
        <w:t>w rozumieniu art. 4 pkt 6 ustawy z dnia 8 marca 2013 r. o przeciwdziałaniu nadmiernym opóźnieniom w</w:t>
      </w:r>
      <w:r>
        <w:rPr>
          <w:rFonts w:cstheme="minorHAnsi"/>
          <w:bCs/>
        </w:rPr>
        <w:t> </w:t>
      </w:r>
      <w:r w:rsidRPr="000E6823">
        <w:rPr>
          <w:rFonts w:cstheme="minorHAnsi"/>
          <w:bCs/>
        </w:rPr>
        <w:t>transakcjach handlowych</w:t>
      </w:r>
      <w:r>
        <w:rPr>
          <w:rFonts w:cstheme="minorHAnsi"/>
          <w:lang w:eastAsia="ar-SA"/>
        </w:rPr>
        <w:t xml:space="preserve"> (</w:t>
      </w:r>
      <w:r w:rsidRPr="000E6823">
        <w:rPr>
          <w:rFonts w:cstheme="minorHAnsi"/>
          <w:lang w:eastAsia="ar-SA"/>
        </w:rPr>
        <w:t>Dz. U. z 2023 r. poz. 1790)</w:t>
      </w:r>
      <w:r>
        <w:rPr>
          <w:rFonts w:cstheme="minorHAnsi"/>
          <w:lang w:eastAsia="ar-S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F8B2B" w14:textId="7EAB776E" w:rsidR="00512223" w:rsidRPr="00FC080C" w:rsidRDefault="003A07CB" w:rsidP="003A07CB">
    <w:pPr>
      <w:pStyle w:val="Nagwek"/>
      <w:rPr>
        <w:b/>
        <w:bCs/>
        <w:color w:val="005E5C"/>
      </w:rPr>
    </w:pPr>
    <w:r w:rsidRPr="00FC080C">
      <w:rPr>
        <w:b/>
        <w:bCs/>
        <w:color w:val="005E5C"/>
      </w:rPr>
      <w:t>EZP/</w:t>
    </w:r>
    <w:r w:rsidR="001A47D0">
      <w:rPr>
        <w:b/>
        <w:bCs/>
        <w:color w:val="005E5C"/>
      </w:rPr>
      <w:t>284</w:t>
    </w:r>
    <w:r w:rsidRPr="00FC080C">
      <w:rPr>
        <w:b/>
        <w:bCs/>
        <w:color w:val="005E5C"/>
      </w:rPr>
      <w:t>/202</w:t>
    </w:r>
    <w:r w:rsidR="001A47D0">
      <w:rPr>
        <w:b/>
        <w:bCs/>
        <w:color w:val="005E5C"/>
      </w:rPr>
      <w:t>5</w:t>
    </w:r>
  </w:p>
  <w:p w14:paraId="002984E1" w14:textId="010F437B" w:rsidR="00986742" w:rsidRPr="005023E5" w:rsidRDefault="00512223" w:rsidP="003A07CB">
    <w:pPr>
      <w:pStyle w:val="Nagwek"/>
      <w:rPr>
        <w:b/>
        <w:bCs/>
        <w:color w:val="005E5C"/>
      </w:rPr>
    </w:pPr>
    <w:r w:rsidRPr="00FC080C">
      <w:rPr>
        <w:b/>
        <w:bCs/>
        <w:color w:val="005E5C"/>
      </w:rPr>
      <w:t>Część ………… - Pakiet…</w:t>
    </w:r>
    <w:r w:rsidR="003A07CB" w:rsidRPr="005023E5">
      <w:rPr>
        <w:b/>
        <w:bCs/>
        <w:color w:val="005E5C"/>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95A36"/>
    <w:multiLevelType w:val="multilevel"/>
    <w:tmpl w:val="2DB6EE30"/>
    <w:lvl w:ilvl="0">
      <w:start w:val="1"/>
      <w:numFmt w:val="decimal"/>
      <w:lvlText w:val="%1)"/>
      <w:lvlJc w:val="left"/>
      <w:pPr>
        <w:tabs>
          <w:tab w:val="num" w:pos="1131"/>
        </w:tabs>
        <w:ind w:left="1131" w:hanging="705"/>
      </w:pPr>
      <w:rPr>
        <w:rFonts w:hint="default"/>
        <w:b/>
        <w:bCs w:val="0"/>
      </w:rPr>
    </w:lvl>
    <w:lvl w:ilvl="1">
      <w:start w:val="1"/>
      <w:numFmt w:val="decimal"/>
      <w:isLgl/>
      <w:lvlText w:val="%1.%2."/>
      <w:lvlJc w:val="left"/>
      <w:pPr>
        <w:tabs>
          <w:tab w:val="num" w:pos="1851"/>
        </w:tabs>
        <w:ind w:left="1851" w:hanging="720"/>
      </w:pPr>
      <w:rPr>
        <w:rFonts w:hint="default"/>
        <w:b/>
        <w:bCs/>
      </w:rPr>
    </w:lvl>
    <w:lvl w:ilvl="2">
      <w:start w:val="1"/>
      <w:numFmt w:val="decimal"/>
      <w:isLgl/>
      <w:lvlText w:val="%1.%2.%3."/>
      <w:lvlJc w:val="left"/>
      <w:pPr>
        <w:tabs>
          <w:tab w:val="num" w:pos="2553"/>
        </w:tabs>
        <w:ind w:left="2553" w:hanging="720"/>
      </w:pPr>
      <w:rPr>
        <w:rFonts w:hint="default"/>
      </w:rPr>
    </w:lvl>
    <w:lvl w:ilvl="3">
      <w:start w:val="1"/>
      <w:numFmt w:val="decimal"/>
      <w:isLgl/>
      <w:lvlText w:val="%1.%2.%3.%4."/>
      <w:lvlJc w:val="left"/>
      <w:pPr>
        <w:tabs>
          <w:tab w:val="num" w:pos="3615"/>
        </w:tabs>
        <w:ind w:left="3615" w:hanging="1080"/>
      </w:pPr>
      <w:rPr>
        <w:rFonts w:hint="default"/>
      </w:rPr>
    </w:lvl>
    <w:lvl w:ilvl="4">
      <w:start w:val="1"/>
      <w:numFmt w:val="decimal"/>
      <w:isLgl/>
      <w:lvlText w:val="%1.%2.%3.%4.%5."/>
      <w:lvlJc w:val="left"/>
      <w:pPr>
        <w:tabs>
          <w:tab w:val="num" w:pos="4317"/>
        </w:tabs>
        <w:ind w:left="4317" w:hanging="1080"/>
      </w:pPr>
      <w:rPr>
        <w:rFonts w:hint="default"/>
      </w:rPr>
    </w:lvl>
    <w:lvl w:ilvl="5">
      <w:start w:val="1"/>
      <w:numFmt w:val="decimal"/>
      <w:isLgl/>
      <w:lvlText w:val="%1.%2.%3.%4.%5.%6."/>
      <w:lvlJc w:val="left"/>
      <w:pPr>
        <w:tabs>
          <w:tab w:val="num" w:pos="5379"/>
        </w:tabs>
        <w:ind w:left="5379" w:hanging="1440"/>
      </w:pPr>
      <w:rPr>
        <w:rFonts w:hint="default"/>
      </w:rPr>
    </w:lvl>
    <w:lvl w:ilvl="6">
      <w:start w:val="1"/>
      <w:numFmt w:val="decimal"/>
      <w:isLgl/>
      <w:lvlText w:val="%1.%2.%3.%4.%5.%6.%7."/>
      <w:lvlJc w:val="left"/>
      <w:pPr>
        <w:tabs>
          <w:tab w:val="num" w:pos="6081"/>
        </w:tabs>
        <w:ind w:left="6081" w:hanging="1440"/>
      </w:pPr>
      <w:rPr>
        <w:rFonts w:hint="default"/>
      </w:rPr>
    </w:lvl>
    <w:lvl w:ilvl="7">
      <w:start w:val="1"/>
      <w:numFmt w:val="decimal"/>
      <w:isLgl/>
      <w:lvlText w:val="%1.%2.%3.%4.%5.%6.%7.%8."/>
      <w:lvlJc w:val="left"/>
      <w:pPr>
        <w:tabs>
          <w:tab w:val="num" w:pos="7143"/>
        </w:tabs>
        <w:ind w:left="7143" w:hanging="1800"/>
      </w:pPr>
      <w:rPr>
        <w:rFonts w:hint="default"/>
      </w:rPr>
    </w:lvl>
    <w:lvl w:ilvl="8">
      <w:start w:val="1"/>
      <w:numFmt w:val="decimal"/>
      <w:isLgl/>
      <w:lvlText w:val="%1.%2.%3.%4.%5.%6.%7.%8.%9."/>
      <w:lvlJc w:val="left"/>
      <w:pPr>
        <w:tabs>
          <w:tab w:val="num" w:pos="7845"/>
        </w:tabs>
        <w:ind w:left="7845" w:hanging="1800"/>
      </w:pPr>
      <w:rPr>
        <w:rFonts w:hint="default"/>
      </w:rPr>
    </w:lvl>
  </w:abstractNum>
  <w:abstractNum w:abstractNumId="1" w15:restartNumberingAfterBreak="0">
    <w:nsid w:val="034B027A"/>
    <w:multiLevelType w:val="multilevel"/>
    <w:tmpl w:val="2DB6EE30"/>
    <w:lvl w:ilvl="0">
      <w:start w:val="1"/>
      <w:numFmt w:val="decimal"/>
      <w:lvlText w:val="%1)"/>
      <w:lvlJc w:val="left"/>
      <w:pPr>
        <w:tabs>
          <w:tab w:val="num" w:pos="1131"/>
        </w:tabs>
        <w:ind w:left="1131" w:hanging="705"/>
      </w:pPr>
      <w:rPr>
        <w:rFonts w:hint="default"/>
        <w:b/>
        <w:bCs w:val="0"/>
      </w:rPr>
    </w:lvl>
    <w:lvl w:ilvl="1">
      <w:start w:val="1"/>
      <w:numFmt w:val="decimal"/>
      <w:isLgl/>
      <w:lvlText w:val="%1.%2."/>
      <w:lvlJc w:val="left"/>
      <w:pPr>
        <w:tabs>
          <w:tab w:val="num" w:pos="1851"/>
        </w:tabs>
        <w:ind w:left="1851" w:hanging="720"/>
      </w:pPr>
      <w:rPr>
        <w:rFonts w:hint="default"/>
        <w:b/>
        <w:bCs/>
      </w:rPr>
    </w:lvl>
    <w:lvl w:ilvl="2">
      <w:start w:val="1"/>
      <w:numFmt w:val="decimal"/>
      <w:isLgl/>
      <w:lvlText w:val="%1.%2.%3."/>
      <w:lvlJc w:val="left"/>
      <w:pPr>
        <w:tabs>
          <w:tab w:val="num" w:pos="2553"/>
        </w:tabs>
        <w:ind w:left="2553" w:hanging="720"/>
      </w:pPr>
      <w:rPr>
        <w:rFonts w:hint="default"/>
      </w:rPr>
    </w:lvl>
    <w:lvl w:ilvl="3">
      <w:start w:val="1"/>
      <w:numFmt w:val="decimal"/>
      <w:isLgl/>
      <w:lvlText w:val="%1.%2.%3.%4."/>
      <w:lvlJc w:val="left"/>
      <w:pPr>
        <w:tabs>
          <w:tab w:val="num" w:pos="3615"/>
        </w:tabs>
        <w:ind w:left="3615" w:hanging="1080"/>
      </w:pPr>
      <w:rPr>
        <w:rFonts w:hint="default"/>
      </w:rPr>
    </w:lvl>
    <w:lvl w:ilvl="4">
      <w:start w:val="1"/>
      <w:numFmt w:val="decimal"/>
      <w:isLgl/>
      <w:lvlText w:val="%1.%2.%3.%4.%5."/>
      <w:lvlJc w:val="left"/>
      <w:pPr>
        <w:tabs>
          <w:tab w:val="num" w:pos="4317"/>
        </w:tabs>
        <w:ind w:left="4317" w:hanging="1080"/>
      </w:pPr>
      <w:rPr>
        <w:rFonts w:hint="default"/>
      </w:rPr>
    </w:lvl>
    <w:lvl w:ilvl="5">
      <w:start w:val="1"/>
      <w:numFmt w:val="decimal"/>
      <w:isLgl/>
      <w:lvlText w:val="%1.%2.%3.%4.%5.%6."/>
      <w:lvlJc w:val="left"/>
      <w:pPr>
        <w:tabs>
          <w:tab w:val="num" w:pos="5379"/>
        </w:tabs>
        <w:ind w:left="5379" w:hanging="1440"/>
      </w:pPr>
      <w:rPr>
        <w:rFonts w:hint="default"/>
      </w:rPr>
    </w:lvl>
    <w:lvl w:ilvl="6">
      <w:start w:val="1"/>
      <w:numFmt w:val="decimal"/>
      <w:isLgl/>
      <w:lvlText w:val="%1.%2.%3.%4.%5.%6.%7."/>
      <w:lvlJc w:val="left"/>
      <w:pPr>
        <w:tabs>
          <w:tab w:val="num" w:pos="6081"/>
        </w:tabs>
        <w:ind w:left="6081" w:hanging="1440"/>
      </w:pPr>
      <w:rPr>
        <w:rFonts w:hint="default"/>
      </w:rPr>
    </w:lvl>
    <w:lvl w:ilvl="7">
      <w:start w:val="1"/>
      <w:numFmt w:val="decimal"/>
      <w:isLgl/>
      <w:lvlText w:val="%1.%2.%3.%4.%5.%6.%7.%8."/>
      <w:lvlJc w:val="left"/>
      <w:pPr>
        <w:tabs>
          <w:tab w:val="num" w:pos="7143"/>
        </w:tabs>
        <w:ind w:left="7143" w:hanging="1800"/>
      </w:pPr>
      <w:rPr>
        <w:rFonts w:hint="default"/>
      </w:rPr>
    </w:lvl>
    <w:lvl w:ilvl="8">
      <w:start w:val="1"/>
      <w:numFmt w:val="decimal"/>
      <w:isLgl/>
      <w:lvlText w:val="%1.%2.%3.%4.%5.%6.%7.%8.%9."/>
      <w:lvlJc w:val="left"/>
      <w:pPr>
        <w:tabs>
          <w:tab w:val="num" w:pos="7845"/>
        </w:tabs>
        <w:ind w:left="7845" w:hanging="1800"/>
      </w:pPr>
      <w:rPr>
        <w:rFonts w:hint="default"/>
      </w:rPr>
    </w:lvl>
  </w:abstractNum>
  <w:abstractNum w:abstractNumId="2" w15:restartNumberingAfterBreak="0">
    <w:nsid w:val="04072024"/>
    <w:multiLevelType w:val="multilevel"/>
    <w:tmpl w:val="8C7AAAF8"/>
    <w:lvl w:ilvl="0">
      <w:start w:val="1"/>
      <w:numFmt w:val="decimal"/>
      <w:lvlText w:val="%1)"/>
      <w:lvlJc w:val="left"/>
      <w:pPr>
        <w:tabs>
          <w:tab w:val="num" w:pos="1131"/>
        </w:tabs>
        <w:ind w:left="1131" w:hanging="705"/>
      </w:pPr>
      <w:rPr>
        <w:rFonts w:hint="default"/>
        <w:b/>
        <w:bCs w:val="0"/>
      </w:rPr>
    </w:lvl>
    <w:lvl w:ilvl="1">
      <w:start w:val="1"/>
      <w:numFmt w:val="decimal"/>
      <w:isLgl/>
      <w:lvlText w:val="%1.%2."/>
      <w:lvlJc w:val="left"/>
      <w:pPr>
        <w:tabs>
          <w:tab w:val="num" w:pos="1851"/>
        </w:tabs>
        <w:ind w:left="1851" w:hanging="720"/>
      </w:pPr>
      <w:rPr>
        <w:rFonts w:hint="default"/>
        <w:b w:val="0"/>
      </w:rPr>
    </w:lvl>
    <w:lvl w:ilvl="2">
      <w:start w:val="1"/>
      <w:numFmt w:val="decimal"/>
      <w:isLgl/>
      <w:lvlText w:val="%1.%2.%3."/>
      <w:lvlJc w:val="left"/>
      <w:pPr>
        <w:tabs>
          <w:tab w:val="num" w:pos="2553"/>
        </w:tabs>
        <w:ind w:left="2553" w:hanging="720"/>
      </w:pPr>
      <w:rPr>
        <w:rFonts w:hint="default"/>
      </w:rPr>
    </w:lvl>
    <w:lvl w:ilvl="3">
      <w:start w:val="1"/>
      <w:numFmt w:val="decimal"/>
      <w:isLgl/>
      <w:lvlText w:val="%1.%2.%3.%4."/>
      <w:lvlJc w:val="left"/>
      <w:pPr>
        <w:tabs>
          <w:tab w:val="num" w:pos="3615"/>
        </w:tabs>
        <w:ind w:left="3615" w:hanging="1080"/>
      </w:pPr>
      <w:rPr>
        <w:rFonts w:hint="default"/>
      </w:rPr>
    </w:lvl>
    <w:lvl w:ilvl="4">
      <w:start w:val="1"/>
      <w:numFmt w:val="decimal"/>
      <w:isLgl/>
      <w:lvlText w:val="%1.%2.%3.%4.%5."/>
      <w:lvlJc w:val="left"/>
      <w:pPr>
        <w:tabs>
          <w:tab w:val="num" w:pos="4317"/>
        </w:tabs>
        <w:ind w:left="4317" w:hanging="1080"/>
      </w:pPr>
      <w:rPr>
        <w:rFonts w:hint="default"/>
      </w:rPr>
    </w:lvl>
    <w:lvl w:ilvl="5">
      <w:start w:val="1"/>
      <w:numFmt w:val="decimal"/>
      <w:isLgl/>
      <w:lvlText w:val="%1.%2.%3.%4.%5.%6."/>
      <w:lvlJc w:val="left"/>
      <w:pPr>
        <w:tabs>
          <w:tab w:val="num" w:pos="5379"/>
        </w:tabs>
        <w:ind w:left="5379" w:hanging="1440"/>
      </w:pPr>
      <w:rPr>
        <w:rFonts w:hint="default"/>
      </w:rPr>
    </w:lvl>
    <w:lvl w:ilvl="6">
      <w:start w:val="1"/>
      <w:numFmt w:val="decimal"/>
      <w:isLgl/>
      <w:lvlText w:val="%1.%2.%3.%4.%5.%6.%7."/>
      <w:lvlJc w:val="left"/>
      <w:pPr>
        <w:tabs>
          <w:tab w:val="num" w:pos="6081"/>
        </w:tabs>
        <w:ind w:left="6081" w:hanging="1440"/>
      </w:pPr>
      <w:rPr>
        <w:rFonts w:hint="default"/>
      </w:rPr>
    </w:lvl>
    <w:lvl w:ilvl="7">
      <w:start w:val="1"/>
      <w:numFmt w:val="decimal"/>
      <w:isLgl/>
      <w:lvlText w:val="%1.%2.%3.%4.%5.%6.%7.%8."/>
      <w:lvlJc w:val="left"/>
      <w:pPr>
        <w:tabs>
          <w:tab w:val="num" w:pos="7143"/>
        </w:tabs>
        <w:ind w:left="7143" w:hanging="1800"/>
      </w:pPr>
      <w:rPr>
        <w:rFonts w:hint="default"/>
      </w:rPr>
    </w:lvl>
    <w:lvl w:ilvl="8">
      <w:start w:val="1"/>
      <w:numFmt w:val="decimal"/>
      <w:isLgl/>
      <w:lvlText w:val="%1.%2.%3.%4.%5.%6.%7.%8.%9."/>
      <w:lvlJc w:val="left"/>
      <w:pPr>
        <w:tabs>
          <w:tab w:val="num" w:pos="7845"/>
        </w:tabs>
        <w:ind w:left="7845" w:hanging="1800"/>
      </w:pPr>
      <w:rPr>
        <w:rFonts w:hint="default"/>
      </w:rPr>
    </w:lvl>
  </w:abstractNum>
  <w:abstractNum w:abstractNumId="3" w15:restartNumberingAfterBreak="0">
    <w:nsid w:val="0443233B"/>
    <w:multiLevelType w:val="hybridMultilevel"/>
    <w:tmpl w:val="64E409B4"/>
    <w:lvl w:ilvl="0" w:tplc="5338E93E">
      <w:start w:val="1"/>
      <w:numFmt w:val="lowerLetter"/>
      <w:lvlText w:val="%1)"/>
      <w:lvlJc w:val="left"/>
      <w:pPr>
        <w:ind w:left="1069" w:hanging="360"/>
      </w:pPr>
      <w:rPr>
        <w:rFonts w:hint="default"/>
        <w:b/>
        <w:bCs/>
      </w:rPr>
    </w:lvl>
    <w:lvl w:ilvl="1" w:tplc="FFFFFFFF">
      <w:start w:val="1"/>
      <w:numFmt w:val="lowerLetter"/>
      <w:lvlText w:val="%2."/>
      <w:lvlJc w:val="left"/>
      <w:pPr>
        <w:ind w:left="1789" w:hanging="360"/>
      </w:pPr>
    </w:lvl>
    <w:lvl w:ilvl="2" w:tplc="95B4ADBC">
      <w:start w:val="1"/>
      <w:numFmt w:val="lowerLetter"/>
      <w:lvlText w:val="%3)"/>
      <w:lvlJc w:val="left"/>
      <w:pPr>
        <w:ind w:left="2689" w:hanging="360"/>
      </w:pPr>
      <w:rPr>
        <w:b/>
        <w:bCs/>
      </w:rPr>
    </w:lvl>
    <w:lvl w:ilvl="3" w:tplc="FFFFFFFF">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04A146F2"/>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5E540AB"/>
    <w:multiLevelType w:val="hybridMultilevel"/>
    <w:tmpl w:val="621C57DC"/>
    <w:lvl w:ilvl="0" w:tplc="90101800">
      <w:start w:val="1"/>
      <w:numFmt w:val="bullet"/>
      <w:lvlText w:val=""/>
      <w:lvlJc w:val="left"/>
      <w:pPr>
        <w:ind w:left="1130" w:hanging="360"/>
      </w:pPr>
      <w:rPr>
        <w:rFonts w:ascii="Symbol" w:hAnsi="Symbol" w:hint="default"/>
      </w:rPr>
    </w:lvl>
    <w:lvl w:ilvl="1" w:tplc="04150003" w:tentative="1">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abstractNum w:abstractNumId="6" w15:restartNumberingAfterBreak="0">
    <w:nsid w:val="06145D36"/>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7" w15:restartNumberingAfterBreak="0">
    <w:nsid w:val="0F0557B5"/>
    <w:multiLevelType w:val="hybridMultilevel"/>
    <w:tmpl w:val="B4E2D118"/>
    <w:lvl w:ilvl="0" w:tplc="3AAC48DA">
      <w:start w:val="1"/>
      <w:numFmt w:val="lowerLetter"/>
      <w:lvlText w:val="%1)"/>
      <w:lvlJc w:val="left"/>
      <w:pPr>
        <w:ind w:left="1800" w:hanging="360"/>
      </w:pPr>
      <w:rPr>
        <w:rFonts w:hint="default"/>
        <w:b/>
        <w:i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0BB7F1C"/>
    <w:multiLevelType w:val="multilevel"/>
    <w:tmpl w:val="9F3A178E"/>
    <w:lvl w:ilvl="0">
      <w:start w:val="1"/>
      <w:numFmt w:val="decimal"/>
      <w:pStyle w:val="Styl1"/>
      <w:lvlText w:val="%1."/>
      <w:lvlJc w:val="left"/>
      <w:pPr>
        <w:tabs>
          <w:tab w:val="num" w:pos="0"/>
        </w:tabs>
        <w:ind w:left="502" w:hanging="360"/>
      </w:pPr>
      <w:rPr>
        <w:rFonts w:hint="default"/>
        <w:b/>
      </w:rPr>
    </w:lvl>
    <w:lvl w:ilvl="1">
      <w:start w:val="1"/>
      <w:numFmt w:val="none"/>
      <w:isLgl/>
      <w:lvlText w:val="3.2."/>
      <w:lvlJc w:val="left"/>
      <w:pPr>
        <w:tabs>
          <w:tab w:val="num" w:pos="0"/>
        </w:tabs>
        <w:ind w:left="1080" w:hanging="360"/>
      </w:pPr>
      <w:rPr>
        <w:rFonts w:ascii="Calibri" w:hAnsi="Calibri" w:cs="Times New Roman" w:hint="default"/>
        <w:b w:val="0"/>
        <w:color w:val="auto"/>
        <w:sz w:val="24"/>
        <w:szCs w:val="24"/>
      </w:rPr>
    </w:lvl>
    <w:lvl w:ilvl="2">
      <w:start w:val="1"/>
      <w:numFmt w:val="decimal"/>
      <w:isLgl/>
      <w:lvlText w:val="%1.2.%3."/>
      <w:lvlJc w:val="left"/>
      <w:pPr>
        <w:tabs>
          <w:tab w:val="num" w:pos="0"/>
        </w:tabs>
        <w:ind w:left="1800" w:hanging="720"/>
      </w:pPr>
      <w:rPr>
        <w:rFonts w:hint="default"/>
        <w:color w:val="auto"/>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9" w15:restartNumberingAfterBreak="0">
    <w:nsid w:val="10DA1E7A"/>
    <w:multiLevelType w:val="multilevel"/>
    <w:tmpl w:val="19A63C44"/>
    <w:lvl w:ilvl="0">
      <w:start w:val="1"/>
      <w:numFmt w:val="decimal"/>
      <w:lvlText w:val="%1."/>
      <w:lvlJc w:val="left"/>
      <w:pPr>
        <w:tabs>
          <w:tab w:val="num" w:pos="720"/>
        </w:tabs>
        <w:ind w:left="720" w:hanging="360"/>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3D76274"/>
    <w:multiLevelType w:val="multilevel"/>
    <w:tmpl w:val="B1E41A3C"/>
    <w:lvl w:ilvl="0">
      <w:start w:val="1"/>
      <w:numFmt w:val="decimal"/>
      <w:lvlText w:val="%1)"/>
      <w:lvlJc w:val="left"/>
      <w:pPr>
        <w:tabs>
          <w:tab w:val="num" w:pos="927"/>
        </w:tabs>
        <w:ind w:left="927" w:hanging="360"/>
      </w:pPr>
      <w:rPr>
        <w:b/>
        <w:bCs/>
        <w:i w:val="0"/>
        <w:iCs w:val="0"/>
        <w:color w:val="auto"/>
        <w:position w:val="0"/>
        <w:sz w:val="22"/>
        <w:szCs w:val="22"/>
        <w:vertAlign w:val="baseline"/>
      </w:rPr>
    </w:lvl>
    <w:lvl w:ilvl="1">
      <w:start w:val="1"/>
      <w:numFmt w:val="lowerLetter"/>
      <w:lvlText w:val="%2)"/>
      <w:lvlJc w:val="left"/>
      <w:pPr>
        <w:tabs>
          <w:tab w:val="num" w:pos="2007"/>
        </w:tabs>
        <w:ind w:left="2007" w:hanging="360"/>
      </w:pPr>
      <w:rPr>
        <w:b w:val="0"/>
        <w:bCs w:val="0"/>
        <w:i w:val="0"/>
        <w:iCs w:val="0"/>
        <w:sz w:val="22"/>
        <w:szCs w:val="22"/>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11" w15:restartNumberingAfterBreak="0">
    <w:nsid w:val="142F1419"/>
    <w:multiLevelType w:val="hybridMultilevel"/>
    <w:tmpl w:val="65248A68"/>
    <w:lvl w:ilvl="0" w:tplc="BE5C443E">
      <w:start w:val="1"/>
      <w:numFmt w:val="lowerLetter"/>
      <w:lvlText w:val="%1."/>
      <w:lvlJc w:val="left"/>
      <w:pPr>
        <w:ind w:left="1069" w:hanging="360"/>
      </w:pPr>
      <w:rPr>
        <w:b/>
        <w:bCs/>
      </w:rPr>
    </w:lvl>
    <w:lvl w:ilvl="1" w:tplc="04150019" w:tentative="1">
      <w:start w:val="1"/>
      <w:numFmt w:val="lowerLetter"/>
      <w:lvlText w:val="%2."/>
      <w:lvlJc w:val="left"/>
      <w:pPr>
        <w:ind w:left="785" w:hanging="360"/>
      </w:pPr>
    </w:lvl>
    <w:lvl w:ilvl="2" w:tplc="0415001B" w:tentative="1">
      <w:start w:val="1"/>
      <w:numFmt w:val="lowerRoman"/>
      <w:lvlText w:val="%3."/>
      <w:lvlJc w:val="right"/>
      <w:pPr>
        <w:ind w:left="1505" w:hanging="180"/>
      </w:pPr>
    </w:lvl>
    <w:lvl w:ilvl="3" w:tplc="0415000F" w:tentative="1">
      <w:start w:val="1"/>
      <w:numFmt w:val="decimal"/>
      <w:lvlText w:val="%4."/>
      <w:lvlJc w:val="left"/>
      <w:pPr>
        <w:ind w:left="2225" w:hanging="360"/>
      </w:pPr>
    </w:lvl>
    <w:lvl w:ilvl="4" w:tplc="04150019" w:tentative="1">
      <w:start w:val="1"/>
      <w:numFmt w:val="lowerLetter"/>
      <w:lvlText w:val="%5."/>
      <w:lvlJc w:val="left"/>
      <w:pPr>
        <w:ind w:left="2945" w:hanging="360"/>
      </w:pPr>
    </w:lvl>
    <w:lvl w:ilvl="5" w:tplc="0415001B" w:tentative="1">
      <w:start w:val="1"/>
      <w:numFmt w:val="lowerRoman"/>
      <w:lvlText w:val="%6."/>
      <w:lvlJc w:val="right"/>
      <w:pPr>
        <w:ind w:left="3665" w:hanging="180"/>
      </w:pPr>
    </w:lvl>
    <w:lvl w:ilvl="6" w:tplc="0415000F" w:tentative="1">
      <w:start w:val="1"/>
      <w:numFmt w:val="decimal"/>
      <w:lvlText w:val="%7."/>
      <w:lvlJc w:val="left"/>
      <w:pPr>
        <w:ind w:left="4385" w:hanging="360"/>
      </w:pPr>
    </w:lvl>
    <w:lvl w:ilvl="7" w:tplc="04150019" w:tentative="1">
      <w:start w:val="1"/>
      <w:numFmt w:val="lowerLetter"/>
      <w:lvlText w:val="%8."/>
      <w:lvlJc w:val="left"/>
      <w:pPr>
        <w:ind w:left="5105" w:hanging="360"/>
      </w:pPr>
    </w:lvl>
    <w:lvl w:ilvl="8" w:tplc="0415001B" w:tentative="1">
      <w:start w:val="1"/>
      <w:numFmt w:val="lowerRoman"/>
      <w:lvlText w:val="%9."/>
      <w:lvlJc w:val="right"/>
      <w:pPr>
        <w:ind w:left="5825" w:hanging="180"/>
      </w:pPr>
    </w:lvl>
  </w:abstractNum>
  <w:abstractNum w:abstractNumId="12" w15:restartNumberingAfterBreak="0">
    <w:nsid w:val="145B1E07"/>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A4158D7"/>
    <w:multiLevelType w:val="hybridMultilevel"/>
    <w:tmpl w:val="E7F090A6"/>
    <w:lvl w:ilvl="0" w:tplc="D396C3CC">
      <w:start w:val="1"/>
      <w:numFmt w:val="decimal"/>
      <w:lvlText w:val="%1."/>
      <w:lvlJc w:val="left"/>
      <w:pPr>
        <w:tabs>
          <w:tab w:val="num" w:pos="360"/>
        </w:tabs>
        <w:ind w:left="360" w:hanging="360"/>
      </w:pPr>
      <w:rPr>
        <w:rFonts w:hint="default"/>
        <w:b/>
        <w:color w:val="auto"/>
      </w:rPr>
    </w:lvl>
    <w:lvl w:ilvl="1" w:tplc="04150019">
      <w:start w:val="1"/>
      <w:numFmt w:val="lowerLetter"/>
      <w:lvlText w:val="%2."/>
      <w:lvlJc w:val="left"/>
      <w:pPr>
        <w:tabs>
          <w:tab w:val="num" w:pos="1440"/>
        </w:tabs>
        <w:ind w:left="1440" w:hanging="360"/>
      </w:pPr>
    </w:lvl>
    <w:lvl w:ilvl="2" w:tplc="04150017">
      <w:start w:val="1"/>
      <w:numFmt w:val="lowerLetter"/>
      <w:lvlText w:val="%3)"/>
      <w:lvlJc w:val="left"/>
      <w:pPr>
        <w:tabs>
          <w:tab w:val="num" w:pos="2340"/>
        </w:tabs>
        <w:ind w:left="2340" w:hanging="360"/>
      </w:pPr>
      <w:rPr>
        <w:rFonts w:hint="default"/>
        <w:b w:val="0"/>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ABE218D"/>
    <w:multiLevelType w:val="hybridMultilevel"/>
    <w:tmpl w:val="673CFD8A"/>
    <w:lvl w:ilvl="0" w:tplc="61CE9056">
      <w:start w:val="1"/>
      <w:numFmt w:val="lowerLetter"/>
      <w:lvlText w:val="%1."/>
      <w:lvlJc w:val="left"/>
      <w:pPr>
        <w:ind w:left="1156" w:hanging="360"/>
      </w:pPr>
      <w:rPr>
        <w:b/>
        <w:bCs/>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5" w15:restartNumberingAfterBreak="0">
    <w:nsid w:val="20645BD0"/>
    <w:multiLevelType w:val="hybridMultilevel"/>
    <w:tmpl w:val="8CE6B58A"/>
    <w:lvl w:ilvl="0" w:tplc="F11A23A6">
      <w:start w:val="1"/>
      <w:numFmt w:val="bullet"/>
      <w:lvlText w:val=""/>
      <w:lvlJc w:val="left"/>
      <w:pPr>
        <w:ind w:left="1494" w:hanging="360"/>
      </w:pPr>
      <w:rPr>
        <w:rFonts w:ascii="Symbol" w:hAnsi="Symbol" w:hint="default"/>
        <w:b/>
        <w:bCs/>
      </w:rPr>
    </w:lvl>
    <w:lvl w:ilvl="1" w:tplc="FFFFFFFF">
      <w:start w:val="1"/>
      <w:numFmt w:val="lowerLetter"/>
      <w:lvlText w:val="%2."/>
      <w:lvlJc w:val="left"/>
      <w:pPr>
        <w:ind w:left="2214" w:hanging="360"/>
      </w:pPr>
    </w:lvl>
    <w:lvl w:ilvl="2" w:tplc="FFFFFFFF">
      <w:start w:val="1"/>
      <w:numFmt w:val="bullet"/>
      <w:lvlText w:val=""/>
      <w:lvlJc w:val="left"/>
      <w:pPr>
        <w:ind w:left="3114" w:hanging="360"/>
      </w:pPr>
      <w:rPr>
        <w:rFonts w:ascii="Symbol" w:hAnsi="Symbol" w:hint="default"/>
      </w:rPr>
    </w:lvl>
    <w:lvl w:ilvl="3" w:tplc="FFFFFFFF">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6" w15:restartNumberingAfterBreak="0">
    <w:nsid w:val="207F5EF9"/>
    <w:multiLevelType w:val="multilevel"/>
    <w:tmpl w:val="BB1A80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3F22BBB"/>
    <w:multiLevelType w:val="multilevel"/>
    <w:tmpl w:val="E04A2378"/>
    <w:lvl w:ilvl="0">
      <w:start w:val="1"/>
      <w:numFmt w:val="decimal"/>
      <w:lvlText w:val="%1."/>
      <w:lvlJc w:val="left"/>
      <w:pPr>
        <w:tabs>
          <w:tab w:val="num" w:pos="705"/>
        </w:tabs>
        <w:ind w:left="705" w:hanging="705"/>
      </w:pPr>
      <w:rPr>
        <w:rFonts w:hint="default"/>
        <w:b/>
        <w:bCs w:val="0"/>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18" w15:restartNumberingAfterBreak="0">
    <w:nsid w:val="2558641A"/>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19" w15:restartNumberingAfterBreak="0">
    <w:nsid w:val="26A00C4E"/>
    <w:multiLevelType w:val="hybridMultilevel"/>
    <w:tmpl w:val="E18EC8C4"/>
    <w:lvl w:ilvl="0" w:tplc="04150011">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1F4B30"/>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C656B5D"/>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2CC40B11"/>
    <w:multiLevelType w:val="multilevel"/>
    <w:tmpl w:val="E04A2378"/>
    <w:lvl w:ilvl="0">
      <w:start w:val="1"/>
      <w:numFmt w:val="decimal"/>
      <w:lvlText w:val="%1."/>
      <w:lvlJc w:val="left"/>
      <w:pPr>
        <w:tabs>
          <w:tab w:val="num" w:pos="705"/>
        </w:tabs>
        <w:ind w:left="705" w:hanging="705"/>
      </w:pPr>
      <w:rPr>
        <w:rFonts w:hint="default"/>
        <w:b/>
        <w:bCs w:val="0"/>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23" w15:restartNumberingAfterBreak="0">
    <w:nsid w:val="2D4F7B5E"/>
    <w:multiLevelType w:val="multilevel"/>
    <w:tmpl w:val="B1E41A3C"/>
    <w:lvl w:ilvl="0">
      <w:start w:val="1"/>
      <w:numFmt w:val="decimal"/>
      <w:lvlText w:val="%1)"/>
      <w:lvlJc w:val="left"/>
      <w:pPr>
        <w:tabs>
          <w:tab w:val="num" w:pos="927"/>
        </w:tabs>
        <w:ind w:left="927" w:hanging="360"/>
      </w:pPr>
      <w:rPr>
        <w:b/>
        <w:bCs/>
        <w:i w:val="0"/>
        <w:iCs w:val="0"/>
        <w:color w:val="auto"/>
        <w:position w:val="0"/>
        <w:sz w:val="22"/>
        <w:szCs w:val="22"/>
        <w:vertAlign w:val="baseline"/>
      </w:rPr>
    </w:lvl>
    <w:lvl w:ilvl="1">
      <w:start w:val="1"/>
      <w:numFmt w:val="lowerLetter"/>
      <w:lvlText w:val="%2)"/>
      <w:lvlJc w:val="left"/>
      <w:pPr>
        <w:tabs>
          <w:tab w:val="num" w:pos="2007"/>
        </w:tabs>
        <w:ind w:left="2007" w:hanging="360"/>
      </w:pPr>
      <w:rPr>
        <w:b w:val="0"/>
        <w:bCs w:val="0"/>
        <w:i w:val="0"/>
        <w:iCs w:val="0"/>
        <w:sz w:val="22"/>
        <w:szCs w:val="22"/>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24" w15:restartNumberingAfterBreak="0">
    <w:nsid w:val="2E2A2C2E"/>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25" w15:restartNumberingAfterBreak="0">
    <w:nsid w:val="34183FC3"/>
    <w:multiLevelType w:val="hybridMultilevel"/>
    <w:tmpl w:val="EC90F830"/>
    <w:lvl w:ilvl="0" w:tplc="067AC218">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4EF7363"/>
    <w:multiLevelType w:val="multilevel"/>
    <w:tmpl w:val="C8DC3352"/>
    <w:lvl w:ilvl="0">
      <w:start w:val="1"/>
      <w:numFmt w:val="decimal"/>
      <w:lvlText w:val="%1)"/>
      <w:lvlJc w:val="left"/>
      <w:pPr>
        <w:tabs>
          <w:tab w:val="num" w:pos="720"/>
        </w:tabs>
        <w:ind w:left="720" w:hanging="360"/>
      </w:pPr>
      <w:rPr>
        <w:b/>
        <w:bCs/>
        <w:i w:val="0"/>
        <w:iCs w:val="0"/>
        <w:color w:val="auto"/>
        <w:position w:val="0"/>
        <w:sz w:val="22"/>
        <w:szCs w:val="22"/>
        <w:vertAlign w:val="baseline"/>
      </w:rPr>
    </w:lvl>
    <w:lvl w:ilvl="1">
      <w:start w:val="1"/>
      <w:numFmt w:val="lowerLetter"/>
      <w:lvlText w:val="%2)"/>
      <w:lvlJc w:val="left"/>
      <w:pPr>
        <w:tabs>
          <w:tab w:val="num" w:pos="1800"/>
        </w:tabs>
        <w:ind w:left="1800" w:hanging="360"/>
      </w:pPr>
      <w:rPr>
        <w:b w:val="0"/>
        <w:bCs w:val="0"/>
        <w:i w:val="0"/>
        <w:iCs w:val="0"/>
        <w:sz w:val="22"/>
        <w:szCs w:val="22"/>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7" w15:restartNumberingAfterBreak="0">
    <w:nsid w:val="34FD114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6E2394E"/>
    <w:multiLevelType w:val="multilevel"/>
    <w:tmpl w:val="E04A2378"/>
    <w:lvl w:ilvl="0">
      <w:start w:val="1"/>
      <w:numFmt w:val="decimal"/>
      <w:lvlText w:val="%1."/>
      <w:lvlJc w:val="left"/>
      <w:pPr>
        <w:tabs>
          <w:tab w:val="num" w:pos="705"/>
        </w:tabs>
        <w:ind w:left="705" w:hanging="705"/>
      </w:pPr>
      <w:rPr>
        <w:rFonts w:hint="default"/>
        <w:b/>
        <w:bCs w:val="0"/>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29" w15:restartNumberingAfterBreak="0">
    <w:nsid w:val="3C066050"/>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30" w15:restartNumberingAfterBreak="0">
    <w:nsid w:val="3F111E37"/>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09977DC"/>
    <w:multiLevelType w:val="hybridMultilevel"/>
    <w:tmpl w:val="336E81D0"/>
    <w:lvl w:ilvl="0" w:tplc="7AEADF3A">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BB308F"/>
    <w:multiLevelType w:val="hybridMultilevel"/>
    <w:tmpl w:val="0EA059F6"/>
    <w:lvl w:ilvl="0" w:tplc="6ED67FA0">
      <w:start w:val="1"/>
      <w:numFmt w:val="decimal"/>
      <w:lvlText w:val="%1)"/>
      <w:lvlJc w:val="left"/>
      <w:pPr>
        <w:tabs>
          <w:tab w:val="num" w:pos="1004"/>
        </w:tabs>
        <w:ind w:left="1004" w:hanging="284"/>
      </w:pPr>
      <w:rPr>
        <w:rFonts w:ascii="Arial" w:hAnsi="Arial" w:cs="Arial" w:hint="default"/>
        <w:b w:val="0"/>
        <w:i w:val="0"/>
        <w:sz w:val="22"/>
        <w:szCs w:val="22"/>
      </w:rPr>
    </w:lvl>
    <w:lvl w:ilvl="1" w:tplc="CBDC3AB8">
      <w:start w:val="1"/>
      <w:numFmt w:val="lowerLetter"/>
      <w:lvlText w:val="%2)"/>
      <w:lvlJc w:val="left"/>
      <w:pPr>
        <w:tabs>
          <w:tab w:val="num" w:pos="567"/>
        </w:tabs>
        <w:ind w:left="1077" w:hanging="340"/>
      </w:pPr>
      <w:rPr>
        <w:rFonts w:hint="default"/>
        <w:b/>
        <w:i w:val="0"/>
        <w:color w:val="auto"/>
        <w:sz w:val="22"/>
        <w:szCs w:val="22"/>
      </w:rPr>
    </w:lvl>
    <w:lvl w:ilvl="2" w:tplc="957C4B4C">
      <w:start w:val="1"/>
      <w:numFmt w:val="lowerRoman"/>
      <w:lvlText w:val="%3."/>
      <w:lvlJc w:val="right"/>
      <w:pPr>
        <w:tabs>
          <w:tab w:val="num" w:pos="2160"/>
        </w:tabs>
        <w:ind w:left="2160" w:hanging="180"/>
      </w:pPr>
    </w:lvl>
    <w:lvl w:ilvl="3" w:tplc="F3DA9044">
      <w:start w:val="1"/>
      <w:numFmt w:val="decimal"/>
      <w:lvlText w:val="%4."/>
      <w:lvlJc w:val="left"/>
      <w:pPr>
        <w:tabs>
          <w:tab w:val="num" w:pos="2880"/>
        </w:tabs>
        <w:ind w:left="2880" w:hanging="360"/>
      </w:pPr>
    </w:lvl>
    <w:lvl w:ilvl="4" w:tplc="F98AEAC6">
      <w:start w:val="6"/>
      <w:numFmt w:val="upperLetter"/>
      <w:lvlText w:val="%5."/>
      <w:lvlJc w:val="left"/>
      <w:pPr>
        <w:ind w:left="3600" w:hanging="360"/>
      </w:pPr>
      <w:rPr>
        <w:rFonts w:hint="default"/>
        <w:b/>
        <w:sz w:val="22"/>
      </w:rPr>
    </w:lvl>
    <w:lvl w:ilvl="5" w:tplc="0DDE78DA" w:tentative="1">
      <w:start w:val="1"/>
      <w:numFmt w:val="lowerRoman"/>
      <w:lvlText w:val="%6."/>
      <w:lvlJc w:val="right"/>
      <w:pPr>
        <w:tabs>
          <w:tab w:val="num" w:pos="4320"/>
        </w:tabs>
        <w:ind w:left="4320" w:hanging="180"/>
      </w:pPr>
    </w:lvl>
    <w:lvl w:ilvl="6" w:tplc="A90CA970" w:tentative="1">
      <w:start w:val="1"/>
      <w:numFmt w:val="decimal"/>
      <w:lvlText w:val="%7."/>
      <w:lvlJc w:val="left"/>
      <w:pPr>
        <w:tabs>
          <w:tab w:val="num" w:pos="5040"/>
        </w:tabs>
        <w:ind w:left="5040" w:hanging="360"/>
      </w:pPr>
    </w:lvl>
    <w:lvl w:ilvl="7" w:tplc="C166E712" w:tentative="1">
      <w:start w:val="1"/>
      <w:numFmt w:val="lowerLetter"/>
      <w:lvlText w:val="%8."/>
      <w:lvlJc w:val="left"/>
      <w:pPr>
        <w:tabs>
          <w:tab w:val="num" w:pos="5760"/>
        </w:tabs>
        <w:ind w:left="5760" w:hanging="360"/>
      </w:pPr>
    </w:lvl>
    <w:lvl w:ilvl="8" w:tplc="2DEAB448" w:tentative="1">
      <w:start w:val="1"/>
      <w:numFmt w:val="lowerRoman"/>
      <w:lvlText w:val="%9."/>
      <w:lvlJc w:val="right"/>
      <w:pPr>
        <w:tabs>
          <w:tab w:val="num" w:pos="6480"/>
        </w:tabs>
        <w:ind w:left="6480" w:hanging="180"/>
      </w:pPr>
    </w:lvl>
  </w:abstractNum>
  <w:abstractNum w:abstractNumId="33" w15:restartNumberingAfterBreak="0">
    <w:nsid w:val="449F4226"/>
    <w:multiLevelType w:val="multilevel"/>
    <w:tmpl w:val="C1FA0D40"/>
    <w:lvl w:ilvl="0">
      <w:start w:val="1"/>
      <w:numFmt w:val="decimal"/>
      <w:lvlText w:val="%1)"/>
      <w:lvlJc w:val="left"/>
      <w:pPr>
        <w:tabs>
          <w:tab w:val="num" w:pos="720"/>
        </w:tabs>
        <w:ind w:left="720" w:hanging="360"/>
      </w:pPr>
      <w:rPr>
        <w:b/>
        <w:bCs/>
        <w:i w:val="0"/>
        <w:iCs w:val="0"/>
        <w:color w:val="auto"/>
        <w:position w:val="0"/>
        <w:sz w:val="22"/>
        <w:szCs w:val="22"/>
        <w:vertAlign w:val="baseline"/>
      </w:rPr>
    </w:lvl>
    <w:lvl w:ilvl="1">
      <w:start w:val="1"/>
      <w:numFmt w:val="lowerLetter"/>
      <w:lvlText w:val="%2)"/>
      <w:lvlJc w:val="left"/>
      <w:pPr>
        <w:tabs>
          <w:tab w:val="num" w:pos="1800"/>
        </w:tabs>
        <w:ind w:left="1800" w:hanging="360"/>
      </w:pPr>
      <w:rPr>
        <w:b w:val="0"/>
        <w:bCs w:val="0"/>
        <w:i w:val="0"/>
        <w:iCs w:val="0"/>
        <w:sz w:val="22"/>
        <w:szCs w:val="22"/>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4" w15:restartNumberingAfterBreak="0">
    <w:nsid w:val="44A3615E"/>
    <w:multiLevelType w:val="multilevel"/>
    <w:tmpl w:val="A2BC78B2"/>
    <w:styleLink w:val="WWNum1"/>
    <w:lvl w:ilvl="0">
      <w:start w:val="14"/>
      <w:numFmt w:val="decimal"/>
      <w:lvlText w:val="%1"/>
      <w:lvlJc w:val="left"/>
      <w:rPr>
        <w:rFonts w:cs="Times New Roman"/>
      </w:rPr>
    </w:lvl>
    <w:lvl w:ilvl="1">
      <w:start w:val="1"/>
      <w:numFmt w:val="decimal"/>
      <w:lvlText w:val="12.%2"/>
      <w:lvlJc w:val="left"/>
      <w:rPr>
        <w:rFonts w:cs="Times New Roman"/>
        <w:b/>
      </w:rPr>
    </w:lvl>
    <w:lvl w:ilvl="2">
      <w:start w:val="1"/>
      <w:numFmt w:val="upperLetter"/>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5" w15:restartNumberingAfterBreak="0">
    <w:nsid w:val="44E66170"/>
    <w:multiLevelType w:val="multilevel"/>
    <w:tmpl w:val="8C7AAAF8"/>
    <w:lvl w:ilvl="0">
      <w:start w:val="1"/>
      <w:numFmt w:val="decimal"/>
      <w:lvlText w:val="%1)"/>
      <w:lvlJc w:val="left"/>
      <w:pPr>
        <w:tabs>
          <w:tab w:val="num" w:pos="1131"/>
        </w:tabs>
        <w:ind w:left="1131" w:hanging="705"/>
      </w:pPr>
      <w:rPr>
        <w:rFonts w:hint="default"/>
        <w:b/>
        <w:bCs w:val="0"/>
      </w:rPr>
    </w:lvl>
    <w:lvl w:ilvl="1">
      <w:start w:val="1"/>
      <w:numFmt w:val="decimal"/>
      <w:isLgl/>
      <w:lvlText w:val="%1.%2."/>
      <w:lvlJc w:val="left"/>
      <w:pPr>
        <w:tabs>
          <w:tab w:val="num" w:pos="1851"/>
        </w:tabs>
        <w:ind w:left="1851" w:hanging="720"/>
      </w:pPr>
      <w:rPr>
        <w:rFonts w:hint="default"/>
        <w:b w:val="0"/>
      </w:rPr>
    </w:lvl>
    <w:lvl w:ilvl="2">
      <w:start w:val="1"/>
      <w:numFmt w:val="decimal"/>
      <w:isLgl/>
      <w:lvlText w:val="%1.%2.%3."/>
      <w:lvlJc w:val="left"/>
      <w:pPr>
        <w:tabs>
          <w:tab w:val="num" w:pos="2553"/>
        </w:tabs>
        <w:ind w:left="2553" w:hanging="720"/>
      </w:pPr>
      <w:rPr>
        <w:rFonts w:hint="default"/>
      </w:rPr>
    </w:lvl>
    <w:lvl w:ilvl="3">
      <w:start w:val="1"/>
      <w:numFmt w:val="decimal"/>
      <w:isLgl/>
      <w:lvlText w:val="%1.%2.%3.%4."/>
      <w:lvlJc w:val="left"/>
      <w:pPr>
        <w:tabs>
          <w:tab w:val="num" w:pos="3615"/>
        </w:tabs>
        <w:ind w:left="3615" w:hanging="1080"/>
      </w:pPr>
      <w:rPr>
        <w:rFonts w:hint="default"/>
      </w:rPr>
    </w:lvl>
    <w:lvl w:ilvl="4">
      <w:start w:val="1"/>
      <w:numFmt w:val="decimal"/>
      <w:isLgl/>
      <w:lvlText w:val="%1.%2.%3.%4.%5."/>
      <w:lvlJc w:val="left"/>
      <w:pPr>
        <w:tabs>
          <w:tab w:val="num" w:pos="4317"/>
        </w:tabs>
        <w:ind w:left="4317" w:hanging="1080"/>
      </w:pPr>
      <w:rPr>
        <w:rFonts w:hint="default"/>
      </w:rPr>
    </w:lvl>
    <w:lvl w:ilvl="5">
      <w:start w:val="1"/>
      <w:numFmt w:val="decimal"/>
      <w:isLgl/>
      <w:lvlText w:val="%1.%2.%3.%4.%5.%6."/>
      <w:lvlJc w:val="left"/>
      <w:pPr>
        <w:tabs>
          <w:tab w:val="num" w:pos="5379"/>
        </w:tabs>
        <w:ind w:left="5379" w:hanging="1440"/>
      </w:pPr>
      <w:rPr>
        <w:rFonts w:hint="default"/>
      </w:rPr>
    </w:lvl>
    <w:lvl w:ilvl="6">
      <w:start w:val="1"/>
      <w:numFmt w:val="decimal"/>
      <w:isLgl/>
      <w:lvlText w:val="%1.%2.%3.%4.%5.%6.%7."/>
      <w:lvlJc w:val="left"/>
      <w:pPr>
        <w:tabs>
          <w:tab w:val="num" w:pos="6081"/>
        </w:tabs>
        <w:ind w:left="6081" w:hanging="1440"/>
      </w:pPr>
      <w:rPr>
        <w:rFonts w:hint="default"/>
      </w:rPr>
    </w:lvl>
    <w:lvl w:ilvl="7">
      <w:start w:val="1"/>
      <w:numFmt w:val="decimal"/>
      <w:isLgl/>
      <w:lvlText w:val="%1.%2.%3.%4.%5.%6.%7.%8."/>
      <w:lvlJc w:val="left"/>
      <w:pPr>
        <w:tabs>
          <w:tab w:val="num" w:pos="7143"/>
        </w:tabs>
        <w:ind w:left="7143" w:hanging="1800"/>
      </w:pPr>
      <w:rPr>
        <w:rFonts w:hint="default"/>
      </w:rPr>
    </w:lvl>
    <w:lvl w:ilvl="8">
      <w:start w:val="1"/>
      <w:numFmt w:val="decimal"/>
      <w:isLgl/>
      <w:lvlText w:val="%1.%2.%3.%4.%5.%6.%7.%8.%9."/>
      <w:lvlJc w:val="left"/>
      <w:pPr>
        <w:tabs>
          <w:tab w:val="num" w:pos="7845"/>
        </w:tabs>
        <w:ind w:left="7845" w:hanging="1800"/>
      </w:pPr>
      <w:rPr>
        <w:rFonts w:hint="default"/>
      </w:rPr>
    </w:lvl>
  </w:abstractNum>
  <w:abstractNum w:abstractNumId="36" w15:restartNumberingAfterBreak="0">
    <w:nsid w:val="456B6849"/>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46224875"/>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9160AC2"/>
    <w:multiLevelType w:val="multilevel"/>
    <w:tmpl w:val="9DB006BE"/>
    <w:lvl w:ilvl="0">
      <w:start w:val="1"/>
      <w:numFmt w:val="decimal"/>
      <w:lvlText w:val="%1."/>
      <w:lvlJc w:val="left"/>
      <w:pPr>
        <w:tabs>
          <w:tab w:val="num" w:pos="360"/>
        </w:tabs>
        <w:ind w:left="360" w:hanging="360"/>
      </w:pPr>
      <w:rPr>
        <w:b/>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39" w15:restartNumberingAfterBreak="0">
    <w:nsid w:val="4AD2122A"/>
    <w:multiLevelType w:val="multilevel"/>
    <w:tmpl w:val="8C7AAAF8"/>
    <w:lvl w:ilvl="0">
      <w:start w:val="1"/>
      <w:numFmt w:val="decimal"/>
      <w:lvlText w:val="%1)"/>
      <w:lvlJc w:val="left"/>
      <w:pPr>
        <w:tabs>
          <w:tab w:val="num" w:pos="1131"/>
        </w:tabs>
        <w:ind w:left="1131" w:hanging="705"/>
      </w:pPr>
      <w:rPr>
        <w:rFonts w:hint="default"/>
        <w:b/>
        <w:bCs w:val="0"/>
      </w:rPr>
    </w:lvl>
    <w:lvl w:ilvl="1">
      <w:start w:val="1"/>
      <w:numFmt w:val="decimal"/>
      <w:isLgl/>
      <w:lvlText w:val="%1.%2."/>
      <w:lvlJc w:val="left"/>
      <w:pPr>
        <w:tabs>
          <w:tab w:val="num" w:pos="1851"/>
        </w:tabs>
        <w:ind w:left="1851" w:hanging="720"/>
      </w:pPr>
      <w:rPr>
        <w:rFonts w:hint="default"/>
        <w:b w:val="0"/>
      </w:rPr>
    </w:lvl>
    <w:lvl w:ilvl="2">
      <w:start w:val="1"/>
      <w:numFmt w:val="decimal"/>
      <w:isLgl/>
      <w:lvlText w:val="%1.%2.%3."/>
      <w:lvlJc w:val="left"/>
      <w:pPr>
        <w:tabs>
          <w:tab w:val="num" w:pos="2553"/>
        </w:tabs>
        <w:ind w:left="2553" w:hanging="720"/>
      </w:pPr>
      <w:rPr>
        <w:rFonts w:hint="default"/>
      </w:rPr>
    </w:lvl>
    <w:lvl w:ilvl="3">
      <w:start w:val="1"/>
      <w:numFmt w:val="decimal"/>
      <w:isLgl/>
      <w:lvlText w:val="%1.%2.%3.%4."/>
      <w:lvlJc w:val="left"/>
      <w:pPr>
        <w:tabs>
          <w:tab w:val="num" w:pos="3615"/>
        </w:tabs>
        <w:ind w:left="3615" w:hanging="1080"/>
      </w:pPr>
      <w:rPr>
        <w:rFonts w:hint="default"/>
      </w:rPr>
    </w:lvl>
    <w:lvl w:ilvl="4">
      <w:start w:val="1"/>
      <w:numFmt w:val="decimal"/>
      <w:isLgl/>
      <w:lvlText w:val="%1.%2.%3.%4.%5."/>
      <w:lvlJc w:val="left"/>
      <w:pPr>
        <w:tabs>
          <w:tab w:val="num" w:pos="4317"/>
        </w:tabs>
        <w:ind w:left="4317" w:hanging="1080"/>
      </w:pPr>
      <w:rPr>
        <w:rFonts w:hint="default"/>
      </w:rPr>
    </w:lvl>
    <w:lvl w:ilvl="5">
      <w:start w:val="1"/>
      <w:numFmt w:val="decimal"/>
      <w:isLgl/>
      <w:lvlText w:val="%1.%2.%3.%4.%5.%6."/>
      <w:lvlJc w:val="left"/>
      <w:pPr>
        <w:tabs>
          <w:tab w:val="num" w:pos="5379"/>
        </w:tabs>
        <w:ind w:left="5379" w:hanging="1440"/>
      </w:pPr>
      <w:rPr>
        <w:rFonts w:hint="default"/>
      </w:rPr>
    </w:lvl>
    <w:lvl w:ilvl="6">
      <w:start w:val="1"/>
      <w:numFmt w:val="decimal"/>
      <w:isLgl/>
      <w:lvlText w:val="%1.%2.%3.%4.%5.%6.%7."/>
      <w:lvlJc w:val="left"/>
      <w:pPr>
        <w:tabs>
          <w:tab w:val="num" w:pos="6081"/>
        </w:tabs>
        <w:ind w:left="6081" w:hanging="1440"/>
      </w:pPr>
      <w:rPr>
        <w:rFonts w:hint="default"/>
      </w:rPr>
    </w:lvl>
    <w:lvl w:ilvl="7">
      <w:start w:val="1"/>
      <w:numFmt w:val="decimal"/>
      <w:isLgl/>
      <w:lvlText w:val="%1.%2.%3.%4.%5.%6.%7.%8."/>
      <w:lvlJc w:val="left"/>
      <w:pPr>
        <w:tabs>
          <w:tab w:val="num" w:pos="7143"/>
        </w:tabs>
        <w:ind w:left="7143" w:hanging="1800"/>
      </w:pPr>
      <w:rPr>
        <w:rFonts w:hint="default"/>
      </w:rPr>
    </w:lvl>
    <w:lvl w:ilvl="8">
      <w:start w:val="1"/>
      <w:numFmt w:val="decimal"/>
      <w:isLgl/>
      <w:lvlText w:val="%1.%2.%3.%4.%5.%6.%7.%8.%9."/>
      <w:lvlJc w:val="left"/>
      <w:pPr>
        <w:tabs>
          <w:tab w:val="num" w:pos="7845"/>
        </w:tabs>
        <w:ind w:left="7845" w:hanging="1800"/>
      </w:pPr>
      <w:rPr>
        <w:rFonts w:hint="default"/>
      </w:rPr>
    </w:lvl>
  </w:abstractNum>
  <w:abstractNum w:abstractNumId="40" w15:restartNumberingAfterBreak="0">
    <w:nsid w:val="4B901FDC"/>
    <w:multiLevelType w:val="hybridMultilevel"/>
    <w:tmpl w:val="875E9548"/>
    <w:lvl w:ilvl="0" w:tplc="6CC64ED6">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C0D5F3E"/>
    <w:multiLevelType w:val="hybridMultilevel"/>
    <w:tmpl w:val="3E9421A8"/>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51D05925"/>
    <w:multiLevelType w:val="multilevel"/>
    <w:tmpl w:val="9FE6D66C"/>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bCs w:val="0"/>
      </w:rPr>
    </w:lvl>
    <w:lvl w:ilvl="2">
      <w:start w:val="1"/>
      <w:numFmt w:val="lowerLetter"/>
      <w:lvlText w:val="%3)"/>
      <w:lvlJc w:val="left"/>
      <w:pPr>
        <w:ind w:left="644" w:hanging="360"/>
      </w:pPr>
      <w:rPr>
        <w:rFonts w:hint="default"/>
        <w:b/>
        <w:bCs/>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3" w15:restartNumberingAfterBreak="0">
    <w:nsid w:val="5999183E"/>
    <w:multiLevelType w:val="hybridMultilevel"/>
    <w:tmpl w:val="9E5CB734"/>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F063B48"/>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20F1B49"/>
    <w:multiLevelType w:val="hybridMultilevel"/>
    <w:tmpl w:val="E18EC8C4"/>
    <w:lvl w:ilvl="0" w:tplc="04150011">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3CD6BAD"/>
    <w:multiLevelType w:val="multilevel"/>
    <w:tmpl w:val="2974AD56"/>
    <w:lvl w:ilvl="0">
      <w:start w:val="1"/>
      <w:numFmt w:val="decimal"/>
      <w:lvlText w:val="%1."/>
      <w:lvlJc w:val="left"/>
      <w:pPr>
        <w:ind w:left="405" w:hanging="405"/>
      </w:pPr>
      <w:rPr>
        <w:rFonts w:hint="default"/>
      </w:rPr>
    </w:lvl>
    <w:lvl w:ilvl="1">
      <w:start w:val="1"/>
      <w:numFmt w:val="decimal"/>
      <w:lvlText w:val="%1.%2."/>
      <w:lvlJc w:val="left"/>
      <w:pPr>
        <w:ind w:left="689" w:hanging="405"/>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7" w15:restartNumberingAfterBreak="0">
    <w:nsid w:val="64CF285B"/>
    <w:multiLevelType w:val="hybridMultilevel"/>
    <w:tmpl w:val="162278F4"/>
    <w:lvl w:ilvl="0" w:tplc="7AEADF3A">
      <w:start w:val="1"/>
      <w:numFmt w:val="lowerLetter"/>
      <w:lvlText w:val="%1."/>
      <w:lvlJc w:val="left"/>
      <w:pPr>
        <w:ind w:left="1004" w:hanging="360"/>
      </w:pPr>
      <w:rPr>
        <w:b/>
        <w:bCs/>
      </w:rPr>
    </w:lvl>
    <w:lvl w:ilvl="1" w:tplc="BE5C443E">
      <w:start w:val="1"/>
      <w:numFmt w:val="lowerLetter"/>
      <w:lvlText w:val="%2."/>
      <w:lvlJc w:val="left"/>
      <w:pPr>
        <w:ind w:left="1724" w:hanging="360"/>
      </w:pPr>
      <w:rPr>
        <w:b/>
        <w:bCs/>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65570B1D"/>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AAB7EED"/>
    <w:multiLevelType w:val="multilevel"/>
    <w:tmpl w:val="2DB6EE30"/>
    <w:lvl w:ilvl="0">
      <w:start w:val="1"/>
      <w:numFmt w:val="decimal"/>
      <w:lvlText w:val="%1)"/>
      <w:lvlJc w:val="left"/>
      <w:pPr>
        <w:tabs>
          <w:tab w:val="num" w:pos="1131"/>
        </w:tabs>
        <w:ind w:left="1131" w:hanging="705"/>
      </w:pPr>
      <w:rPr>
        <w:rFonts w:hint="default"/>
        <w:b/>
        <w:bCs w:val="0"/>
      </w:rPr>
    </w:lvl>
    <w:lvl w:ilvl="1">
      <w:start w:val="1"/>
      <w:numFmt w:val="decimal"/>
      <w:isLgl/>
      <w:lvlText w:val="%1.%2."/>
      <w:lvlJc w:val="left"/>
      <w:pPr>
        <w:tabs>
          <w:tab w:val="num" w:pos="1851"/>
        </w:tabs>
        <w:ind w:left="1851" w:hanging="720"/>
      </w:pPr>
      <w:rPr>
        <w:rFonts w:hint="default"/>
        <w:b/>
        <w:bCs/>
      </w:rPr>
    </w:lvl>
    <w:lvl w:ilvl="2">
      <w:start w:val="1"/>
      <w:numFmt w:val="decimal"/>
      <w:isLgl/>
      <w:lvlText w:val="%1.%2.%3."/>
      <w:lvlJc w:val="left"/>
      <w:pPr>
        <w:tabs>
          <w:tab w:val="num" w:pos="2553"/>
        </w:tabs>
        <w:ind w:left="2553" w:hanging="720"/>
      </w:pPr>
      <w:rPr>
        <w:rFonts w:hint="default"/>
      </w:rPr>
    </w:lvl>
    <w:lvl w:ilvl="3">
      <w:start w:val="1"/>
      <w:numFmt w:val="decimal"/>
      <w:isLgl/>
      <w:lvlText w:val="%1.%2.%3.%4."/>
      <w:lvlJc w:val="left"/>
      <w:pPr>
        <w:tabs>
          <w:tab w:val="num" w:pos="3615"/>
        </w:tabs>
        <w:ind w:left="3615" w:hanging="1080"/>
      </w:pPr>
      <w:rPr>
        <w:rFonts w:hint="default"/>
      </w:rPr>
    </w:lvl>
    <w:lvl w:ilvl="4">
      <w:start w:val="1"/>
      <w:numFmt w:val="decimal"/>
      <w:isLgl/>
      <w:lvlText w:val="%1.%2.%3.%4.%5."/>
      <w:lvlJc w:val="left"/>
      <w:pPr>
        <w:tabs>
          <w:tab w:val="num" w:pos="4317"/>
        </w:tabs>
        <w:ind w:left="4317" w:hanging="1080"/>
      </w:pPr>
      <w:rPr>
        <w:rFonts w:hint="default"/>
      </w:rPr>
    </w:lvl>
    <w:lvl w:ilvl="5">
      <w:start w:val="1"/>
      <w:numFmt w:val="decimal"/>
      <w:isLgl/>
      <w:lvlText w:val="%1.%2.%3.%4.%5.%6."/>
      <w:lvlJc w:val="left"/>
      <w:pPr>
        <w:tabs>
          <w:tab w:val="num" w:pos="5379"/>
        </w:tabs>
        <w:ind w:left="5379" w:hanging="1440"/>
      </w:pPr>
      <w:rPr>
        <w:rFonts w:hint="default"/>
      </w:rPr>
    </w:lvl>
    <w:lvl w:ilvl="6">
      <w:start w:val="1"/>
      <w:numFmt w:val="decimal"/>
      <w:isLgl/>
      <w:lvlText w:val="%1.%2.%3.%4.%5.%6.%7."/>
      <w:lvlJc w:val="left"/>
      <w:pPr>
        <w:tabs>
          <w:tab w:val="num" w:pos="6081"/>
        </w:tabs>
        <w:ind w:left="6081" w:hanging="1440"/>
      </w:pPr>
      <w:rPr>
        <w:rFonts w:hint="default"/>
      </w:rPr>
    </w:lvl>
    <w:lvl w:ilvl="7">
      <w:start w:val="1"/>
      <w:numFmt w:val="decimal"/>
      <w:isLgl/>
      <w:lvlText w:val="%1.%2.%3.%4.%5.%6.%7.%8."/>
      <w:lvlJc w:val="left"/>
      <w:pPr>
        <w:tabs>
          <w:tab w:val="num" w:pos="7143"/>
        </w:tabs>
        <w:ind w:left="7143" w:hanging="1800"/>
      </w:pPr>
      <w:rPr>
        <w:rFonts w:hint="default"/>
      </w:rPr>
    </w:lvl>
    <w:lvl w:ilvl="8">
      <w:start w:val="1"/>
      <w:numFmt w:val="decimal"/>
      <w:isLgl/>
      <w:lvlText w:val="%1.%2.%3.%4.%5.%6.%7.%8.%9."/>
      <w:lvlJc w:val="left"/>
      <w:pPr>
        <w:tabs>
          <w:tab w:val="num" w:pos="7845"/>
        </w:tabs>
        <w:ind w:left="7845" w:hanging="1800"/>
      </w:pPr>
      <w:rPr>
        <w:rFonts w:hint="default"/>
      </w:rPr>
    </w:lvl>
  </w:abstractNum>
  <w:abstractNum w:abstractNumId="50" w15:restartNumberingAfterBreak="0">
    <w:nsid w:val="6C680D52"/>
    <w:multiLevelType w:val="multilevel"/>
    <w:tmpl w:val="1D581E46"/>
    <w:lvl w:ilvl="0">
      <w:start w:val="1"/>
      <w:numFmt w:val="decimal"/>
      <w:lvlText w:val="%1)"/>
      <w:lvlJc w:val="left"/>
      <w:pPr>
        <w:ind w:left="707" w:hanging="283"/>
      </w:pPr>
      <w:rPr>
        <w:b/>
        <w:sz w:val="22"/>
        <w:szCs w:val="22"/>
      </w:r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51" w15:restartNumberingAfterBreak="0">
    <w:nsid w:val="6F8758B1"/>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52" w15:restartNumberingAfterBreak="0">
    <w:nsid w:val="6F9C10E6"/>
    <w:multiLevelType w:val="multilevel"/>
    <w:tmpl w:val="12884124"/>
    <w:lvl w:ilvl="0">
      <w:start w:val="1"/>
      <w:numFmt w:val="decimal"/>
      <w:lvlText w:val="%1)"/>
      <w:lvlJc w:val="left"/>
      <w:pPr>
        <w:tabs>
          <w:tab w:val="num" w:pos="927"/>
        </w:tabs>
        <w:ind w:left="927" w:hanging="360"/>
      </w:pPr>
      <w:rPr>
        <w:b/>
        <w:bCs/>
        <w:i w:val="0"/>
        <w:iCs w:val="0"/>
        <w:color w:val="auto"/>
        <w:position w:val="0"/>
        <w:sz w:val="22"/>
        <w:szCs w:val="22"/>
        <w:vertAlign w:val="baseline"/>
      </w:rPr>
    </w:lvl>
    <w:lvl w:ilvl="1">
      <w:start w:val="1"/>
      <w:numFmt w:val="lowerLetter"/>
      <w:lvlText w:val="%2)"/>
      <w:lvlJc w:val="left"/>
      <w:pPr>
        <w:tabs>
          <w:tab w:val="num" w:pos="2007"/>
        </w:tabs>
        <w:ind w:left="2007" w:hanging="360"/>
      </w:pPr>
      <w:rPr>
        <w:b w:val="0"/>
        <w:bCs w:val="0"/>
        <w:i w:val="0"/>
        <w:iCs w:val="0"/>
        <w:sz w:val="22"/>
        <w:szCs w:val="22"/>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53" w15:restartNumberingAfterBreak="0">
    <w:nsid w:val="73CA65F7"/>
    <w:multiLevelType w:val="multilevel"/>
    <w:tmpl w:val="01A466DE"/>
    <w:lvl w:ilvl="0">
      <w:start w:val="1"/>
      <w:numFmt w:val="decimal"/>
      <w:lvlText w:val="%1)"/>
      <w:lvlJc w:val="left"/>
      <w:pPr>
        <w:ind w:left="707" w:hanging="283"/>
      </w:pPr>
      <w:rPr>
        <w:b/>
      </w:r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54" w15:restartNumberingAfterBreak="0">
    <w:nsid w:val="79417D5E"/>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7B4C7583"/>
    <w:multiLevelType w:val="hybridMultilevel"/>
    <w:tmpl w:val="6BBCA6C0"/>
    <w:lvl w:ilvl="0" w:tplc="696CEAC2">
      <w:start w:val="1"/>
      <w:numFmt w:val="upperRoman"/>
      <w:lvlText w:val="%1."/>
      <w:lvlJc w:val="left"/>
      <w:pPr>
        <w:ind w:left="720" w:hanging="720"/>
      </w:pPr>
      <w:rPr>
        <w:rFonts w:hint="default"/>
      </w:rPr>
    </w:lvl>
    <w:lvl w:ilvl="1" w:tplc="9D30D26A">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3F3CAC"/>
    <w:multiLevelType w:val="multilevel"/>
    <w:tmpl w:val="EFE4C3C4"/>
    <w:lvl w:ilvl="0">
      <w:start w:val="1"/>
      <w:numFmt w:val="bullet"/>
      <w:lvlText w:val=""/>
      <w:lvlJc w:val="left"/>
      <w:pPr>
        <w:tabs>
          <w:tab w:val="num" w:pos="1440"/>
        </w:tabs>
        <w:ind w:left="1440" w:hanging="360"/>
      </w:pPr>
      <w:rPr>
        <w:rFonts w:ascii="Wingdings" w:hAnsi="Wingdings"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num w:numId="1" w16cid:durableId="894899971">
    <w:abstractNumId w:val="8"/>
  </w:num>
  <w:num w:numId="2" w16cid:durableId="2112388478">
    <w:abstractNumId w:val="34"/>
  </w:num>
  <w:num w:numId="3" w16cid:durableId="808086303">
    <w:abstractNumId w:val="22"/>
  </w:num>
  <w:num w:numId="4" w16cid:durableId="1370185311">
    <w:abstractNumId w:val="40"/>
  </w:num>
  <w:num w:numId="5" w16cid:durableId="2906166">
    <w:abstractNumId w:val="9"/>
  </w:num>
  <w:num w:numId="6" w16cid:durableId="385029166">
    <w:abstractNumId w:val="56"/>
  </w:num>
  <w:num w:numId="7" w16cid:durableId="1065764300">
    <w:abstractNumId w:val="55"/>
  </w:num>
  <w:num w:numId="8" w16cid:durableId="21325155">
    <w:abstractNumId w:val="31"/>
  </w:num>
  <w:num w:numId="9" w16cid:durableId="1693604856">
    <w:abstractNumId w:val="14"/>
  </w:num>
  <w:num w:numId="10" w16cid:durableId="2097356619">
    <w:abstractNumId w:val="39"/>
  </w:num>
  <w:num w:numId="11" w16cid:durableId="782186761">
    <w:abstractNumId w:val="2"/>
  </w:num>
  <w:num w:numId="12" w16cid:durableId="634021270">
    <w:abstractNumId w:val="49"/>
  </w:num>
  <w:num w:numId="13" w16cid:durableId="1638998152">
    <w:abstractNumId w:val="17"/>
  </w:num>
  <w:num w:numId="14" w16cid:durableId="1281566871">
    <w:abstractNumId w:val="30"/>
  </w:num>
  <w:num w:numId="15" w16cid:durableId="1751849594">
    <w:abstractNumId w:val="4"/>
  </w:num>
  <w:num w:numId="16" w16cid:durableId="584649722">
    <w:abstractNumId w:val="20"/>
  </w:num>
  <w:num w:numId="17" w16cid:durableId="282537090">
    <w:abstractNumId w:val="36"/>
  </w:num>
  <w:num w:numId="18" w16cid:durableId="884759684">
    <w:abstractNumId w:val="43"/>
  </w:num>
  <w:num w:numId="19" w16cid:durableId="1177305797">
    <w:abstractNumId w:val="52"/>
  </w:num>
  <w:num w:numId="20" w16cid:durableId="287053650">
    <w:abstractNumId w:val="33"/>
  </w:num>
  <w:num w:numId="21" w16cid:durableId="1636522385">
    <w:abstractNumId w:val="54"/>
  </w:num>
  <w:num w:numId="22" w16cid:durableId="2055999127">
    <w:abstractNumId w:val="10"/>
  </w:num>
  <w:num w:numId="23" w16cid:durableId="166675062">
    <w:abstractNumId w:val="44"/>
  </w:num>
  <w:num w:numId="24" w16cid:durableId="572200289">
    <w:abstractNumId w:val="23"/>
  </w:num>
  <w:num w:numId="25" w16cid:durableId="909388092">
    <w:abstractNumId w:val="12"/>
  </w:num>
  <w:num w:numId="26" w16cid:durableId="351349039">
    <w:abstractNumId w:val="26"/>
  </w:num>
  <w:num w:numId="27" w16cid:durableId="185023087">
    <w:abstractNumId w:val="48"/>
  </w:num>
  <w:num w:numId="28" w16cid:durableId="599459229">
    <w:abstractNumId w:val="21"/>
  </w:num>
  <w:num w:numId="29" w16cid:durableId="1017002735">
    <w:abstractNumId w:val="25"/>
  </w:num>
  <w:num w:numId="30" w16cid:durableId="951207148">
    <w:abstractNumId w:val="29"/>
  </w:num>
  <w:num w:numId="31" w16cid:durableId="942877106">
    <w:abstractNumId w:val="51"/>
  </w:num>
  <w:num w:numId="32" w16cid:durableId="236982030">
    <w:abstractNumId w:val="41"/>
  </w:num>
  <w:num w:numId="33" w16cid:durableId="2070028656">
    <w:abstractNumId w:val="46"/>
  </w:num>
  <w:num w:numId="34" w16cid:durableId="837620855">
    <w:abstractNumId w:val="1"/>
  </w:num>
  <w:num w:numId="35" w16cid:durableId="400374403">
    <w:abstractNumId w:val="6"/>
  </w:num>
  <w:num w:numId="36" w16cid:durableId="2044747646">
    <w:abstractNumId w:val="18"/>
  </w:num>
  <w:num w:numId="37" w16cid:durableId="961886801">
    <w:abstractNumId w:val="47"/>
  </w:num>
  <w:num w:numId="38" w16cid:durableId="15930242">
    <w:abstractNumId w:val="11"/>
  </w:num>
  <w:num w:numId="39" w16cid:durableId="1679111458">
    <w:abstractNumId w:val="35"/>
  </w:num>
  <w:num w:numId="40" w16cid:durableId="783115606">
    <w:abstractNumId w:val="28"/>
  </w:num>
  <w:num w:numId="41" w16cid:durableId="1240561532">
    <w:abstractNumId w:val="38"/>
  </w:num>
  <w:num w:numId="42" w16cid:durableId="774519900">
    <w:abstractNumId w:val="19"/>
  </w:num>
  <w:num w:numId="43" w16cid:durableId="1672484988">
    <w:abstractNumId w:val="45"/>
  </w:num>
  <w:num w:numId="44" w16cid:durableId="578758979">
    <w:abstractNumId w:val="0"/>
  </w:num>
  <w:num w:numId="45" w16cid:durableId="2004503213">
    <w:abstractNumId w:val="32"/>
  </w:num>
  <w:num w:numId="46" w16cid:durableId="1977448078">
    <w:abstractNumId w:val="53"/>
  </w:num>
  <w:num w:numId="47" w16cid:durableId="519589410">
    <w:abstractNumId w:val="13"/>
  </w:num>
  <w:num w:numId="48" w16cid:durableId="2087529465">
    <w:abstractNumId w:val="50"/>
  </w:num>
  <w:num w:numId="49" w16cid:durableId="1750883949">
    <w:abstractNumId w:val="7"/>
  </w:num>
  <w:num w:numId="50" w16cid:durableId="301010664">
    <w:abstractNumId w:val="5"/>
  </w:num>
  <w:num w:numId="51" w16cid:durableId="858278089">
    <w:abstractNumId w:val="3"/>
  </w:num>
  <w:num w:numId="52" w16cid:durableId="423065556">
    <w:abstractNumId w:val="42"/>
  </w:num>
  <w:num w:numId="53" w16cid:durableId="310452440">
    <w:abstractNumId w:val="15"/>
  </w:num>
  <w:num w:numId="54" w16cid:durableId="621572791">
    <w:abstractNumId w:val="27"/>
  </w:num>
  <w:num w:numId="55" w16cid:durableId="1666398352">
    <w:abstractNumId w:val="37"/>
  </w:num>
  <w:num w:numId="56" w16cid:durableId="474492957">
    <w:abstractNumId w:val="24"/>
  </w:num>
  <w:num w:numId="57" w16cid:durableId="1317958527">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107"/>
    <w:rsid w:val="000014C5"/>
    <w:rsid w:val="000015EE"/>
    <w:rsid w:val="00001D2D"/>
    <w:rsid w:val="00001E1B"/>
    <w:rsid w:val="00003D6E"/>
    <w:rsid w:val="0000423D"/>
    <w:rsid w:val="00007534"/>
    <w:rsid w:val="0001669C"/>
    <w:rsid w:val="00020E44"/>
    <w:rsid w:val="00024596"/>
    <w:rsid w:val="00024969"/>
    <w:rsid w:val="0003283E"/>
    <w:rsid w:val="00032E97"/>
    <w:rsid w:val="00034F0E"/>
    <w:rsid w:val="00040836"/>
    <w:rsid w:val="0004329D"/>
    <w:rsid w:val="00043A4C"/>
    <w:rsid w:val="0005136E"/>
    <w:rsid w:val="00052530"/>
    <w:rsid w:val="00055AD2"/>
    <w:rsid w:val="00057899"/>
    <w:rsid w:val="00071B18"/>
    <w:rsid w:val="00071F24"/>
    <w:rsid w:val="00072E18"/>
    <w:rsid w:val="0007439B"/>
    <w:rsid w:val="00077D1D"/>
    <w:rsid w:val="0008572E"/>
    <w:rsid w:val="00090D01"/>
    <w:rsid w:val="00092435"/>
    <w:rsid w:val="00092F5F"/>
    <w:rsid w:val="000A1599"/>
    <w:rsid w:val="000A468D"/>
    <w:rsid w:val="000A67CC"/>
    <w:rsid w:val="000A70C0"/>
    <w:rsid w:val="000B0E98"/>
    <w:rsid w:val="000B19FF"/>
    <w:rsid w:val="000B3A5F"/>
    <w:rsid w:val="000C55AF"/>
    <w:rsid w:val="000D2817"/>
    <w:rsid w:val="000D2A4D"/>
    <w:rsid w:val="000D5D41"/>
    <w:rsid w:val="000D75E0"/>
    <w:rsid w:val="000E092C"/>
    <w:rsid w:val="000E182A"/>
    <w:rsid w:val="000E2FDD"/>
    <w:rsid w:val="000E5E7C"/>
    <w:rsid w:val="000E6823"/>
    <w:rsid w:val="000E77CC"/>
    <w:rsid w:val="000F2722"/>
    <w:rsid w:val="000F2795"/>
    <w:rsid w:val="000F66E5"/>
    <w:rsid w:val="000F71E3"/>
    <w:rsid w:val="000F7202"/>
    <w:rsid w:val="001033E9"/>
    <w:rsid w:val="00105A4F"/>
    <w:rsid w:val="00112F17"/>
    <w:rsid w:val="0011359D"/>
    <w:rsid w:val="00116175"/>
    <w:rsid w:val="001204F4"/>
    <w:rsid w:val="00121BB3"/>
    <w:rsid w:val="00122479"/>
    <w:rsid w:val="001258EF"/>
    <w:rsid w:val="001259B8"/>
    <w:rsid w:val="00126712"/>
    <w:rsid w:val="00127CFB"/>
    <w:rsid w:val="00131347"/>
    <w:rsid w:val="00133C5A"/>
    <w:rsid w:val="00141ABE"/>
    <w:rsid w:val="001465CB"/>
    <w:rsid w:val="001503F3"/>
    <w:rsid w:val="00151D7E"/>
    <w:rsid w:val="00152CF7"/>
    <w:rsid w:val="001558E9"/>
    <w:rsid w:val="001561B4"/>
    <w:rsid w:val="00156937"/>
    <w:rsid w:val="001572FB"/>
    <w:rsid w:val="00161364"/>
    <w:rsid w:val="0016164E"/>
    <w:rsid w:val="00164CAD"/>
    <w:rsid w:val="001709CB"/>
    <w:rsid w:val="0017416D"/>
    <w:rsid w:val="00185A81"/>
    <w:rsid w:val="00186EB6"/>
    <w:rsid w:val="00187421"/>
    <w:rsid w:val="001900C4"/>
    <w:rsid w:val="001938DA"/>
    <w:rsid w:val="00194100"/>
    <w:rsid w:val="00195BEB"/>
    <w:rsid w:val="001A170B"/>
    <w:rsid w:val="001A2315"/>
    <w:rsid w:val="001A404A"/>
    <w:rsid w:val="001A47D0"/>
    <w:rsid w:val="001A537E"/>
    <w:rsid w:val="001A5D44"/>
    <w:rsid w:val="001A6B7C"/>
    <w:rsid w:val="001A7C1A"/>
    <w:rsid w:val="001B0ADC"/>
    <w:rsid w:val="001B264B"/>
    <w:rsid w:val="001B2670"/>
    <w:rsid w:val="001B2BA2"/>
    <w:rsid w:val="001C0724"/>
    <w:rsid w:val="001C45E2"/>
    <w:rsid w:val="001C6816"/>
    <w:rsid w:val="001D36E1"/>
    <w:rsid w:val="001D5899"/>
    <w:rsid w:val="001D6B52"/>
    <w:rsid w:val="001D722B"/>
    <w:rsid w:val="001D7C0A"/>
    <w:rsid w:val="001E2661"/>
    <w:rsid w:val="001E274B"/>
    <w:rsid w:val="001E2C6D"/>
    <w:rsid w:val="001E5147"/>
    <w:rsid w:val="001E5462"/>
    <w:rsid w:val="001E6BA6"/>
    <w:rsid w:val="001E6DF5"/>
    <w:rsid w:val="001F141C"/>
    <w:rsid w:val="001F1C37"/>
    <w:rsid w:val="001F1FF2"/>
    <w:rsid w:val="001F3D5A"/>
    <w:rsid w:val="001F634E"/>
    <w:rsid w:val="002011F5"/>
    <w:rsid w:val="00202F19"/>
    <w:rsid w:val="00203E09"/>
    <w:rsid w:val="00206AC7"/>
    <w:rsid w:val="00207645"/>
    <w:rsid w:val="00212A99"/>
    <w:rsid w:val="00222F62"/>
    <w:rsid w:val="0022477B"/>
    <w:rsid w:val="0022708C"/>
    <w:rsid w:val="00231D98"/>
    <w:rsid w:val="00240184"/>
    <w:rsid w:val="00253CAA"/>
    <w:rsid w:val="00253FA0"/>
    <w:rsid w:val="002543C0"/>
    <w:rsid w:val="0026096F"/>
    <w:rsid w:val="00262398"/>
    <w:rsid w:val="00264698"/>
    <w:rsid w:val="00266A42"/>
    <w:rsid w:val="00267A2C"/>
    <w:rsid w:val="002722A0"/>
    <w:rsid w:val="0027241F"/>
    <w:rsid w:val="0027587F"/>
    <w:rsid w:val="00280E70"/>
    <w:rsid w:val="002811B8"/>
    <w:rsid w:val="00281C3C"/>
    <w:rsid w:val="002867B3"/>
    <w:rsid w:val="00287B5D"/>
    <w:rsid w:val="00287CC2"/>
    <w:rsid w:val="00290E53"/>
    <w:rsid w:val="00292068"/>
    <w:rsid w:val="00292FD1"/>
    <w:rsid w:val="00295AED"/>
    <w:rsid w:val="00295D9B"/>
    <w:rsid w:val="002A1190"/>
    <w:rsid w:val="002B317E"/>
    <w:rsid w:val="002B49DC"/>
    <w:rsid w:val="002C275B"/>
    <w:rsid w:val="002C379B"/>
    <w:rsid w:val="002C3806"/>
    <w:rsid w:val="002C4E30"/>
    <w:rsid w:val="002C65B2"/>
    <w:rsid w:val="002D25BF"/>
    <w:rsid w:val="002D3E91"/>
    <w:rsid w:val="002D7834"/>
    <w:rsid w:val="002E3594"/>
    <w:rsid w:val="002E77D3"/>
    <w:rsid w:val="002F14A9"/>
    <w:rsid w:val="002F2929"/>
    <w:rsid w:val="002F2BBE"/>
    <w:rsid w:val="002F327F"/>
    <w:rsid w:val="002F68B8"/>
    <w:rsid w:val="002F794D"/>
    <w:rsid w:val="003008C5"/>
    <w:rsid w:val="00304CD9"/>
    <w:rsid w:val="0030701A"/>
    <w:rsid w:val="003119E8"/>
    <w:rsid w:val="00312B96"/>
    <w:rsid w:val="003137C1"/>
    <w:rsid w:val="0031392A"/>
    <w:rsid w:val="003168E8"/>
    <w:rsid w:val="00316957"/>
    <w:rsid w:val="003268EB"/>
    <w:rsid w:val="00330A31"/>
    <w:rsid w:val="003321A6"/>
    <w:rsid w:val="00332ADF"/>
    <w:rsid w:val="003339D0"/>
    <w:rsid w:val="0033515B"/>
    <w:rsid w:val="003369FE"/>
    <w:rsid w:val="00340B64"/>
    <w:rsid w:val="00342573"/>
    <w:rsid w:val="0034281C"/>
    <w:rsid w:val="00345CF9"/>
    <w:rsid w:val="0035040F"/>
    <w:rsid w:val="003516E7"/>
    <w:rsid w:val="00352248"/>
    <w:rsid w:val="00352E80"/>
    <w:rsid w:val="00355A98"/>
    <w:rsid w:val="003577D0"/>
    <w:rsid w:val="00357C73"/>
    <w:rsid w:val="003603AC"/>
    <w:rsid w:val="003617F5"/>
    <w:rsid w:val="00364A52"/>
    <w:rsid w:val="00366FEF"/>
    <w:rsid w:val="0036749F"/>
    <w:rsid w:val="00370A40"/>
    <w:rsid w:val="00375C4C"/>
    <w:rsid w:val="00376054"/>
    <w:rsid w:val="00376A83"/>
    <w:rsid w:val="00386684"/>
    <w:rsid w:val="00386C3E"/>
    <w:rsid w:val="00391150"/>
    <w:rsid w:val="00391514"/>
    <w:rsid w:val="003A07CB"/>
    <w:rsid w:val="003A51D8"/>
    <w:rsid w:val="003A677D"/>
    <w:rsid w:val="003B4011"/>
    <w:rsid w:val="003B6A9F"/>
    <w:rsid w:val="003C07EE"/>
    <w:rsid w:val="003C0C79"/>
    <w:rsid w:val="003C292D"/>
    <w:rsid w:val="003C5581"/>
    <w:rsid w:val="003C592A"/>
    <w:rsid w:val="003C67BB"/>
    <w:rsid w:val="003C69B4"/>
    <w:rsid w:val="003D2C93"/>
    <w:rsid w:val="003D7DD1"/>
    <w:rsid w:val="003E12C8"/>
    <w:rsid w:val="003E1561"/>
    <w:rsid w:val="003E3487"/>
    <w:rsid w:val="003E50FF"/>
    <w:rsid w:val="003E5774"/>
    <w:rsid w:val="003F1395"/>
    <w:rsid w:val="003F1DB8"/>
    <w:rsid w:val="003F3600"/>
    <w:rsid w:val="003F39DE"/>
    <w:rsid w:val="003F5591"/>
    <w:rsid w:val="003F7553"/>
    <w:rsid w:val="004033F4"/>
    <w:rsid w:val="00407C9E"/>
    <w:rsid w:val="0041106D"/>
    <w:rsid w:val="0041129C"/>
    <w:rsid w:val="00416F50"/>
    <w:rsid w:val="004177D5"/>
    <w:rsid w:val="0043022A"/>
    <w:rsid w:val="00434A8E"/>
    <w:rsid w:val="0044569F"/>
    <w:rsid w:val="00452AB0"/>
    <w:rsid w:val="004531C4"/>
    <w:rsid w:val="004532E8"/>
    <w:rsid w:val="00455AAA"/>
    <w:rsid w:val="00460DF9"/>
    <w:rsid w:val="00460EE5"/>
    <w:rsid w:val="004624B0"/>
    <w:rsid w:val="00472CFC"/>
    <w:rsid w:val="00473573"/>
    <w:rsid w:val="004747E2"/>
    <w:rsid w:val="0047677E"/>
    <w:rsid w:val="0048016D"/>
    <w:rsid w:val="00481EE6"/>
    <w:rsid w:val="00490B61"/>
    <w:rsid w:val="00490F54"/>
    <w:rsid w:val="00491062"/>
    <w:rsid w:val="00492932"/>
    <w:rsid w:val="004935FB"/>
    <w:rsid w:val="004947F2"/>
    <w:rsid w:val="0049523B"/>
    <w:rsid w:val="004971EC"/>
    <w:rsid w:val="004A23C3"/>
    <w:rsid w:val="004A471E"/>
    <w:rsid w:val="004B0DC2"/>
    <w:rsid w:val="004B1B8C"/>
    <w:rsid w:val="004B4CCB"/>
    <w:rsid w:val="004C54D7"/>
    <w:rsid w:val="004C6A53"/>
    <w:rsid w:val="004C708A"/>
    <w:rsid w:val="004D11DE"/>
    <w:rsid w:val="004D3D99"/>
    <w:rsid w:val="004E2A1E"/>
    <w:rsid w:val="004E2E6D"/>
    <w:rsid w:val="004F3605"/>
    <w:rsid w:val="004F3D0E"/>
    <w:rsid w:val="004F4AC0"/>
    <w:rsid w:val="004F5F8B"/>
    <w:rsid w:val="004F7186"/>
    <w:rsid w:val="005023E5"/>
    <w:rsid w:val="00504B2C"/>
    <w:rsid w:val="0050650A"/>
    <w:rsid w:val="00507EE8"/>
    <w:rsid w:val="00511A9D"/>
    <w:rsid w:val="00512223"/>
    <w:rsid w:val="005147A0"/>
    <w:rsid w:val="00520F24"/>
    <w:rsid w:val="005216F2"/>
    <w:rsid w:val="005224CD"/>
    <w:rsid w:val="00522BD2"/>
    <w:rsid w:val="00522D9A"/>
    <w:rsid w:val="00523ED8"/>
    <w:rsid w:val="00526C0F"/>
    <w:rsid w:val="00526D40"/>
    <w:rsid w:val="00532479"/>
    <w:rsid w:val="00533AB0"/>
    <w:rsid w:val="00535C8F"/>
    <w:rsid w:val="005452C9"/>
    <w:rsid w:val="00545C78"/>
    <w:rsid w:val="00546999"/>
    <w:rsid w:val="00546F83"/>
    <w:rsid w:val="00547A8D"/>
    <w:rsid w:val="005544D5"/>
    <w:rsid w:val="00554E0F"/>
    <w:rsid w:val="00555B9D"/>
    <w:rsid w:val="00562E95"/>
    <w:rsid w:val="00562FB3"/>
    <w:rsid w:val="0056606B"/>
    <w:rsid w:val="005663A2"/>
    <w:rsid w:val="00567CB8"/>
    <w:rsid w:val="0057085D"/>
    <w:rsid w:val="00570C71"/>
    <w:rsid w:val="005720DE"/>
    <w:rsid w:val="00573C4C"/>
    <w:rsid w:val="0057707E"/>
    <w:rsid w:val="0057756F"/>
    <w:rsid w:val="00584852"/>
    <w:rsid w:val="005877BE"/>
    <w:rsid w:val="0059101F"/>
    <w:rsid w:val="005A0429"/>
    <w:rsid w:val="005A08F8"/>
    <w:rsid w:val="005A09D2"/>
    <w:rsid w:val="005A668B"/>
    <w:rsid w:val="005A7AD8"/>
    <w:rsid w:val="005B072A"/>
    <w:rsid w:val="005B1648"/>
    <w:rsid w:val="005B1701"/>
    <w:rsid w:val="005B2C95"/>
    <w:rsid w:val="005C1CF4"/>
    <w:rsid w:val="005D004D"/>
    <w:rsid w:val="005E2D70"/>
    <w:rsid w:val="005E7365"/>
    <w:rsid w:val="005F16AC"/>
    <w:rsid w:val="005F7D98"/>
    <w:rsid w:val="0060148A"/>
    <w:rsid w:val="0060202B"/>
    <w:rsid w:val="00604576"/>
    <w:rsid w:val="00606F03"/>
    <w:rsid w:val="0060776B"/>
    <w:rsid w:val="006115A5"/>
    <w:rsid w:val="00611F73"/>
    <w:rsid w:val="00614788"/>
    <w:rsid w:val="00616EBE"/>
    <w:rsid w:val="00620C08"/>
    <w:rsid w:val="00625939"/>
    <w:rsid w:val="00625F03"/>
    <w:rsid w:val="0063244E"/>
    <w:rsid w:val="0063358F"/>
    <w:rsid w:val="006359DA"/>
    <w:rsid w:val="00643DAA"/>
    <w:rsid w:val="00646F24"/>
    <w:rsid w:val="0064711D"/>
    <w:rsid w:val="006512F1"/>
    <w:rsid w:val="00652187"/>
    <w:rsid w:val="00654A18"/>
    <w:rsid w:val="006607EB"/>
    <w:rsid w:val="0066434B"/>
    <w:rsid w:val="00665FEA"/>
    <w:rsid w:val="00667FA9"/>
    <w:rsid w:val="006716FC"/>
    <w:rsid w:val="006733C5"/>
    <w:rsid w:val="0067398E"/>
    <w:rsid w:val="00680730"/>
    <w:rsid w:val="00680D45"/>
    <w:rsid w:val="00681A08"/>
    <w:rsid w:val="006823C4"/>
    <w:rsid w:val="00683326"/>
    <w:rsid w:val="006864BC"/>
    <w:rsid w:val="00686786"/>
    <w:rsid w:val="006A0472"/>
    <w:rsid w:val="006A7EB7"/>
    <w:rsid w:val="006B2DE5"/>
    <w:rsid w:val="006B3487"/>
    <w:rsid w:val="006B38D2"/>
    <w:rsid w:val="006B39D9"/>
    <w:rsid w:val="006B3B9C"/>
    <w:rsid w:val="006B49F3"/>
    <w:rsid w:val="006B6AE9"/>
    <w:rsid w:val="006C2137"/>
    <w:rsid w:val="006C3719"/>
    <w:rsid w:val="006C6C1E"/>
    <w:rsid w:val="006D0B16"/>
    <w:rsid w:val="006D636E"/>
    <w:rsid w:val="006D6DEC"/>
    <w:rsid w:val="006E2F8A"/>
    <w:rsid w:val="006F2749"/>
    <w:rsid w:val="006F2D39"/>
    <w:rsid w:val="006F33E5"/>
    <w:rsid w:val="007003EB"/>
    <w:rsid w:val="00701722"/>
    <w:rsid w:val="0070184C"/>
    <w:rsid w:val="00701B64"/>
    <w:rsid w:val="00711F12"/>
    <w:rsid w:val="0072132D"/>
    <w:rsid w:val="007225F3"/>
    <w:rsid w:val="00722C15"/>
    <w:rsid w:val="0072319E"/>
    <w:rsid w:val="00724CFC"/>
    <w:rsid w:val="00726E5A"/>
    <w:rsid w:val="00730F42"/>
    <w:rsid w:val="00731046"/>
    <w:rsid w:val="0073129D"/>
    <w:rsid w:val="007328FB"/>
    <w:rsid w:val="00732DCB"/>
    <w:rsid w:val="00741DF6"/>
    <w:rsid w:val="007429B0"/>
    <w:rsid w:val="0074347D"/>
    <w:rsid w:val="007514EE"/>
    <w:rsid w:val="00751F69"/>
    <w:rsid w:val="0075271D"/>
    <w:rsid w:val="00761320"/>
    <w:rsid w:val="00763DA4"/>
    <w:rsid w:val="00767F52"/>
    <w:rsid w:val="00773B49"/>
    <w:rsid w:val="007802F8"/>
    <w:rsid w:val="00782E57"/>
    <w:rsid w:val="00783557"/>
    <w:rsid w:val="00784E7F"/>
    <w:rsid w:val="00787D4D"/>
    <w:rsid w:val="00792548"/>
    <w:rsid w:val="007A0CCB"/>
    <w:rsid w:val="007A3B51"/>
    <w:rsid w:val="007A6743"/>
    <w:rsid w:val="007A7AD1"/>
    <w:rsid w:val="007B1610"/>
    <w:rsid w:val="007B2E8D"/>
    <w:rsid w:val="007B4A23"/>
    <w:rsid w:val="007C0A2B"/>
    <w:rsid w:val="007C6E4C"/>
    <w:rsid w:val="007D1AD5"/>
    <w:rsid w:val="007D2F39"/>
    <w:rsid w:val="007D4BA1"/>
    <w:rsid w:val="007E1366"/>
    <w:rsid w:val="007E1940"/>
    <w:rsid w:val="007E3B24"/>
    <w:rsid w:val="007F1540"/>
    <w:rsid w:val="007F183D"/>
    <w:rsid w:val="007F1B1F"/>
    <w:rsid w:val="007F36AD"/>
    <w:rsid w:val="007F37ED"/>
    <w:rsid w:val="007F4E82"/>
    <w:rsid w:val="007F5A63"/>
    <w:rsid w:val="007F7F21"/>
    <w:rsid w:val="00803C1E"/>
    <w:rsid w:val="00806252"/>
    <w:rsid w:val="00813217"/>
    <w:rsid w:val="00815687"/>
    <w:rsid w:val="00817565"/>
    <w:rsid w:val="00822982"/>
    <w:rsid w:val="00826CF7"/>
    <w:rsid w:val="008413B9"/>
    <w:rsid w:val="00847F3A"/>
    <w:rsid w:val="00853870"/>
    <w:rsid w:val="00853D6F"/>
    <w:rsid w:val="0085709A"/>
    <w:rsid w:val="0085761B"/>
    <w:rsid w:val="0086010F"/>
    <w:rsid w:val="00870BD7"/>
    <w:rsid w:val="008721BB"/>
    <w:rsid w:val="00874699"/>
    <w:rsid w:val="00874FC4"/>
    <w:rsid w:val="00877A1D"/>
    <w:rsid w:val="008816FA"/>
    <w:rsid w:val="008900B5"/>
    <w:rsid w:val="0089141C"/>
    <w:rsid w:val="00893F21"/>
    <w:rsid w:val="008A141D"/>
    <w:rsid w:val="008A4860"/>
    <w:rsid w:val="008A6228"/>
    <w:rsid w:val="008B7390"/>
    <w:rsid w:val="008C5EAC"/>
    <w:rsid w:val="008D5055"/>
    <w:rsid w:val="008D67F7"/>
    <w:rsid w:val="008E0208"/>
    <w:rsid w:val="008E1B72"/>
    <w:rsid w:val="008E2B35"/>
    <w:rsid w:val="008E50B1"/>
    <w:rsid w:val="008E5F2F"/>
    <w:rsid w:val="008F1484"/>
    <w:rsid w:val="008F3C4C"/>
    <w:rsid w:val="0090248D"/>
    <w:rsid w:val="00903B5C"/>
    <w:rsid w:val="00903C57"/>
    <w:rsid w:val="0090483E"/>
    <w:rsid w:val="00905FAF"/>
    <w:rsid w:val="00910341"/>
    <w:rsid w:val="00910FD6"/>
    <w:rsid w:val="00911D7D"/>
    <w:rsid w:val="00915001"/>
    <w:rsid w:val="00922D69"/>
    <w:rsid w:val="009239D3"/>
    <w:rsid w:val="009300EB"/>
    <w:rsid w:val="009422F8"/>
    <w:rsid w:val="00942642"/>
    <w:rsid w:val="00943C57"/>
    <w:rsid w:val="009444C4"/>
    <w:rsid w:val="00944E20"/>
    <w:rsid w:val="00945539"/>
    <w:rsid w:val="009460D1"/>
    <w:rsid w:val="0095382C"/>
    <w:rsid w:val="00954ACA"/>
    <w:rsid w:val="00955D27"/>
    <w:rsid w:val="00956742"/>
    <w:rsid w:val="00956BB5"/>
    <w:rsid w:val="009617D9"/>
    <w:rsid w:val="009630B3"/>
    <w:rsid w:val="0096584B"/>
    <w:rsid w:val="00965D6F"/>
    <w:rsid w:val="0097154F"/>
    <w:rsid w:val="00975169"/>
    <w:rsid w:val="009760AC"/>
    <w:rsid w:val="00976405"/>
    <w:rsid w:val="00976629"/>
    <w:rsid w:val="00982695"/>
    <w:rsid w:val="00986742"/>
    <w:rsid w:val="00990760"/>
    <w:rsid w:val="00997515"/>
    <w:rsid w:val="009975DE"/>
    <w:rsid w:val="009A18CD"/>
    <w:rsid w:val="009A1C8A"/>
    <w:rsid w:val="009A3F55"/>
    <w:rsid w:val="009B1E30"/>
    <w:rsid w:val="009B3225"/>
    <w:rsid w:val="009B55A8"/>
    <w:rsid w:val="009B799A"/>
    <w:rsid w:val="009C0A12"/>
    <w:rsid w:val="009C1C2C"/>
    <w:rsid w:val="009C5F84"/>
    <w:rsid w:val="009C6293"/>
    <w:rsid w:val="009D34DF"/>
    <w:rsid w:val="009D50FC"/>
    <w:rsid w:val="009D5233"/>
    <w:rsid w:val="009D52E2"/>
    <w:rsid w:val="009D78C7"/>
    <w:rsid w:val="009E539C"/>
    <w:rsid w:val="009E59E9"/>
    <w:rsid w:val="009F406E"/>
    <w:rsid w:val="009F7E88"/>
    <w:rsid w:val="00A024E6"/>
    <w:rsid w:val="00A03514"/>
    <w:rsid w:val="00A0475E"/>
    <w:rsid w:val="00A054A8"/>
    <w:rsid w:val="00A06C3E"/>
    <w:rsid w:val="00A06C7E"/>
    <w:rsid w:val="00A06E73"/>
    <w:rsid w:val="00A10994"/>
    <w:rsid w:val="00A12D26"/>
    <w:rsid w:val="00A16527"/>
    <w:rsid w:val="00A20878"/>
    <w:rsid w:val="00A21CFC"/>
    <w:rsid w:val="00A23701"/>
    <w:rsid w:val="00A250FE"/>
    <w:rsid w:val="00A35808"/>
    <w:rsid w:val="00A36FCA"/>
    <w:rsid w:val="00A37C7F"/>
    <w:rsid w:val="00A411B7"/>
    <w:rsid w:val="00A44482"/>
    <w:rsid w:val="00A4746D"/>
    <w:rsid w:val="00A512EC"/>
    <w:rsid w:val="00A513CC"/>
    <w:rsid w:val="00A520C8"/>
    <w:rsid w:val="00A547A4"/>
    <w:rsid w:val="00A54E3A"/>
    <w:rsid w:val="00A56AEA"/>
    <w:rsid w:val="00A63492"/>
    <w:rsid w:val="00A651B5"/>
    <w:rsid w:val="00A652BA"/>
    <w:rsid w:val="00A728B8"/>
    <w:rsid w:val="00A7368E"/>
    <w:rsid w:val="00A74306"/>
    <w:rsid w:val="00A7440B"/>
    <w:rsid w:val="00A74720"/>
    <w:rsid w:val="00A807F0"/>
    <w:rsid w:val="00A82704"/>
    <w:rsid w:val="00A864B4"/>
    <w:rsid w:val="00A86A85"/>
    <w:rsid w:val="00A90956"/>
    <w:rsid w:val="00A93DA5"/>
    <w:rsid w:val="00AA3662"/>
    <w:rsid w:val="00AA4933"/>
    <w:rsid w:val="00AA5F6D"/>
    <w:rsid w:val="00AB0AA5"/>
    <w:rsid w:val="00AB158C"/>
    <w:rsid w:val="00AB20E4"/>
    <w:rsid w:val="00AB262A"/>
    <w:rsid w:val="00AB53FC"/>
    <w:rsid w:val="00AD0732"/>
    <w:rsid w:val="00AD146C"/>
    <w:rsid w:val="00AD35CF"/>
    <w:rsid w:val="00AE2FD9"/>
    <w:rsid w:val="00AE57FF"/>
    <w:rsid w:val="00AE5DBD"/>
    <w:rsid w:val="00AE7CF7"/>
    <w:rsid w:val="00AF1360"/>
    <w:rsid w:val="00AF2D71"/>
    <w:rsid w:val="00AF2FBD"/>
    <w:rsid w:val="00AF3A5B"/>
    <w:rsid w:val="00AF463B"/>
    <w:rsid w:val="00AF6B73"/>
    <w:rsid w:val="00AF6CF0"/>
    <w:rsid w:val="00B00DCE"/>
    <w:rsid w:val="00B01CFC"/>
    <w:rsid w:val="00B07B4A"/>
    <w:rsid w:val="00B10159"/>
    <w:rsid w:val="00B13651"/>
    <w:rsid w:val="00B17472"/>
    <w:rsid w:val="00B17EDF"/>
    <w:rsid w:val="00B331DB"/>
    <w:rsid w:val="00B33D07"/>
    <w:rsid w:val="00B45EF4"/>
    <w:rsid w:val="00B47704"/>
    <w:rsid w:val="00B513C4"/>
    <w:rsid w:val="00B51C51"/>
    <w:rsid w:val="00B53221"/>
    <w:rsid w:val="00B54DA4"/>
    <w:rsid w:val="00B609DF"/>
    <w:rsid w:val="00B62A72"/>
    <w:rsid w:val="00B63187"/>
    <w:rsid w:val="00B63F4E"/>
    <w:rsid w:val="00B715BA"/>
    <w:rsid w:val="00B716DA"/>
    <w:rsid w:val="00B7285F"/>
    <w:rsid w:val="00B753B1"/>
    <w:rsid w:val="00B82660"/>
    <w:rsid w:val="00B84139"/>
    <w:rsid w:val="00B870A6"/>
    <w:rsid w:val="00B876D5"/>
    <w:rsid w:val="00B916C8"/>
    <w:rsid w:val="00B93980"/>
    <w:rsid w:val="00B94785"/>
    <w:rsid w:val="00B977B3"/>
    <w:rsid w:val="00BA1D3E"/>
    <w:rsid w:val="00BA1F49"/>
    <w:rsid w:val="00BB3959"/>
    <w:rsid w:val="00BB3B1C"/>
    <w:rsid w:val="00BB3EBB"/>
    <w:rsid w:val="00BC1076"/>
    <w:rsid w:val="00BC47D1"/>
    <w:rsid w:val="00BC4C78"/>
    <w:rsid w:val="00BE204B"/>
    <w:rsid w:val="00BE4BFB"/>
    <w:rsid w:val="00BE5DFA"/>
    <w:rsid w:val="00BE785A"/>
    <w:rsid w:val="00BF1D2B"/>
    <w:rsid w:val="00BF2A7D"/>
    <w:rsid w:val="00BF5615"/>
    <w:rsid w:val="00BF7283"/>
    <w:rsid w:val="00C01AA0"/>
    <w:rsid w:val="00C02E3A"/>
    <w:rsid w:val="00C04293"/>
    <w:rsid w:val="00C0607F"/>
    <w:rsid w:val="00C12E6F"/>
    <w:rsid w:val="00C12FB3"/>
    <w:rsid w:val="00C13704"/>
    <w:rsid w:val="00C154CE"/>
    <w:rsid w:val="00C1673C"/>
    <w:rsid w:val="00C22700"/>
    <w:rsid w:val="00C27292"/>
    <w:rsid w:val="00C327EA"/>
    <w:rsid w:val="00C3373D"/>
    <w:rsid w:val="00C33EC2"/>
    <w:rsid w:val="00C35464"/>
    <w:rsid w:val="00C3663D"/>
    <w:rsid w:val="00C36AFD"/>
    <w:rsid w:val="00C36FD6"/>
    <w:rsid w:val="00C43AED"/>
    <w:rsid w:val="00C45E9F"/>
    <w:rsid w:val="00C517E2"/>
    <w:rsid w:val="00C52AF9"/>
    <w:rsid w:val="00C55E52"/>
    <w:rsid w:val="00C64EFD"/>
    <w:rsid w:val="00C65033"/>
    <w:rsid w:val="00C6520E"/>
    <w:rsid w:val="00C66542"/>
    <w:rsid w:val="00C66C46"/>
    <w:rsid w:val="00C779F6"/>
    <w:rsid w:val="00C80DD7"/>
    <w:rsid w:val="00C810B6"/>
    <w:rsid w:val="00C811C8"/>
    <w:rsid w:val="00C8327C"/>
    <w:rsid w:val="00C923F9"/>
    <w:rsid w:val="00C94652"/>
    <w:rsid w:val="00C9559A"/>
    <w:rsid w:val="00C961AD"/>
    <w:rsid w:val="00C97197"/>
    <w:rsid w:val="00CA0E40"/>
    <w:rsid w:val="00CA28DD"/>
    <w:rsid w:val="00CA5F0E"/>
    <w:rsid w:val="00CA79CD"/>
    <w:rsid w:val="00CB328D"/>
    <w:rsid w:val="00CB4390"/>
    <w:rsid w:val="00CC1A0E"/>
    <w:rsid w:val="00CC3DE9"/>
    <w:rsid w:val="00CD01BD"/>
    <w:rsid w:val="00CD0C6C"/>
    <w:rsid w:val="00CD1BB9"/>
    <w:rsid w:val="00CD4825"/>
    <w:rsid w:val="00CD62FB"/>
    <w:rsid w:val="00CD73B0"/>
    <w:rsid w:val="00CD73E9"/>
    <w:rsid w:val="00CE07B2"/>
    <w:rsid w:val="00CE1FFE"/>
    <w:rsid w:val="00CE639F"/>
    <w:rsid w:val="00CF174D"/>
    <w:rsid w:val="00CF327D"/>
    <w:rsid w:val="00CF4F73"/>
    <w:rsid w:val="00CF5887"/>
    <w:rsid w:val="00CF5EA3"/>
    <w:rsid w:val="00CF7CE2"/>
    <w:rsid w:val="00D00197"/>
    <w:rsid w:val="00D06D14"/>
    <w:rsid w:val="00D1230C"/>
    <w:rsid w:val="00D13F0D"/>
    <w:rsid w:val="00D14C55"/>
    <w:rsid w:val="00D15BE0"/>
    <w:rsid w:val="00D30E51"/>
    <w:rsid w:val="00D3383C"/>
    <w:rsid w:val="00D33B65"/>
    <w:rsid w:val="00D36205"/>
    <w:rsid w:val="00D3721D"/>
    <w:rsid w:val="00D40B29"/>
    <w:rsid w:val="00D60945"/>
    <w:rsid w:val="00D625B5"/>
    <w:rsid w:val="00D628E0"/>
    <w:rsid w:val="00D64A44"/>
    <w:rsid w:val="00D72341"/>
    <w:rsid w:val="00D74295"/>
    <w:rsid w:val="00D75485"/>
    <w:rsid w:val="00D81C46"/>
    <w:rsid w:val="00D83D10"/>
    <w:rsid w:val="00D83D43"/>
    <w:rsid w:val="00D84621"/>
    <w:rsid w:val="00D87E75"/>
    <w:rsid w:val="00D918FB"/>
    <w:rsid w:val="00D91D1F"/>
    <w:rsid w:val="00DA358C"/>
    <w:rsid w:val="00DA58EC"/>
    <w:rsid w:val="00DA7853"/>
    <w:rsid w:val="00DB1471"/>
    <w:rsid w:val="00DB4203"/>
    <w:rsid w:val="00DB7AED"/>
    <w:rsid w:val="00DC04D7"/>
    <w:rsid w:val="00DD1D24"/>
    <w:rsid w:val="00DD697C"/>
    <w:rsid w:val="00DE15D3"/>
    <w:rsid w:val="00DE2730"/>
    <w:rsid w:val="00DF1F32"/>
    <w:rsid w:val="00DF20CC"/>
    <w:rsid w:val="00E05AAA"/>
    <w:rsid w:val="00E07522"/>
    <w:rsid w:val="00E14B42"/>
    <w:rsid w:val="00E3032F"/>
    <w:rsid w:val="00E310CE"/>
    <w:rsid w:val="00E317B6"/>
    <w:rsid w:val="00E34345"/>
    <w:rsid w:val="00E426B0"/>
    <w:rsid w:val="00E508B7"/>
    <w:rsid w:val="00E57A2C"/>
    <w:rsid w:val="00E619DD"/>
    <w:rsid w:val="00E62A9B"/>
    <w:rsid w:val="00E62E0F"/>
    <w:rsid w:val="00E65C10"/>
    <w:rsid w:val="00E70015"/>
    <w:rsid w:val="00E73880"/>
    <w:rsid w:val="00E80CFD"/>
    <w:rsid w:val="00E81798"/>
    <w:rsid w:val="00E83BFD"/>
    <w:rsid w:val="00E8436E"/>
    <w:rsid w:val="00E918FF"/>
    <w:rsid w:val="00E96482"/>
    <w:rsid w:val="00EA2B53"/>
    <w:rsid w:val="00EA6C1C"/>
    <w:rsid w:val="00EA7239"/>
    <w:rsid w:val="00EB0C91"/>
    <w:rsid w:val="00EB0F38"/>
    <w:rsid w:val="00EB56D5"/>
    <w:rsid w:val="00EC00EF"/>
    <w:rsid w:val="00EC4ADE"/>
    <w:rsid w:val="00EC5710"/>
    <w:rsid w:val="00EC6978"/>
    <w:rsid w:val="00EC6FBD"/>
    <w:rsid w:val="00EC791D"/>
    <w:rsid w:val="00ED1FB2"/>
    <w:rsid w:val="00ED2811"/>
    <w:rsid w:val="00ED444B"/>
    <w:rsid w:val="00ED499A"/>
    <w:rsid w:val="00EE0203"/>
    <w:rsid w:val="00EE184C"/>
    <w:rsid w:val="00EE2698"/>
    <w:rsid w:val="00EE5D27"/>
    <w:rsid w:val="00EF0C13"/>
    <w:rsid w:val="00EF1605"/>
    <w:rsid w:val="00EF247E"/>
    <w:rsid w:val="00EF33FF"/>
    <w:rsid w:val="00EF5FE8"/>
    <w:rsid w:val="00EF62C6"/>
    <w:rsid w:val="00F069A7"/>
    <w:rsid w:val="00F069EF"/>
    <w:rsid w:val="00F12EB3"/>
    <w:rsid w:val="00F13178"/>
    <w:rsid w:val="00F13D75"/>
    <w:rsid w:val="00F169E9"/>
    <w:rsid w:val="00F22796"/>
    <w:rsid w:val="00F2796D"/>
    <w:rsid w:val="00F313FE"/>
    <w:rsid w:val="00F343EE"/>
    <w:rsid w:val="00F41CB1"/>
    <w:rsid w:val="00F452E9"/>
    <w:rsid w:val="00F536ED"/>
    <w:rsid w:val="00F56614"/>
    <w:rsid w:val="00F57C77"/>
    <w:rsid w:val="00F57DB5"/>
    <w:rsid w:val="00F625EF"/>
    <w:rsid w:val="00F635AE"/>
    <w:rsid w:val="00F64A10"/>
    <w:rsid w:val="00F704E9"/>
    <w:rsid w:val="00F7081E"/>
    <w:rsid w:val="00F708D7"/>
    <w:rsid w:val="00F708F2"/>
    <w:rsid w:val="00F70CEF"/>
    <w:rsid w:val="00F711B4"/>
    <w:rsid w:val="00F750A9"/>
    <w:rsid w:val="00F759A2"/>
    <w:rsid w:val="00F84350"/>
    <w:rsid w:val="00F8567A"/>
    <w:rsid w:val="00F87B20"/>
    <w:rsid w:val="00F915DD"/>
    <w:rsid w:val="00F920DD"/>
    <w:rsid w:val="00F9219B"/>
    <w:rsid w:val="00F94107"/>
    <w:rsid w:val="00F951F8"/>
    <w:rsid w:val="00F964F9"/>
    <w:rsid w:val="00F967FA"/>
    <w:rsid w:val="00FA50EC"/>
    <w:rsid w:val="00FA71FF"/>
    <w:rsid w:val="00FA757A"/>
    <w:rsid w:val="00FB1647"/>
    <w:rsid w:val="00FB1709"/>
    <w:rsid w:val="00FC080C"/>
    <w:rsid w:val="00FC0A67"/>
    <w:rsid w:val="00FC4BFE"/>
    <w:rsid w:val="00FC7A07"/>
    <w:rsid w:val="00FD1636"/>
    <w:rsid w:val="00FD4E3A"/>
    <w:rsid w:val="00FD7593"/>
    <w:rsid w:val="00FD7834"/>
    <w:rsid w:val="00FE2D05"/>
    <w:rsid w:val="00FE6641"/>
    <w:rsid w:val="00FE6B90"/>
    <w:rsid w:val="00FF07A0"/>
    <w:rsid w:val="00FF344A"/>
    <w:rsid w:val="00FF3886"/>
    <w:rsid w:val="00FF6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4BD39B"/>
  <w15:chartTrackingRefBased/>
  <w15:docId w15:val="{01DBD1C5-4302-45CA-95A2-D032821D0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107"/>
    <w:pPr>
      <w:spacing w:after="0" w:line="240" w:lineRule="auto"/>
    </w:pPr>
  </w:style>
  <w:style w:type="paragraph" w:styleId="Nagwek1">
    <w:name w:val="heading 1"/>
    <w:basedOn w:val="Normalny"/>
    <w:next w:val="Normalny"/>
    <w:link w:val="Nagwek1Znak"/>
    <w:uiPriority w:val="99"/>
    <w:qFormat/>
    <w:rsid w:val="00F94107"/>
    <w:pPr>
      <w:keepNext/>
      <w:jc w:val="right"/>
      <w:outlineLvl w:val="0"/>
    </w:pPr>
    <w:rPr>
      <w:rFonts w:ascii="Arial" w:hAnsi="Arial" w:cs="Arial"/>
      <w:b/>
      <w:bCs/>
      <w:color w:val="000000"/>
      <w:spacing w:val="-6"/>
      <w:sz w:val="27"/>
    </w:rPr>
  </w:style>
  <w:style w:type="paragraph" w:styleId="Nagwek2">
    <w:name w:val="heading 2"/>
    <w:basedOn w:val="Normalny"/>
    <w:next w:val="Normalny"/>
    <w:link w:val="Nagwek2Znak"/>
    <w:qFormat/>
    <w:rsid w:val="00F94107"/>
    <w:pPr>
      <w:keepNext/>
      <w:jc w:val="right"/>
      <w:outlineLvl w:val="1"/>
    </w:pPr>
    <w:rPr>
      <w:rFonts w:ascii="Arial" w:hAnsi="Arial" w:cs="Arial"/>
      <w:b/>
      <w:bCs/>
      <w:color w:val="000000"/>
      <w:sz w:val="18"/>
    </w:rPr>
  </w:style>
  <w:style w:type="paragraph" w:styleId="Nagwek3">
    <w:name w:val="heading 3"/>
    <w:basedOn w:val="Normalny"/>
    <w:next w:val="Normalny"/>
    <w:link w:val="Nagwek3Znak"/>
    <w:qFormat/>
    <w:rsid w:val="00F94107"/>
    <w:pPr>
      <w:keepNext/>
      <w:ind w:left="4500"/>
      <w:jc w:val="both"/>
      <w:outlineLvl w:val="2"/>
    </w:pPr>
    <w:rPr>
      <w:rFonts w:ascii="Arial" w:hAnsi="Arial"/>
      <w:sz w:val="28"/>
      <w:szCs w:val="28"/>
    </w:rPr>
  </w:style>
  <w:style w:type="paragraph" w:styleId="Nagwek4">
    <w:name w:val="heading 4"/>
    <w:basedOn w:val="Normalny"/>
    <w:next w:val="Normalny"/>
    <w:link w:val="Nagwek4Znak"/>
    <w:qFormat/>
    <w:rsid w:val="00F94107"/>
    <w:pPr>
      <w:keepNext/>
      <w:ind w:left="5580"/>
      <w:jc w:val="both"/>
      <w:outlineLvl w:val="3"/>
    </w:pPr>
    <w:rPr>
      <w:rFonts w:ascii="Arial" w:hAnsi="Arial"/>
      <w:sz w:val="28"/>
      <w:szCs w:val="28"/>
    </w:rPr>
  </w:style>
  <w:style w:type="paragraph" w:styleId="Nagwek5">
    <w:name w:val="heading 5"/>
    <w:basedOn w:val="Normalny"/>
    <w:next w:val="Normalny"/>
    <w:link w:val="Nagwek5Znak"/>
    <w:qFormat/>
    <w:rsid w:val="00F94107"/>
    <w:pPr>
      <w:keepNext/>
      <w:ind w:left="4956" w:firstLine="624"/>
      <w:jc w:val="both"/>
      <w:outlineLvl w:val="4"/>
    </w:pPr>
    <w:rPr>
      <w:rFonts w:ascii="Arial" w:hAnsi="Arial"/>
      <w:b/>
      <w:sz w:val="28"/>
      <w:szCs w:val="28"/>
      <w:lang w:val="x-none" w:eastAsia="x-none"/>
    </w:rPr>
  </w:style>
  <w:style w:type="paragraph" w:styleId="Nagwek7">
    <w:name w:val="heading 7"/>
    <w:basedOn w:val="Normalny"/>
    <w:next w:val="Normalny"/>
    <w:link w:val="Nagwek7Znak"/>
    <w:semiHidden/>
    <w:unhideWhenUsed/>
    <w:qFormat/>
    <w:rsid w:val="00F94107"/>
    <w:pPr>
      <w:spacing w:before="240" w:after="60"/>
      <w:outlineLvl w:val="6"/>
    </w:pPr>
    <w:rPr>
      <w:rFonts w:ascii="Calibri" w:hAnsi="Calibri"/>
      <w:lang w:val="x-none" w:eastAsia="x-none"/>
    </w:rPr>
  </w:style>
  <w:style w:type="paragraph" w:styleId="Nagwek9">
    <w:name w:val="heading 9"/>
    <w:basedOn w:val="Normalny"/>
    <w:next w:val="Normalny"/>
    <w:link w:val="Nagwek9Znak"/>
    <w:uiPriority w:val="9"/>
    <w:semiHidden/>
    <w:unhideWhenUsed/>
    <w:qFormat/>
    <w:rsid w:val="002F2BB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94107"/>
    <w:rPr>
      <w:rFonts w:ascii="Arial" w:eastAsia="Times New Roman" w:hAnsi="Arial" w:cs="Arial"/>
      <w:b/>
      <w:bCs/>
      <w:color w:val="000000"/>
      <w:spacing w:val="-6"/>
      <w:sz w:val="27"/>
      <w:szCs w:val="24"/>
      <w:lang w:eastAsia="pl-PL"/>
    </w:rPr>
  </w:style>
  <w:style w:type="character" w:customStyle="1" w:styleId="Nagwek2Znak">
    <w:name w:val="Nagłówek 2 Znak"/>
    <w:basedOn w:val="Domylnaczcionkaakapitu"/>
    <w:link w:val="Nagwek2"/>
    <w:rsid w:val="00F94107"/>
    <w:rPr>
      <w:rFonts w:ascii="Arial" w:eastAsia="Times New Roman" w:hAnsi="Arial" w:cs="Arial"/>
      <w:b/>
      <w:bCs/>
      <w:color w:val="000000"/>
      <w:sz w:val="18"/>
      <w:szCs w:val="24"/>
      <w:lang w:eastAsia="pl-PL"/>
    </w:rPr>
  </w:style>
  <w:style w:type="character" w:customStyle="1" w:styleId="Nagwek3Znak">
    <w:name w:val="Nagłówek 3 Znak"/>
    <w:basedOn w:val="Domylnaczcionkaakapitu"/>
    <w:link w:val="Nagwek3"/>
    <w:rsid w:val="00F94107"/>
    <w:rPr>
      <w:rFonts w:ascii="Arial" w:eastAsia="Times New Roman" w:hAnsi="Arial" w:cs="Times New Roman"/>
      <w:sz w:val="28"/>
      <w:szCs w:val="28"/>
      <w:lang w:eastAsia="pl-PL"/>
    </w:rPr>
  </w:style>
  <w:style w:type="character" w:customStyle="1" w:styleId="Nagwek4Znak">
    <w:name w:val="Nagłówek 4 Znak"/>
    <w:basedOn w:val="Domylnaczcionkaakapitu"/>
    <w:link w:val="Nagwek4"/>
    <w:rsid w:val="00F94107"/>
    <w:rPr>
      <w:rFonts w:ascii="Arial" w:eastAsia="Times New Roman" w:hAnsi="Arial" w:cs="Times New Roman"/>
      <w:sz w:val="28"/>
      <w:szCs w:val="28"/>
      <w:lang w:eastAsia="pl-PL"/>
    </w:rPr>
  </w:style>
  <w:style w:type="character" w:customStyle="1" w:styleId="Nagwek5Znak">
    <w:name w:val="Nagłówek 5 Znak"/>
    <w:basedOn w:val="Domylnaczcionkaakapitu"/>
    <w:link w:val="Nagwek5"/>
    <w:rsid w:val="00F94107"/>
    <w:rPr>
      <w:rFonts w:ascii="Arial" w:eastAsia="Times New Roman" w:hAnsi="Arial" w:cs="Times New Roman"/>
      <w:b/>
      <w:sz w:val="28"/>
      <w:szCs w:val="28"/>
      <w:lang w:val="x-none" w:eastAsia="x-none"/>
    </w:rPr>
  </w:style>
  <w:style w:type="character" w:customStyle="1" w:styleId="Nagwek7Znak">
    <w:name w:val="Nagłówek 7 Znak"/>
    <w:basedOn w:val="Domylnaczcionkaakapitu"/>
    <w:link w:val="Nagwek7"/>
    <w:semiHidden/>
    <w:rsid w:val="00F94107"/>
    <w:rPr>
      <w:rFonts w:ascii="Calibri" w:eastAsia="Times New Roman" w:hAnsi="Calibri" w:cs="Times New Roman"/>
      <w:sz w:val="24"/>
      <w:szCs w:val="24"/>
      <w:lang w:val="x-none" w:eastAsia="x-none"/>
    </w:rPr>
  </w:style>
  <w:style w:type="paragraph" w:styleId="Nagwek">
    <w:name w:val="header"/>
    <w:basedOn w:val="Normalny"/>
    <w:link w:val="NagwekZnak"/>
    <w:rsid w:val="00F94107"/>
    <w:pPr>
      <w:tabs>
        <w:tab w:val="center" w:pos="4536"/>
        <w:tab w:val="right" w:pos="9072"/>
      </w:tabs>
    </w:pPr>
  </w:style>
  <w:style w:type="character" w:customStyle="1" w:styleId="NagwekZnak">
    <w:name w:val="Nagłówek Znak"/>
    <w:basedOn w:val="Domylnaczcionkaakapitu"/>
    <w:link w:val="Nagwek"/>
    <w:rsid w:val="00F94107"/>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F94107"/>
    <w:rPr>
      <w:rFonts w:ascii="Arial" w:hAnsi="Arial" w:cs="Arial"/>
    </w:rPr>
  </w:style>
  <w:style w:type="character" w:customStyle="1" w:styleId="Tekstpodstawowy2Znak">
    <w:name w:val="Tekst podstawowy 2 Znak"/>
    <w:basedOn w:val="Domylnaczcionkaakapitu"/>
    <w:link w:val="Tekstpodstawowy2"/>
    <w:rsid w:val="00F94107"/>
    <w:rPr>
      <w:rFonts w:ascii="Arial" w:eastAsia="Times New Roman" w:hAnsi="Arial" w:cs="Arial"/>
      <w:szCs w:val="24"/>
      <w:lang w:eastAsia="pl-PL"/>
    </w:rPr>
  </w:style>
  <w:style w:type="paragraph" w:styleId="Stopka">
    <w:name w:val="footer"/>
    <w:basedOn w:val="Normalny"/>
    <w:link w:val="StopkaZnak"/>
    <w:uiPriority w:val="99"/>
    <w:rsid w:val="00F94107"/>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F94107"/>
    <w:rPr>
      <w:rFonts w:ascii="Times New Roman" w:eastAsia="Times New Roman" w:hAnsi="Times New Roman" w:cs="Times New Roman"/>
      <w:sz w:val="24"/>
      <w:szCs w:val="24"/>
      <w:lang w:val="x-none" w:eastAsia="x-none"/>
    </w:rPr>
  </w:style>
  <w:style w:type="character" w:styleId="Hipercze">
    <w:name w:val="Hyperlink"/>
    <w:uiPriority w:val="99"/>
    <w:rsid w:val="00F94107"/>
    <w:rPr>
      <w:color w:val="0000FF"/>
      <w:u w:val="single"/>
    </w:rPr>
  </w:style>
  <w:style w:type="character" w:styleId="Pogrubienie">
    <w:name w:val="Strong"/>
    <w:uiPriority w:val="22"/>
    <w:qFormat/>
    <w:rsid w:val="00F94107"/>
    <w:rPr>
      <w:b/>
      <w:bCs/>
    </w:rPr>
  </w:style>
  <w:style w:type="paragraph" w:styleId="Tekstdymka">
    <w:name w:val="Balloon Text"/>
    <w:basedOn w:val="Normalny"/>
    <w:link w:val="TekstdymkaZnak"/>
    <w:semiHidden/>
    <w:rsid w:val="00F94107"/>
    <w:rPr>
      <w:rFonts w:ascii="Tahoma" w:hAnsi="Tahoma"/>
      <w:sz w:val="16"/>
      <w:szCs w:val="16"/>
      <w:lang w:val="x-none" w:eastAsia="x-none"/>
    </w:rPr>
  </w:style>
  <w:style w:type="character" w:customStyle="1" w:styleId="TekstdymkaZnak">
    <w:name w:val="Tekst dymka Znak"/>
    <w:basedOn w:val="Domylnaczcionkaakapitu"/>
    <w:link w:val="Tekstdymka"/>
    <w:semiHidden/>
    <w:rsid w:val="00F94107"/>
    <w:rPr>
      <w:rFonts w:ascii="Tahoma" w:eastAsia="Times New Roman" w:hAnsi="Tahoma" w:cs="Times New Roman"/>
      <w:sz w:val="16"/>
      <w:szCs w:val="16"/>
      <w:lang w:val="x-none" w:eastAsia="x-none"/>
    </w:rPr>
  </w:style>
  <w:style w:type="character" w:styleId="Numerstrony">
    <w:name w:val="page number"/>
    <w:basedOn w:val="Domylnaczcionkaakapitu"/>
    <w:rsid w:val="00F94107"/>
  </w:style>
  <w:style w:type="paragraph" w:styleId="Tytu">
    <w:name w:val="Title"/>
    <w:basedOn w:val="Normalny"/>
    <w:link w:val="TytuZnak"/>
    <w:qFormat/>
    <w:rsid w:val="00F94107"/>
    <w:pPr>
      <w:jc w:val="center"/>
    </w:pPr>
    <w:rPr>
      <w:b/>
      <w:lang w:val="x-none" w:eastAsia="x-none"/>
    </w:rPr>
  </w:style>
  <w:style w:type="character" w:customStyle="1" w:styleId="TytuZnak">
    <w:name w:val="Tytuł Znak"/>
    <w:basedOn w:val="Domylnaczcionkaakapitu"/>
    <w:link w:val="Tytu"/>
    <w:rsid w:val="00F94107"/>
    <w:rPr>
      <w:rFonts w:ascii="Times New Roman" w:eastAsia="Times New Roman" w:hAnsi="Times New Roman" w:cs="Times New Roman"/>
      <w:b/>
      <w:sz w:val="24"/>
      <w:szCs w:val="24"/>
      <w:lang w:val="x-none" w:eastAsia="x-none"/>
    </w:rPr>
  </w:style>
  <w:style w:type="paragraph" w:styleId="Tekstpodstawowy">
    <w:name w:val="Body Text"/>
    <w:basedOn w:val="Normalny"/>
    <w:link w:val="TekstpodstawowyZnak"/>
    <w:rsid w:val="00F94107"/>
    <w:pPr>
      <w:spacing w:after="120"/>
    </w:pPr>
    <w:rPr>
      <w:lang w:val="x-none" w:eastAsia="x-none"/>
    </w:rPr>
  </w:style>
  <w:style w:type="character" w:customStyle="1" w:styleId="TekstpodstawowyZnak">
    <w:name w:val="Tekst podstawowy Znak"/>
    <w:basedOn w:val="Domylnaczcionkaakapitu"/>
    <w:link w:val="Tekstpodstawowy"/>
    <w:rsid w:val="00F94107"/>
    <w:rPr>
      <w:rFonts w:ascii="Times New Roman" w:eastAsia="Times New Roman" w:hAnsi="Times New Roman" w:cs="Times New Roman"/>
      <w:sz w:val="24"/>
      <w:szCs w:val="24"/>
      <w:lang w:val="x-none" w:eastAsia="x-none"/>
    </w:rPr>
  </w:style>
  <w:style w:type="paragraph" w:styleId="HTML-wstpniesformatowany">
    <w:name w:val="HTML Preformatted"/>
    <w:basedOn w:val="Normalny"/>
    <w:link w:val="HTML-wstpniesformatowanyZnak"/>
    <w:rsid w:val="00F94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basedOn w:val="Domylnaczcionkaakapitu"/>
    <w:link w:val="HTML-wstpniesformatowany"/>
    <w:rsid w:val="00F94107"/>
    <w:rPr>
      <w:rFonts w:ascii="Courier New" w:eastAsia="Times New Roman" w:hAnsi="Courier New" w:cs="Times New Roman"/>
      <w:sz w:val="24"/>
      <w:szCs w:val="24"/>
      <w:lang w:val="x-none" w:eastAsia="x-none"/>
    </w:rPr>
  </w:style>
  <w:style w:type="table" w:styleId="Tabela-Siatka">
    <w:name w:val="Table Grid"/>
    <w:basedOn w:val="Standardowy"/>
    <w:rsid w:val="00F9410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F94107"/>
    <w:rPr>
      <w:lang w:val="x-none" w:eastAsia="x-none"/>
    </w:rPr>
  </w:style>
  <w:style w:type="character" w:customStyle="1" w:styleId="TekstprzypisukocowegoZnak">
    <w:name w:val="Tekst przypisu końcowego Znak"/>
    <w:basedOn w:val="Domylnaczcionkaakapitu"/>
    <w:link w:val="Tekstprzypisukocowego"/>
    <w:semiHidden/>
    <w:rsid w:val="00F94107"/>
    <w:rPr>
      <w:rFonts w:ascii="Times New Roman" w:eastAsia="Times New Roman" w:hAnsi="Times New Roman" w:cs="Times New Roman"/>
      <w:sz w:val="24"/>
      <w:szCs w:val="24"/>
      <w:lang w:val="x-none" w:eastAsia="x-none"/>
    </w:rPr>
  </w:style>
  <w:style w:type="character" w:styleId="Odwoanieprzypisukocowego">
    <w:name w:val="endnote reference"/>
    <w:semiHidden/>
    <w:rsid w:val="00F94107"/>
    <w:rPr>
      <w:vertAlign w:val="superscript"/>
    </w:rPr>
  </w:style>
  <w:style w:type="paragraph" w:styleId="Tekstprzypisudolnego">
    <w:name w:val="footnote text"/>
    <w:basedOn w:val="Normalny"/>
    <w:link w:val="TekstprzypisudolnegoZnak"/>
    <w:rsid w:val="00F94107"/>
    <w:rPr>
      <w:sz w:val="20"/>
      <w:szCs w:val="20"/>
    </w:rPr>
  </w:style>
  <w:style w:type="character" w:customStyle="1" w:styleId="TekstprzypisudolnegoZnak">
    <w:name w:val="Tekst przypisu dolnego Znak"/>
    <w:basedOn w:val="Domylnaczcionkaakapitu"/>
    <w:link w:val="Tekstprzypisudolnego"/>
    <w:rsid w:val="00F94107"/>
    <w:rPr>
      <w:rFonts w:ascii="Times New Roman" w:eastAsia="Times New Roman" w:hAnsi="Times New Roman" w:cs="Times New Roman"/>
      <w:sz w:val="20"/>
      <w:szCs w:val="20"/>
      <w:lang w:eastAsia="pl-PL"/>
    </w:rPr>
  </w:style>
  <w:style w:type="character" w:styleId="Odwoanieprzypisudolnego">
    <w:name w:val="footnote reference"/>
    <w:rsid w:val="00F94107"/>
    <w:rPr>
      <w:vertAlign w:val="superscript"/>
    </w:rPr>
  </w:style>
  <w:style w:type="paragraph" w:styleId="Legenda">
    <w:name w:val="caption"/>
    <w:basedOn w:val="Normalny"/>
    <w:next w:val="Normalny"/>
    <w:qFormat/>
    <w:rsid w:val="00F94107"/>
    <w:rPr>
      <w:b/>
      <w:shadow/>
      <w:spacing w:val="20"/>
      <w:sz w:val="26"/>
      <w:szCs w:val="20"/>
    </w:rPr>
  </w:style>
  <w:style w:type="paragraph" w:customStyle="1" w:styleId="Styl1">
    <w:name w:val="Styl1"/>
    <w:basedOn w:val="Akapitzlist"/>
    <w:link w:val="Styl1Znak"/>
    <w:qFormat/>
    <w:rsid w:val="00F94107"/>
    <w:pPr>
      <w:numPr>
        <w:numId w:val="1"/>
      </w:numPr>
      <w:spacing w:after="200" w:line="276" w:lineRule="auto"/>
      <w:contextualSpacing/>
      <w:jc w:val="both"/>
    </w:pPr>
    <w:rPr>
      <w:rFonts w:ascii="Calibri" w:eastAsia="Calibri" w:hAnsi="Calibri"/>
      <w:b/>
    </w:rPr>
  </w:style>
  <w:style w:type="character" w:customStyle="1" w:styleId="Styl1Znak">
    <w:name w:val="Styl1 Znak"/>
    <w:link w:val="Styl1"/>
    <w:qFormat/>
    <w:rsid w:val="00F94107"/>
    <w:rPr>
      <w:rFonts w:ascii="Calibri" w:eastAsia="Calibri" w:hAnsi="Calibri"/>
      <w:b/>
      <w:lang w:val="x-none" w:eastAsia="x-none"/>
    </w:rPr>
  </w:style>
  <w:style w:type="paragraph" w:styleId="Akapitzlist">
    <w:name w:val="List Paragraph"/>
    <w:aliases w:val="lp1,normalny tekst,Akapit z list¹,CW_Lista,L1,Numerowanie,2 heading,A_wyliczenie,K-P_odwolanie,Akapit z listą5,maz_wyliczenie,opis dzialania,Odstavec,Nagłowek 3,Preambuła,Akapit z listą BS,Kolorowa lista — akcent 11,Dot pt,F5 List Paragra"/>
    <w:basedOn w:val="Normalny"/>
    <w:link w:val="AkapitzlistZnak"/>
    <w:uiPriority w:val="34"/>
    <w:qFormat/>
    <w:rsid w:val="00F94107"/>
    <w:pPr>
      <w:ind w:left="708"/>
    </w:pPr>
    <w:rPr>
      <w:lang w:val="x-none" w:eastAsia="x-none"/>
    </w:rPr>
  </w:style>
  <w:style w:type="paragraph" w:styleId="Tekstpodstawowy3">
    <w:name w:val="Body Text 3"/>
    <w:basedOn w:val="Normalny"/>
    <w:link w:val="Tekstpodstawowy3Znak"/>
    <w:rsid w:val="00F94107"/>
    <w:pPr>
      <w:spacing w:after="120"/>
    </w:pPr>
    <w:rPr>
      <w:sz w:val="16"/>
      <w:szCs w:val="16"/>
      <w:lang w:val="x-none" w:eastAsia="x-none"/>
    </w:rPr>
  </w:style>
  <w:style w:type="character" w:customStyle="1" w:styleId="Tekstpodstawowy3Znak">
    <w:name w:val="Tekst podstawowy 3 Znak"/>
    <w:basedOn w:val="Domylnaczcionkaakapitu"/>
    <w:link w:val="Tekstpodstawowy3"/>
    <w:rsid w:val="00F94107"/>
    <w:rPr>
      <w:rFonts w:ascii="Times New Roman" w:eastAsia="Times New Roman" w:hAnsi="Times New Roman" w:cs="Times New Roman"/>
      <w:sz w:val="16"/>
      <w:szCs w:val="16"/>
      <w:lang w:val="x-none" w:eastAsia="x-none"/>
    </w:rPr>
  </w:style>
  <w:style w:type="character" w:customStyle="1" w:styleId="AkapitzlistZnak">
    <w:name w:val="Akapit z listą Znak"/>
    <w:aliases w:val="lp1 Znak,normalny tekst Znak,Akapit z list¹ Znak,CW_Lista Znak,L1 Znak,Numerowanie Znak,2 heading Znak,A_wyliczenie Znak,K-P_odwolanie Znak,Akapit z listą5 Znak,maz_wyliczenie Znak,opis dzialania Znak,Odstavec Znak,Nagłowek 3 Znak"/>
    <w:link w:val="Akapitzlist"/>
    <w:uiPriority w:val="34"/>
    <w:qFormat/>
    <w:rsid w:val="00F94107"/>
    <w:rPr>
      <w:rFonts w:ascii="Times New Roman" w:eastAsia="Times New Roman" w:hAnsi="Times New Roman" w:cs="Times New Roman"/>
      <w:sz w:val="24"/>
      <w:szCs w:val="24"/>
      <w:lang w:val="x-none" w:eastAsia="x-none"/>
    </w:rPr>
  </w:style>
  <w:style w:type="paragraph" w:styleId="Zwykytekst">
    <w:name w:val="Plain Text"/>
    <w:basedOn w:val="Normalny"/>
    <w:link w:val="ZwykytekstZnak"/>
    <w:rsid w:val="00F94107"/>
    <w:rPr>
      <w:rFonts w:ascii="Courier New" w:hAnsi="Courier New"/>
      <w:sz w:val="20"/>
      <w:szCs w:val="20"/>
      <w:lang w:val="x-none" w:eastAsia="x-none"/>
    </w:rPr>
  </w:style>
  <w:style w:type="character" w:customStyle="1" w:styleId="ZwykytekstZnak">
    <w:name w:val="Zwykły tekst Znak"/>
    <w:basedOn w:val="Domylnaczcionkaakapitu"/>
    <w:link w:val="Zwykytekst"/>
    <w:rsid w:val="00F94107"/>
    <w:rPr>
      <w:rFonts w:ascii="Courier New" w:eastAsia="Times New Roman" w:hAnsi="Courier New" w:cs="Times New Roman"/>
      <w:sz w:val="20"/>
      <w:szCs w:val="20"/>
      <w:lang w:val="x-none" w:eastAsia="x-none"/>
    </w:rPr>
  </w:style>
  <w:style w:type="paragraph" w:customStyle="1" w:styleId="Standard">
    <w:name w:val="Standard"/>
    <w:rsid w:val="00F94107"/>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numbering" w:customStyle="1" w:styleId="WWNum1">
    <w:name w:val="WWNum1"/>
    <w:basedOn w:val="Bezlisty"/>
    <w:rsid w:val="00F94107"/>
    <w:pPr>
      <w:numPr>
        <w:numId w:val="2"/>
      </w:numPr>
    </w:pPr>
  </w:style>
  <w:style w:type="character" w:customStyle="1" w:styleId="ZnakZnak6">
    <w:name w:val="Znak Znak6"/>
    <w:rsid w:val="00F94107"/>
    <w:rPr>
      <w:rFonts w:ascii="Courier New" w:hAnsi="Courier New" w:cs="Courier New"/>
    </w:rPr>
  </w:style>
  <w:style w:type="character" w:customStyle="1" w:styleId="ZnakZnak4">
    <w:name w:val="Znak Znak4"/>
    <w:rsid w:val="00F94107"/>
    <w:rPr>
      <w:rFonts w:ascii="Calibri" w:eastAsia="Calibri" w:hAnsi="Calibri"/>
      <w:sz w:val="16"/>
      <w:szCs w:val="16"/>
      <w:lang w:eastAsia="en-US"/>
    </w:rPr>
  </w:style>
  <w:style w:type="character" w:customStyle="1" w:styleId="ZnakZnak7">
    <w:name w:val="Znak Znak7"/>
    <w:rsid w:val="00F94107"/>
    <w:rPr>
      <w:sz w:val="24"/>
      <w:szCs w:val="24"/>
    </w:rPr>
  </w:style>
  <w:style w:type="paragraph" w:styleId="Tekstpodstawowywcity">
    <w:name w:val="Body Text Indent"/>
    <w:basedOn w:val="Normalny"/>
    <w:link w:val="TekstpodstawowywcityZnak"/>
    <w:rsid w:val="00F94107"/>
    <w:pPr>
      <w:spacing w:after="120"/>
      <w:ind w:left="283"/>
    </w:pPr>
  </w:style>
  <w:style w:type="character" w:customStyle="1" w:styleId="TekstpodstawowywcityZnak">
    <w:name w:val="Tekst podstawowy wcięty Znak"/>
    <w:basedOn w:val="Domylnaczcionkaakapitu"/>
    <w:link w:val="Tekstpodstawowywcity"/>
    <w:rsid w:val="00F94107"/>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F94107"/>
    <w:pPr>
      <w:widowControl w:val="0"/>
      <w:adjustRightInd w:val="0"/>
      <w:spacing w:after="120" w:line="480" w:lineRule="auto"/>
      <w:ind w:left="283"/>
      <w:jc w:val="both"/>
      <w:textAlignment w:val="baseline"/>
    </w:pPr>
    <w:rPr>
      <w:szCs w:val="20"/>
      <w:lang w:val="x-none" w:eastAsia="x-none"/>
    </w:rPr>
  </w:style>
  <w:style w:type="character" w:customStyle="1" w:styleId="Tekstpodstawowywcity2Znak">
    <w:name w:val="Tekst podstawowy wcięty 2 Znak"/>
    <w:basedOn w:val="Domylnaczcionkaakapitu"/>
    <w:link w:val="Tekstpodstawowywcity2"/>
    <w:rsid w:val="00F94107"/>
    <w:rPr>
      <w:rFonts w:ascii="Times New Roman" w:eastAsia="Times New Roman" w:hAnsi="Times New Roman" w:cs="Times New Roman"/>
      <w:sz w:val="24"/>
      <w:szCs w:val="20"/>
      <w:lang w:val="x-none" w:eastAsia="x-none"/>
    </w:rPr>
  </w:style>
  <w:style w:type="numbering" w:customStyle="1" w:styleId="Bezlisty1">
    <w:name w:val="Bez listy1"/>
    <w:next w:val="Bezlisty"/>
    <w:uiPriority w:val="99"/>
    <w:semiHidden/>
    <w:unhideWhenUsed/>
    <w:rsid w:val="00F94107"/>
  </w:style>
  <w:style w:type="character" w:customStyle="1" w:styleId="ZnakZnak12">
    <w:name w:val="Znak Znak12"/>
    <w:rsid w:val="00F94107"/>
    <w:rPr>
      <w:sz w:val="32"/>
      <w:szCs w:val="32"/>
    </w:rPr>
  </w:style>
  <w:style w:type="character" w:customStyle="1" w:styleId="MapadokumentuZnak">
    <w:name w:val="Mapa dokumentu Znak"/>
    <w:uiPriority w:val="99"/>
    <w:semiHidden/>
    <w:rsid w:val="00F94107"/>
    <w:rPr>
      <w:rFonts w:ascii="Tahoma" w:hAnsi="Tahoma" w:cs="Tahoma"/>
      <w:sz w:val="24"/>
      <w:szCs w:val="24"/>
      <w:shd w:val="clear" w:color="auto" w:fill="000080"/>
    </w:rPr>
  </w:style>
  <w:style w:type="paragraph" w:styleId="Bezodstpw">
    <w:name w:val="No Spacing"/>
    <w:uiPriority w:val="1"/>
    <w:qFormat/>
    <w:rsid w:val="00F94107"/>
    <w:pPr>
      <w:spacing w:after="0" w:line="240" w:lineRule="auto"/>
    </w:pPr>
    <w:rPr>
      <w:rFonts w:ascii="Times New Roman" w:eastAsia="Times New Roman" w:hAnsi="Times New Roman" w:cs="Times New Roman"/>
      <w:sz w:val="24"/>
      <w:szCs w:val="24"/>
      <w:lang w:eastAsia="pl-PL"/>
    </w:rPr>
  </w:style>
  <w:style w:type="character" w:styleId="UyteHipercze">
    <w:name w:val="FollowedHyperlink"/>
    <w:uiPriority w:val="99"/>
    <w:unhideWhenUsed/>
    <w:rsid w:val="00F94107"/>
    <w:rPr>
      <w:color w:val="800080"/>
      <w:u w:val="single"/>
    </w:rPr>
  </w:style>
  <w:style w:type="paragraph" w:customStyle="1" w:styleId="xl69">
    <w:name w:val="xl69"/>
    <w:basedOn w:val="Normalny"/>
    <w:rsid w:val="00F94107"/>
    <w:pPr>
      <w:spacing w:before="100" w:beforeAutospacing="1" w:after="100" w:afterAutospacing="1"/>
      <w:jc w:val="center"/>
      <w:textAlignment w:val="center"/>
    </w:pPr>
  </w:style>
  <w:style w:type="paragraph" w:customStyle="1" w:styleId="xl70">
    <w:name w:val="xl70"/>
    <w:basedOn w:val="Normalny"/>
    <w:rsid w:val="00F94107"/>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1">
    <w:name w:val="xl71"/>
    <w:basedOn w:val="Normalny"/>
    <w:rsid w:val="00F94107"/>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2">
    <w:name w:val="xl72"/>
    <w:basedOn w:val="Normalny"/>
    <w:rsid w:val="00F94107"/>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3">
    <w:name w:val="xl73"/>
    <w:basedOn w:val="Normalny"/>
    <w:rsid w:val="00F94107"/>
    <w:pPr>
      <w:pBdr>
        <w:top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4">
    <w:name w:val="xl74"/>
    <w:basedOn w:val="Normalny"/>
    <w:rsid w:val="00F94107"/>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5">
    <w:name w:val="xl75"/>
    <w:basedOn w:val="Normalny"/>
    <w:rsid w:val="00F94107"/>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6">
    <w:name w:val="xl76"/>
    <w:basedOn w:val="Normalny"/>
    <w:rsid w:val="00F94107"/>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7">
    <w:name w:val="xl77"/>
    <w:basedOn w:val="Normalny"/>
    <w:rsid w:val="00F94107"/>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8">
    <w:name w:val="xl78"/>
    <w:basedOn w:val="Normalny"/>
    <w:rsid w:val="00F94107"/>
    <w:pPr>
      <w:pBdr>
        <w:top w:val="single" w:sz="8"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9">
    <w:name w:val="xl79"/>
    <w:basedOn w:val="Normalny"/>
    <w:rsid w:val="00F94107"/>
    <w:pPr>
      <w:pBdr>
        <w:top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80">
    <w:name w:val="xl80"/>
    <w:basedOn w:val="Normalny"/>
    <w:rsid w:val="00F94107"/>
    <w:pPr>
      <w:pBdr>
        <w:top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81">
    <w:name w:val="xl81"/>
    <w:basedOn w:val="Normalny"/>
    <w:rsid w:val="00F94107"/>
    <w:pPr>
      <w:pBdr>
        <w:top w:val="single" w:sz="4"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82">
    <w:name w:val="xl82"/>
    <w:basedOn w:val="Normalny"/>
    <w:rsid w:val="00F94107"/>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3">
    <w:name w:val="xl83"/>
    <w:basedOn w:val="Normalny"/>
    <w:rsid w:val="00F941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4">
    <w:name w:val="xl84"/>
    <w:basedOn w:val="Normalny"/>
    <w:rsid w:val="00F94107"/>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5">
    <w:name w:val="xl85"/>
    <w:basedOn w:val="Normalny"/>
    <w:rsid w:val="00F94107"/>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6">
    <w:name w:val="xl86"/>
    <w:basedOn w:val="Normalny"/>
    <w:rsid w:val="00F94107"/>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7">
    <w:name w:val="xl87"/>
    <w:basedOn w:val="Normalny"/>
    <w:rsid w:val="00F94107"/>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8">
    <w:name w:val="xl88"/>
    <w:basedOn w:val="Normalny"/>
    <w:rsid w:val="00F941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table" w:styleId="Tabela-Motyw">
    <w:name w:val="Table Theme"/>
    <w:basedOn w:val="Standardowy"/>
    <w:rsid w:val="00F9410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F94107"/>
    <w:rPr>
      <w:sz w:val="16"/>
      <w:szCs w:val="16"/>
    </w:rPr>
  </w:style>
  <w:style w:type="paragraph" w:styleId="Tekstkomentarza">
    <w:name w:val="annotation text"/>
    <w:basedOn w:val="Normalny"/>
    <w:link w:val="TekstkomentarzaZnak"/>
    <w:rsid w:val="00F94107"/>
    <w:rPr>
      <w:sz w:val="20"/>
      <w:szCs w:val="20"/>
    </w:rPr>
  </w:style>
  <w:style w:type="character" w:customStyle="1" w:styleId="TekstkomentarzaZnak">
    <w:name w:val="Tekst komentarza Znak"/>
    <w:basedOn w:val="Domylnaczcionkaakapitu"/>
    <w:link w:val="Tekstkomentarza"/>
    <w:rsid w:val="00F9410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F94107"/>
    <w:rPr>
      <w:b/>
      <w:bCs/>
      <w:lang w:val="x-none" w:eastAsia="x-none"/>
    </w:rPr>
  </w:style>
  <w:style w:type="character" w:customStyle="1" w:styleId="TematkomentarzaZnak">
    <w:name w:val="Temat komentarza Znak"/>
    <w:basedOn w:val="TekstkomentarzaZnak"/>
    <w:link w:val="Tematkomentarza"/>
    <w:rsid w:val="00F94107"/>
    <w:rPr>
      <w:rFonts w:ascii="Times New Roman" w:eastAsia="Times New Roman" w:hAnsi="Times New Roman" w:cs="Times New Roman"/>
      <w:b/>
      <w:bCs/>
      <w:sz w:val="20"/>
      <w:szCs w:val="20"/>
      <w:lang w:val="x-none" w:eastAsia="x-none"/>
    </w:rPr>
  </w:style>
  <w:style w:type="paragraph" w:customStyle="1" w:styleId="xl67">
    <w:name w:val="xl67"/>
    <w:basedOn w:val="Normalny"/>
    <w:rsid w:val="00F9410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b/>
      <w:bCs/>
      <w:sz w:val="20"/>
      <w:szCs w:val="20"/>
    </w:rPr>
  </w:style>
  <w:style w:type="paragraph" w:customStyle="1" w:styleId="xl68">
    <w:name w:val="xl68"/>
    <w:basedOn w:val="Normalny"/>
    <w:rsid w:val="00F9410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b/>
      <w:bCs/>
      <w:sz w:val="20"/>
      <w:szCs w:val="20"/>
    </w:rPr>
  </w:style>
  <w:style w:type="paragraph" w:customStyle="1" w:styleId="xl66">
    <w:name w:val="xl66"/>
    <w:basedOn w:val="Normalny"/>
    <w:rsid w:val="00F94107"/>
    <w:pPr>
      <w:spacing w:before="100" w:beforeAutospacing="1" w:after="100" w:afterAutospacing="1"/>
    </w:pPr>
  </w:style>
  <w:style w:type="paragraph" w:styleId="NormalnyWeb">
    <w:name w:val="Normal (Web)"/>
    <w:basedOn w:val="Normalny"/>
    <w:uiPriority w:val="99"/>
    <w:unhideWhenUsed/>
    <w:rsid w:val="00F94107"/>
    <w:pPr>
      <w:spacing w:before="100" w:beforeAutospacing="1" w:after="100" w:afterAutospacing="1"/>
    </w:pPr>
  </w:style>
  <w:style w:type="paragraph" w:customStyle="1" w:styleId="msonormal0">
    <w:name w:val="msonormal"/>
    <w:basedOn w:val="Normalny"/>
    <w:rsid w:val="00F94107"/>
    <w:pPr>
      <w:spacing w:before="100" w:beforeAutospacing="1" w:after="100" w:afterAutospacing="1"/>
    </w:pPr>
  </w:style>
  <w:style w:type="paragraph" w:customStyle="1" w:styleId="xl89">
    <w:name w:val="xl89"/>
    <w:basedOn w:val="Normalny"/>
    <w:rsid w:val="00F94107"/>
    <w:pPr>
      <w:pBdr>
        <w:top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90">
    <w:name w:val="xl90"/>
    <w:basedOn w:val="Normalny"/>
    <w:rsid w:val="00F94107"/>
    <w:pPr>
      <w:pBdr>
        <w:top w:val="single" w:sz="4" w:space="0" w:color="auto"/>
        <w:left w:val="single" w:sz="8" w:space="0" w:color="auto"/>
        <w:bottom w:val="single" w:sz="4" w:space="0" w:color="auto"/>
        <w:right w:val="single" w:sz="8" w:space="0" w:color="auto"/>
      </w:pBdr>
      <w:shd w:val="clear" w:color="000000" w:fill="D8E4BC"/>
      <w:spacing w:before="100" w:beforeAutospacing="1" w:after="100" w:afterAutospacing="1"/>
      <w:jc w:val="center"/>
      <w:textAlignment w:val="center"/>
    </w:pPr>
    <w:rPr>
      <w:sz w:val="20"/>
      <w:szCs w:val="20"/>
    </w:rPr>
  </w:style>
  <w:style w:type="paragraph" w:customStyle="1" w:styleId="xl91">
    <w:name w:val="xl91"/>
    <w:basedOn w:val="Normalny"/>
    <w:rsid w:val="00F94107"/>
    <w:pPr>
      <w:pBdr>
        <w:top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2">
    <w:name w:val="xl92"/>
    <w:basedOn w:val="Normalny"/>
    <w:rsid w:val="00F94107"/>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93">
    <w:name w:val="xl93"/>
    <w:basedOn w:val="Normalny"/>
    <w:rsid w:val="00F94107"/>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4">
    <w:name w:val="xl94"/>
    <w:basedOn w:val="Normalny"/>
    <w:rsid w:val="00F94107"/>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95">
    <w:name w:val="xl95"/>
    <w:basedOn w:val="Normalny"/>
    <w:rsid w:val="00F94107"/>
    <w:pPr>
      <w:pBdr>
        <w:top w:val="single" w:sz="4" w:space="0" w:color="auto"/>
        <w:bottom w:val="single" w:sz="4" w:space="0" w:color="auto"/>
      </w:pBdr>
      <w:shd w:val="clear" w:color="000000" w:fill="FFFFFF"/>
      <w:spacing w:before="100" w:beforeAutospacing="1" w:after="100" w:afterAutospacing="1"/>
    </w:pPr>
    <w:rPr>
      <w:sz w:val="20"/>
      <w:szCs w:val="20"/>
    </w:rPr>
  </w:style>
  <w:style w:type="paragraph" w:customStyle="1" w:styleId="xl96">
    <w:name w:val="xl96"/>
    <w:basedOn w:val="Normalny"/>
    <w:rsid w:val="00F94107"/>
    <w:pPr>
      <w:pBdr>
        <w:top w:val="single" w:sz="4" w:space="0" w:color="auto"/>
        <w:left w:val="single" w:sz="8" w:space="0" w:color="auto"/>
        <w:bottom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F94107"/>
    <w:pPr>
      <w:pBdr>
        <w:top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98">
    <w:name w:val="xl98"/>
    <w:basedOn w:val="Normalny"/>
    <w:rsid w:val="00F94107"/>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Normalny"/>
    <w:rsid w:val="00F941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0">
    <w:name w:val="xl100"/>
    <w:basedOn w:val="Normalny"/>
    <w:rsid w:val="00F9410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Normalny"/>
    <w:rsid w:val="00F94107"/>
    <w:pPr>
      <w:spacing w:before="100" w:beforeAutospacing="1" w:after="100" w:afterAutospacing="1"/>
      <w:textAlignment w:val="center"/>
    </w:pPr>
    <w:rPr>
      <w:sz w:val="20"/>
      <w:szCs w:val="20"/>
    </w:rPr>
  </w:style>
  <w:style w:type="paragraph" w:customStyle="1" w:styleId="xl102">
    <w:name w:val="xl102"/>
    <w:basedOn w:val="Normalny"/>
    <w:rsid w:val="00F94107"/>
    <w:pPr>
      <w:pBdr>
        <w:top w:val="single" w:sz="4" w:space="0" w:color="auto"/>
        <w:left w:val="single" w:sz="8" w:space="0" w:color="auto"/>
        <w:bottom w:val="single" w:sz="8" w:space="0" w:color="auto"/>
      </w:pBdr>
      <w:spacing w:before="100" w:beforeAutospacing="1" w:after="100" w:afterAutospacing="1"/>
      <w:jc w:val="center"/>
      <w:textAlignment w:val="center"/>
    </w:pPr>
    <w:rPr>
      <w:sz w:val="20"/>
      <w:szCs w:val="20"/>
    </w:rPr>
  </w:style>
  <w:style w:type="paragraph" w:customStyle="1" w:styleId="xl103">
    <w:name w:val="xl103"/>
    <w:basedOn w:val="Normalny"/>
    <w:rsid w:val="00F9410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Normalny"/>
    <w:rsid w:val="00F94107"/>
    <w:pPr>
      <w:pBdr>
        <w:top w:val="single" w:sz="4" w:space="0" w:color="auto"/>
        <w:bottom w:val="single" w:sz="8" w:space="0" w:color="auto"/>
      </w:pBdr>
      <w:shd w:val="clear" w:color="000000" w:fill="FFFFFF"/>
      <w:spacing w:before="100" w:beforeAutospacing="1" w:after="100" w:afterAutospacing="1"/>
      <w:textAlignment w:val="center"/>
    </w:pPr>
    <w:rPr>
      <w:sz w:val="20"/>
      <w:szCs w:val="20"/>
    </w:rPr>
  </w:style>
  <w:style w:type="paragraph" w:customStyle="1" w:styleId="xl105">
    <w:name w:val="xl105"/>
    <w:basedOn w:val="Normalny"/>
    <w:rsid w:val="00F94107"/>
    <w:pPr>
      <w:pBdr>
        <w:top w:val="single" w:sz="4" w:space="0" w:color="auto"/>
        <w:left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sz w:val="20"/>
      <w:szCs w:val="20"/>
    </w:rPr>
  </w:style>
  <w:style w:type="paragraph" w:customStyle="1" w:styleId="xl106">
    <w:name w:val="xl106"/>
    <w:basedOn w:val="Normalny"/>
    <w:rsid w:val="00F94107"/>
    <w:pPr>
      <w:pBdr>
        <w:top w:val="single" w:sz="4" w:space="0" w:color="auto"/>
        <w:bottom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107">
    <w:name w:val="xl107"/>
    <w:basedOn w:val="Normalny"/>
    <w:rsid w:val="00F94107"/>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sz w:val="20"/>
      <w:szCs w:val="20"/>
    </w:rPr>
  </w:style>
  <w:style w:type="paragraph" w:customStyle="1" w:styleId="xl108">
    <w:name w:val="xl108"/>
    <w:basedOn w:val="Normalny"/>
    <w:rsid w:val="00F94107"/>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9">
    <w:name w:val="xl109"/>
    <w:basedOn w:val="Normalny"/>
    <w:rsid w:val="00F94107"/>
    <w:pPr>
      <w:pBdr>
        <w:top w:val="single" w:sz="4" w:space="0" w:color="auto"/>
        <w:left w:val="single" w:sz="4" w:space="0" w:color="auto"/>
        <w:right w:val="single" w:sz="8" w:space="0" w:color="auto"/>
      </w:pBdr>
      <w:spacing w:before="100" w:beforeAutospacing="1" w:after="100" w:afterAutospacing="1"/>
      <w:textAlignment w:val="center"/>
    </w:pPr>
    <w:rPr>
      <w:sz w:val="20"/>
      <w:szCs w:val="20"/>
    </w:rPr>
  </w:style>
  <w:style w:type="paragraph" w:customStyle="1" w:styleId="xl110">
    <w:name w:val="xl110"/>
    <w:basedOn w:val="Normalny"/>
    <w:rsid w:val="00F94107"/>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11">
    <w:name w:val="xl111"/>
    <w:basedOn w:val="Normalny"/>
    <w:rsid w:val="00F94107"/>
    <w:pPr>
      <w:pBdr>
        <w:top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12">
    <w:name w:val="xl112"/>
    <w:basedOn w:val="Normalny"/>
    <w:rsid w:val="00F94107"/>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13">
    <w:name w:val="xl113"/>
    <w:basedOn w:val="Normalny"/>
    <w:rsid w:val="00F941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20"/>
      <w:szCs w:val="20"/>
    </w:rPr>
  </w:style>
  <w:style w:type="paragraph" w:customStyle="1" w:styleId="xl114">
    <w:name w:val="xl114"/>
    <w:basedOn w:val="Normalny"/>
    <w:rsid w:val="00F94107"/>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b/>
      <w:bCs/>
      <w:sz w:val="20"/>
      <w:szCs w:val="20"/>
    </w:rPr>
  </w:style>
  <w:style w:type="paragraph" w:customStyle="1" w:styleId="xl115">
    <w:name w:val="xl115"/>
    <w:basedOn w:val="Normalny"/>
    <w:rsid w:val="00F941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b/>
      <w:bCs/>
      <w:sz w:val="20"/>
      <w:szCs w:val="20"/>
    </w:rPr>
  </w:style>
  <w:style w:type="paragraph" w:customStyle="1" w:styleId="xl116">
    <w:name w:val="xl116"/>
    <w:basedOn w:val="Normalny"/>
    <w:rsid w:val="00F94107"/>
    <w:pPr>
      <w:spacing w:before="100" w:beforeAutospacing="1" w:after="100" w:afterAutospacing="1"/>
      <w:textAlignment w:val="center"/>
    </w:pPr>
    <w:rPr>
      <w:b/>
      <w:bCs/>
      <w:sz w:val="20"/>
      <w:szCs w:val="20"/>
    </w:rPr>
  </w:style>
  <w:style w:type="character" w:customStyle="1" w:styleId="Hyperlink0">
    <w:name w:val="Hyperlink.0"/>
    <w:rsid w:val="00F94107"/>
    <w:rPr>
      <w:rFonts w:ascii="Arial" w:eastAsia="Arial" w:hAnsi="Arial" w:cs="Arial"/>
      <w:caps w:val="0"/>
      <w:smallCaps w:val="0"/>
      <w:strike w:val="0"/>
      <w:dstrike w:val="0"/>
      <w:outline w:val="0"/>
      <w:color w:val="0000FF"/>
      <w:spacing w:val="0"/>
      <w:kern w:val="0"/>
      <w:position w:val="0"/>
      <w:sz w:val="20"/>
      <w:szCs w:val="20"/>
      <w:u w:val="single" w:color="0000FF"/>
      <w:vertAlign w:val="baseline"/>
    </w:rPr>
  </w:style>
  <w:style w:type="paragraph" w:customStyle="1" w:styleId="xl65">
    <w:name w:val="xl65"/>
    <w:basedOn w:val="Normalny"/>
    <w:rsid w:val="00F94107"/>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character" w:customStyle="1" w:styleId="Nierozpoznanawzmianka1">
    <w:name w:val="Nierozpoznana wzmianka1"/>
    <w:uiPriority w:val="99"/>
    <w:semiHidden/>
    <w:unhideWhenUsed/>
    <w:rsid w:val="00F94107"/>
    <w:rPr>
      <w:color w:val="605E5C"/>
      <w:shd w:val="clear" w:color="auto" w:fill="E1DFDD"/>
    </w:rPr>
  </w:style>
  <w:style w:type="paragraph" w:customStyle="1" w:styleId="xl63">
    <w:name w:val="xl63"/>
    <w:basedOn w:val="Normalny"/>
    <w:rsid w:val="00F94107"/>
    <w:pPr>
      <w:spacing w:before="100" w:beforeAutospacing="1" w:after="100" w:afterAutospacing="1"/>
      <w:jc w:val="center"/>
      <w:textAlignment w:val="center"/>
    </w:pPr>
  </w:style>
  <w:style w:type="paragraph" w:customStyle="1" w:styleId="xl64">
    <w:name w:val="xl64"/>
    <w:basedOn w:val="Normalny"/>
    <w:rsid w:val="00F94107"/>
    <w:pPr>
      <w:spacing w:before="100" w:beforeAutospacing="1" w:after="100" w:afterAutospacing="1"/>
      <w:jc w:val="center"/>
      <w:textAlignment w:val="center"/>
    </w:pPr>
  </w:style>
  <w:style w:type="paragraph" w:customStyle="1" w:styleId="Default">
    <w:name w:val="Default"/>
    <w:basedOn w:val="Normalny"/>
    <w:rsid w:val="00F94107"/>
    <w:pPr>
      <w:autoSpaceDE w:val="0"/>
      <w:autoSpaceDN w:val="0"/>
    </w:pPr>
    <w:rPr>
      <w:rFonts w:eastAsia="Calibri"/>
      <w:color w:val="000000"/>
    </w:rPr>
  </w:style>
  <w:style w:type="paragraph" w:customStyle="1" w:styleId="a">
    <w:basedOn w:val="Normalny"/>
    <w:next w:val="Mapadokumentu"/>
    <w:link w:val="PlandokumentuZnak"/>
    <w:uiPriority w:val="99"/>
    <w:unhideWhenUsed/>
    <w:rsid w:val="00F94107"/>
    <w:rPr>
      <w:rFonts w:ascii="Segoe UI" w:hAnsi="Segoe UI" w:cs="Segoe UI"/>
      <w:sz w:val="16"/>
      <w:szCs w:val="16"/>
    </w:rPr>
  </w:style>
  <w:style w:type="character" w:customStyle="1" w:styleId="PlandokumentuZnak">
    <w:name w:val="Plan dokumentu Znak"/>
    <w:link w:val="a"/>
    <w:uiPriority w:val="99"/>
    <w:semiHidden/>
    <w:rsid w:val="00F94107"/>
    <w:rPr>
      <w:rFonts w:ascii="Segoe UI" w:eastAsia="Times New Roman" w:hAnsi="Segoe UI" w:cs="Segoe UI"/>
      <w:sz w:val="16"/>
      <w:szCs w:val="16"/>
      <w:lang w:eastAsia="pl-PL"/>
    </w:rPr>
  </w:style>
  <w:style w:type="paragraph" w:styleId="Mapadokumentu">
    <w:name w:val="Document Map"/>
    <w:basedOn w:val="Normalny"/>
    <w:link w:val="MapadokumentuZnak1"/>
    <w:uiPriority w:val="99"/>
    <w:semiHidden/>
    <w:unhideWhenUsed/>
    <w:rsid w:val="00F94107"/>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F94107"/>
    <w:rPr>
      <w:rFonts w:ascii="Segoe UI" w:eastAsia="Times New Roman" w:hAnsi="Segoe UI" w:cs="Segoe UI"/>
      <w:sz w:val="16"/>
      <w:szCs w:val="16"/>
      <w:lang w:eastAsia="pl-PL"/>
    </w:rPr>
  </w:style>
  <w:style w:type="character" w:customStyle="1" w:styleId="Nierozpoznanawzmianka2">
    <w:name w:val="Nierozpoznana wzmianka2"/>
    <w:basedOn w:val="Domylnaczcionkaakapitu"/>
    <w:uiPriority w:val="99"/>
    <w:semiHidden/>
    <w:unhideWhenUsed/>
    <w:rsid w:val="00990760"/>
    <w:rPr>
      <w:color w:val="605E5C"/>
      <w:shd w:val="clear" w:color="auto" w:fill="E1DFDD"/>
    </w:rPr>
  </w:style>
  <w:style w:type="paragraph" w:styleId="Poprawka">
    <w:name w:val="Revision"/>
    <w:hidden/>
    <w:uiPriority w:val="99"/>
    <w:semiHidden/>
    <w:rsid w:val="005F7D98"/>
    <w:pPr>
      <w:spacing w:after="0" w:line="240" w:lineRule="auto"/>
    </w:pPr>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uiPriority w:val="9"/>
    <w:semiHidden/>
    <w:rsid w:val="002F2BBE"/>
    <w:rPr>
      <w:rFonts w:asciiTheme="majorHAnsi" w:eastAsiaTheme="majorEastAsia" w:hAnsiTheme="majorHAnsi" w:cstheme="majorBidi"/>
      <w:i/>
      <w:iCs/>
      <w:color w:val="272727" w:themeColor="text1" w:themeTint="D8"/>
      <w:sz w:val="21"/>
      <w:szCs w:val="21"/>
    </w:rPr>
  </w:style>
  <w:style w:type="character" w:customStyle="1" w:styleId="Nagwek9Znak1">
    <w:name w:val="Nagłówek 9 Znak1"/>
    <w:basedOn w:val="Domylnaczcionkaakapitu"/>
    <w:uiPriority w:val="99"/>
    <w:qFormat/>
    <w:rsid w:val="002F2BBE"/>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529044">
      <w:bodyDiv w:val="1"/>
      <w:marLeft w:val="0"/>
      <w:marRight w:val="0"/>
      <w:marTop w:val="0"/>
      <w:marBottom w:val="0"/>
      <w:divBdr>
        <w:top w:val="none" w:sz="0" w:space="0" w:color="auto"/>
        <w:left w:val="none" w:sz="0" w:space="0" w:color="auto"/>
        <w:bottom w:val="none" w:sz="0" w:space="0" w:color="auto"/>
        <w:right w:val="none" w:sz="0" w:space="0" w:color="auto"/>
      </w:divBdr>
    </w:div>
    <w:div w:id="1762336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cgdy.com.pl/projektant-i-wykonawc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pecgdy.com.pl/images/wytyczne/instrukcja-ochrony-drzew-i-krzeww-podczas-prac-budowlanych.pd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od@opecgdy.com.pl"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8585</Words>
  <Characters>51514</Characters>
  <Application>Microsoft Office Word</Application>
  <DocSecurity>0</DocSecurity>
  <Lines>429</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Sagan</dc:creator>
  <cp:keywords/>
  <dc:description/>
  <cp:lastModifiedBy>Monika Kalinowska</cp:lastModifiedBy>
  <cp:revision>2</cp:revision>
  <cp:lastPrinted>2024-03-19T09:27:00Z</cp:lastPrinted>
  <dcterms:created xsi:type="dcterms:W3CDTF">2025-05-27T06:24:00Z</dcterms:created>
  <dcterms:modified xsi:type="dcterms:W3CDTF">2025-05-27T06:24:00Z</dcterms:modified>
</cp:coreProperties>
</file>