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27B86A64" w14:textId="77777777" w:rsidR="00FB6B68" w:rsidRPr="0059760A" w:rsidRDefault="00FB6B68" w:rsidP="00FB6B68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68D6389F" w14:textId="77777777" w:rsidR="00684938" w:rsidRPr="0059760A" w:rsidRDefault="00684938" w:rsidP="00FB6B68">
      <w:pPr>
        <w:jc w:val="center"/>
        <w:rPr>
          <w:rFonts w:ascii="Verdana" w:hAnsi="Verdana" w:cs="Arial"/>
          <w:sz w:val="18"/>
          <w:szCs w:val="18"/>
        </w:rPr>
      </w:pPr>
    </w:p>
    <w:p w14:paraId="7D4711BC" w14:textId="77777777" w:rsidR="00381937" w:rsidRPr="0059760A" w:rsidRDefault="00381937" w:rsidP="00684938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</w:p>
    <w:p w14:paraId="2A8061AB" w14:textId="14A98869" w:rsidR="001035B9" w:rsidRPr="0059760A" w:rsidRDefault="001035B9" w:rsidP="001035B9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br/>
      </w:r>
      <w:proofErr w:type="spellStart"/>
      <w:r w:rsidRPr="0059760A">
        <w:rPr>
          <w:rFonts w:ascii="Verdana" w:hAnsi="Verdana" w:cs="Arial"/>
          <w:b/>
          <w:color w:val="auto"/>
          <w:sz w:val="18"/>
          <w:szCs w:val="18"/>
        </w:rPr>
        <w:t>PWiK</w:t>
      </w:r>
      <w:proofErr w:type="spellEnd"/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Sp. z o. o.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1A2FA714" w14:textId="26680679" w:rsidR="00FB6B68" w:rsidRPr="0059760A" w:rsidRDefault="00FB6B68" w:rsidP="001035B9">
      <w:pPr>
        <w:rPr>
          <w:rFonts w:ascii="Verdana" w:hAnsi="Verdana" w:cs="Arial"/>
          <w:sz w:val="18"/>
          <w:szCs w:val="18"/>
        </w:rPr>
      </w:pPr>
    </w:p>
    <w:p w14:paraId="31296875" w14:textId="77777777" w:rsidR="00684938" w:rsidRPr="0059760A" w:rsidRDefault="00684938" w:rsidP="00FB6B68">
      <w:pPr>
        <w:jc w:val="center"/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1C992134" w14:textId="77777777" w:rsidR="00381937" w:rsidRPr="0059760A" w:rsidRDefault="00381937" w:rsidP="000042C2">
      <w:pPr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399B936B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SPEŁNIANIA WARUNKÓW UDZIAŁU W POSTĘPOWANIU</w:t>
      </w:r>
    </w:p>
    <w:p w14:paraId="20734D4F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</w:t>
      </w:r>
    </w:p>
    <w:p w14:paraId="02699696" w14:textId="3F45DE8A" w:rsidR="00B84079" w:rsidRPr="0059760A" w:rsidRDefault="00FB6B68" w:rsidP="004B31D4">
      <w:pPr>
        <w:spacing w:after="240"/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W związku z ubieganiem się o udzielenie zamówienia pod nazwą:</w:t>
      </w:r>
    </w:p>
    <w:p w14:paraId="40E3E803" w14:textId="77777777" w:rsidR="003C39F0" w:rsidRPr="00170155" w:rsidRDefault="003C39F0" w:rsidP="003C39F0">
      <w:pPr>
        <w:autoSpaceDE w:val="0"/>
        <w:autoSpaceDN w:val="0"/>
        <w:adjustRightInd w:val="0"/>
        <w:ind w:left="720"/>
        <w:rPr>
          <w:rFonts w:ascii="Verdana" w:hAnsi="Verdana" w:cs="Verdana"/>
          <w:b/>
          <w:sz w:val="18"/>
          <w:szCs w:val="18"/>
        </w:rPr>
      </w:pPr>
    </w:p>
    <w:p w14:paraId="0248A38B" w14:textId="421E8A98" w:rsidR="003C39F0" w:rsidRPr="003C39F0" w:rsidRDefault="003C39F0" w:rsidP="003C39F0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3C39F0">
        <w:rPr>
          <w:rFonts w:ascii="Verdana" w:hAnsi="Verdana" w:cs="Arial"/>
          <w:b/>
          <w:bCs/>
          <w:sz w:val="18"/>
          <w:szCs w:val="18"/>
        </w:rPr>
        <w:t xml:space="preserve">„Remonty metodą renowacji </w:t>
      </w:r>
      <w:proofErr w:type="spellStart"/>
      <w:r w:rsidRPr="003C39F0">
        <w:rPr>
          <w:rFonts w:ascii="Verdana" w:hAnsi="Verdana" w:cs="Arial"/>
          <w:b/>
          <w:bCs/>
          <w:sz w:val="18"/>
          <w:szCs w:val="18"/>
        </w:rPr>
        <w:t>bezwykopowej</w:t>
      </w:r>
      <w:proofErr w:type="spellEnd"/>
      <w:r w:rsidRPr="003C39F0">
        <w:rPr>
          <w:rFonts w:ascii="Verdana" w:hAnsi="Verdana" w:cs="Arial"/>
          <w:b/>
          <w:bCs/>
          <w:sz w:val="18"/>
          <w:szCs w:val="18"/>
        </w:rPr>
        <w:t xml:space="preserve"> urządzeń kanalizacyjnych, w tym sieci kanalizacyjnych grawitacyjnych, studni kanalizacyjnych oraz przyłączy kanalizacyjnych na terenie działalności </w:t>
      </w:r>
      <w:proofErr w:type="spellStart"/>
      <w:r w:rsidRPr="003C39F0">
        <w:rPr>
          <w:rFonts w:ascii="Verdana" w:hAnsi="Verdana" w:cs="Arial"/>
          <w:b/>
          <w:bCs/>
          <w:sz w:val="18"/>
          <w:szCs w:val="18"/>
        </w:rPr>
        <w:t>PWiK</w:t>
      </w:r>
      <w:proofErr w:type="spellEnd"/>
      <w:r w:rsidRPr="003C39F0">
        <w:rPr>
          <w:rFonts w:ascii="Verdana" w:hAnsi="Verdana" w:cs="Arial"/>
          <w:b/>
          <w:bCs/>
          <w:sz w:val="18"/>
          <w:szCs w:val="18"/>
        </w:rPr>
        <w:t xml:space="preserve"> Sp. z o. o. w Gliwicach, tj. na terenie administracyjnym </w:t>
      </w:r>
      <w:r w:rsidRPr="008757DE">
        <w:rPr>
          <w:rFonts w:ascii="Verdana" w:hAnsi="Verdana" w:cs="Arial"/>
          <w:b/>
          <w:bCs/>
          <w:sz w:val="18"/>
          <w:szCs w:val="18"/>
        </w:rPr>
        <w:t>gminy Gliwice, Pyskowice, Sośnicowice</w:t>
      </w:r>
      <w:r w:rsidR="00900A3F">
        <w:rPr>
          <w:rFonts w:ascii="Verdana" w:hAnsi="Verdana" w:cs="Arial"/>
          <w:b/>
          <w:bCs/>
          <w:sz w:val="18"/>
          <w:szCs w:val="18"/>
        </w:rPr>
        <w:t>, Rudziniec</w:t>
      </w:r>
      <w:r w:rsidRPr="003C39F0">
        <w:rPr>
          <w:rFonts w:ascii="Verdana" w:hAnsi="Verdana" w:cs="Arial"/>
          <w:b/>
          <w:bCs/>
          <w:sz w:val="18"/>
          <w:szCs w:val="18"/>
        </w:rPr>
        <w:t>.”</w:t>
      </w:r>
    </w:p>
    <w:p w14:paraId="7154E5E3" w14:textId="77777777" w:rsidR="009902C0" w:rsidRPr="0059760A" w:rsidRDefault="009902C0" w:rsidP="00225FC8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</w:p>
    <w:p w14:paraId="61042EFF" w14:textId="77777777" w:rsidR="00FB6B68" w:rsidRPr="0059760A" w:rsidRDefault="00FB6B68" w:rsidP="00FB6B68">
      <w:pPr>
        <w:pStyle w:val="NormalnyWeb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co następuje:</w:t>
      </w:r>
    </w:p>
    <w:p w14:paraId="788BDE73" w14:textId="531D72CB" w:rsidR="00FB6B68" w:rsidRPr="0059760A" w:rsidRDefault="00FB6B68" w:rsidP="00FB6B68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spełniam(y) warunki udziału w postępowaniu okreś</w:t>
      </w:r>
      <w:r w:rsidR="00715F39" w:rsidRPr="0059760A">
        <w:rPr>
          <w:rFonts w:ascii="Verdana" w:hAnsi="Verdana" w:cs="Arial"/>
          <w:sz w:val="18"/>
          <w:szCs w:val="18"/>
        </w:rPr>
        <w:t xml:space="preserve">lone przez </w:t>
      </w:r>
      <w:r w:rsidR="000B5F7B" w:rsidRPr="0059760A">
        <w:rPr>
          <w:rFonts w:ascii="Verdana" w:hAnsi="Verdana" w:cs="Arial"/>
          <w:sz w:val="18"/>
          <w:szCs w:val="18"/>
        </w:rPr>
        <w:t xml:space="preserve">Zamawiającego </w:t>
      </w:r>
      <w:r w:rsidR="00715F39" w:rsidRPr="0059760A">
        <w:rPr>
          <w:rFonts w:ascii="Verdana" w:hAnsi="Verdana" w:cs="Arial"/>
          <w:sz w:val="18"/>
          <w:szCs w:val="18"/>
        </w:rPr>
        <w:t xml:space="preserve">w pkt </w:t>
      </w:r>
      <w:r w:rsidR="0057072B" w:rsidRPr="0059760A">
        <w:rPr>
          <w:rFonts w:ascii="Verdana" w:hAnsi="Verdana" w:cs="Arial"/>
          <w:sz w:val="18"/>
          <w:szCs w:val="18"/>
        </w:rPr>
        <w:t>5</w:t>
      </w:r>
      <w:r w:rsidR="00B84079" w:rsidRPr="0059760A">
        <w:rPr>
          <w:rFonts w:ascii="Verdana" w:hAnsi="Verdana" w:cs="Arial"/>
          <w:sz w:val="18"/>
          <w:szCs w:val="18"/>
        </w:rPr>
        <w:t xml:space="preserve"> w Materiałach </w:t>
      </w:r>
      <w:r w:rsidR="00EE1EC1">
        <w:rPr>
          <w:rFonts w:ascii="Verdana" w:hAnsi="Verdana" w:cs="Arial"/>
          <w:sz w:val="18"/>
          <w:szCs w:val="18"/>
        </w:rPr>
        <w:t>P</w:t>
      </w:r>
      <w:r w:rsidR="00B84079" w:rsidRPr="0059760A">
        <w:rPr>
          <w:rFonts w:ascii="Verdana" w:hAnsi="Verdana" w:cs="Arial"/>
          <w:sz w:val="18"/>
          <w:szCs w:val="18"/>
        </w:rPr>
        <w:t>rzetargowych.</w:t>
      </w:r>
    </w:p>
    <w:p w14:paraId="28E1DE9C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  <w:r w:rsidRPr="0059760A">
        <w:rPr>
          <w:rFonts w:ascii="Verdana" w:hAnsi="Verdana" w:cs="Arial"/>
          <w:sz w:val="20"/>
          <w:szCs w:val="20"/>
        </w:rPr>
        <w:t> </w:t>
      </w:r>
    </w:p>
    <w:p w14:paraId="7C25D1D2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51EF6C9C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6926784F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03E24E29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BDD3E1C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1A46907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FB6B68" w:rsidRPr="0059760A" w14:paraId="1EA8490D" w14:textId="77777777" w:rsidTr="00FB6B68">
        <w:trPr>
          <w:tblCellSpacing w:w="0" w:type="dxa"/>
        </w:trPr>
        <w:tc>
          <w:tcPr>
            <w:tcW w:w="1650" w:type="pct"/>
          </w:tcPr>
          <w:p w14:paraId="6B5DF580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0EA0260A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30E00EE6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 xml:space="preserve">podpis </w:t>
            </w:r>
            <w:r w:rsidR="00F3738C" w:rsidRPr="0059760A">
              <w:rPr>
                <w:rFonts w:ascii="Verdana" w:hAnsi="Verdana" w:cs="Arial"/>
                <w:sz w:val="18"/>
                <w:szCs w:val="18"/>
              </w:rPr>
              <w:t>W</w:t>
            </w:r>
            <w:r w:rsidRPr="0059760A">
              <w:rPr>
                <w:rFonts w:ascii="Verdana" w:hAnsi="Verdana" w:cs="Arial"/>
                <w:sz w:val="18"/>
                <w:szCs w:val="18"/>
              </w:rPr>
              <w:t>ykonawcy lub osoby upoważnionej</w:t>
            </w:r>
          </w:p>
        </w:tc>
      </w:tr>
    </w:tbl>
    <w:p w14:paraId="390733BE" w14:textId="77777777" w:rsidR="00FB6B68" w:rsidRPr="0059760A" w:rsidRDefault="00FB6B68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6458C674" w14:textId="77777777" w:rsidR="002E609E" w:rsidRPr="0059760A" w:rsidRDefault="002E609E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3CC24674" w14:textId="77777777" w:rsidR="009E3A1D" w:rsidRPr="0059760A" w:rsidRDefault="009E3A1D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415A2B7" w14:textId="77777777" w:rsidR="00C37A4E" w:rsidRPr="0059760A" w:rsidRDefault="00C37A4E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D100066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9EC328D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55C41D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F5676E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1C2C6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AE00C9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050A86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59F25B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2B34C98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8E649F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8B70173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FBF82E0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0CAD0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E55F33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25FE4B1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065F6BAD" w14:textId="2BC9C876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>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</w:t>
      </w:r>
      <w:proofErr w:type="spellStart"/>
      <w:r w:rsidRPr="0059760A">
        <w:rPr>
          <w:rFonts w:ascii="Verdana" w:hAnsi="Verdana" w:cs="Arial"/>
          <w:b/>
          <w:color w:val="auto"/>
          <w:sz w:val="18"/>
          <w:szCs w:val="18"/>
        </w:rPr>
        <w:t>PWiK</w:t>
      </w:r>
      <w:proofErr w:type="spellEnd"/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Sp. z o. o.</w:t>
      </w:r>
    </w:p>
    <w:p w14:paraId="15B2919C" w14:textId="77777777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771C343A" w:rsidR="00975ED3" w:rsidRPr="0059760A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pod nazwą:</w:t>
      </w:r>
    </w:p>
    <w:p w14:paraId="10B295B4" w14:textId="77777777" w:rsidR="003C39F0" w:rsidRPr="00170155" w:rsidRDefault="003C39F0" w:rsidP="003C39F0">
      <w:pPr>
        <w:autoSpaceDE w:val="0"/>
        <w:autoSpaceDN w:val="0"/>
        <w:adjustRightInd w:val="0"/>
        <w:ind w:left="720"/>
        <w:rPr>
          <w:rFonts w:ascii="Verdana" w:hAnsi="Verdana" w:cs="Verdana"/>
          <w:b/>
          <w:sz w:val="18"/>
          <w:szCs w:val="18"/>
        </w:rPr>
      </w:pPr>
    </w:p>
    <w:p w14:paraId="2E25C5ED" w14:textId="33DEE660" w:rsidR="003C39F0" w:rsidRPr="003C39F0" w:rsidRDefault="003C39F0" w:rsidP="003C39F0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3C39F0">
        <w:rPr>
          <w:rFonts w:ascii="Verdana" w:hAnsi="Verdana" w:cs="Arial"/>
          <w:b/>
          <w:bCs/>
          <w:sz w:val="18"/>
          <w:szCs w:val="18"/>
        </w:rPr>
        <w:t xml:space="preserve">„Remonty metodą renowacji </w:t>
      </w:r>
      <w:proofErr w:type="spellStart"/>
      <w:r w:rsidRPr="003C39F0">
        <w:rPr>
          <w:rFonts w:ascii="Verdana" w:hAnsi="Verdana" w:cs="Arial"/>
          <w:b/>
          <w:bCs/>
          <w:sz w:val="18"/>
          <w:szCs w:val="18"/>
        </w:rPr>
        <w:t>bezwykopowej</w:t>
      </w:r>
      <w:proofErr w:type="spellEnd"/>
      <w:r w:rsidRPr="003C39F0">
        <w:rPr>
          <w:rFonts w:ascii="Verdana" w:hAnsi="Verdana" w:cs="Arial"/>
          <w:b/>
          <w:bCs/>
          <w:sz w:val="18"/>
          <w:szCs w:val="18"/>
        </w:rPr>
        <w:t xml:space="preserve"> urządzeń kanalizacyjnych, w tym sieci kanalizacyjnych grawitacyjnych, studni kanalizacyjnych oraz przyłączy kanalizacyjnych na terenie działalności </w:t>
      </w:r>
      <w:proofErr w:type="spellStart"/>
      <w:r w:rsidRPr="003C39F0">
        <w:rPr>
          <w:rFonts w:ascii="Verdana" w:hAnsi="Verdana" w:cs="Arial"/>
          <w:b/>
          <w:bCs/>
          <w:sz w:val="18"/>
          <w:szCs w:val="18"/>
        </w:rPr>
        <w:t>PWiK</w:t>
      </w:r>
      <w:proofErr w:type="spellEnd"/>
      <w:r w:rsidRPr="003C39F0">
        <w:rPr>
          <w:rFonts w:ascii="Verdana" w:hAnsi="Verdana" w:cs="Arial"/>
          <w:b/>
          <w:bCs/>
          <w:sz w:val="18"/>
          <w:szCs w:val="18"/>
        </w:rPr>
        <w:t xml:space="preserve"> Sp. z o. o. w Gliwicach, tj. na terenie administracyjnym </w:t>
      </w:r>
      <w:r w:rsidRPr="008757DE">
        <w:rPr>
          <w:rFonts w:ascii="Verdana" w:hAnsi="Verdana" w:cs="Arial"/>
          <w:b/>
          <w:bCs/>
          <w:sz w:val="18"/>
          <w:szCs w:val="18"/>
        </w:rPr>
        <w:t>gminy Gliwice, Pyskowice, Sośnicowice</w:t>
      </w:r>
      <w:r w:rsidR="00D801F9">
        <w:rPr>
          <w:rFonts w:ascii="Verdana" w:hAnsi="Verdana" w:cs="Arial"/>
          <w:b/>
          <w:bCs/>
          <w:sz w:val="18"/>
          <w:szCs w:val="18"/>
        </w:rPr>
        <w:t>, Rudziniec</w:t>
      </w:r>
      <w:r w:rsidRPr="003C39F0">
        <w:rPr>
          <w:rFonts w:ascii="Verdana" w:hAnsi="Verdana" w:cs="Arial"/>
          <w:b/>
          <w:bCs/>
          <w:sz w:val="18"/>
          <w:szCs w:val="18"/>
        </w:rPr>
        <w:t>.”</w:t>
      </w:r>
    </w:p>
    <w:p w14:paraId="5578CC5D" w14:textId="77777777" w:rsidR="0059760A" w:rsidRPr="008518F0" w:rsidRDefault="0059760A" w:rsidP="0059760A">
      <w:pPr>
        <w:autoSpaceDE w:val="0"/>
        <w:autoSpaceDN w:val="0"/>
        <w:adjustRightInd w:val="0"/>
        <w:ind w:left="720"/>
        <w:rPr>
          <w:rFonts w:ascii="Verdana" w:hAnsi="Verdana" w:cs="Verdana"/>
          <w:b/>
          <w:sz w:val="18"/>
          <w:szCs w:val="18"/>
        </w:rPr>
      </w:pPr>
    </w:p>
    <w:p w14:paraId="1644F7E9" w14:textId="77777777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pkt.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77777777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pkt.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4DD6D7B9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proofErr w:type="spellStart"/>
      <w:r w:rsidR="002E6BCD" w:rsidRPr="0059760A">
        <w:rPr>
          <w:rFonts w:ascii="Verdana" w:hAnsi="Verdana" w:cs="Arial"/>
          <w:sz w:val="18"/>
          <w:szCs w:val="18"/>
        </w:rPr>
        <w:t>t.j</w:t>
      </w:r>
      <w:proofErr w:type="spellEnd"/>
      <w:r w:rsidR="002E6BCD" w:rsidRPr="0059760A">
        <w:rPr>
          <w:rFonts w:ascii="Verdana" w:hAnsi="Verdana" w:cs="Arial"/>
          <w:sz w:val="18"/>
          <w:szCs w:val="18"/>
        </w:rPr>
        <w:t>. Dz. U. z 2024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507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4D2EC6CB" w14:textId="77777777" w:rsidR="00225FC8" w:rsidRPr="0059760A" w:rsidRDefault="00225FC8" w:rsidP="00975ED3">
      <w:pPr>
        <w:jc w:val="both"/>
        <w:rPr>
          <w:rFonts w:ascii="Verdana" w:hAnsi="Verdana" w:cs="Arial"/>
          <w:sz w:val="18"/>
          <w:szCs w:val="18"/>
        </w:rPr>
      </w:pP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default" r:id="rId11"/>
      <w:footerReference w:type="default" r:id="rId12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D801FA">
      <w:rPr>
        <w:rFonts w:ascii="Arial" w:hAnsi="Arial" w:cs="Arial"/>
        <w:noProof/>
        <w:sz w:val="16"/>
        <w:szCs w:val="16"/>
      </w:rPr>
      <w:t>2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29C1" w14:textId="0D5AA37E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3C39F0">
      <w:rPr>
        <w:rFonts w:ascii="Verdana" w:hAnsi="Verdana" w:cs="Arial"/>
        <w:b/>
        <w:sz w:val="18"/>
        <w:szCs w:val="18"/>
        <w:lang w:val="pl-PL"/>
      </w:rPr>
      <w:t>4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801011">
    <w:abstractNumId w:val="1"/>
  </w:num>
  <w:num w:numId="2" w16cid:durableId="171654545">
    <w:abstractNumId w:val="0"/>
  </w:num>
  <w:num w:numId="3" w16cid:durableId="175724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8"/>
    <w:rsid w:val="000042C2"/>
    <w:rsid w:val="000447E2"/>
    <w:rsid w:val="0005313E"/>
    <w:rsid w:val="00054EC8"/>
    <w:rsid w:val="00060419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70045"/>
    <w:rsid w:val="001718EF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79C3"/>
    <w:rsid w:val="00222F1C"/>
    <w:rsid w:val="00225FC8"/>
    <w:rsid w:val="0022667F"/>
    <w:rsid w:val="00240A62"/>
    <w:rsid w:val="002542A7"/>
    <w:rsid w:val="00254A0B"/>
    <w:rsid w:val="002933F6"/>
    <w:rsid w:val="002A1868"/>
    <w:rsid w:val="002A21BE"/>
    <w:rsid w:val="002B6EBC"/>
    <w:rsid w:val="002C3C0B"/>
    <w:rsid w:val="002D306E"/>
    <w:rsid w:val="002E609E"/>
    <w:rsid w:val="002E6BCD"/>
    <w:rsid w:val="0030590D"/>
    <w:rsid w:val="00311E0D"/>
    <w:rsid w:val="00322E92"/>
    <w:rsid w:val="00335664"/>
    <w:rsid w:val="00343EEC"/>
    <w:rsid w:val="00381937"/>
    <w:rsid w:val="00390D3F"/>
    <w:rsid w:val="00390D5B"/>
    <w:rsid w:val="003A0A7E"/>
    <w:rsid w:val="003C39F0"/>
    <w:rsid w:val="003E2243"/>
    <w:rsid w:val="003E3CE0"/>
    <w:rsid w:val="00401DEC"/>
    <w:rsid w:val="00425C46"/>
    <w:rsid w:val="0043577D"/>
    <w:rsid w:val="00485626"/>
    <w:rsid w:val="00493690"/>
    <w:rsid w:val="004B31D4"/>
    <w:rsid w:val="004B53F5"/>
    <w:rsid w:val="004B7591"/>
    <w:rsid w:val="004C5AA5"/>
    <w:rsid w:val="004D2A03"/>
    <w:rsid w:val="005032ED"/>
    <w:rsid w:val="005154B2"/>
    <w:rsid w:val="00524580"/>
    <w:rsid w:val="00530FE3"/>
    <w:rsid w:val="005343B0"/>
    <w:rsid w:val="0054223A"/>
    <w:rsid w:val="005502DC"/>
    <w:rsid w:val="00566786"/>
    <w:rsid w:val="00566A6F"/>
    <w:rsid w:val="0057072B"/>
    <w:rsid w:val="00576F23"/>
    <w:rsid w:val="0059760A"/>
    <w:rsid w:val="005B072F"/>
    <w:rsid w:val="005B6E0D"/>
    <w:rsid w:val="005C165E"/>
    <w:rsid w:val="00606709"/>
    <w:rsid w:val="00632626"/>
    <w:rsid w:val="0064224A"/>
    <w:rsid w:val="00642B76"/>
    <w:rsid w:val="006465ED"/>
    <w:rsid w:val="006565B8"/>
    <w:rsid w:val="00657D06"/>
    <w:rsid w:val="00657ECA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07659"/>
    <w:rsid w:val="00715F39"/>
    <w:rsid w:val="00716D40"/>
    <w:rsid w:val="00736EC5"/>
    <w:rsid w:val="00751130"/>
    <w:rsid w:val="007635AD"/>
    <w:rsid w:val="0078485F"/>
    <w:rsid w:val="00785773"/>
    <w:rsid w:val="0079386B"/>
    <w:rsid w:val="007A1D99"/>
    <w:rsid w:val="007B24C2"/>
    <w:rsid w:val="007B7C15"/>
    <w:rsid w:val="007E6014"/>
    <w:rsid w:val="007E6125"/>
    <w:rsid w:val="007E6156"/>
    <w:rsid w:val="007F4417"/>
    <w:rsid w:val="008345F4"/>
    <w:rsid w:val="0083576C"/>
    <w:rsid w:val="008757DE"/>
    <w:rsid w:val="00883908"/>
    <w:rsid w:val="00886DB0"/>
    <w:rsid w:val="00890A22"/>
    <w:rsid w:val="008A7314"/>
    <w:rsid w:val="008B0F08"/>
    <w:rsid w:val="008B68FA"/>
    <w:rsid w:val="00900A3F"/>
    <w:rsid w:val="00901508"/>
    <w:rsid w:val="00925A93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9F1F98"/>
    <w:rsid w:val="00A16529"/>
    <w:rsid w:val="00A23AAE"/>
    <w:rsid w:val="00A54B68"/>
    <w:rsid w:val="00A63B63"/>
    <w:rsid w:val="00A83FEE"/>
    <w:rsid w:val="00A96F18"/>
    <w:rsid w:val="00AA1709"/>
    <w:rsid w:val="00AB528F"/>
    <w:rsid w:val="00AD3B3F"/>
    <w:rsid w:val="00AE4D91"/>
    <w:rsid w:val="00AF6E0E"/>
    <w:rsid w:val="00B11753"/>
    <w:rsid w:val="00B12658"/>
    <w:rsid w:val="00B12CD7"/>
    <w:rsid w:val="00B1491E"/>
    <w:rsid w:val="00B3078A"/>
    <w:rsid w:val="00B372AA"/>
    <w:rsid w:val="00B537F9"/>
    <w:rsid w:val="00B62B80"/>
    <w:rsid w:val="00B64B2D"/>
    <w:rsid w:val="00B77294"/>
    <w:rsid w:val="00B84079"/>
    <w:rsid w:val="00BA4794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65BB9"/>
    <w:rsid w:val="00C71A53"/>
    <w:rsid w:val="00C733AC"/>
    <w:rsid w:val="00C9771C"/>
    <w:rsid w:val="00CD0B62"/>
    <w:rsid w:val="00CF1B8F"/>
    <w:rsid w:val="00CF2A37"/>
    <w:rsid w:val="00CF6C2B"/>
    <w:rsid w:val="00D167E4"/>
    <w:rsid w:val="00D41EAA"/>
    <w:rsid w:val="00D44078"/>
    <w:rsid w:val="00D55C99"/>
    <w:rsid w:val="00D801F9"/>
    <w:rsid w:val="00D801FA"/>
    <w:rsid w:val="00DD7280"/>
    <w:rsid w:val="00E110ED"/>
    <w:rsid w:val="00E1746B"/>
    <w:rsid w:val="00E17A49"/>
    <w:rsid w:val="00E4213F"/>
    <w:rsid w:val="00E4224C"/>
    <w:rsid w:val="00E42B51"/>
    <w:rsid w:val="00E8681D"/>
    <w:rsid w:val="00E9604F"/>
    <w:rsid w:val="00EE0D31"/>
    <w:rsid w:val="00EE1EC1"/>
    <w:rsid w:val="00EE63C7"/>
    <w:rsid w:val="00EF2EA4"/>
    <w:rsid w:val="00EF30A6"/>
    <w:rsid w:val="00F21403"/>
    <w:rsid w:val="00F22773"/>
    <w:rsid w:val="00F306AE"/>
    <w:rsid w:val="00F3738C"/>
    <w:rsid w:val="00F778C3"/>
    <w:rsid w:val="00FB6B68"/>
    <w:rsid w:val="00FE13A4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BB99D-6014-41BC-9597-AA96E7D72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7DF4C-EE96-4730-AFBD-2637676FC21B}">
  <ds:schemaRefs>
    <ds:schemaRef ds:uri="http://schemas.microsoft.com/office/2006/documentManagement/types"/>
    <ds:schemaRef ds:uri="386349b6-7998-4f02-ac02-7076939c82f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acf7a98-ab03-4a0b-acb0-53ea1fe0fa9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Patrycja Kandyba</cp:lastModifiedBy>
  <cp:revision>3</cp:revision>
  <cp:lastPrinted>2025-03-21T07:01:00Z</cp:lastPrinted>
  <dcterms:created xsi:type="dcterms:W3CDTF">2025-03-24T12:49:00Z</dcterms:created>
  <dcterms:modified xsi:type="dcterms:W3CDTF">2025-03-24T13:11:00Z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