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4454" w14:textId="77777777" w:rsidR="005E5604" w:rsidRPr="006F1C89" w:rsidRDefault="005E5604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69356B00" w14:textId="410038CF" w:rsidR="00BA0357" w:rsidRPr="00484E0B" w:rsidRDefault="00484E0B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  <w:r w:rsidRPr="00484E0B">
        <w:rPr>
          <w:rFonts w:eastAsia="Times New Roman" w:cstheme="minorHAnsi"/>
          <w:b/>
          <w:kern w:val="2"/>
          <w:lang w:eastAsia="zh-CN"/>
        </w:rPr>
        <w:t>Zmiana z dnia 12 lutego 2025 roku</w:t>
      </w:r>
    </w:p>
    <w:p w14:paraId="2A538900" w14:textId="77777777" w:rsidR="003E7F80" w:rsidRPr="006F1C89" w:rsidRDefault="003E7F80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0718D43" w14:textId="77777777" w:rsidR="006C0368" w:rsidRPr="006F1C89" w:rsidRDefault="006C0368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eastAsia="zh-CN"/>
        </w:rPr>
      </w:pPr>
      <w:bookmarkStart w:id="0" w:name="_Hlk164329295"/>
      <w:bookmarkStart w:id="1" w:name="_Hlk164330393"/>
    </w:p>
    <w:p w14:paraId="462A483B" w14:textId="3328D49E" w:rsidR="00F53779" w:rsidRPr="006F1C89" w:rsidRDefault="00F53779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  <w:r w:rsidRPr="006F1C89">
        <w:rPr>
          <w:rFonts w:eastAsia="Times New Roman" w:cstheme="minorHAnsi"/>
          <w:b/>
          <w:kern w:val="2"/>
          <w:lang w:eastAsia="zh-CN"/>
        </w:rPr>
        <w:t>Załącznik nr 1 do SWZ –</w:t>
      </w:r>
      <w:r w:rsidR="00A7239E" w:rsidRPr="006F1C89">
        <w:rPr>
          <w:rFonts w:eastAsia="Times New Roman" w:cstheme="minorHAnsi"/>
          <w:b/>
          <w:kern w:val="2"/>
          <w:lang w:eastAsia="zh-CN"/>
        </w:rPr>
        <w:t xml:space="preserve">Projektowane postanowienia umowy </w:t>
      </w:r>
    </w:p>
    <w:p w14:paraId="56D664EF" w14:textId="77777777" w:rsidR="006C0368" w:rsidRPr="006F1C89" w:rsidRDefault="006C0368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</w:p>
    <w:p w14:paraId="041915D0" w14:textId="77777777" w:rsidR="006C0368" w:rsidRPr="006F1C89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eastAsia="zh-CN"/>
        </w:rPr>
      </w:pPr>
    </w:p>
    <w:p w14:paraId="51667925" w14:textId="57B4172C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Umowa Nr    </w:t>
      </w:r>
      <w:r w:rsidR="00F752FD" w:rsidRPr="006F1C89">
        <w:rPr>
          <w:rFonts w:eastAsia="Times New Roman" w:cstheme="minorHAnsi"/>
          <w:b/>
          <w:lang w:eastAsia="pl-PL"/>
        </w:rPr>
        <w:t xml:space="preserve">       </w:t>
      </w:r>
      <w:r w:rsidRPr="006F1C89">
        <w:rPr>
          <w:rFonts w:eastAsia="Times New Roman" w:cstheme="minorHAnsi"/>
          <w:b/>
          <w:lang w:eastAsia="pl-PL"/>
        </w:rPr>
        <w:t>/PZP/2025</w:t>
      </w:r>
    </w:p>
    <w:p w14:paraId="63425D33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3FE68CA" w14:textId="046D397D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F1C89">
        <w:rPr>
          <w:rFonts w:eastAsia="Times New Roman" w:cstheme="minorHAnsi"/>
          <w:bCs/>
          <w:lang w:eastAsia="ar-SA"/>
        </w:rPr>
        <w:t>zawarta dnia     roku w wyniku rozstrzygnięcia postępowania o udzielenie zamówienia publicznego przeprowadzonego w trybie podstawowym (znak sprawy</w:t>
      </w:r>
      <w:r w:rsidRPr="006F1C89">
        <w:rPr>
          <w:rFonts w:cstheme="minorHAnsi"/>
        </w:rPr>
        <w:t xml:space="preserve"> </w:t>
      </w:r>
      <w:r w:rsidRPr="006F1C89">
        <w:rPr>
          <w:rFonts w:eastAsia="Times New Roman" w:cstheme="minorHAnsi"/>
          <w:bCs/>
          <w:lang w:eastAsia="ar-SA"/>
        </w:rPr>
        <w:t>SZP.26.2.1</w:t>
      </w:r>
      <w:r w:rsidR="00484E0B">
        <w:rPr>
          <w:rFonts w:eastAsia="Times New Roman" w:cstheme="minorHAnsi"/>
          <w:bCs/>
          <w:lang w:eastAsia="ar-SA"/>
        </w:rPr>
        <w:t>5</w:t>
      </w:r>
      <w:r w:rsidRPr="006F1C89">
        <w:rPr>
          <w:rFonts w:eastAsia="Times New Roman" w:cstheme="minorHAnsi"/>
          <w:bCs/>
          <w:lang w:eastAsia="ar-SA"/>
        </w:rPr>
        <w:t xml:space="preserve">.2025.MT) zgodnie                                                        z przepisami ustawy z dnia 11 września 2019 r. Prawo zamówień publicznych, pomiędzy: </w:t>
      </w:r>
    </w:p>
    <w:p w14:paraId="5206B924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val="x-none" w:eastAsia="ar-SA"/>
        </w:rPr>
      </w:pPr>
    </w:p>
    <w:p w14:paraId="66F976EA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val="x-none" w:eastAsia="ar-SA"/>
        </w:rPr>
      </w:pPr>
      <w:r w:rsidRPr="006F1C89">
        <w:rPr>
          <w:rFonts w:eastAsia="Times New Roman" w:cstheme="minorHAnsi"/>
          <w:b/>
          <w:bCs/>
          <w:lang w:val="x-none" w:eastAsia="ar-SA"/>
        </w:rPr>
        <w:t xml:space="preserve">Regionalnym Centrum Krwiodawstwa i Krwiolecznictwa w Lublinie, ul. Żołnierzy </w:t>
      </w:r>
      <w:r w:rsidRPr="006F1C89">
        <w:rPr>
          <w:rFonts w:eastAsia="Times New Roman" w:cstheme="minorHAnsi"/>
          <w:b/>
          <w:bCs/>
          <w:lang w:eastAsia="ar-SA"/>
        </w:rPr>
        <w:br/>
      </w:r>
      <w:r w:rsidRPr="006F1C89">
        <w:rPr>
          <w:rFonts w:eastAsia="Times New Roman" w:cstheme="minorHAnsi"/>
          <w:b/>
          <w:bCs/>
          <w:lang w:val="x-none" w:eastAsia="ar-SA"/>
        </w:rPr>
        <w:t xml:space="preserve">Niepodległej 8, 20-078 Lublin, </w:t>
      </w:r>
      <w:r w:rsidRPr="006F1C89">
        <w:rPr>
          <w:rFonts w:eastAsia="Times New Roman" w:cstheme="minorHAnsi"/>
          <w:bCs/>
          <w:lang w:val="x-none" w:eastAsia="ar-SA"/>
        </w:rPr>
        <w:t xml:space="preserve">wpisanym do Rejestru stowarzyszeń, innych organizacji społecznych </w:t>
      </w:r>
      <w:r w:rsidRPr="006F1C89">
        <w:rPr>
          <w:rFonts w:eastAsia="Times New Roman" w:cstheme="minorHAnsi"/>
          <w:bCs/>
          <w:lang w:eastAsia="ar-SA"/>
        </w:rPr>
        <w:t xml:space="preserve">                                </w:t>
      </w:r>
      <w:r w:rsidRPr="006F1C89">
        <w:rPr>
          <w:rFonts w:eastAsia="Times New Roman" w:cstheme="minorHAnsi"/>
          <w:bCs/>
          <w:lang w:val="x-none" w:eastAsia="ar-SA"/>
        </w:rPr>
        <w:t>i zawodowych, fundacji i publicznych zakładów opieki zdrowotnej w Sądzie Rejonowym Lublin-Wschód</w:t>
      </w:r>
      <w:r w:rsidRPr="006F1C89">
        <w:rPr>
          <w:rFonts w:eastAsia="Times New Roman" w:cstheme="minorHAnsi"/>
          <w:bCs/>
          <w:lang w:eastAsia="ar-SA"/>
        </w:rPr>
        <w:t xml:space="preserve"> </w:t>
      </w:r>
      <w:r w:rsidRPr="006F1C89">
        <w:rPr>
          <w:rFonts w:eastAsia="Times New Roman" w:cstheme="minorHAnsi"/>
          <w:bCs/>
          <w:lang w:val="x-none" w:eastAsia="ar-SA"/>
        </w:rPr>
        <w:t xml:space="preserve">w Lublinie z siedzibą w Świdniku, VI Wydział Gospodarczy Krajowego Rejestru Sądowego pod numerem KRS: 0000003874; NIP: 7122427252; REGON: 431029412, </w:t>
      </w:r>
      <w:r w:rsidRPr="006F1C89">
        <w:rPr>
          <w:rFonts w:eastAsia="Times New Roman" w:cstheme="minorHAnsi"/>
          <w:bCs/>
          <w:lang w:eastAsia="ar-SA"/>
        </w:rPr>
        <w:t xml:space="preserve">zwanym w dalszej treści umowy </w:t>
      </w:r>
      <w:r w:rsidRPr="006F1C89">
        <w:rPr>
          <w:rFonts w:eastAsia="Times New Roman" w:cstheme="minorHAnsi"/>
          <w:b/>
          <w:bCs/>
          <w:lang w:eastAsia="ar-SA"/>
        </w:rPr>
        <w:t>„Zamawiającym”</w:t>
      </w:r>
      <w:r w:rsidRPr="006F1C89">
        <w:rPr>
          <w:rFonts w:eastAsia="Times New Roman" w:cstheme="minorHAnsi"/>
          <w:bCs/>
          <w:lang w:eastAsia="ar-SA"/>
        </w:rPr>
        <w:t xml:space="preserve">, </w:t>
      </w:r>
      <w:r w:rsidRPr="006F1C89">
        <w:rPr>
          <w:rFonts w:eastAsia="Times New Roman" w:cstheme="minorHAnsi"/>
          <w:bCs/>
          <w:lang w:val="x-none" w:eastAsia="ar-SA"/>
        </w:rPr>
        <w:t>reprezentowanym przez:</w:t>
      </w:r>
    </w:p>
    <w:p w14:paraId="0B53CAE0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val="x-none" w:eastAsia="ar-SA"/>
        </w:rPr>
      </w:pPr>
    </w:p>
    <w:p w14:paraId="289A9B04" w14:textId="77777777" w:rsidR="006C0368" w:rsidRPr="006F1C89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6F1C89">
        <w:rPr>
          <w:rFonts w:eastAsia="Times New Roman" w:cstheme="minorHAnsi"/>
          <w:bCs/>
          <w:lang w:eastAsia="ar-SA"/>
        </w:rPr>
        <w:t>a</w:t>
      </w:r>
    </w:p>
    <w:p w14:paraId="4E399F4D" w14:textId="77777777" w:rsidR="006C0368" w:rsidRPr="006F1C89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lang w:val="x-none" w:eastAsia="ar-SA"/>
        </w:rPr>
      </w:pPr>
      <w:r w:rsidRPr="006F1C89"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3A12551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  <w:r w:rsidRPr="006F1C89">
        <w:rPr>
          <w:rFonts w:eastAsia="Times New Roman" w:cstheme="minorHAnsi"/>
          <w:bCs/>
          <w:lang w:val="x-none" w:eastAsia="ar-SA"/>
        </w:rPr>
        <w:t xml:space="preserve">wpisanym do Rejestru Przedsiębiorców Krajowego Rejestru Sądowego prowadzonego przez </w:t>
      </w:r>
      <w:r w:rsidRPr="006F1C89">
        <w:rPr>
          <w:rFonts w:eastAsia="Times New Roman" w:cstheme="minorHAns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6F1C89">
        <w:rPr>
          <w:rFonts w:eastAsia="Times New Roman" w:cstheme="minorHAnsi"/>
          <w:bCs/>
          <w:lang w:eastAsia="ar-SA"/>
        </w:rPr>
        <w:t xml:space="preserve">zwanym w dalszej treści umowy </w:t>
      </w:r>
      <w:r w:rsidRPr="006F1C89">
        <w:rPr>
          <w:rFonts w:eastAsia="Times New Roman" w:cstheme="minorHAnsi"/>
          <w:b/>
          <w:bCs/>
          <w:lang w:eastAsia="ar-SA"/>
        </w:rPr>
        <w:t>„Wykonawcą”</w:t>
      </w:r>
      <w:r w:rsidRPr="006F1C89">
        <w:rPr>
          <w:rFonts w:eastAsia="Times New Roman" w:cstheme="minorHAnsi"/>
          <w:bCs/>
          <w:lang w:eastAsia="ar-SA"/>
        </w:rPr>
        <w:t xml:space="preserve">, </w:t>
      </w:r>
      <w:r w:rsidRPr="006F1C89">
        <w:rPr>
          <w:rFonts w:eastAsia="Times New Roman" w:cstheme="minorHAnsi"/>
          <w:bCs/>
          <w:lang w:val="x-none" w:eastAsia="ar-SA"/>
        </w:rPr>
        <w:t>reprezentowanym przez:</w:t>
      </w:r>
    </w:p>
    <w:p w14:paraId="28214DD3" w14:textId="77777777" w:rsidR="006C0368" w:rsidRPr="006F1C89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6F1C89">
        <w:rPr>
          <w:rFonts w:eastAsia="Times New Roman" w:cstheme="minorHAnsi"/>
          <w:b/>
          <w:bCs/>
          <w:i/>
          <w:lang w:eastAsia="ar-SA"/>
        </w:rPr>
        <w:t>....................................................................................................</w:t>
      </w:r>
    </w:p>
    <w:p w14:paraId="20B35060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hi-IN" w:bidi="hi-IN"/>
        </w:rPr>
      </w:pPr>
      <w:r w:rsidRPr="006F1C89">
        <w:rPr>
          <w:rFonts w:eastAsia="SimSun" w:cstheme="minorHAnsi"/>
          <w:bCs/>
          <w:lang w:eastAsia="hi-IN" w:bidi="hi-IN"/>
        </w:rPr>
        <w:t xml:space="preserve">lub </w:t>
      </w:r>
      <w:r w:rsidRPr="006F1C89">
        <w:rPr>
          <w:rFonts w:eastAsia="SimSun" w:cstheme="minorHAnsi"/>
          <w:bCs/>
          <w:i/>
          <w:iCs/>
          <w:lang w:eastAsia="hi-IN" w:bidi="hi-IN"/>
        </w:rPr>
        <w:t>(dotyczy osoby fizycznej)</w:t>
      </w:r>
    </w:p>
    <w:p w14:paraId="1A1F399C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SimSun" w:cstheme="minorHAnsi"/>
          <w:bCs/>
          <w:lang w:eastAsia="hi-IN" w:bidi="hi-IN"/>
        </w:rPr>
      </w:pPr>
      <w:r w:rsidRPr="006F1C89">
        <w:rPr>
          <w:rFonts w:eastAsia="Times New Roman" w:cstheme="minorHAnsi"/>
          <w:bCs/>
          <w:lang w:eastAsia="hi-IN" w:bidi="hi-IN"/>
        </w:rPr>
        <w:t>……………………</w:t>
      </w:r>
      <w:r w:rsidRPr="006F1C89">
        <w:rPr>
          <w:rFonts w:eastAsia="SimSun" w:cstheme="minorHAns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6F1C89">
        <w:rPr>
          <w:rFonts w:eastAsia="SimSun" w:cstheme="minorHAnsi"/>
          <w:bCs/>
          <w:i/>
          <w:iCs/>
          <w:lang w:eastAsia="hi-IN" w:bidi="hi-IN"/>
        </w:rPr>
        <w:t>„</w:t>
      </w:r>
      <w:r w:rsidRPr="006F1C89">
        <w:rPr>
          <w:rFonts w:eastAsia="SimSun" w:cstheme="minorHAnsi"/>
          <w:b/>
          <w:lang w:eastAsia="hi-IN" w:bidi="hi-IN"/>
        </w:rPr>
        <w:t>Wykonawcą</w:t>
      </w:r>
      <w:r w:rsidRPr="006F1C89">
        <w:rPr>
          <w:rFonts w:eastAsia="SimSun" w:cstheme="minorHAnsi"/>
          <w:bCs/>
          <w:i/>
          <w:iCs/>
          <w:lang w:eastAsia="hi-IN" w:bidi="hi-IN"/>
        </w:rPr>
        <w:t>”</w:t>
      </w:r>
      <w:r w:rsidRPr="006F1C89">
        <w:rPr>
          <w:rFonts w:eastAsia="SimSun" w:cstheme="minorHAnsi"/>
          <w:bCs/>
          <w:lang w:eastAsia="hi-IN" w:bidi="hi-IN"/>
        </w:rPr>
        <w:t xml:space="preserve">, </w:t>
      </w:r>
    </w:p>
    <w:p w14:paraId="3AF1DB22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val="x-none" w:eastAsia="ar-SA"/>
        </w:rPr>
      </w:pPr>
    </w:p>
    <w:p w14:paraId="6B706970" w14:textId="77777777" w:rsidR="006C0368" w:rsidRPr="006F1C89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val="x-none" w:eastAsia="ar-SA"/>
        </w:rPr>
      </w:pPr>
    </w:p>
    <w:p w14:paraId="5289CF78" w14:textId="77777777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0BE90A16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1</w:t>
      </w:r>
    </w:p>
    <w:p w14:paraId="06349928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Przedmiot zamówienia</w:t>
      </w:r>
    </w:p>
    <w:p w14:paraId="2AE4389F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05D023B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Wykonawca zobowiązuje się dostarczyć Zamawiającemu: </w:t>
      </w:r>
    </w:p>
    <w:p w14:paraId="7F7DF760" w14:textId="77777777" w:rsidR="00EE2E95" w:rsidRPr="006F1C89" w:rsidRDefault="00EE2E95" w:rsidP="006C0368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000574F3" w14:textId="6C643457" w:rsidR="00F74F56" w:rsidRPr="006F1C89" w:rsidRDefault="00F74F56" w:rsidP="00F74F56">
      <w:pPr>
        <w:pStyle w:val="Tekstpodstawowy"/>
        <w:spacing w:before="0" w:line="240" w:lineRule="auto"/>
        <w:rPr>
          <w:rFonts w:asciiTheme="minorHAnsi" w:hAnsiTheme="minorHAnsi" w:cstheme="minorHAnsi"/>
          <w:b/>
        </w:rPr>
      </w:pPr>
      <w:r w:rsidRPr="006F1C89">
        <w:rPr>
          <w:rFonts w:asciiTheme="minorHAnsi" w:hAnsiTheme="minorHAnsi" w:cstheme="minorHAnsi"/>
          <w:b/>
        </w:rPr>
        <w:t xml:space="preserve">odczynniki, materiały zużywalne i kontrolne do analizatora SYSMEX XN-550 firmy </w:t>
      </w:r>
      <w:proofErr w:type="spellStart"/>
      <w:r w:rsidRPr="006F1C89">
        <w:rPr>
          <w:rFonts w:asciiTheme="minorHAnsi" w:hAnsiTheme="minorHAnsi" w:cstheme="minorHAnsi"/>
          <w:b/>
        </w:rPr>
        <w:t>Sysmex</w:t>
      </w:r>
      <w:proofErr w:type="spellEnd"/>
      <w:r w:rsidRPr="006F1C89">
        <w:rPr>
          <w:rFonts w:asciiTheme="minorHAnsi" w:hAnsiTheme="minorHAnsi" w:cstheme="minorHAnsi"/>
          <w:b/>
        </w:rPr>
        <w:t>.</w:t>
      </w:r>
    </w:p>
    <w:p w14:paraId="5B2B5C6F" w14:textId="3A7E4073" w:rsidR="006C0368" w:rsidRPr="006F1C89" w:rsidRDefault="006C0368" w:rsidP="00EE2E95">
      <w:pPr>
        <w:spacing w:after="0" w:line="240" w:lineRule="auto"/>
        <w:rPr>
          <w:rFonts w:eastAsia="Times New Roman" w:cstheme="minorHAnsi"/>
          <w:b/>
          <w:bCs/>
          <w:color w:val="FF0000"/>
          <w:lang w:eastAsia="pl-PL"/>
        </w:rPr>
      </w:pPr>
    </w:p>
    <w:p w14:paraId="298607B6" w14:textId="77777777" w:rsidR="006C0368" w:rsidRPr="003E7F80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E7F80">
        <w:rPr>
          <w:rFonts w:eastAsia="Times New Roman" w:cstheme="minorHAnsi"/>
          <w:bCs/>
          <w:lang w:eastAsia="pl-PL"/>
        </w:rPr>
        <w:t>zwany dalej „przedmiotem zamówienia”,   na warunkach określonych w niniejszej umowie i  zgodnie  z SWZ oraz ze złożoną ofertą, która stanowi załącznik Nr 1 do niniejszej umowy oraz jej integralną część.</w:t>
      </w:r>
    </w:p>
    <w:p w14:paraId="15E28E7D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Cs/>
          <w:color w:val="FF0000"/>
          <w:lang w:eastAsia="pl-PL"/>
        </w:rPr>
      </w:pPr>
    </w:p>
    <w:p w14:paraId="2F80FBD2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2</w:t>
      </w:r>
      <w:r w:rsidRPr="006F1C89">
        <w:rPr>
          <w:rFonts w:eastAsia="Times New Roman" w:cstheme="minorHAnsi"/>
          <w:b/>
          <w:lang w:eastAsia="pl-PL"/>
        </w:rPr>
        <w:br/>
        <w:t xml:space="preserve">Wynagrodzenie </w:t>
      </w:r>
    </w:p>
    <w:p w14:paraId="57D1ED55" w14:textId="77777777" w:rsidR="006C0368" w:rsidRPr="006F1C89" w:rsidRDefault="006C0368" w:rsidP="00F752F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B8AC381" w14:textId="77777777" w:rsidR="006C0368" w:rsidRPr="006F1C89" w:rsidRDefault="006C0368" w:rsidP="006C0368">
      <w:pPr>
        <w:widowControl w:val="0"/>
        <w:numPr>
          <w:ilvl w:val="3"/>
          <w:numId w:val="18"/>
        </w:numPr>
        <w:suppressAutoHyphens/>
        <w:spacing w:after="0" w:line="240" w:lineRule="auto"/>
        <w:ind w:left="360" w:right="-317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Wynagrodzenie za wykonanie Przedmiotu umowy określonego w  § 1 wynosi ogółem brutto _______ zł.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057AEC61" w14:textId="1E859617" w:rsidR="006C0368" w:rsidRPr="006F1C89" w:rsidRDefault="006C0368" w:rsidP="006C0368">
      <w:pPr>
        <w:widowControl w:val="0"/>
        <w:numPr>
          <w:ilvl w:val="3"/>
          <w:numId w:val="18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lastRenderedPageBreak/>
        <w:t xml:space="preserve">Cena jest rozumiana jako  DDP (wg </w:t>
      </w:r>
      <w:proofErr w:type="spellStart"/>
      <w:r w:rsidRPr="006F1C89">
        <w:rPr>
          <w:rFonts w:eastAsia="Times New Roman" w:cstheme="minorHAnsi"/>
          <w:bCs/>
          <w:lang w:eastAsia="pl-PL"/>
        </w:rPr>
        <w:t>Incoterms</w:t>
      </w:r>
      <w:proofErr w:type="spellEnd"/>
      <w:r w:rsidRPr="006F1C89">
        <w:rPr>
          <w:rFonts w:eastAsia="Times New Roman" w:cstheme="minorHAnsi"/>
          <w:bCs/>
          <w:lang w:eastAsia="pl-PL"/>
        </w:rPr>
        <w:t xml:space="preserve"> 2020) i zawiera wszystkie koszty związane z realizacją  zamówienia publicznego, w tym w szczególności: </w:t>
      </w:r>
    </w:p>
    <w:p w14:paraId="57CB07C6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wartość przedmiotu zamówienia,</w:t>
      </w:r>
    </w:p>
    <w:p w14:paraId="22F61C29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koszty transportu zagranicznego (o ile wystąpią) i krajowego do siedziby Zamawiającego,</w:t>
      </w:r>
    </w:p>
    <w:p w14:paraId="56A31394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koszty ubezpieczenia przedmiotu zamówienia za granicą (o ile wystąpią) i w kraju, do czasu przekazania go Zamawiającemu,</w:t>
      </w:r>
    </w:p>
    <w:p w14:paraId="493307EE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koszty opakowania i znakowania wymaganego do przewozu (o ile wystąpią),</w:t>
      </w:r>
    </w:p>
    <w:p w14:paraId="45C41645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załadunku i rozładunku oraz transportu wewnętrznego u Zamawiającego,</w:t>
      </w:r>
    </w:p>
    <w:p w14:paraId="0E97229F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cła i odprawy celnej (o ile wystąpią),</w:t>
      </w:r>
    </w:p>
    <w:p w14:paraId="5717E129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kontroli międzynarodowej (o ile wystąpi),</w:t>
      </w:r>
    </w:p>
    <w:p w14:paraId="4A25D2F6" w14:textId="77777777" w:rsidR="006C0368" w:rsidRPr="006F1C89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podatek VAT.</w:t>
      </w:r>
    </w:p>
    <w:p w14:paraId="39C5D70D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75D7CD7C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pl-PL"/>
        </w:rPr>
      </w:pPr>
    </w:p>
    <w:p w14:paraId="72F2FDFD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3</w:t>
      </w:r>
    </w:p>
    <w:p w14:paraId="6F06BB22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Warunki dostawy</w:t>
      </w:r>
    </w:p>
    <w:p w14:paraId="7045FAA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7AE3A94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Umowa z Wykonawcą zostaje zawarta na okres 12 miesięcy licząc od daty jej zawarcia. </w:t>
      </w:r>
    </w:p>
    <w:p w14:paraId="020A0C1F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6 miesięcy. </w:t>
      </w:r>
    </w:p>
    <w:p w14:paraId="567FB842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7CCCA241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Zamawiający jest uprawniony do zmiany zamawianych ilości poszczególnych pozycji przedmiotu zamówienia w zależności od bieżących potrzeb, w ramach ceny umownej (Wynagrodzenia Wykonawcy - §2 ust. 1 Umowy.</w:t>
      </w:r>
    </w:p>
    <w:p w14:paraId="51798622" w14:textId="255CB952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Dostawy przedmiotu zamówienia realizowane będą sukcesywnie</w:t>
      </w:r>
      <w:r w:rsidRPr="006F1C89">
        <w:rPr>
          <w:rFonts w:cstheme="minorHAnsi"/>
        </w:rPr>
        <w:t>, w dni robocze, od poniedziałku do piątku, w godzinach od 08:00 do 14:00</w:t>
      </w:r>
      <w:r w:rsidRPr="006F1C89">
        <w:rPr>
          <w:rFonts w:eastAsia="Times New Roman" w:cstheme="minorHAnsi"/>
          <w:bCs/>
          <w:lang w:eastAsia="pl-PL"/>
        </w:rPr>
        <w:t xml:space="preserve">, w terminie ………… ( nie dłużej niż </w:t>
      </w:r>
      <w:r w:rsidR="00EE2E95" w:rsidRPr="006F1C89">
        <w:rPr>
          <w:rFonts w:eastAsia="Times New Roman" w:cstheme="minorHAnsi"/>
          <w:bCs/>
          <w:lang w:eastAsia="pl-PL"/>
        </w:rPr>
        <w:t>5</w:t>
      </w:r>
      <w:r w:rsidRPr="006F1C89">
        <w:rPr>
          <w:rFonts w:eastAsia="Times New Roman" w:cstheme="minorHAnsi"/>
          <w:bCs/>
          <w:lang w:eastAsia="pl-PL"/>
        </w:rPr>
        <w:t xml:space="preserve"> dni roboczych) dni roboczych od daty złożenia przez Zamawiającego pisemnego zamówienia.</w:t>
      </w:r>
    </w:p>
    <w:p w14:paraId="3E1B9D32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Zamawiający nie dysponuje rampą rozładunkową -w ramach realizacji wykonawca zobowiązany jest zapewnić ręczny rozładunek towaru do wskazanego przez Zamawiającego miejsca magazynowania.</w:t>
      </w:r>
    </w:p>
    <w:p w14:paraId="446A4EA5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Style w:val="Odwoaniedokomentarza"/>
          <w:rFonts w:cstheme="minorHAnsi"/>
          <w:sz w:val="22"/>
          <w:szCs w:val="22"/>
        </w:rPr>
      </w:pPr>
      <w:r w:rsidRPr="006F1C89">
        <w:rPr>
          <w:rFonts w:cstheme="minorHAnsi"/>
        </w:rPr>
        <w:t>Transport odczynników, kalibratorów i materiałów kontrolnych powinien odbywać się w temperaturze odpowiedniej do rodzaju towaru- odpowiedzialność po stronie Wykonawcy.</w:t>
      </w:r>
    </w:p>
    <w:p w14:paraId="3D57F4B8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6F1C89">
        <w:rPr>
          <w:rFonts w:cstheme="minorHAnsi"/>
        </w:rPr>
        <w:t xml:space="preserve">Przy każdej dostawie wymagane jest przedstawienie wydruku/odpisu z urządzeń rejestrujących temperaturę transportu (karta/protokół kontroli temperatury transportu) lub dostarczenie innego dokumentu potwierdzającego, że transport ww. materiałów odbył się w odpowiednich dla nich warunkach temperatury, lub dokumentu potwierdzającego, że warunki transportu gwarantują odpowiednią jakość ww. materiałów pomimo transportu w innej temperaturze, niż temperatura przechowywania podana na opakowaniu odczynnika / kalibratora / materiału kontrolnego </w:t>
      </w:r>
      <w:r w:rsidRPr="006F1C89">
        <w:rPr>
          <w:rFonts w:eastAsia="Times New Roman" w:cstheme="minorHAnsi"/>
          <w:lang w:eastAsia="pl-PL"/>
        </w:rPr>
        <w:t>lub</w:t>
      </w:r>
      <w:r w:rsidRPr="006F1C89">
        <w:rPr>
          <w:rFonts w:cstheme="minorHAnsi"/>
        </w:rPr>
        <w:t xml:space="preserve"> o</w:t>
      </w:r>
      <w:r w:rsidRPr="006F1C89">
        <w:rPr>
          <w:rFonts w:eastAsia="Times New Roman" w:cstheme="minorHAnsi"/>
          <w:lang w:eastAsia="pl-PL"/>
        </w:rPr>
        <w:t>świadczenie Wykonawcy, dotyczące danej dostawy, że transport odczynników przebiegał zgodnie z zaleceniami wytwórcy tj. w odpowiednich dla nich  warunkach .</w:t>
      </w:r>
    </w:p>
    <w:p w14:paraId="72541C72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1FD426F2" w14:textId="134BF0A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6F1C89">
        <w:rPr>
          <w:rFonts w:eastAsia="Times New Roman" w:cstheme="minorHAnsi"/>
          <w:bCs/>
          <w:lang w:eastAsia="pl-PL"/>
        </w:rPr>
        <w:t>na koszt i ryzyko Wykonawcy,</w:t>
      </w:r>
      <w:r w:rsidRPr="006F1C89">
        <w:rPr>
          <w:rFonts w:eastAsia="Times New Roman" w:cstheme="minorHAnsi"/>
          <w:iCs/>
          <w:lang w:eastAsia="pl-PL"/>
        </w:rPr>
        <w:t xml:space="preserve"> opakowanego </w:t>
      </w:r>
      <w:r w:rsidRPr="006F1C89">
        <w:rPr>
          <w:rFonts w:eastAsia="Times New Roman" w:cstheme="minorHAnsi"/>
          <w:iCs/>
          <w:lang w:eastAsia="pl-PL"/>
        </w:rPr>
        <w:br/>
        <w:t xml:space="preserve">i oznakowanego zgodnie z wymogami Zamawiającego i obowiązującymi w tym zakresie przepisami  z zachowaniem właściwych dla dostarczanego wyrobu  medycznego warunków transportu   i przechowywania. </w:t>
      </w:r>
      <w:r w:rsidR="00E64DA3" w:rsidRPr="006F1C89">
        <w:rPr>
          <w:rFonts w:eastAsia="Times New Roman" w:cstheme="minorHAnsi"/>
          <w:iCs/>
          <w:lang w:eastAsia="pl-PL"/>
        </w:rPr>
        <w:t>Wymagane</w:t>
      </w:r>
      <w:r w:rsidRPr="006F1C89">
        <w:rPr>
          <w:rFonts w:eastAsia="Times New Roman" w:cstheme="minorHAnsi"/>
          <w:iCs/>
          <w:lang w:eastAsia="pl-PL"/>
        </w:rPr>
        <w:t xml:space="preserve"> jest dostarczenie jednej serii w jednej dostawie.</w:t>
      </w:r>
    </w:p>
    <w:p w14:paraId="28E6CA30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 xml:space="preserve">ubezpieczenia przedmiotu zamówienia na czas transportu. </w:t>
      </w:r>
    </w:p>
    <w:p w14:paraId="38E756B9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dostarczenia wraz z pierwszą dostawą oraz po każdej zmianie (aktualizacji):</w:t>
      </w:r>
    </w:p>
    <w:p w14:paraId="1DF6D565" w14:textId="77777777" w:rsidR="006C0368" w:rsidRPr="006F1C89" w:rsidRDefault="006C0368" w:rsidP="006C0368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instrukcji dotyczącej utylizacji odpadów powstałych w trakcie używania przedmiotu zamówienia,</w:t>
      </w:r>
    </w:p>
    <w:p w14:paraId="21654388" w14:textId="77777777" w:rsidR="006C0368" w:rsidRPr="006F1C89" w:rsidRDefault="006C0368" w:rsidP="006C0368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 </w:t>
      </w:r>
      <w:r w:rsidRPr="006F1C89">
        <w:rPr>
          <w:rFonts w:eastAsia="Times New Roman" w:cstheme="minorHAnsi"/>
          <w:iCs/>
          <w:kern w:val="2"/>
          <w:lang w:eastAsia="zh-CN"/>
        </w:rPr>
        <w:t xml:space="preserve">kart charakterystyki, o których mowa w Rozporządzeniu (WE) Nr 1907/2006 Parlamentu </w:t>
      </w:r>
      <w:r w:rsidRPr="006F1C89">
        <w:rPr>
          <w:rFonts w:eastAsia="Times New Roman" w:cstheme="minorHAnsi"/>
          <w:iCs/>
          <w:kern w:val="2"/>
          <w:lang w:eastAsia="zh-CN"/>
        </w:rPr>
        <w:lastRenderedPageBreak/>
        <w:t>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dotyczy,</w:t>
      </w:r>
    </w:p>
    <w:p w14:paraId="44DC88F4" w14:textId="77777777" w:rsidR="006C0368" w:rsidRPr="006F1C89" w:rsidRDefault="006C0368" w:rsidP="006C0368">
      <w:pPr>
        <w:widowControl w:val="0"/>
        <w:suppressAutoHyphens/>
        <w:spacing w:after="0" w:line="240" w:lineRule="auto"/>
        <w:ind w:left="993"/>
        <w:jc w:val="both"/>
        <w:rPr>
          <w:rFonts w:eastAsia="Times New Roman" w:cstheme="minorHAnsi"/>
          <w:bCs/>
          <w:lang w:eastAsia="pl-PL"/>
        </w:rPr>
      </w:pPr>
    </w:p>
    <w:p w14:paraId="5B7EDC98" w14:textId="77777777" w:rsidR="006C0368" w:rsidRPr="006F1C89" w:rsidRDefault="006C0368" w:rsidP="006C0368">
      <w:pPr>
        <w:pStyle w:val="Akapitzlist"/>
        <w:numPr>
          <w:ilvl w:val="0"/>
          <w:numId w:val="20"/>
        </w:numPr>
        <w:tabs>
          <w:tab w:val="num" w:pos="1260"/>
        </w:tabs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>dołączenia do każdego opakowania zbiorczego  ulotki w języku polskim zawierającej instrukcję dotyczącą magazynowania, warunków przechowywania oraz instrukcję używania przedmiotu zamówienia l,</w:t>
      </w:r>
      <w:r w:rsidRPr="006F1C89">
        <w:rPr>
          <w:rFonts w:asciiTheme="minorHAnsi" w:eastAsiaTheme="minorHAnsi" w:hAnsiTheme="minorHAnsi" w:cstheme="minorHAnsi"/>
          <w:color w:val="auto"/>
        </w:rPr>
        <w:t xml:space="preserve"> specyfikacji przedmiotu zamówienia, kopii dokumentów dopuszczających towar do obrotu i używania, dokument potwierdzający  dopuszczenie  do obrotu, używania i oznakowania zgodnie z obowiązującymi przepisami tj.: Ustawa z dnia 7 kwietnia 2022 roku o wyrobach medycznych - jeżeli dotyczy wyrobów medycznych, certyfikat jednostki notyfikowanej przy współudziale której przeprowadzono procedurę oceny zgodności.</w:t>
      </w:r>
      <w:r w:rsidRPr="006F1C89">
        <w:rPr>
          <w:rFonts w:asciiTheme="minorHAnsi" w:hAnsiTheme="minorHAnsi" w:cstheme="minorHAnsi"/>
          <w:color w:val="auto"/>
          <w:lang w:eastAsia="zh-TW"/>
        </w:rPr>
        <w:t xml:space="preserve"> Zamawiający dopuszcza zastąpienie ulotek w tradycyjnej formie  (papierowej) ulotkami elektronicznymi (do pobrania zgodnie z instrukcją w opakowaniu), które będą zamieszczane na dedykowanej do tego stronie internetowej. Zamawiający wymaga aby  instrukcje jak i ulotki były  w języku polskim</w:t>
      </w:r>
    </w:p>
    <w:p w14:paraId="2CE198E6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dołączenia do każdej dostawy certyfikatów jakości w formie elektronicznej lub papierowej dla każdej serii odczynnika zawierających: nr serii odczynnika, jego datę produkcji oraz datę ważności, zaleca się dostarczenia jednej serii w jednej dostawie,</w:t>
      </w:r>
    </w:p>
    <w:p w14:paraId="65B375B0" w14:textId="77777777" w:rsidR="006C0368" w:rsidRPr="00484E0B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strike/>
          <w:lang w:eastAsia="pl-PL"/>
        </w:rPr>
      </w:pPr>
      <w:r w:rsidRPr="00484E0B">
        <w:rPr>
          <w:rFonts w:cstheme="minorHAnsi"/>
          <w:strike/>
        </w:rPr>
        <w:t>zainstalowania oprogramowania jeśli jest konieczne do wykonania badania, sprawowania opieki nad jego działaniem i przeszkolenia personelu Zamawiającego Zapewnienia bezpłatnej aktualizacji oprogramowania,</w:t>
      </w:r>
    </w:p>
    <w:p w14:paraId="30B6BB61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484E0B">
        <w:rPr>
          <w:rFonts w:cstheme="minorHAnsi"/>
          <w:strike/>
        </w:rPr>
        <w:t>zapewnienia bezpłatnej aktualizacji oprogramowania</w:t>
      </w:r>
      <w:r w:rsidRPr="006F1C89">
        <w:rPr>
          <w:rFonts w:cstheme="minorHAnsi"/>
        </w:rPr>
        <w:t>,</w:t>
      </w:r>
    </w:p>
    <w:p w14:paraId="6D3F34EE" w14:textId="4E7CAAC8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umowy,</w:t>
      </w:r>
      <w:r w:rsidR="00484E0B" w:rsidRPr="00484E0B">
        <w:t xml:space="preserve"> </w:t>
      </w:r>
      <w:r w:rsidR="00484E0B">
        <w:t>(nie dotyczy, gdy stanowi informacje poufne lub tajemnicę przedsiębiorstwa Wykonawcy).</w:t>
      </w:r>
    </w:p>
    <w:p w14:paraId="2CDE6D3F" w14:textId="77777777" w:rsidR="006C0368" w:rsidRPr="006F1C89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 w:rsidRPr="006F1C89">
        <w:rPr>
          <w:rFonts w:eastAsia="Times New Roman" w:cstheme="minorHAnsi"/>
          <w:bCs/>
          <w:iCs/>
          <w:lang w:eastAsia="pl-PL"/>
        </w:rPr>
        <w:br/>
        <w:t>na język polski</w:t>
      </w:r>
    </w:p>
    <w:p w14:paraId="6C11DB2E" w14:textId="77777777" w:rsidR="006C0368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>Producent spełniać musi wymogi Dobrej Praktyki Wytwarzania, zgodnie z ustalonymi procedurami                          i wymogami GMP a Wykonawca kierować dystrybucją przedmiotu zamówienia zgodnie                                               z ustalonymi procedurami Dobrej Praktyki Dystrybucyjnej.</w:t>
      </w:r>
    </w:p>
    <w:p w14:paraId="4D275A8D" w14:textId="77777777" w:rsidR="00F752FD" w:rsidRPr="006F1C89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bCs/>
          <w:kern w:val="2"/>
          <w:lang w:eastAsia="zh-CN"/>
        </w:rPr>
        <w:t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</w:t>
      </w:r>
    </w:p>
    <w:p w14:paraId="536B8460" w14:textId="0F988E1B" w:rsidR="006C0368" w:rsidRPr="006F1C89" w:rsidRDefault="006C0368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 </w:t>
      </w:r>
      <w:r w:rsidRPr="006F1C89">
        <w:rPr>
          <w:rFonts w:eastAsia="Times New Roman" w:cstheme="minorHAnsi"/>
          <w:iCs/>
          <w:lang w:eastAsia="pl-PL"/>
        </w:rPr>
        <w:t xml:space="preserve">Osobą odpowiedzialną za wykonanie umowy ze strony Zamawiającego jest </w:t>
      </w:r>
      <w:r w:rsidR="00E64DA3" w:rsidRPr="006F1C89">
        <w:rPr>
          <w:rFonts w:eastAsia="Times New Roman" w:cstheme="minorHAnsi"/>
          <w:iCs/>
          <w:lang w:eastAsia="pl-PL"/>
        </w:rPr>
        <w:t>………………………..</w:t>
      </w:r>
    </w:p>
    <w:p w14:paraId="5EC2471E" w14:textId="160CEE07" w:rsidR="006C0368" w:rsidRPr="006F1C89" w:rsidRDefault="006C0368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>Osobą odpowiedzialna za wykonanie umowy ze strony Wykonawcy jest ……………….……………</w:t>
      </w:r>
    </w:p>
    <w:p w14:paraId="5E2F277B" w14:textId="77777777" w:rsidR="006C0368" w:rsidRPr="006F1C89" w:rsidRDefault="006C0368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F1C89">
        <w:rPr>
          <w:rFonts w:eastAsia="Times New Roman" w:cstheme="minorHAnsi"/>
          <w:iCs/>
          <w:lang w:eastAsia="pl-PL"/>
        </w:rPr>
        <w:t>Zamawiający nie dysponuje rampą rozładunkową.</w:t>
      </w:r>
    </w:p>
    <w:p w14:paraId="520A94DD" w14:textId="77777777" w:rsidR="006C0368" w:rsidRPr="006F1C89" w:rsidRDefault="006C0368" w:rsidP="006C0368">
      <w:pPr>
        <w:widowControl w:val="0"/>
        <w:suppressAutoHyphens/>
        <w:spacing w:after="0" w:line="240" w:lineRule="auto"/>
        <w:ind w:left="284"/>
        <w:jc w:val="both"/>
        <w:rPr>
          <w:rFonts w:eastAsia="Times New Roman" w:cstheme="minorHAnsi"/>
          <w:iCs/>
          <w:lang w:eastAsia="pl-PL"/>
        </w:rPr>
      </w:pPr>
    </w:p>
    <w:p w14:paraId="7AFDD3CC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4</w:t>
      </w:r>
    </w:p>
    <w:p w14:paraId="76B3406D" w14:textId="77777777" w:rsidR="006C0368" w:rsidRPr="006F1C89" w:rsidRDefault="006C0368" w:rsidP="006C0368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6F1C89">
        <w:rPr>
          <w:rFonts w:eastAsia="Times New Roman" w:cstheme="minorHAnsi"/>
          <w:b/>
          <w:lang w:eastAsia="zh-CN"/>
        </w:rPr>
        <w:t>Warunki płatności</w:t>
      </w:r>
    </w:p>
    <w:p w14:paraId="55BB9799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18B3A81E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3F455114" w14:textId="3AB3789F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 xml:space="preserve">Wykonawca oświadcza, że jest czynnym podatnikiem podatku od towarów i usług (VAT) i posiada numer identyfikacji podatkowej NIP: i zobowiązuje się do zachowania statusu podatnika VAT czynnego przynajmniej do dnia wystawienia ostatniej faktury dla Zamawiającego. Dostawca </w:t>
      </w:r>
      <w:r w:rsidRPr="006F1C89">
        <w:rPr>
          <w:rFonts w:cstheme="minorHAnsi"/>
          <w:lang w:eastAsia="pl-PL"/>
        </w:rPr>
        <w:lastRenderedPageBreak/>
        <w:t xml:space="preserve">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</w:t>
      </w:r>
      <w:r w:rsidR="00E64DA3" w:rsidRPr="006F1C89">
        <w:rPr>
          <w:rFonts w:cstheme="minorHAnsi"/>
          <w:lang w:eastAsia="pl-PL"/>
        </w:rPr>
        <w:t xml:space="preserve">                  </w:t>
      </w:r>
      <w:r w:rsidRPr="006F1C89">
        <w:rPr>
          <w:rFonts w:cstheme="minorHAnsi"/>
          <w:lang w:eastAsia="pl-PL"/>
        </w:rPr>
        <w:t>w ciągu 3 dni kalendarzowych od zaistnienia tego zdarzenia.</w:t>
      </w:r>
    </w:p>
    <w:p w14:paraId="61443F5C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6F1C89">
        <w:rPr>
          <w:rFonts w:cstheme="minorHAnsi"/>
        </w:rPr>
        <w:t xml:space="preserve"> </w:t>
      </w:r>
      <w:r w:rsidRPr="006F1C89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123F971F" w14:textId="3FD4EE8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 xml:space="preserve">Wykonawca oświadcza, </w:t>
      </w:r>
      <w:r w:rsidRPr="00BA3422">
        <w:rPr>
          <w:rFonts w:cstheme="minorHAnsi"/>
          <w:b/>
          <w:bCs/>
          <w:lang w:eastAsia="pl-PL"/>
        </w:rPr>
        <w:t>że posiada</w:t>
      </w:r>
      <w:r w:rsidR="00BA3422" w:rsidRPr="00BA3422">
        <w:rPr>
          <w:rFonts w:cstheme="minorHAnsi"/>
          <w:b/>
          <w:bCs/>
          <w:lang w:eastAsia="pl-PL"/>
        </w:rPr>
        <w:t>/ nie posiada</w:t>
      </w:r>
      <w:r w:rsidRPr="006F1C89">
        <w:rPr>
          <w:rFonts w:cstheme="minorHAnsi"/>
          <w:lang w:eastAsia="pl-PL"/>
        </w:rPr>
        <w:t xml:space="preserve"> status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dzień kończący ostatni rok obrotowy </w:t>
      </w:r>
      <w:r w:rsidR="00BA3422">
        <w:rPr>
          <w:rFonts w:cstheme="minorHAnsi"/>
          <w:lang w:eastAsia="pl-PL"/>
        </w:rPr>
        <w:t>……</w:t>
      </w:r>
      <w:r w:rsidRPr="006F1C89">
        <w:rPr>
          <w:rFonts w:cstheme="minorHAnsi"/>
          <w:lang w:eastAsia="pl-PL"/>
        </w:rPr>
        <w:t xml:space="preserve">r. kategoria przedsiębiorcy w ostatnim roku obrachunkowym:  </w:t>
      </w:r>
      <w:r w:rsidR="00BA3422">
        <w:rPr>
          <w:rFonts w:cstheme="minorHAnsi"/>
          <w:lang w:eastAsia="pl-PL"/>
        </w:rPr>
        <w:t>….</w:t>
      </w:r>
      <w:r w:rsidRPr="006F1C89">
        <w:rPr>
          <w:rFonts w:cstheme="minorHAnsi"/>
          <w:lang w:eastAsia="pl-PL"/>
        </w:rPr>
        <w:t xml:space="preserve">                              </w:t>
      </w:r>
    </w:p>
    <w:p w14:paraId="2C954CEA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76B47FE0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Zamawiający dopuszcza przesłanie faktury faksem lub pocztą elektroniczną (w formacie .pdf na adres email: kancelaria@rckik.lublin.pl), a także przesyłanie ustrukturyzowanych faktur elektronicznych zgodnie z ustawą z dnia 9 listopada 2018 r. o elektronicznym fakturowaniu                              w zamówieniach publicznych, koncesjach na roboty budowlane lub usługi oraz partnerstwie publiczno-prywatnym Za dzień wpływu faktury uznaje się dzień, w którym Zamawiający otrzymał jej oryginał.</w:t>
      </w:r>
    </w:p>
    <w:p w14:paraId="059AB089" w14:textId="77777777" w:rsidR="006C0368" w:rsidRPr="006F1C89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F1C89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leczniczej).</w:t>
      </w:r>
    </w:p>
    <w:p w14:paraId="1A732A80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F3222D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5</w:t>
      </w:r>
      <w:r w:rsidRPr="006F1C89">
        <w:rPr>
          <w:rFonts w:eastAsia="Times New Roman" w:cstheme="minorHAnsi"/>
          <w:b/>
          <w:lang w:eastAsia="pl-PL"/>
        </w:rPr>
        <w:br/>
        <w:t>Warunki gwarancji</w:t>
      </w:r>
    </w:p>
    <w:p w14:paraId="516FE16E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C2829CD" w14:textId="3203E325" w:rsidR="006C0368" w:rsidRPr="000B76E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6F1C89">
        <w:rPr>
          <w:rFonts w:eastAsia="Times New Roman" w:cstheme="minorHAnsi"/>
          <w:lang w:eastAsia="pl-PL"/>
        </w:rPr>
        <w:t xml:space="preserve">Zamawiający zastrzega, że dostarczony przez Wykonawcę przedmiot umowy musi mieć określoną datę końca okresu ważności. Termin ważności wszystkich odczynników w chwili dostawy do Zamawiającego nie będzie krótszy niż  </w:t>
      </w:r>
      <w:r w:rsidR="000B76E8">
        <w:rPr>
          <w:rFonts w:eastAsia="Times New Roman" w:cstheme="minorHAnsi"/>
          <w:b/>
          <w:bCs/>
          <w:u w:val="single"/>
          <w:lang w:eastAsia="pl-PL"/>
        </w:rPr>
        <w:t>6</w:t>
      </w:r>
      <w:r w:rsidR="00AE537D" w:rsidRPr="00484E0B">
        <w:rPr>
          <w:rFonts w:eastAsia="Times New Roman" w:cstheme="minorHAnsi"/>
          <w:b/>
          <w:bCs/>
          <w:u w:val="single"/>
          <w:lang w:eastAsia="pl-PL"/>
        </w:rPr>
        <w:t xml:space="preserve"> miesięcy</w:t>
      </w:r>
      <w:r w:rsidRPr="006F1C89">
        <w:rPr>
          <w:rFonts w:eastAsia="Times New Roman" w:cstheme="minorHAnsi"/>
          <w:lang w:eastAsia="pl-PL"/>
        </w:rPr>
        <w:t xml:space="preserve"> licząc od daty dostawy do Zamawiającego</w:t>
      </w:r>
      <w:r w:rsidR="000B76E8">
        <w:rPr>
          <w:rFonts w:eastAsia="Times New Roman" w:cstheme="minorHAnsi"/>
          <w:lang w:eastAsia="pl-PL"/>
        </w:rPr>
        <w:t xml:space="preserve">                          </w:t>
      </w:r>
      <w:r w:rsidR="000B76E8" w:rsidRPr="000B76E8">
        <w:rPr>
          <w:rFonts w:cstheme="minorHAnsi"/>
          <w:kern w:val="2"/>
          <w14:ligatures w14:val="standardContextual"/>
        </w:rPr>
        <w:t xml:space="preserve"> </w:t>
      </w:r>
      <w:r w:rsidR="000B76E8" w:rsidRPr="000B76E8">
        <w:rPr>
          <w:rFonts w:cstheme="minorHAnsi"/>
          <w:b/>
          <w:bCs/>
          <w:kern w:val="2"/>
          <w14:ligatures w14:val="standardContextual"/>
        </w:rPr>
        <w:t xml:space="preserve">z wyłączeniem krwi kontrolnej, dla której termin ważności wynosi do 2 miesięcy, </w:t>
      </w:r>
      <w:r w:rsidR="000B76E8" w:rsidRPr="000B76E8">
        <w:rPr>
          <w:rFonts w:cstheme="minorHAnsi"/>
          <w:b/>
          <w:bCs/>
          <w:kern w:val="2"/>
          <w14:ligatures w14:val="standardContextual"/>
        </w:rPr>
        <w:br/>
        <w:t>w przypadku, gdy ta będzie rozdysponowana wg harmonogramu dostaw materiału kontrolnego, dostępnym na stronie www..............pl.</w:t>
      </w:r>
    </w:p>
    <w:p w14:paraId="18D9B7DD" w14:textId="77777777" w:rsidR="000B76E8" w:rsidRPr="006F1C89" w:rsidRDefault="000B76E8" w:rsidP="000B76E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BD88C71" w14:textId="77777777" w:rsidR="006C0368" w:rsidRPr="006F1C89" w:rsidRDefault="006C0368" w:rsidP="006C0368">
      <w:pPr>
        <w:widowControl w:val="0"/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lang w:eastAsia="pl-PL"/>
        </w:rPr>
        <w:t>Okres gwarancji na odczynniki będzie równy terminowi jego ważności, o którym mowa w ust. 1 liczonemu od daty dostawy do Zamawiającego.</w:t>
      </w:r>
    </w:p>
    <w:p w14:paraId="7D90A543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3120EFDB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579E696B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733F04EF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 razie nieuwzględnienia reklamacji przez Wykonawcę, Zamawiający może wystąpić z wnioskiem                            </w:t>
      </w:r>
      <w:r w:rsidRPr="006F1C89">
        <w:rPr>
          <w:rFonts w:eastAsia="Times New Roman" w:cstheme="minorHAnsi"/>
          <w:bCs/>
          <w:lang w:eastAsia="pl-PL"/>
        </w:rPr>
        <w:lastRenderedPageBreak/>
        <w:t>o przeprowadzenie ekspertyzy. Jeżeli reklamacja Zamawiającego okaże się uzasadniona, koszty związane z przeprowadzeniem ekspertyzy ponosi Wykonawca.</w:t>
      </w:r>
    </w:p>
    <w:p w14:paraId="53AD4793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 w:rsidRPr="006F1C89">
        <w:rPr>
          <w:rFonts w:eastAsia="Times New Roman" w:cstheme="minorHAnsi"/>
          <w:bCs/>
          <w:lang w:eastAsia="pl-PL"/>
        </w:rPr>
        <w:br/>
        <w:t>w terminie 7 dni od daty powzięcia wiadomości o wynikach ekspertyzy potwierdzających zasadność reklamacji.</w:t>
      </w:r>
    </w:p>
    <w:p w14:paraId="399FAAE5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14:paraId="3D6BDA86" w14:textId="77777777" w:rsidR="006C0368" w:rsidRPr="006F1C89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58986529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696DBAD2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F1C89">
        <w:rPr>
          <w:rFonts w:eastAsia="Times New Roman" w:cstheme="minorHAnsi"/>
          <w:b/>
          <w:bCs/>
          <w:lang w:eastAsia="pl-PL"/>
        </w:rPr>
        <w:t>§ 6</w:t>
      </w:r>
    </w:p>
    <w:p w14:paraId="31A4FDD4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 Odstąpienie od umowy</w:t>
      </w:r>
    </w:p>
    <w:p w14:paraId="21AA8B4E" w14:textId="77777777" w:rsidR="006C0368" w:rsidRPr="006F1C89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Poza przypadkami, o których mowa w § 5 ust. 8, § 12 ust. 1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lang w:eastAsia="pl-PL"/>
        </w:rPr>
        <w:t>umowy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lang w:eastAsia="pl-PL"/>
        </w:rPr>
        <w:t>oraz w Kodeksie cywilnym</w:t>
      </w:r>
      <w:r w:rsidRPr="006F1C89">
        <w:rPr>
          <w:rFonts w:eastAsia="Times New Roman" w:cstheme="minorHAnsi"/>
          <w:b/>
          <w:lang w:eastAsia="pl-PL"/>
        </w:rPr>
        <w:t xml:space="preserve"> </w:t>
      </w:r>
      <w:r w:rsidRPr="006F1C89">
        <w:rPr>
          <w:rFonts w:eastAsia="Times New Roman" w:cstheme="minorHAnsi"/>
          <w:lang w:eastAsia="pl-PL"/>
        </w:rPr>
        <w:t xml:space="preserve">stronom przysługuje prawo odstąpienia od umowy w ciągu 30 dni od dnia zaistnienia następujących sytuacji: </w:t>
      </w:r>
    </w:p>
    <w:p w14:paraId="26AEE849" w14:textId="77777777" w:rsidR="006C0368" w:rsidRPr="006F1C89" w:rsidRDefault="006C0368" w:rsidP="006C036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F1C89">
        <w:rPr>
          <w:rFonts w:asciiTheme="minorHAnsi" w:hAnsiTheme="minorHAnsi" w:cstheme="minorHAnsi"/>
          <w:color w:val="auto"/>
          <w:lang w:eastAsia="pl-PL"/>
        </w:rPr>
        <w:t>Zamawiającemu przysługuje prawo odstąpienia od umowy, gdy:</w:t>
      </w:r>
    </w:p>
    <w:p w14:paraId="1F11EDCC" w14:textId="77777777" w:rsidR="006C0368" w:rsidRPr="006F1C89" w:rsidRDefault="006C0368" w:rsidP="006C0368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zostanie wydany nakaz zajęcia majątku Wykonawcy,</w:t>
      </w:r>
    </w:p>
    <w:p w14:paraId="0DDC6435" w14:textId="77777777" w:rsidR="006C0368" w:rsidRPr="006F1C89" w:rsidRDefault="006C0368" w:rsidP="006C0368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5AFD0877" w14:textId="77777777" w:rsidR="006C0368" w:rsidRPr="006F1C89" w:rsidRDefault="006C0368" w:rsidP="006C036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F1C89">
        <w:rPr>
          <w:rFonts w:asciiTheme="minorHAnsi" w:hAnsiTheme="minorHAnsi" w:cstheme="minorHAnsi"/>
          <w:color w:val="auto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383A9473" w14:textId="77777777" w:rsidR="006C0368" w:rsidRPr="006F1C89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>Odstąpienie od umowy powinno nastąpić w formie pisemnej – pod rygorem nieważności takiego oświadczenia i powinno zawierać uzasadnienie.</w:t>
      </w:r>
    </w:p>
    <w:p w14:paraId="3A5DC3BD" w14:textId="77777777" w:rsidR="006C0368" w:rsidRPr="006F1C89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przypadku odstąpienia od umowy Wykonawcy przysługuje jedynie wynagrodzenie za zrealizowane prawidłowo dostawy.</w:t>
      </w:r>
    </w:p>
    <w:p w14:paraId="3A2AF9D6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DBF47DB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7</w:t>
      </w:r>
    </w:p>
    <w:p w14:paraId="4E34707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Kary umowne</w:t>
      </w:r>
    </w:p>
    <w:p w14:paraId="4CCBE2F1" w14:textId="77777777" w:rsidR="006C0368" w:rsidRPr="006F1C89" w:rsidRDefault="006C0368" w:rsidP="006C0368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>Zamawiający może żądać kar umownych  w następujących przypadkach    i wysokościach:</w:t>
      </w:r>
    </w:p>
    <w:p w14:paraId="44CE2399" w14:textId="77777777" w:rsidR="006C0368" w:rsidRPr="006F1C89" w:rsidRDefault="006C0368" w:rsidP="006C0368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6F1C89">
        <w:rPr>
          <w:rFonts w:asciiTheme="minorHAnsi" w:hAnsiTheme="minorHAnsi" w:cstheme="minorHAnsi"/>
          <w:color w:val="auto"/>
          <w:lang w:eastAsia="pl-PL"/>
        </w:rPr>
        <w:t>wynagrodzenia brutto</w:t>
      </w:r>
      <w:r w:rsidRPr="006F1C89">
        <w:rPr>
          <w:rFonts w:asciiTheme="minorHAnsi" w:hAnsiTheme="minorHAnsi" w:cstheme="minorHAnsi"/>
          <w:color w:val="auto"/>
        </w:rPr>
        <w:t>,                  o którym mowa w    § 2 ust. 1 umowy,</w:t>
      </w:r>
    </w:p>
    <w:p w14:paraId="33387B93" w14:textId="77777777" w:rsidR="006C0368" w:rsidRPr="006F1C89" w:rsidRDefault="006C0368" w:rsidP="006C0368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color w:val="auto"/>
          <w:lang w:eastAsia="zh-TW"/>
        </w:rPr>
      </w:pPr>
      <w:r w:rsidRPr="006F1C89">
        <w:rPr>
          <w:rFonts w:asciiTheme="minorHAnsi" w:hAnsiTheme="minorHAnsi" w:cstheme="minorHAnsi"/>
          <w:color w:val="auto"/>
          <w:lang w:eastAsia="zh-TW"/>
        </w:rPr>
        <w:t xml:space="preserve">w przypadku zwłoki w wykonaniu umowy  poprzez </w:t>
      </w:r>
      <w:r w:rsidRPr="006F1C89">
        <w:rPr>
          <w:rFonts w:asciiTheme="minorHAnsi" w:hAnsiTheme="minorHAnsi" w:cstheme="minorHAnsi"/>
          <w:b/>
          <w:color w:val="auto"/>
          <w:lang w:eastAsia="zh-TW"/>
        </w:rPr>
        <w:t>zwłokę w</w:t>
      </w:r>
      <w:r w:rsidRPr="006F1C89">
        <w:rPr>
          <w:rFonts w:asciiTheme="minorHAnsi" w:hAnsiTheme="minorHAnsi" w:cstheme="minorHAnsi"/>
          <w:color w:val="auto"/>
          <w:lang w:eastAsia="zh-TW"/>
        </w:rPr>
        <w:t xml:space="preserve"> realizacji cząstkowej dostawy w umówionym terminie w wysokości 0,5 % ceny wartości niezrealizowanego w całości zamówienia cząstkowego za każdy dzień opóźnienia, nie więcej jednak niż 10 % wynagrodzenia, o którym mowa w § 2 ust. 1  umowy.</w:t>
      </w:r>
    </w:p>
    <w:p w14:paraId="18E98BD3" w14:textId="77777777" w:rsidR="006C0368" w:rsidRPr="006F1C89" w:rsidRDefault="006C0368" w:rsidP="006C0368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>Zamawiający może dochodzić odszkodowania przewyższającego kary umowne na zasadach ogólnych.</w:t>
      </w:r>
    </w:p>
    <w:p w14:paraId="52A5D3D3" w14:textId="77777777" w:rsidR="006C0368" w:rsidRPr="006F1C89" w:rsidRDefault="006C0368" w:rsidP="006C0368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6F1C89">
        <w:rPr>
          <w:rFonts w:eastAsia="Times New Roman" w:cstheme="minorHAnsi"/>
          <w:bCs/>
          <w:lang w:eastAsia="pl-PL"/>
        </w:rPr>
        <w:t xml:space="preserve">wynagrodzenia 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o której mowa w </w:t>
      </w:r>
      <w:r w:rsidRPr="006F1C89">
        <w:rPr>
          <w:rFonts w:eastAsia="Times New Roman" w:cstheme="minorHAnsi"/>
          <w:bCs/>
          <w:lang w:eastAsia="pl-PL"/>
        </w:rPr>
        <w:t>§ 2 ust 1.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                 </w:t>
      </w:r>
      <w:r w:rsidRPr="006F1C89">
        <w:rPr>
          <w:rFonts w:eastAsia="Times New Roman" w:cstheme="minorHAnsi"/>
          <w:bCs/>
          <w:kern w:val="2"/>
          <w:lang w:eastAsia="zh-CN"/>
        </w:rPr>
        <w:lastRenderedPageBreak/>
        <w:t xml:space="preserve">z ww. uprawnienia nie zwalnia Wykonawcy z wykonania zamówienia, co do którego pozostawał w zwłoce, a tym samym nie wyłącza możliwość naliczenia kar umownych z tego tytułu. </w:t>
      </w:r>
    </w:p>
    <w:p w14:paraId="3EBC2C01" w14:textId="77777777" w:rsidR="006C0368" w:rsidRPr="006F1C89" w:rsidRDefault="006C0368" w:rsidP="006C0368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p w14:paraId="53F100D9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</w:p>
    <w:p w14:paraId="75F5D77B" w14:textId="77777777" w:rsidR="00B74132" w:rsidRPr="006F1C89" w:rsidRDefault="00B74132" w:rsidP="006C03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</w:p>
    <w:p w14:paraId="5FBA608B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C169AED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8</w:t>
      </w:r>
    </w:p>
    <w:p w14:paraId="5A423530" w14:textId="01A85E45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6F1C89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Pr="006F1C89">
        <w:rPr>
          <w:rFonts w:eastAsia="Times New Roman" w:cstheme="minorHAnsi"/>
          <w:bCs/>
          <w:lang w:eastAsia="pl-PL"/>
        </w:rPr>
        <w:t xml:space="preserve">/ Wykonawca wykona umowę samodzielnie. </w:t>
      </w:r>
    </w:p>
    <w:p w14:paraId="38FF4A08" w14:textId="77777777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4C7D558" w14:textId="77777777" w:rsidR="006C0368" w:rsidRPr="006F1C89" w:rsidRDefault="006C0368" w:rsidP="006C036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15072E6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9</w:t>
      </w:r>
      <w:r w:rsidRPr="006F1C89">
        <w:rPr>
          <w:rFonts w:eastAsia="Times New Roman" w:cstheme="minorHAnsi"/>
          <w:b/>
          <w:lang w:eastAsia="pl-PL"/>
        </w:rPr>
        <w:br/>
        <w:t>Dopuszczalne zmiany w umowie</w:t>
      </w:r>
    </w:p>
    <w:p w14:paraId="3654CAE8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DF8E8BD" w14:textId="77777777" w:rsidR="006C0368" w:rsidRPr="006F1C89" w:rsidRDefault="006C0368" w:rsidP="006C0368">
      <w:pPr>
        <w:widowControl w:val="0"/>
        <w:numPr>
          <w:ilvl w:val="6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lang w:eastAsia="ar-SA"/>
        </w:rPr>
        <w:t xml:space="preserve">Zmiany umowy dokonuje się w formie pisemnej pod rygorem nieważności, z tym że zgodnie z art. 455 </w:t>
      </w:r>
      <w:r w:rsidRPr="006F1C89">
        <w:rPr>
          <w:rFonts w:eastAsia="Times New Roman" w:cstheme="minorHAns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01059F4A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4FBC7A7A" w14:textId="55DDE11B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 części dotyczącej danych podmiotowych Wykonawcy (np.: zmiana siedziby, adresu i nazwy podmiotu wykonującego przedmiotową dostawę) w związku z wewnętrzną reorganizacją w ramach prowadzonej działalności lub wynikająca z przekształcenia podmiotowego po stronie </w:t>
      </w:r>
      <w:r w:rsidR="00B74132" w:rsidRPr="006F1C89">
        <w:rPr>
          <w:rFonts w:eastAsia="Times New Roman" w:cstheme="minorHAnsi"/>
          <w:bCs/>
          <w:lang w:eastAsia="pl-PL"/>
        </w:rPr>
        <w:t xml:space="preserve"> </w:t>
      </w:r>
    </w:p>
    <w:p w14:paraId="0CB374B0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części dotyczącej wysokości wynagrodzenia, która będzie wynikać z wprowadzenia</w:t>
      </w:r>
    </w:p>
    <w:p w14:paraId="5B904520" w14:textId="77777777" w:rsidR="006C0368" w:rsidRPr="006F1C89" w:rsidRDefault="006C0368" w:rsidP="006C0368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przez Wykonawcę nowych, niższych w stosunku do obowiązujących w umowie, cen za</w:t>
      </w:r>
    </w:p>
    <w:p w14:paraId="48B8B783" w14:textId="77777777" w:rsidR="006C0368" w:rsidRPr="006F1C89" w:rsidRDefault="006C0368" w:rsidP="006C0368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przedmiot zamówienia,</w:t>
      </w:r>
    </w:p>
    <w:p w14:paraId="71650317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4B3475C7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6F1C89">
        <w:rPr>
          <w:rFonts w:eastAsia="Times New Roman" w:cstheme="minorHAnsi"/>
          <w:bCs/>
          <w:spacing w:val="-4"/>
          <w:lang w:eastAsia="pl-PL"/>
        </w:rPr>
        <w:t>będzie miała wpływu na stopień wykorzystania wyrobu,</w:t>
      </w:r>
    </w:p>
    <w:p w14:paraId="369726D7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6F1C89">
        <w:rPr>
          <w:rFonts w:eastAsia="Times New Roman" w:cstheme="minorHAns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6F1C89">
        <w:rPr>
          <w:rFonts w:eastAsia="Times New Roman" w:cstheme="minorHAnsi"/>
          <w:bCs/>
          <w:lang w:eastAsia="pl-PL"/>
        </w:rPr>
        <w:t xml:space="preserve">związanych ze zwalnianiem serii, jak również trudności w dystrybucji i magazynowaniu </w:t>
      </w:r>
      <w:r w:rsidRPr="006F1C89">
        <w:rPr>
          <w:rFonts w:eastAsia="Times New Roman" w:cstheme="minorHAnsi"/>
          <w:bCs/>
          <w:lang w:eastAsia="pl-PL"/>
        </w:rPr>
        <w:lastRenderedPageBreak/>
        <w:t>wyrobu,</w:t>
      </w:r>
    </w:p>
    <w:p w14:paraId="5FB9CDE3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6 miesięcy</w:t>
      </w:r>
    </w:p>
    <w:p w14:paraId="761C57C0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385F5C3C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powstania nadzwyczajnych okoliczności (nie będących „</w:t>
      </w:r>
      <w:r w:rsidRPr="006F1C89">
        <w:rPr>
          <w:rFonts w:eastAsia="Times New Roman" w:cstheme="minorHAnsi"/>
          <w:bCs/>
          <w:i/>
          <w:iCs/>
          <w:lang w:eastAsia="pl-PL"/>
        </w:rPr>
        <w:t>siła wyższą</w:t>
      </w:r>
      <w:r w:rsidRPr="006F1C89">
        <w:rPr>
          <w:rFonts w:eastAsia="Times New Roman" w:cstheme="minorHAnsi"/>
          <w:bCs/>
          <w:lang w:eastAsia="pl-PL"/>
        </w:rPr>
        <w:t xml:space="preserve">”), grożących rażącą stratą, których strony nie przewidziały przy zawarciu umowy; </w:t>
      </w:r>
    </w:p>
    <w:p w14:paraId="3D622A76" w14:textId="77777777" w:rsidR="006C0368" w:rsidRPr="006F1C89" w:rsidRDefault="006C0368" w:rsidP="006C036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zmiany wynikające z powstania niezgodności pomiędzy zapisami umowy a treścią oferty i/lub SWZ.</w:t>
      </w:r>
    </w:p>
    <w:p w14:paraId="7A03C156" w14:textId="77777777" w:rsidR="006C0368" w:rsidRPr="006F1C89" w:rsidRDefault="006C0368" w:rsidP="006C0368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Wyżej wymienione zmiany  z zastrzeżeniem, o którym mowa w ust. 1 lit. a) mogą być dokonane </w:t>
      </w:r>
      <w:r w:rsidRPr="006F1C89">
        <w:rPr>
          <w:rFonts w:eastAsia="Times New Roman" w:cstheme="minorHAnsi"/>
          <w:bCs/>
          <w:lang w:eastAsia="pl-PL"/>
        </w:rPr>
        <w:br/>
        <w:t>na wniosek Zamawiającego lub Wykonawcy, za zgodą obu stron i zostaną wprowadzone do umowy aneksem.</w:t>
      </w:r>
    </w:p>
    <w:p w14:paraId="7D1D0397" w14:textId="77777777" w:rsidR="006C0368" w:rsidRPr="006F1C89" w:rsidRDefault="006C0368" w:rsidP="006C0368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spacing w:val="-5"/>
          <w:lang w:eastAsia="zh-CN"/>
        </w:rPr>
        <w:t>Zamawiający przewiduje także możliwość wprowadzenia zmiany wysokości wynagrodzenia</w:t>
      </w:r>
      <w:r w:rsidRPr="006F1C89">
        <w:rPr>
          <w:rFonts w:eastAsia="Times New Roman" w:cstheme="minorHAnsi"/>
          <w:bCs/>
          <w:lang w:eastAsia="pl-PL"/>
        </w:rPr>
        <w:t xml:space="preserve"> </w:t>
      </w:r>
      <w:r w:rsidRPr="006F1C89">
        <w:rPr>
          <w:rFonts w:eastAsia="Times New Roman" w:cstheme="minorHAnsi"/>
          <w:bCs/>
          <w:spacing w:val="-5"/>
          <w:lang w:eastAsia="zh-CN"/>
        </w:rPr>
        <w:t xml:space="preserve">Wykonawcy </w:t>
      </w:r>
      <w:r w:rsidRPr="006F1C89">
        <w:rPr>
          <w:rFonts w:eastAsia="Times New Roman" w:cstheme="minorHAnsi"/>
          <w:bCs/>
          <w:spacing w:val="-5"/>
          <w:lang w:eastAsia="zh-CN"/>
        </w:rPr>
        <w:br/>
        <w:t>z tytułu realizacji Umowy, w przypadku:</w:t>
      </w:r>
    </w:p>
    <w:p w14:paraId="5D1FA1BA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stawki podatku od towarów i usług oraz podatku akcyzowego, </w:t>
      </w:r>
    </w:p>
    <w:p w14:paraId="218C4FBD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F1C89">
        <w:rPr>
          <w:rFonts w:eastAsia="Times New Roman" w:cstheme="minorHAns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EDBC01B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6F65995B" w14:textId="77777777" w:rsidR="006C0368" w:rsidRPr="006F1C89" w:rsidRDefault="006C0368" w:rsidP="006C036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27B93830" w14:textId="77777777" w:rsidR="006C0368" w:rsidRPr="006F1C89" w:rsidRDefault="006C0368" w:rsidP="006C0368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eastAsia="Times New Roman" w:cstheme="minorHAnsi"/>
          <w:lang w:eastAsia="pl-PL"/>
        </w:rPr>
      </w:pPr>
      <w:r w:rsidRPr="006F1C89">
        <w:rPr>
          <w:rFonts w:eastAsia="Times New Roman" w:cstheme="minorHAnsi"/>
          <w:lang w:eastAsia="pl-PL"/>
        </w:rPr>
        <w:t xml:space="preserve"> - jeżeli zmiany te będą miały wpływ na koszty wykonania zamówienia przez wykonawcę. </w:t>
      </w:r>
    </w:p>
    <w:p w14:paraId="07AD544B" w14:textId="77777777" w:rsidR="006C0368" w:rsidRPr="006F1C89" w:rsidRDefault="006C0368" w:rsidP="006C0368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1F878655" w14:textId="77777777" w:rsidR="006C0368" w:rsidRPr="006F1C89" w:rsidRDefault="006C0368" w:rsidP="006C0368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2D39307D" w14:textId="77777777" w:rsidR="006C0368" w:rsidRPr="006F1C89" w:rsidRDefault="006C0368" w:rsidP="006C0368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0605FB70" w14:textId="77777777" w:rsidR="006C0368" w:rsidRPr="006F1C89" w:rsidRDefault="006C0368" w:rsidP="006C0368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2E8BAADD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3F26BC73" w14:textId="77777777" w:rsidR="006C0368" w:rsidRPr="006F1C89" w:rsidRDefault="006C0368" w:rsidP="006C0368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4C184B4A" w14:textId="77777777" w:rsidR="006C0368" w:rsidRPr="006F1C89" w:rsidRDefault="006C0368" w:rsidP="006C0368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 xml:space="preserve"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</w:t>
      </w:r>
      <w:r w:rsidRPr="006F1C89">
        <w:rPr>
          <w:rFonts w:eastAsia="SimSun" w:cstheme="minorHAnsi"/>
          <w:bCs/>
          <w:kern w:val="2"/>
          <w:lang w:eastAsia="zh-CN" w:bidi="hi-IN"/>
        </w:rPr>
        <w:lastRenderedPageBreak/>
        <w:t>zakresowi prac związanych z realizacją przedmiotu umowy – w przypadku przesłanki, o której mowa w ust. 3 pkt 3).</w:t>
      </w:r>
    </w:p>
    <w:p w14:paraId="5B0D229C" w14:textId="77777777" w:rsidR="006C0368" w:rsidRPr="006F1C89" w:rsidRDefault="006C0368" w:rsidP="006C0368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14:paraId="21F59483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654F3742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2B07DEBB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67F87A28" w14:textId="77777777" w:rsidR="006C0368" w:rsidRPr="006F1C89" w:rsidRDefault="006C0368" w:rsidP="006C0368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ar-SA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14:paraId="427342A6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ar-SA" w:bidi="hi-IN"/>
        </w:rPr>
      </w:pPr>
    </w:p>
    <w:p w14:paraId="5AD0A648" w14:textId="77777777" w:rsidR="006C0368" w:rsidRPr="006F1C89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10</w:t>
      </w:r>
    </w:p>
    <w:p w14:paraId="1187F90B" w14:textId="77777777" w:rsidR="006C0368" w:rsidRPr="006F1C89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2869C927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7D56B2CF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0216A0A5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W związku z realizacją niniejszej umowy będzie dochodziło do przekazywania sobie przez Strony danych osobowych (między administratorami danych). </w:t>
      </w:r>
    </w:p>
    <w:p w14:paraId="391D8DB8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W związku z realizacją niniejszej umowy dochodzi także do przekazywania przez Strony danych osobowych: </w:t>
      </w:r>
    </w:p>
    <w:p w14:paraId="3DD29307" w14:textId="77777777" w:rsidR="006C0368" w:rsidRPr="006F1C89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</w:rPr>
      </w:pPr>
      <w:r w:rsidRPr="006F1C89">
        <w:rPr>
          <w:rFonts w:eastAsia="Times New Roman" w:cstheme="minorHAnsi"/>
        </w:rPr>
        <w:t xml:space="preserve">Osób reprezentujących drugą Stronę przy podpisaniu niniejszej umowy; </w:t>
      </w:r>
    </w:p>
    <w:p w14:paraId="525F5373" w14:textId="77777777" w:rsidR="006C0368" w:rsidRPr="006F1C89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</w:rPr>
      </w:pPr>
      <w:r w:rsidRPr="006F1C89">
        <w:rPr>
          <w:rFonts w:eastAsia="Times New Roman" w:cstheme="minorHAnsi"/>
        </w:rPr>
        <w:t xml:space="preserve">Osób upoważnionych przez Wykonawcę do wystawiania faktury; </w:t>
      </w:r>
    </w:p>
    <w:p w14:paraId="2E114FCD" w14:textId="77777777" w:rsidR="006C0368" w:rsidRPr="006F1C89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</w:rPr>
      </w:pPr>
      <w:r w:rsidRPr="006F1C89">
        <w:rPr>
          <w:rFonts w:eastAsia="Times New Roman" w:cstheme="minorHAnsi"/>
        </w:rPr>
        <w:t xml:space="preserve">Osób uprawnionych przez Strony do wykonywania, koordynowania i nadzoru prac objętych niniejszą umową. </w:t>
      </w:r>
    </w:p>
    <w:p w14:paraId="692F29F6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lastRenderedPageBreak/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 w:rsidRPr="006F1C89">
          <w:rPr>
            <w:rFonts w:eastAsia="Calibri" w:cstheme="minorHAnsi"/>
            <w:u w:val="single"/>
          </w:rPr>
          <w:t>iod@rckik.lublin.pl</w:t>
        </w:r>
      </w:hyperlink>
      <w:r w:rsidRPr="006F1C89">
        <w:rPr>
          <w:rFonts w:eastAsia="Calibri" w:cstheme="minorHAnsi"/>
        </w:rPr>
        <w:t xml:space="preserve"> </w:t>
      </w:r>
    </w:p>
    <w:p w14:paraId="5169AEF0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Z administratorem danych osobowych </w:t>
      </w:r>
      <w:r w:rsidRPr="006F1C89">
        <w:rPr>
          <w:rFonts w:eastAsia="Calibri" w:cstheme="minorHAnsi"/>
          <w:b/>
          <w:bCs/>
        </w:rPr>
        <w:t>………………</w:t>
      </w:r>
      <w:r w:rsidRPr="006F1C89">
        <w:rPr>
          <w:rFonts w:eastAsia="Calibri" w:cstheme="minorHAnsi"/>
        </w:rPr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5E690E98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7F61BC26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637C0353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>Wskutek przetwarzania u żadnej ze Stron nie będą podejmowane decyzje w sposób zautomatyzowany, w tym w formie profilowania.</w:t>
      </w:r>
    </w:p>
    <w:p w14:paraId="27987B5E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1FC1946D" w14:textId="3EE6DADB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zobowiązują się do zabezpieczenia danych osobowych poprzez podjęcie odpowiednich środków technicznych i organizacyjnych wymaganych obowiązującymi przepisami prawa </w:t>
      </w:r>
      <w:r w:rsidR="00E64DA3" w:rsidRPr="006F1C89">
        <w:rPr>
          <w:rFonts w:eastAsia="Calibri" w:cstheme="minorHAnsi"/>
        </w:rPr>
        <w:t xml:space="preserve">                                </w:t>
      </w:r>
      <w:r w:rsidRPr="006F1C89">
        <w:rPr>
          <w:rFonts w:eastAsia="Calibri" w:cstheme="minorHAnsi"/>
        </w:rPr>
        <w:t>w</w:t>
      </w:r>
      <w:r w:rsidR="00E64DA3" w:rsidRPr="006F1C89">
        <w:rPr>
          <w:rFonts w:eastAsia="Calibri" w:cstheme="minorHAnsi"/>
        </w:rPr>
        <w:t xml:space="preserve"> </w:t>
      </w:r>
      <w:r w:rsidRPr="006F1C89">
        <w:rPr>
          <w:rFonts w:eastAsia="Calibri" w:cstheme="minorHAnsi"/>
        </w:rPr>
        <w:t xml:space="preserve"> zakresie ochrony danych osobowych, a także ponoszą wszelką odpowiedzialność za szkody wyrządzone  w związku z przetwarzaniem danych osobowych. </w:t>
      </w:r>
    </w:p>
    <w:p w14:paraId="6067D3D1" w14:textId="77777777" w:rsidR="006C0368" w:rsidRPr="006F1C89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6F1C89">
        <w:rPr>
          <w:rFonts w:eastAsia="Calibri" w:cstheme="minorHAnsi"/>
        </w:rPr>
        <w:t>ppkt</w:t>
      </w:r>
      <w:proofErr w:type="spellEnd"/>
      <w:r w:rsidRPr="006F1C89">
        <w:rPr>
          <w:rFonts w:eastAsia="Calibri" w:cstheme="minorHAnsi"/>
        </w:rPr>
        <w:t xml:space="preserve"> 1-3, w zakresie swoich obowiązków zostaną zaznajomieni z niniejszą umową.</w:t>
      </w:r>
    </w:p>
    <w:p w14:paraId="0A35D7F0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Calibri" w:cstheme="minorHAnsi"/>
        </w:rPr>
      </w:pPr>
      <w:r w:rsidRPr="006F1C89">
        <w:rPr>
          <w:rFonts w:eastAsia="Calibri" w:cstheme="minorHAnsi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</w:t>
      </w:r>
    </w:p>
    <w:p w14:paraId="4EA9D1F3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63E84738" w14:textId="77777777" w:rsidR="006C0368" w:rsidRPr="006F1C89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F1C89">
        <w:rPr>
          <w:rFonts w:eastAsia="Times New Roman" w:cstheme="minorHAnsi"/>
          <w:b/>
          <w:lang w:eastAsia="pl-PL"/>
        </w:rPr>
        <w:t>§ 11</w:t>
      </w:r>
    </w:p>
    <w:p w14:paraId="6101176B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6F1C89">
        <w:rPr>
          <w:rFonts w:eastAsia="SimSun" w:cstheme="minorHAnsi"/>
          <w:bCs/>
          <w:kern w:val="2"/>
          <w:lang w:eastAsia="zh-CN" w:bidi="hi-IN"/>
        </w:rPr>
        <w:t xml:space="preserve">                                                                     </w:t>
      </w:r>
      <w:r w:rsidRPr="006F1C89">
        <w:rPr>
          <w:rFonts w:eastAsia="SimSun" w:cstheme="minorHAnsi"/>
          <w:b/>
          <w:kern w:val="2"/>
          <w:lang w:eastAsia="zh-CN" w:bidi="hi-IN"/>
        </w:rPr>
        <w:t>Klauzula waloryzacyjna</w:t>
      </w:r>
    </w:p>
    <w:p w14:paraId="01EC492E" w14:textId="77777777" w:rsidR="006C0368" w:rsidRPr="006F1C89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lang w:eastAsia="zh-CN" w:bidi="hi-IN"/>
        </w:rPr>
      </w:pPr>
    </w:p>
    <w:p w14:paraId="60C00D00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Strony przewidują także zmianę wynagrodzenia należnego Wykonawcy wynikającą ze zmiany  cen  materiałów lub kosztów związanych z realizacją  zamówienia . </w:t>
      </w:r>
    </w:p>
    <w:p w14:paraId="42BFA80C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W przypadku zmiany o której mowa w ust. 1 Strony ustalają, co następuje: </w:t>
      </w:r>
    </w:p>
    <w:p w14:paraId="4D9EA62E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A5A1A09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4DA5B79E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6981F4E6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399D06DA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81CB73B" w14:textId="77777777" w:rsidR="006C0368" w:rsidRPr="006F1C89" w:rsidRDefault="006C0368" w:rsidP="006C0368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60AE2AB3" w14:textId="69A789F4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a. </w:t>
      </w:r>
      <w:r w:rsidRPr="006F1C89">
        <w:rPr>
          <w:rFonts w:asciiTheme="minorHAnsi" w:hAnsiTheme="minorHAnsi" w:cstheme="minorHAnsi"/>
          <w:color w:val="auto"/>
        </w:rPr>
        <w:tab/>
        <w:t xml:space="preserve">wysokość   wynagrodzenia   Wykonawcy   może   ulec   zmianie   w   przypadku   zmiany cen </w:t>
      </w:r>
      <w:r w:rsidR="00E64DA3" w:rsidRPr="006F1C89">
        <w:rPr>
          <w:rFonts w:asciiTheme="minorHAnsi" w:hAnsiTheme="minorHAnsi" w:cstheme="minorHAnsi"/>
          <w:color w:val="auto"/>
        </w:rPr>
        <w:t xml:space="preserve">                            </w:t>
      </w:r>
      <w:r w:rsidRPr="006F1C89">
        <w:rPr>
          <w:rFonts w:asciiTheme="minorHAnsi" w:hAnsiTheme="minorHAnsi" w:cstheme="minorHAnsi"/>
          <w:color w:val="auto"/>
        </w:rPr>
        <w:t>w całym zakresie umowy;</w:t>
      </w:r>
    </w:p>
    <w:p w14:paraId="14A8EDD2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>b. wynagrodzenie  będzie  podlegało  zmianie  począwszy  od  dnia podpisania umowy,  gdy  wartość  zmiany  cen  ww. materiałów lub kosztów przekroczy 5 % w stosunku do stawek przyjętych przez Wykonawcę w ofercie (kosztorysie ofertowym);</w:t>
      </w:r>
    </w:p>
    <w:p w14:paraId="2FB84E22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c. </w:t>
      </w:r>
      <w:r w:rsidRPr="006F1C89">
        <w:rPr>
          <w:rFonts w:asciiTheme="minorHAnsi" w:hAnsiTheme="minorHAnsi" w:cstheme="minorHAnsi"/>
          <w:color w:val="auto"/>
        </w:rPr>
        <w:tab/>
        <w:t xml:space="preserve">zmiana wynagrodzenia będzie odbywać się w oparciu o wskaźnik ogłaszany </w:t>
      </w:r>
      <w:r w:rsidRPr="006F1C89">
        <w:rPr>
          <w:rFonts w:asciiTheme="minorHAnsi" w:hAnsiTheme="minorHAnsi" w:cstheme="minorHAnsi"/>
          <w:color w:val="auto"/>
        </w:rPr>
        <w:br/>
        <w:t xml:space="preserve">w komunikacie Głównego Urzędu Statystycznego, nie częściej niż na koniec kwartału kalendarzowego; </w:t>
      </w:r>
    </w:p>
    <w:p w14:paraId="4C9A34B5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d. </w:t>
      </w:r>
      <w:r w:rsidRPr="006F1C89">
        <w:rPr>
          <w:rFonts w:asciiTheme="minorHAnsi" w:hAnsiTheme="minorHAnsi" w:cstheme="minorHAnsi"/>
          <w:color w:val="auto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52E4F319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lastRenderedPageBreak/>
        <w:t xml:space="preserve">f. wynagrodzenie będzie podlegało zwiększeniu maksymalnie do 10 % (słownie: dziesięć procent) wynagrodzenia, o którym mowa w § 2 ust. 1  umowy, </w:t>
      </w:r>
    </w:p>
    <w:p w14:paraId="344EDCC6" w14:textId="77777777" w:rsidR="006C0368" w:rsidRPr="006F1C89" w:rsidRDefault="006C0368" w:rsidP="006C0368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g. </w:t>
      </w:r>
      <w:r w:rsidRPr="006F1C89">
        <w:rPr>
          <w:rFonts w:asciiTheme="minorHAnsi" w:hAnsiTheme="minorHAnsi" w:cstheme="minorHAnsi"/>
          <w:color w:val="auto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507877D6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>Zmiana o której mowa w ust. 1 może być dokonywana na wniosek każdej ze Stron,</w:t>
      </w:r>
    </w:p>
    <w:p w14:paraId="389A39C3" w14:textId="77777777" w:rsidR="006C0368" w:rsidRPr="006F1C89" w:rsidRDefault="006C0368" w:rsidP="006C0368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6F1C89">
        <w:rPr>
          <w:rFonts w:asciiTheme="minorHAnsi" w:hAnsiTheme="minorHAnsi" w:cstheme="minorHAnsi"/>
          <w:color w:val="auto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6F1C89">
        <w:rPr>
          <w:rFonts w:asciiTheme="minorHAnsi" w:eastAsia="SimSun" w:hAnsiTheme="minorHAnsi" w:cstheme="minorHAnsi"/>
          <w:color w:val="auto"/>
        </w:rPr>
        <w:t xml:space="preserve">pisemne zestawienie materiałów </w:t>
      </w:r>
      <w:r w:rsidRPr="006F1C89">
        <w:rPr>
          <w:rFonts w:asciiTheme="minorHAnsi" w:eastAsia="SimSun" w:hAnsiTheme="minorHAnsi" w:cstheme="minorHAnsi"/>
          <w:color w:val="auto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6F1C89">
        <w:rPr>
          <w:rFonts w:asciiTheme="minorHAnsi" w:eastAsia="SimSun" w:hAnsiTheme="minorHAnsi" w:cstheme="minorHAnsi"/>
          <w:color w:val="auto"/>
        </w:rPr>
        <w:br/>
        <w:t>(ze wskazaniem pozycji ulegających zmianie) kalkulację zmienionego wynagrodzenia.</w:t>
      </w:r>
    </w:p>
    <w:p w14:paraId="0FA6D2B2" w14:textId="77777777" w:rsidR="006C0368" w:rsidRPr="006F1C89" w:rsidRDefault="006C0368" w:rsidP="006C0368">
      <w:pPr>
        <w:numPr>
          <w:ilvl w:val="3"/>
          <w:numId w:val="60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6F1C89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</w:t>
      </w:r>
      <w:r w:rsidRPr="006F1C89">
        <w:rPr>
          <w:rFonts w:cstheme="minorHAnsi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6F1C89">
        <w:rPr>
          <w:rFonts w:cstheme="minorHAnsi"/>
        </w:rPr>
        <w:br/>
        <w:t>i kalkulacji, o których mowa w ust. 4, w terminie wyznaczonym przez Zamawiającego, nie krótszym niż 14 dni od dnia otrzymania przez Wykonawcę pisemnego żądania Zamawiającego. W przypadku uchybienia wyznaczonemu terminowi, Wykonawca zapłaci Zamawiającemu karę umową                                       w wysokości 300,00 zł za każdy rozpoczęty dzień zwłoki.</w:t>
      </w:r>
    </w:p>
    <w:p w14:paraId="0DEDBCE0" w14:textId="77777777" w:rsidR="006C0368" w:rsidRPr="006F1C89" w:rsidRDefault="006C0368" w:rsidP="006C0368">
      <w:pPr>
        <w:numPr>
          <w:ilvl w:val="3"/>
          <w:numId w:val="60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6F1C89">
        <w:rPr>
          <w:rFonts w:cstheme="minorHAnsi"/>
        </w:rPr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</w:t>
      </w:r>
    </w:p>
    <w:p w14:paraId="7473986A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1AB1FCF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>§ 12</w:t>
      </w:r>
      <w:r w:rsidRPr="006F1C89">
        <w:rPr>
          <w:rFonts w:eastAsia="Times New Roman" w:cstheme="minorHAnsi"/>
          <w:bCs/>
          <w:lang w:eastAsia="pl-PL"/>
        </w:rPr>
        <w:br/>
      </w:r>
      <w:r w:rsidRPr="006F1C89">
        <w:rPr>
          <w:rFonts w:eastAsia="Times New Roman" w:cstheme="minorHAnsi"/>
          <w:b/>
          <w:lang w:eastAsia="pl-PL"/>
        </w:rPr>
        <w:t>Postanowienia końcowe</w:t>
      </w:r>
    </w:p>
    <w:p w14:paraId="6CF00111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 </w:t>
      </w:r>
    </w:p>
    <w:p w14:paraId="4E65E435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W razie zaistnienia istotnej zmiany okoliczności powodującej, że wykonanie umowy nie leży </w:t>
      </w:r>
      <w:r w:rsidRPr="006F1C89">
        <w:rPr>
          <w:rFonts w:eastAsia="Times New Roman" w:cstheme="minorHAns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35F0A8FC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6C8F9C51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5C6CC849" w14:textId="77777777" w:rsidR="006C0368" w:rsidRPr="006F1C89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Umowę sporządzono w dwóch jednobrzmiących egzemplarzach, po jednym dla każdej ze Stron.</w:t>
      </w:r>
    </w:p>
    <w:p w14:paraId="544C71E8" w14:textId="77777777" w:rsidR="006C0368" w:rsidRPr="006F1C89" w:rsidRDefault="006C0368" w:rsidP="006C0368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13BAC5DF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45C7C3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ZAMAWIAJĄCY:  </w:t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</w:r>
      <w:r w:rsidRPr="006F1C89">
        <w:rPr>
          <w:rFonts w:eastAsia="Times New Roman" w:cstheme="minorHAnsi"/>
          <w:b/>
          <w:lang w:eastAsia="pl-PL"/>
        </w:rPr>
        <w:tab/>
        <w:t xml:space="preserve">WYKONAWCA: </w:t>
      </w:r>
    </w:p>
    <w:p w14:paraId="330D762E" w14:textId="77777777" w:rsidR="006C0368" w:rsidRPr="006F1C89" w:rsidRDefault="006C0368" w:rsidP="006C036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67BA3BF" w14:textId="77777777" w:rsidR="006C0368" w:rsidRPr="006F1C89" w:rsidRDefault="006C0368" w:rsidP="006C036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3AF7C1B" w14:textId="77777777" w:rsidR="006C0368" w:rsidRPr="006F1C89" w:rsidRDefault="006C0368" w:rsidP="000B76E8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</w:p>
    <w:p w14:paraId="0E38F074" w14:textId="77777777" w:rsidR="006C0368" w:rsidRPr="006F1C89" w:rsidRDefault="006C0368" w:rsidP="006C0368">
      <w:pPr>
        <w:widowControl w:val="0"/>
        <w:spacing w:after="0" w:line="100" w:lineRule="atLeast"/>
        <w:rPr>
          <w:rFonts w:eastAsia="Times New Roman" w:cstheme="minorHAnsi"/>
          <w:b/>
          <w:kern w:val="2"/>
          <w:lang w:eastAsia="zh-CN"/>
        </w:rPr>
      </w:pPr>
      <w:r w:rsidRPr="006F1C89">
        <w:rPr>
          <w:rFonts w:eastAsia="Times New Roman" w:cstheme="minorHAnsi"/>
          <w:b/>
          <w:kern w:val="2"/>
          <w:lang w:eastAsia="zh-CN"/>
        </w:rPr>
        <w:t>Załączniki do umowy:</w:t>
      </w:r>
    </w:p>
    <w:p w14:paraId="396D410C" w14:textId="77777777" w:rsidR="006C0368" w:rsidRPr="006F1C89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eastAsia="zh-CN"/>
        </w:rPr>
      </w:pPr>
    </w:p>
    <w:p w14:paraId="2F6537F6" w14:textId="5B46D7D9" w:rsidR="006C0368" w:rsidRPr="006F1C89" w:rsidRDefault="006C0368" w:rsidP="006C0368">
      <w:pPr>
        <w:widowControl w:val="0"/>
        <w:spacing w:after="0" w:line="100" w:lineRule="atLeast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Załącznik nr 1- Oferta Wykonawcy </w:t>
      </w:r>
    </w:p>
    <w:p w14:paraId="5920A099" w14:textId="77777777" w:rsidR="006C0368" w:rsidRPr="006F1C89" w:rsidRDefault="006C0368" w:rsidP="006C0368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6F1C89">
        <w:rPr>
          <w:rFonts w:eastAsia="Times New Roman" w:cstheme="minorHAnsi"/>
          <w:bCs/>
          <w:kern w:val="2"/>
          <w:lang w:eastAsia="zh-CN"/>
        </w:rPr>
        <w:t xml:space="preserve">Załącznik nr 2- Szczegółowy opis przedmiotu zamówienia </w:t>
      </w:r>
    </w:p>
    <w:p w14:paraId="3C87AB42" w14:textId="77777777" w:rsidR="00021184" w:rsidRPr="006F1C89" w:rsidRDefault="00021184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  <w:bookmarkStart w:id="2" w:name="_Hlk164330532"/>
      <w:bookmarkEnd w:id="0"/>
      <w:bookmarkEnd w:id="1"/>
    </w:p>
    <w:p w14:paraId="04B5AADE" w14:textId="3BC1DCF7" w:rsidR="006345E5" w:rsidRPr="006F1C89" w:rsidRDefault="00FA6012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bookmarkStart w:id="3" w:name="_Hlk164329786"/>
      <w:r w:rsidRPr="006F1C89">
        <w:rPr>
          <w:rFonts w:eastAsia="Times New Roman" w:cstheme="minorHAnsi"/>
          <w:b/>
          <w:kern w:val="2"/>
          <w:lang w:eastAsia="zh-CN"/>
        </w:rPr>
        <w:t xml:space="preserve">Załącznik Nr </w:t>
      </w:r>
      <w:r w:rsidR="0095508C" w:rsidRPr="006F1C89">
        <w:rPr>
          <w:rFonts w:eastAsia="Times New Roman" w:cstheme="minorHAnsi"/>
          <w:b/>
          <w:kern w:val="2"/>
          <w:lang w:eastAsia="zh-CN"/>
        </w:rPr>
        <w:t>3</w:t>
      </w:r>
      <w:r w:rsidRPr="006F1C89">
        <w:rPr>
          <w:rFonts w:eastAsia="Times New Roman" w:cstheme="minorHAnsi"/>
          <w:b/>
          <w:kern w:val="2"/>
          <w:lang w:eastAsia="zh-CN"/>
        </w:rPr>
        <w:t xml:space="preserve"> do SWZ </w:t>
      </w:r>
      <w:r w:rsidR="003D50FA" w:rsidRPr="006F1C89">
        <w:rPr>
          <w:rFonts w:eastAsia="Times New Roman" w:cstheme="minorHAnsi"/>
          <w:b/>
          <w:kern w:val="2"/>
          <w:lang w:eastAsia="zh-CN"/>
        </w:rPr>
        <w:t xml:space="preserve">- </w:t>
      </w:r>
      <w:r w:rsidRPr="006F1C89">
        <w:rPr>
          <w:rFonts w:eastAsia="Times New Roman" w:cstheme="minorHAnsi"/>
          <w:b/>
          <w:kern w:val="2"/>
          <w:lang w:eastAsia="zh-CN"/>
        </w:rPr>
        <w:t>Szczegółowy opis przedmiotu zamówienia</w:t>
      </w:r>
      <w:r w:rsidR="00A408F6" w:rsidRPr="006F1C89">
        <w:rPr>
          <w:rFonts w:eastAsia="Times New Roman" w:cstheme="minorHAnsi"/>
          <w:b/>
          <w:kern w:val="2"/>
          <w:lang w:eastAsia="zh-CN"/>
        </w:rPr>
        <w:t xml:space="preserve"> </w:t>
      </w:r>
    </w:p>
    <w:p w14:paraId="4872D9EB" w14:textId="77777777" w:rsidR="00093D2E" w:rsidRPr="006F1C89" w:rsidRDefault="00093D2E" w:rsidP="00093D2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91EE5AF" w14:textId="24527B1A" w:rsidR="00093D2E" w:rsidRPr="006F1C89" w:rsidRDefault="00093D2E" w:rsidP="00093D2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F1C89">
        <w:rPr>
          <w:rFonts w:eastAsia="Times New Roman" w:cstheme="minorHAnsi"/>
          <w:b/>
          <w:lang w:eastAsia="pl-PL"/>
        </w:rPr>
        <w:t xml:space="preserve">Wymagania </w:t>
      </w:r>
      <w:r w:rsidR="00A408F6" w:rsidRPr="006F1C89">
        <w:rPr>
          <w:rFonts w:eastAsia="Times New Roman" w:cstheme="minorHAnsi"/>
          <w:b/>
          <w:lang w:eastAsia="pl-PL"/>
        </w:rPr>
        <w:t>dla</w:t>
      </w:r>
      <w:r w:rsidRPr="006F1C89">
        <w:rPr>
          <w:rFonts w:eastAsia="Times New Roman" w:cstheme="minorHAnsi"/>
          <w:b/>
          <w:lang w:eastAsia="pl-PL"/>
        </w:rPr>
        <w:t xml:space="preserve"> zamawianych odczynników</w:t>
      </w:r>
      <w:r w:rsidR="00F74F56" w:rsidRPr="006F1C89">
        <w:rPr>
          <w:rFonts w:eastAsia="Times New Roman" w:cstheme="minorHAnsi"/>
          <w:b/>
          <w:lang w:eastAsia="pl-PL"/>
        </w:rPr>
        <w:t>/materiałów zużywalnych</w:t>
      </w:r>
      <w:r w:rsidRPr="006F1C89">
        <w:rPr>
          <w:rFonts w:eastAsia="Times New Roman" w:cstheme="minorHAnsi"/>
          <w:b/>
          <w:lang w:eastAsia="pl-PL"/>
        </w:rPr>
        <w:t xml:space="preserve"> :</w:t>
      </w:r>
    </w:p>
    <w:p w14:paraId="315E5832" w14:textId="77777777" w:rsidR="00093D2E" w:rsidRPr="00484E0B" w:rsidRDefault="00093D2E" w:rsidP="00093D2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0B6A461E" w14:textId="231761BF" w:rsidR="00093D2E" w:rsidRPr="006F1C89" w:rsidRDefault="00093D2E" w:rsidP="000B76E8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bCs/>
          <w:lang w:eastAsia="pl-PL"/>
        </w:rPr>
      </w:pPr>
      <w:r w:rsidRPr="00484E0B">
        <w:rPr>
          <w:rFonts w:eastAsia="Times New Roman" w:cstheme="minorHAnsi"/>
          <w:bCs/>
          <w:u w:val="single"/>
          <w:lang w:eastAsia="pl-PL"/>
        </w:rPr>
        <w:t xml:space="preserve">Termin ważności – </w:t>
      </w:r>
      <w:r w:rsidRPr="00484E0B">
        <w:rPr>
          <w:rFonts w:eastAsia="Times New Roman" w:cstheme="minorHAnsi"/>
          <w:b/>
          <w:u w:val="single"/>
          <w:lang w:eastAsia="pl-PL"/>
        </w:rPr>
        <w:t xml:space="preserve">minimum </w:t>
      </w:r>
      <w:r w:rsidR="000B76E8">
        <w:rPr>
          <w:rFonts w:eastAsia="Times New Roman" w:cstheme="minorHAnsi"/>
          <w:b/>
          <w:u w:val="single"/>
          <w:lang w:eastAsia="pl-PL"/>
        </w:rPr>
        <w:t>6</w:t>
      </w:r>
      <w:r w:rsidR="00484E0B" w:rsidRPr="00484E0B">
        <w:rPr>
          <w:rFonts w:eastAsia="Times New Roman" w:cstheme="minorHAnsi"/>
          <w:b/>
          <w:u w:val="single"/>
          <w:lang w:eastAsia="pl-PL"/>
        </w:rPr>
        <w:t xml:space="preserve"> miesięcy</w:t>
      </w:r>
      <w:r w:rsidR="000B76E8">
        <w:rPr>
          <w:rFonts w:eastAsia="Times New Roman" w:cstheme="minorHAnsi"/>
          <w:b/>
          <w:lang w:eastAsia="pl-PL"/>
        </w:rPr>
        <w:t xml:space="preserve"> z</w:t>
      </w:r>
      <w:r w:rsidR="000B76E8" w:rsidRPr="00396F37">
        <w:rPr>
          <w:rFonts w:cstheme="minorHAnsi"/>
          <w:kern w:val="2"/>
          <w14:ligatures w14:val="standardContextual"/>
        </w:rPr>
        <w:t xml:space="preserve"> </w:t>
      </w:r>
      <w:r w:rsidR="000B76E8" w:rsidRPr="000B76E8">
        <w:rPr>
          <w:rFonts w:cstheme="minorHAnsi"/>
          <w:b/>
          <w:bCs/>
          <w:kern w:val="2"/>
          <w14:ligatures w14:val="standardContextual"/>
        </w:rPr>
        <w:t xml:space="preserve">wyłączeniem krwi kontrolnej, dla której termin ważności wynosi do 2 miesięcy, </w:t>
      </w:r>
      <w:r w:rsidR="000B76E8" w:rsidRPr="000B76E8">
        <w:rPr>
          <w:rFonts w:cstheme="minorHAnsi"/>
          <w:b/>
          <w:bCs/>
          <w:kern w:val="2"/>
          <w14:ligatures w14:val="standardContextual"/>
        </w:rPr>
        <w:t xml:space="preserve"> </w:t>
      </w:r>
      <w:r w:rsidR="000B76E8" w:rsidRPr="000B76E8">
        <w:rPr>
          <w:rFonts w:cstheme="minorHAnsi"/>
          <w:b/>
          <w:bCs/>
          <w:kern w:val="2"/>
          <w14:ligatures w14:val="standardContextual"/>
        </w:rPr>
        <w:t>w przypadku, gdy ta będzie rozdysponowana wg harmonogramu dostaw materiału kontrolnego, dostępnym na stronie www..............pl.</w:t>
      </w:r>
    </w:p>
    <w:bookmarkEnd w:id="3"/>
    <w:p w14:paraId="279CD033" w14:textId="35477A2F" w:rsidR="000466A5" w:rsidRPr="006F1C89" w:rsidRDefault="00DF4EDA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cstheme="minorHAnsi"/>
        </w:rPr>
        <w:t>Odczynniki</w:t>
      </w:r>
      <w:r w:rsidR="00AB3E24">
        <w:rPr>
          <w:rFonts w:cstheme="minorHAnsi"/>
        </w:rPr>
        <w:t>/ materiały zużywalne</w:t>
      </w:r>
      <w:r w:rsidRPr="006F1C89">
        <w:rPr>
          <w:rFonts w:cstheme="minorHAnsi"/>
        </w:rPr>
        <w:t xml:space="preserve"> </w:t>
      </w:r>
      <w:r w:rsidR="000466A5" w:rsidRPr="006F1C89">
        <w:rPr>
          <w:rFonts w:cstheme="minorHAnsi"/>
        </w:rPr>
        <w:t>powinny posiadać:</w:t>
      </w:r>
      <w:r w:rsidR="000466A5" w:rsidRPr="006F1C89">
        <w:rPr>
          <w:rFonts w:eastAsia="Times New Roman" w:cstheme="minorHAnsi"/>
          <w:bCs/>
          <w:lang w:eastAsia="pl-PL"/>
        </w:rPr>
        <w:t xml:space="preserve"> </w:t>
      </w:r>
    </w:p>
    <w:p w14:paraId="25459B28" w14:textId="64F8608C" w:rsidR="000466A5" w:rsidRPr="006F1C89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deklarację zgodności WE, </w:t>
      </w:r>
    </w:p>
    <w:p w14:paraId="7A5E1E73" w14:textId="77777777" w:rsidR="000466A5" w:rsidRPr="006F1C89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certyfikat wydany przez notyfikowana jednostkę certyfikującą, że wyrób medyczny jest zgodny z zasadniczymi wymaganiami (jeżeli dotyczy), </w:t>
      </w:r>
    </w:p>
    <w:p w14:paraId="05B30E92" w14:textId="07C32894" w:rsidR="000466A5" w:rsidRPr="006F1C89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dokumenty potwierdzające wpis do rejestru wyrobów medycznych i podmiotów odpowiedzialnych za ich wprowadzenie do obrotu i używania (jeżeli dotyczy),</w:t>
      </w:r>
    </w:p>
    <w:p w14:paraId="200283D7" w14:textId="45F68CD1" w:rsidR="00AE2145" w:rsidRPr="006F1C89" w:rsidRDefault="000466A5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</w:t>
      </w:r>
      <w:r w:rsidRPr="006F1C89">
        <w:rPr>
          <w:rFonts w:cstheme="minorHAnsi"/>
        </w:rPr>
        <w:t>la wyrobów medycznych do diagnostyki in vitro nie podlegających obowiązkowi zgłoszenia/powiadomienia o wyrobie do Prezesa Urzędu Rejestracji Produktów Leczniczych, Wyrobów Medycznych i Produktów Biobójczych, Podmiotów Odpowiedzialnych za ich wprowadzenie do obrotu i używania zgodnie z ustawą o wyrobach medycznych – oświadczenie Wykonawcy wraz z uzasadnieniem, dlaczego takiemu obowiązkowi nie podlegają.</w:t>
      </w:r>
    </w:p>
    <w:p w14:paraId="22CE8118" w14:textId="634A22BA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Każda seria odczynników</w:t>
      </w:r>
      <w:r w:rsidR="00AB3E24">
        <w:rPr>
          <w:rFonts w:eastAsia="Times New Roman" w:cstheme="minorHAnsi"/>
          <w:bCs/>
          <w:lang w:eastAsia="pl-PL"/>
        </w:rPr>
        <w:t xml:space="preserve">/ materiałów zużywalnych </w:t>
      </w:r>
      <w:r w:rsidRPr="006F1C89">
        <w:rPr>
          <w:rFonts w:eastAsia="Times New Roman" w:cstheme="minorHAnsi"/>
          <w:bCs/>
          <w:lang w:eastAsia="pl-PL"/>
        </w:rPr>
        <w:t xml:space="preserve"> powinna posiadać certyfikat jakości, zawierający numer serii odczynnika, datę produkcji, datę ważności. Certyfikaty jakości dostarczane do użytkownika z każdą dostawą nowej serii odczynników w formie papierowej lub elektronicznej.</w:t>
      </w:r>
    </w:p>
    <w:p w14:paraId="673B38DA" w14:textId="1BAC0BCD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Opakowania odczynników</w:t>
      </w:r>
      <w:r w:rsidR="00AB3E24">
        <w:rPr>
          <w:rFonts w:eastAsia="Times New Roman" w:cstheme="minorHAnsi"/>
          <w:bCs/>
          <w:lang w:eastAsia="pl-PL"/>
        </w:rPr>
        <w:t xml:space="preserve">/ materiałów zużywalnych </w:t>
      </w:r>
      <w:r w:rsidR="00A408F6" w:rsidRPr="006F1C89">
        <w:rPr>
          <w:rFonts w:eastAsia="Times New Roman" w:cstheme="minorHAnsi"/>
          <w:bCs/>
          <w:lang w:eastAsia="pl-PL"/>
        </w:rPr>
        <w:t xml:space="preserve"> </w:t>
      </w:r>
      <w:r w:rsidRPr="006F1C89">
        <w:rPr>
          <w:rFonts w:eastAsia="Times New Roman" w:cstheme="minorHAnsi"/>
          <w:bCs/>
          <w:lang w:eastAsia="pl-PL"/>
        </w:rPr>
        <w:t>zawierają informacje: numer serii, data ważności, warunki przechowywania.</w:t>
      </w:r>
    </w:p>
    <w:p w14:paraId="6600F9CE" w14:textId="33C6824B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Dostarczone specyfikacje, instrukcje użycia oferowanych odczynników</w:t>
      </w:r>
      <w:r w:rsidR="00F74F56" w:rsidRPr="006F1C89">
        <w:rPr>
          <w:rFonts w:eastAsia="Times New Roman" w:cstheme="minorHAnsi"/>
          <w:bCs/>
          <w:lang w:eastAsia="pl-PL"/>
        </w:rPr>
        <w:t>/materiałów</w:t>
      </w:r>
      <w:r w:rsidRPr="006F1C89">
        <w:rPr>
          <w:rFonts w:eastAsia="Times New Roman" w:cstheme="minorHAnsi"/>
          <w:bCs/>
          <w:lang w:eastAsia="pl-PL"/>
        </w:rPr>
        <w:t>.</w:t>
      </w:r>
    </w:p>
    <w:p w14:paraId="4E7C4248" w14:textId="6D66703C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Dostarczone karty charakterystyki</w:t>
      </w:r>
      <w:r w:rsidR="00AB3E24">
        <w:rPr>
          <w:rFonts w:eastAsia="Times New Roman" w:cstheme="minorHAnsi"/>
          <w:bCs/>
          <w:lang w:eastAsia="pl-PL"/>
        </w:rPr>
        <w:t xml:space="preserve"> – jeżeli dotyczy</w:t>
      </w:r>
      <w:r w:rsidRPr="006F1C89">
        <w:rPr>
          <w:rFonts w:eastAsia="Times New Roman" w:cstheme="minorHAnsi"/>
          <w:bCs/>
          <w:lang w:eastAsia="pl-PL"/>
        </w:rPr>
        <w:t>.</w:t>
      </w:r>
    </w:p>
    <w:p w14:paraId="100793F5" w14:textId="2D38ADA6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 xml:space="preserve">Dostawy w </w:t>
      </w:r>
      <w:r w:rsidRPr="00484E0B">
        <w:rPr>
          <w:rFonts w:eastAsia="Times New Roman" w:cstheme="minorHAnsi"/>
          <w:b/>
          <w:lang w:eastAsia="pl-PL"/>
        </w:rPr>
        <w:t xml:space="preserve">ciągu </w:t>
      </w:r>
      <w:r w:rsidR="00484E0B" w:rsidRPr="00484E0B">
        <w:rPr>
          <w:rFonts w:eastAsia="Times New Roman" w:cstheme="minorHAnsi"/>
          <w:b/>
          <w:lang w:eastAsia="pl-PL"/>
        </w:rPr>
        <w:t xml:space="preserve">max 5 </w:t>
      </w:r>
      <w:r w:rsidRPr="00484E0B">
        <w:rPr>
          <w:rFonts w:eastAsia="Times New Roman" w:cstheme="minorHAnsi"/>
          <w:b/>
          <w:lang w:eastAsia="pl-PL"/>
        </w:rPr>
        <w:t xml:space="preserve"> dni </w:t>
      </w:r>
      <w:r w:rsidR="00484E0B" w:rsidRPr="00484E0B">
        <w:rPr>
          <w:rFonts w:eastAsia="Times New Roman" w:cstheme="minorHAnsi"/>
          <w:b/>
          <w:lang w:eastAsia="pl-PL"/>
        </w:rPr>
        <w:t xml:space="preserve">roboczych </w:t>
      </w:r>
      <w:r w:rsidRPr="006F1C89">
        <w:rPr>
          <w:rFonts w:eastAsia="Times New Roman" w:cstheme="minorHAnsi"/>
          <w:bCs/>
          <w:lang w:eastAsia="pl-PL"/>
        </w:rPr>
        <w:t>od daty zamówienia, realizowane w godzinach 8:00 – 14:00 od poniedziałku do piątku.</w:t>
      </w:r>
    </w:p>
    <w:p w14:paraId="0DC3E2A4" w14:textId="77777777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Transport powinien odbywać się w temperaturze wymaganej dla danego towaru, zapewniony przez dostawcę.</w:t>
      </w:r>
    </w:p>
    <w:p w14:paraId="2EDA6FBE" w14:textId="77777777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Konsultacje merytoryczne dla użytkownika w zakresie badań wykonywanych z użyciem zamawianych odczynników.</w:t>
      </w:r>
    </w:p>
    <w:p w14:paraId="0CFD8E6A" w14:textId="77777777" w:rsidR="00093D2E" w:rsidRPr="006F1C89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F1C89">
        <w:rPr>
          <w:rFonts w:eastAsia="Times New Roman" w:cstheme="minorHAnsi"/>
          <w:bCs/>
          <w:lang w:eastAsia="pl-PL"/>
        </w:rPr>
        <w:t>Informowanie użytkownika i dostarczanie wszelkich aktualizacji związanych zakresem zamówienia.</w:t>
      </w:r>
    </w:p>
    <w:p w14:paraId="7F964BFA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11C0A5E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532476F" w14:textId="77777777" w:rsidR="007F1C30" w:rsidRPr="006F1C89" w:rsidRDefault="007F1C30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8AB0D50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9F9C3F4" w14:textId="77777777" w:rsidR="00093D2E" w:rsidRPr="006F1C89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A155A6F" w14:textId="77777777" w:rsidR="00093D2E" w:rsidRPr="006F1C89" w:rsidRDefault="00093D2E" w:rsidP="00093D2E">
      <w:pPr>
        <w:rPr>
          <w:rFonts w:cstheme="minorHAnsi"/>
          <w:color w:val="FF0000"/>
        </w:rPr>
      </w:pPr>
    </w:p>
    <w:bookmarkEnd w:id="2"/>
    <w:p w14:paraId="7CEAAEDF" w14:textId="77777777" w:rsidR="00093D2E" w:rsidRPr="006F1C89" w:rsidRDefault="00093D2E" w:rsidP="00093D2E">
      <w:pPr>
        <w:rPr>
          <w:rFonts w:cstheme="minorHAnsi"/>
          <w:color w:val="FF0000"/>
        </w:rPr>
      </w:pPr>
    </w:p>
    <w:p w14:paraId="1D01BC71" w14:textId="77777777" w:rsidR="00A408F6" w:rsidRPr="006F1C89" w:rsidRDefault="00A408F6" w:rsidP="00093D2E">
      <w:pPr>
        <w:rPr>
          <w:rFonts w:cstheme="minorHAnsi"/>
          <w:color w:val="FF0000"/>
        </w:rPr>
      </w:pPr>
    </w:p>
    <w:p w14:paraId="2E30562C" w14:textId="77777777" w:rsidR="00A408F6" w:rsidRPr="006F1C89" w:rsidRDefault="00A408F6" w:rsidP="00093D2E">
      <w:pPr>
        <w:rPr>
          <w:rFonts w:cstheme="minorHAnsi"/>
          <w:color w:val="FF0000"/>
        </w:rPr>
      </w:pPr>
    </w:p>
    <w:p w14:paraId="6EF8BFE7" w14:textId="77777777" w:rsidR="00A408F6" w:rsidRPr="006F1C89" w:rsidRDefault="00A408F6" w:rsidP="00093D2E">
      <w:pPr>
        <w:rPr>
          <w:rFonts w:cstheme="minorHAnsi"/>
          <w:color w:val="FF0000"/>
        </w:rPr>
      </w:pPr>
    </w:p>
    <w:p w14:paraId="529345E9" w14:textId="77777777" w:rsidR="00A408F6" w:rsidRDefault="00A408F6" w:rsidP="00093D2E">
      <w:pPr>
        <w:rPr>
          <w:rFonts w:cstheme="minorHAnsi"/>
          <w:color w:val="FF0000"/>
        </w:rPr>
      </w:pPr>
    </w:p>
    <w:p w14:paraId="71D62373" w14:textId="77777777" w:rsidR="003E7F80" w:rsidRPr="006F1C89" w:rsidRDefault="003E7F80" w:rsidP="00093D2E">
      <w:pPr>
        <w:rPr>
          <w:rFonts w:cstheme="minorHAnsi"/>
          <w:color w:val="FF0000"/>
        </w:rPr>
      </w:pPr>
    </w:p>
    <w:p w14:paraId="7C1777BA" w14:textId="77777777" w:rsidR="00DD5C5E" w:rsidRPr="006F1C89" w:rsidRDefault="00DD5C5E" w:rsidP="0095508C">
      <w:pPr>
        <w:suppressAutoHyphens/>
        <w:spacing w:after="0" w:line="240" w:lineRule="auto"/>
        <w:rPr>
          <w:rFonts w:eastAsia="Calibri" w:cstheme="minorHAnsi"/>
          <w:b/>
          <w:lang w:eastAsia="zh-CN"/>
        </w:rPr>
      </w:pPr>
    </w:p>
    <w:sectPr w:rsidR="00DD5C5E" w:rsidRPr="006F1C89" w:rsidSect="00C819EF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5224D" w14:textId="77777777" w:rsidR="006B6421" w:rsidRDefault="006B6421" w:rsidP="00FA6012">
      <w:pPr>
        <w:spacing w:after="0" w:line="240" w:lineRule="auto"/>
      </w:pPr>
      <w:r>
        <w:separator/>
      </w:r>
    </w:p>
  </w:endnote>
  <w:endnote w:type="continuationSeparator" w:id="0">
    <w:p w14:paraId="43B0779F" w14:textId="77777777" w:rsidR="006B6421" w:rsidRDefault="006B6421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451135"/>
      <w:docPartObj>
        <w:docPartGallery w:val="Page Numbers (Bottom of Page)"/>
        <w:docPartUnique/>
      </w:docPartObj>
    </w:sdtPr>
    <w:sdtContent>
      <w:p w14:paraId="6ACD7651" w14:textId="77777777" w:rsidR="00001849" w:rsidRDefault="0000184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0F497" w14:textId="77777777" w:rsidR="00001849" w:rsidRDefault="00001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28BC" w14:textId="77777777" w:rsidR="006B6421" w:rsidRDefault="006B6421" w:rsidP="00FA6012">
      <w:pPr>
        <w:spacing w:after="0" w:line="240" w:lineRule="auto"/>
      </w:pPr>
      <w:r>
        <w:separator/>
      </w:r>
    </w:p>
  </w:footnote>
  <w:footnote w:type="continuationSeparator" w:id="0">
    <w:p w14:paraId="1A91344D" w14:textId="77777777" w:rsidR="006B6421" w:rsidRDefault="006B6421" w:rsidP="00FA6012">
      <w:pPr>
        <w:spacing w:after="0" w:line="240" w:lineRule="auto"/>
      </w:pPr>
      <w:r>
        <w:continuationSeparator/>
      </w:r>
    </w:p>
  </w:footnote>
  <w:footnote w:id="1">
    <w:p w14:paraId="673287F6" w14:textId="77777777" w:rsidR="006C0368" w:rsidRDefault="006C0368" w:rsidP="006C03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1E71" w14:textId="2440356B" w:rsidR="00321320" w:rsidRPr="00321320" w:rsidRDefault="006C0368" w:rsidP="00321320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6C0368">
      <w:rPr>
        <w:rFonts w:asciiTheme="minorHAnsi" w:hAnsiTheme="minorHAnsi" w:cstheme="minorHAnsi"/>
        <w:b w:val="0"/>
        <w:bCs w:val="0"/>
      </w:rPr>
      <w:t>SZP.26.2.1</w:t>
    </w:r>
    <w:r w:rsidR="00580B5C">
      <w:rPr>
        <w:rFonts w:asciiTheme="minorHAnsi" w:hAnsiTheme="minorHAnsi" w:cstheme="minorHAnsi"/>
        <w:b w:val="0"/>
        <w:bCs w:val="0"/>
      </w:rPr>
      <w:t>5</w:t>
    </w:r>
    <w:r w:rsidRPr="006C0368">
      <w:rPr>
        <w:rFonts w:asciiTheme="minorHAnsi" w:hAnsiTheme="minorHAnsi" w:cstheme="minorHAnsi"/>
        <w:b w:val="0"/>
        <w:bCs w:val="0"/>
      </w:rPr>
      <w:t>.2025.MT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2182D8A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D042E9B4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945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310D5"/>
    <w:multiLevelType w:val="hybridMultilevel"/>
    <w:tmpl w:val="D05AB1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9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87D7B"/>
    <w:multiLevelType w:val="hybridMultilevel"/>
    <w:tmpl w:val="6F0A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0A3BF7"/>
    <w:multiLevelType w:val="multilevel"/>
    <w:tmpl w:val="B4FEFB8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7445D0A"/>
    <w:multiLevelType w:val="hybridMultilevel"/>
    <w:tmpl w:val="128A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95CA6"/>
    <w:multiLevelType w:val="hybridMultilevel"/>
    <w:tmpl w:val="0862D4BC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FA39AA"/>
    <w:multiLevelType w:val="hybridMultilevel"/>
    <w:tmpl w:val="2FDA26FA"/>
    <w:lvl w:ilvl="0" w:tplc="0415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E856E8"/>
    <w:multiLevelType w:val="hybridMultilevel"/>
    <w:tmpl w:val="C7E2D3C6"/>
    <w:lvl w:ilvl="0" w:tplc="86F87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7972DB"/>
    <w:multiLevelType w:val="multilevel"/>
    <w:tmpl w:val="F40CF6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3" w15:restartNumberingAfterBreak="0">
    <w:nsid w:val="4DB61296"/>
    <w:multiLevelType w:val="hybridMultilevel"/>
    <w:tmpl w:val="D64CD1AA"/>
    <w:lvl w:ilvl="0" w:tplc="577EF0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5" w15:restartNumberingAfterBreak="0">
    <w:nsid w:val="50F0542A"/>
    <w:multiLevelType w:val="hybridMultilevel"/>
    <w:tmpl w:val="189A4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A5A50"/>
    <w:multiLevelType w:val="hybridMultilevel"/>
    <w:tmpl w:val="5042776E"/>
    <w:lvl w:ilvl="0" w:tplc="5554F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3" w15:restartNumberingAfterBreak="0">
    <w:nsid w:val="634A6121"/>
    <w:multiLevelType w:val="hybridMultilevel"/>
    <w:tmpl w:val="0166E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65D326B1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7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625638"/>
    <w:multiLevelType w:val="hybridMultilevel"/>
    <w:tmpl w:val="0CB26958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0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1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CD3A48"/>
    <w:multiLevelType w:val="hybridMultilevel"/>
    <w:tmpl w:val="4F04A6CE"/>
    <w:lvl w:ilvl="0" w:tplc="C9380E3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779F7066"/>
    <w:multiLevelType w:val="hybridMultilevel"/>
    <w:tmpl w:val="51E4E7AA"/>
    <w:lvl w:ilvl="0" w:tplc="E84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8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64"/>
  </w:num>
  <w:num w:numId="6" w16cid:durableId="1416777536">
    <w:abstractNumId w:val="74"/>
  </w:num>
  <w:num w:numId="7" w16cid:durableId="149711216">
    <w:abstractNumId w:val="52"/>
  </w:num>
  <w:num w:numId="8" w16cid:durableId="367029945">
    <w:abstractNumId w:val="72"/>
  </w:num>
  <w:num w:numId="9" w16cid:durableId="1104808175">
    <w:abstractNumId w:val="12"/>
  </w:num>
  <w:num w:numId="10" w16cid:durableId="810826682">
    <w:abstractNumId w:val="10"/>
  </w:num>
  <w:num w:numId="11" w16cid:durableId="1141193810">
    <w:abstractNumId w:val="71"/>
  </w:num>
  <w:num w:numId="12" w16cid:durableId="44456895">
    <w:abstractNumId w:val="65"/>
  </w:num>
  <w:num w:numId="13" w16cid:durableId="826088848">
    <w:abstractNumId w:val="76"/>
  </w:num>
  <w:num w:numId="14" w16cid:durableId="878323422">
    <w:abstractNumId w:val="11"/>
  </w:num>
  <w:num w:numId="15" w16cid:durableId="1526750065">
    <w:abstractNumId w:val="37"/>
  </w:num>
  <w:num w:numId="16" w16cid:durableId="893464969">
    <w:abstractNumId w:val="50"/>
  </w:num>
  <w:num w:numId="17" w16cid:durableId="1707487676">
    <w:abstractNumId w:val="44"/>
  </w:num>
  <w:num w:numId="18" w16cid:durableId="966198491">
    <w:abstractNumId w:val="30"/>
  </w:num>
  <w:num w:numId="19" w16cid:durableId="1488285618">
    <w:abstractNumId w:val="73"/>
  </w:num>
  <w:num w:numId="20" w16cid:durableId="1143615687">
    <w:abstractNumId w:val="60"/>
  </w:num>
  <w:num w:numId="21" w16cid:durableId="1312950237">
    <w:abstractNumId w:val="18"/>
  </w:num>
  <w:num w:numId="22" w16cid:durableId="2075005484">
    <w:abstractNumId w:val="29"/>
  </w:num>
  <w:num w:numId="23" w16cid:durableId="95317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586669">
    <w:abstractNumId w:val="8"/>
  </w:num>
  <w:num w:numId="25" w16cid:durableId="576210460">
    <w:abstractNumId w:val="9"/>
  </w:num>
  <w:num w:numId="26" w16cid:durableId="1422601163">
    <w:abstractNumId w:val="35"/>
  </w:num>
  <w:num w:numId="27" w16cid:durableId="1942371349">
    <w:abstractNumId w:val="40"/>
  </w:num>
  <w:num w:numId="28" w16cid:durableId="1885361389">
    <w:abstractNumId w:val="67"/>
  </w:num>
  <w:num w:numId="29" w16cid:durableId="1452477051">
    <w:abstractNumId w:val="63"/>
  </w:num>
  <w:num w:numId="30" w16cid:durableId="375859846">
    <w:abstractNumId w:val="25"/>
  </w:num>
  <w:num w:numId="31" w16cid:durableId="196503804">
    <w:abstractNumId w:val="16"/>
  </w:num>
  <w:num w:numId="32" w16cid:durableId="253783708">
    <w:abstractNumId w:val="32"/>
  </w:num>
  <w:num w:numId="33" w16cid:durableId="319698517">
    <w:abstractNumId w:val="48"/>
  </w:num>
  <w:num w:numId="34" w16cid:durableId="1087775670">
    <w:abstractNumId w:val="58"/>
  </w:num>
  <w:num w:numId="35" w16cid:durableId="1307853625">
    <w:abstractNumId w:val="20"/>
  </w:num>
  <w:num w:numId="36" w16cid:durableId="520163488">
    <w:abstractNumId w:val="56"/>
  </w:num>
  <w:num w:numId="37" w16cid:durableId="1103040446">
    <w:abstractNumId w:val="14"/>
  </w:num>
  <w:num w:numId="38" w16cid:durableId="734474662">
    <w:abstractNumId w:val="27"/>
  </w:num>
  <w:num w:numId="39" w16cid:durableId="1573127589">
    <w:abstractNumId w:val="75"/>
  </w:num>
  <w:num w:numId="40" w16cid:durableId="1874420249">
    <w:abstractNumId w:val="19"/>
  </w:num>
  <w:num w:numId="41" w16cid:durableId="1625891490">
    <w:abstractNumId w:val="34"/>
  </w:num>
  <w:num w:numId="42" w16cid:durableId="1597471748">
    <w:abstractNumId w:val="41"/>
  </w:num>
  <w:num w:numId="43" w16cid:durableId="1166169404">
    <w:abstractNumId w:val="31"/>
  </w:num>
  <w:num w:numId="44" w16cid:durableId="459766459">
    <w:abstractNumId w:val="49"/>
  </w:num>
  <w:num w:numId="45" w16cid:durableId="343016211">
    <w:abstractNumId w:val="17"/>
  </w:num>
  <w:num w:numId="46" w16cid:durableId="1095127626">
    <w:abstractNumId w:val="15"/>
  </w:num>
  <w:num w:numId="47" w16cid:durableId="1284851246">
    <w:abstractNumId w:val="61"/>
  </w:num>
  <w:num w:numId="48" w16cid:durableId="497234716">
    <w:abstractNumId w:val="13"/>
  </w:num>
  <w:num w:numId="49" w16cid:durableId="1964191223">
    <w:abstractNumId w:val="33"/>
  </w:num>
  <w:num w:numId="50" w16cid:durableId="1000085952">
    <w:abstractNumId w:val="54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51" w16cid:durableId="370540890">
    <w:abstractNumId w:val="77"/>
  </w:num>
  <w:num w:numId="52" w16cid:durableId="310528738">
    <w:abstractNumId w:val="47"/>
  </w:num>
  <w:num w:numId="53" w16cid:durableId="1907447827">
    <w:abstractNumId w:val="21"/>
  </w:num>
  <w:num w:numId="54" w16cid:durableId="342824678">
    <w:abstractNumId w:val="51"/>
  </w:num>
  <w:num w:numId="55" w16cid:durableId="1021858327">
    <w:abstractNumId w:val="59"/>
  </w:num>
  <w:num w:numId="56" w16cid:durableId="1181357362">
    <w:abstractNumId w:val="54"/>
  </w:num>
  <w:num w:numId="57" w16cid:durableId="779953971">
    <w:abstractNumId w:val="22"/>
  </w:num>
  <w:num w:numId="58" w16cid:durableId="1452630347">
    <w:abstractNumId w:val="42"/>
  </w:num>
  <w:num w:numId="59" w16cid:durableId="1117600400">
    <w:abstractNumId w:val="36"/>
  </w:num>
  <w:num w:numId="60" w16cid:durableId="4473611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85140607">
    <w:abstractNumId w:val="55"/>
  </w:num>
  <w:num w:numId="62" w16cid:durableId="1190878641">
    <w:abstractNumId w:val="26"/>
  </w:num>
  <w:num w:numId="63" w16cid:durableId="1920090123">
    <w:abstractNumId w:val="66"/>
  </w:num>
  <w:num w:numId="64" w16cid:durableId="770052473">
    <w:abstractNumId w:val="23"/>
  </w:num>
  <w:num w:numId="65" w16cid:durableId="234512501">
    <w:abstractNumId w:val="39"/>
  </w:num>
  <w:num w:numId="66" w16cid:durableId="631060422">
    <w:abstractNumId w:val="43"/>
  </w:num>
  <w:num w:numId="67" w16cid:durableId="1620261360">
    <w:abstractNumId w:val="79"/>
  </w:num>
  <w:num w:numId="68" w16cid:durableId="1908689821">
    <w:abstractNumId w:val="68"/>
  </w:num>
  <w:num w:numId="69" w16cid:durableId="699087583">
    <w:abstractNumId w:val="53"/>
  </w:num>
  <w:num w:numId="70" w16cid:durableId="433941391">
    <w:abstractNumId w:val="45"/>
  </w:num>
  <w:num w:numId="71" w16cid:durableId="1273198875">
    <w:abstractNumId w:val="46"/>
  </w:num>
  <w:num w:numId="72" w16cid:durableId="80179729">
    <w:abstractNumId w:val="38"/>
  </w:num>
  <w:num w:numId="73" w16cid:durableId="1960407818">
    <w:abstractNumId w:val="70"/>
  </w:num>
  <w:num w:numId="74" w16cid:durableId="1819032056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1849"/>
    <w:rsid w:val="0000304E"/>
    <w:rsid w:val="00006577"/>
    <w:rsid w:val="000156B7"/>
    <w:rsid w:val="00021184"/>
    <w:rsid w:val="00022F71"/>
    <w:rsid w:val="0003087C"/>
    <w:rsid w:val="00036B13"/>
    <w:rsid w:val="0004267E"/>
    <w:rsid w:val="000466A5"/>
    <w:rsid w:val="00050DDD"/>
    <w:rsid w:val="00053FA1"/>
    <w:rsid w:val="00072540"/>
    <w:rsid w:val="00077473"/>
    <w:rsid w:val="00077730"/>
    <w:rsid w:val="0008180F"/>
    <w:rsid w:val="00083E3F"/>
    <w:rsid w:val="000874B2"/>
    <w:rsid w:val="00093D2E"/>
    <w:rsid w:val="000A21ED"/>
    <w:rsid w:val="000B5090"/>
    <w:rsid w:val="000B76E8"/>
    <w:rsid w:val="000D0BDA"/>
    <w:rsid w:val="000D3122"/>
    <w:rsid w:val="000E5171"/>
    <w:rsid w:val="000E5383"/>
    <w:rsid w:val="000F14E3"/>
    <w:rsid w:val="001231A1"/>
    <w:rsid w:val="00135029"/>
    <w:rsid w:val="0013573A"/>
    <w:rsid w:val="00140968"/>
    <w:rsid w:val="00141350"/>
    <w:rsid w:val="0014280D"/>
    <w:rsid w:val="0014574B"/>
    <w:rsid w:val="00145B12"/>
    <w:rsid w:val="00151F9C"/>
    <w:rsid w:val="0016310A"/>
    <w:rsid w:val="00181BDA"/>
    <w:rsid w:val="00183B06"/>
    <w:rsid w:val="00195691"/>
    <w:rsid w:val="001A4D2D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1D6BBA"/>
    <w:rsid w:val="001E089F"/>
    <w:rsid w:val="00211260"/>
    <w:rsid w:val="002174A0"/>
    <w:rsid w:val="002341CA"/>
    <w:rsid w:val="00234428"/>
    <w:rsid w:val="00235D7C"/>
    <w:rsid w:val="002362F5"/>
    <w:rsid w:val="00242C12"/>
    <w:rsid w:val="00244687"/>
    <w:rsid w:val="002532EC"/>
    <w:rsid w:val="0025437E"/>
    <w:rsid w:val="0026230C"/>
    <w:rsid w:val="00267A43"/>
    <w:rsid w:val="00272895"/>
    <w:rsid w:val="002749D1"/>
    <w:rsid w:val="002839A5"/>
    <w:rsid w:val="002873D3"/>
    <w:rsid w:val="002A6573"/>
    <w:rsid w:val="002A67BC"/>
    <w:rsid w:val="002C0650"/>
    <w:rsid w:val="002C0EBC"/>
    <w:rsid w:val="002C3B3E"/>
    <w:rsid w:val="002C4682"/>
    <w:rsid w:val="002F1CE8"/>
    <w:rsid w:val="002F4696"/>
    <w:rsid w:val="00306B5C"/>
    <w:rsid w:val="00307023"/>
    <w:rsid w:val="00321320"/>
    <w:rsid w:val="003231CA"/>
    <w:rsid w:val="003316BE"/>
    <w:rsid w:val="00347EDC"/>
    <w:rsid w:val="00366EA0"/>
    <w:rsid w:val="00371BE6"/>
    <w:rsid w:val="00374419"/>
    <w:rsid w:val="00384477"/>
    <w:rsid w:val="003855BA"/>
    <w:rsid w:val="00387B2D"/>
    <w:rsid w:val="00395B8D"/>
    <w:rsid w:val="003964D9"/>
    <w:rsid w:val="00397027"/>
    <w:rsid w:val="003A2AF3"/>
    <w:rsid w:val="003B62CB"/>
    <w:rsid w:val="003C1EE0"/>
    <w:rsid w:val="003C40A5"/>
    <w:rsid w:val="003C7D75"/>
    <w:rsid w:val="003D50FA"/>
    <w:rsid w:val="003D696B"/>
    <w:rsid w:val="003D77C7"/>
    <w:rsid w:val="003D7F30"/>
    <w:rsid w:val="003E2318"/>
    <w:rsid w:val="003E7F80"/>
    <w:rsid w:val="003F0621"/>
    <w:rsid w:val="003F51E3"/>
    <w:rsid w:val="004020F8"/>
    <w:rsid w:val="0041012C"/>
    <w:rsid w:val="004119A5"/>
    <w:rsid w:val="004168E0"/>
    <w:rsid w:val="00420C4E"/>
    <w:rsid w:val="004211FF"/>
    <w:rsid w:val="00424BFF"/>
    <w:rsid w:val="00431C9E"/>
    <w:rsid w:val="00432600"/>
    <w:rsid w:val="00437803"/>
    <w:rsid w:val="0044541B"/>
    <w:rsid w:val="00451DAC"/>
    <w:rsid w:val="004536E0"/>
    <w:rsid w:val="00453844"/>
    <w:rsid w:val="0045593A"/>
    <w:rsid w:val="004577B6"/>
    <w:rsid w:val="00461168"/>
    <w:rsid w:val="00463EB9"/>
    <w:rsid w:val="00464B4B"/>
    <w:rsid w:val="004663A0"/>
    <w:rsid w:val="0046725B"/>
    <w:rsid w:val="00480A60"/>
    <w:rsid w:val="00484E0B"/>
    <w:rsid w:val="00490EAF"/>
    <w:rsid w:val="004912B8"/>
    <w:rsid w:val="00494D1E"/>
    <w:rsid w:val="00496D0C"/>
    <w:rsid w:val="004B6710"/>
    <w:rsid w:val="004C3011"/>
    <w:rsid w:val="004D33AF"/>
    <w:rsid w:val="004D6AAE"/>
    <w:rsid w:val="004E68BD"/>
    <w:rsid w:val="004F1A4C"/>
    <w:rsid w:val="004F5C1E"/>
    <w:rsid w:val="005020E4"/>
    <w:rsid w:val="00503B0C"/>
    <w:rsid w:val="00506B0F"/>
    <w:rsid w:val="00515673"/>
    <w:rsid w:val="0052380F"/>
    <w:rsid w:val="0052547C"/>
    <w:rsid w:val="005273C5"/>
    <w:rsid w:val="005318F2"/>
    <w:rsid w:val="005462B6"/>
    <w:rsid w:val="0055105B"/>
    <w:rsid w:val="00552F3D"/>
    <w:rsid w:val="00561CCA"/>
    <w:rsid w:val="005627A7"/>
    <w:rsid w:val="00563583"/>
    <w:rsid w:val="00580B5C"/>
    <w:rsid w:val="00591FCD"/>
    <w:rsid w:val="005950F0"/>
    <w:rsid w:val="005A02C9"/>
    <w:rsid w:val="005A08AA"/>
    <w:rsid w:val="005A545F"/>
    <w:rsid w:val="005A61C9"/>
    <w:rsid w:val="005B3CA0"/>
    <w:rsid w:val="005B4949"/>
    <w:rsid w:val="005D1A9B"/>
    <w:rsid w:val="005D773D"/>
    <w:rsid w:val="005D7B74"/>
    <w:rsid w:val="005E379D"/>
    <w:rsid w:val="005E5604"/>
    <w:rsid w:val="005E63AE"/>
    <w:rsid w:val="005F399B"/>
    <w:rsid w:val="00602983"/>
    <w:rsid w:val="00604243"/>
    <w:rsid w:val="00610E14"/>
    <w:rsid w:val="00616164"/>
    <w:rsid w:val="00630789"/>
    <w:rsid w:val="00633495"/>
    <w:rsid w:val="006345E5"/>
    <w:rsid w:val="0063645E"/>
    <w:rsid w:val="006427BF"/>
    <w:rsid w:val="00647E9C"/>
    <w:rsid w:val="006519A4"/>
    <w:rsid w:val="00656943"/>
    <w:rsid w:val="00675D16"/>
    <w:rsid w:val="00691760"/>
    <w:rsid w:val="006943E2"/>
    <w:rsid w:val="006A5624"/>
    <w:rsid w:val="006A6F6E"/>
    <w:rsid w:val="006B6421"/>
    <w:rsid w:val="006B7133"/>
    <w:rsid w:val="006B7649"/>
    <w:rsid w:val="006C0368"/>
    <w:rsid w:val="006C325D"/>
    <w:rsid w:val="006C6A71"/>
    <w:rsid w:val="006D118E"/>
    <w:rsid w:val="006D68E6"/>
    <w:rsid w:val="006F1C89"/>
    <w:rsid w:val="006F6B40"/>
    <w:rsid w:val="00704027"/>
    <w:rsid w:val="00710CA8"/>
    <w:rsid w:val="00712BCD"/>
    <w:rsid w:val="0071462A"/>
    <w:rsid w:val="00726A38"/>
    <w:rsid w:val="007571B6"/>
    <w:rsid w:val="007650CB"/>
    <w:rsid w:val="00767640"/>
    <w:rsid w:val="00773C43"/>
    <w:rsid w:val="0078516A"/>
    <w:rsid w:val="00787130"/>
    <w:rsid w:val="007965C7"/>
    <w:rsid w:val="007A1AFA"/>
    <w:rsid w:val="007A64F9"/>
    <w:rsid w:val="007B6279"/>
    <w:rsid w:val="007C254A"/>
    <w:rsid w:val="007C4F6F"/>
    <w:rsid w:val="007D473E"/>
    <w:rsid w:val="007F1066"/>
    <w:rsid w:val="007F1C30"/>
    <w:rsid w:val="007F5BBD"/>
    <w:rsid w:val="00800A94"/>
    <w:rsid w:val="00802811"/>
    <w:rsid w:val="00804BFC"/>
    <w:rsid w:val="00810EE9"/>
    <w:rsid w:val="0081508B"/>
    <w:rsid w:val="00827BD8"/>
    <w:rsid w:val="008362CA"/>
    <w:rsid w:val="00840A4F"/>
    <w:rsid w:val="00875B20"/>
    <w:rsid w:val="00877D54"/>
    <w:rsid w:val="008845D1"/>
    <w:rsid w:val="0089569A"/>
    <w:rsid w:val="008A1E14"/>
    <w:rsid w:val="008C13B4"/>
    <w:rsid w:val="008D16DA"/>
    <w:rsid w:val="008D7254"/>
    <w:rsid w:val="008E1B72"/>
    <w:rsid w:val="00900904"/>
    <w:rsid w:val="00900F42"/>
    <w:rsid w:val="00904DFA"/>
    <w:rsid w:val="00905F04"/>
    <w:rsid w:val="0090794F"/>
    <w:rsid w:val="00916DD0"/>
    <w:rsid w:val="00917B45"/>
    <w:rsid w:val="0092438E"/>
    <w:rsid w:val="00924460"/>
    <w:rsid w:val="00933330"/>
    <w:rsid w:val="00934FC1"/>
    <w:rsid w:val="00936632"/>
    <w:rsid w:val="00936B1E"/>
    <w:rsid w:val="009404C1"/>
    <w:rsid w:val="00952A0A"/>
    <w:rsid w:val="0095508C"/>
    <w:rsid w:val="0095564D"/>
    <w:rsid w:val="009749E5"/>
    <w:rsid w:val="0098279C"/>
    <w:rsid w:val="009832F6"/>
    <w:rsid w:val="00987606"/>
    <w:rsid w:val="009906BD"/>
    <w:rsid w:val="009949D8"/>
    <w:rsid w:val="009A3F96"/>
    <w:rsid w:val="009A62D0"/>
    <w:rsid w:val="009B4F32"/>
    <w:rsid w:val="009B4F7D"/>
    <w:rsid w:val="009B6610"/>
    <w:rsid w:val="009B6FEA"/>
    <w:rsid w:val="009B744F"/>
    <w:rsid w:val="009C6CCA"/>
    <w:rsid w:val="009D0F53"/>
    <w:rsid w:val="009D4E4E"/>
    <w:rsid w:val="009F7C60"/>
    <w:rsid w:val="00A00E28"/>
    <w:rsid w:val="00A00F85"/>
    <w:rsid w:val="00A07689"/>
    <w:rsid w:val="00A16F01"/>
    <w:rsid w:val="00A1764D"/>
    <w:rsid w:val="00A219DB"/>
    <w:rsid w:val="00A23628"/>
    <w:rsid w:val="00A34454"/>
    <w:rsid w:val="00A408F6"/>
    <w:rsid w:val="00A41FEA"/>
    <w:rsid w:val="00A421FC"/>
    <w:rsid w:val="00A4284F"/>
    <w:rsid w:val="00A42A43"/>
    <w:rsid w:val="00A45E8F"/>
    <w:rsid w:val="00A517D1"/>
    <w:rsid w:val="00A53AE0"/>
    <w:rsid w:val="00A70BFA"/>
    <w:rsid w:val="00A72157"/>
    <w:rsid w:val="00A7239E"/>
    <w:rsid w:val="00A854E3"/>
    <w:rsid w:val="00A96EAE"/>
    <w:rsid w:val="00AA3FF3"/>
    <w:rsid w:val="00AB3E24"/>
    <w:rsid w:val="00AD3923"/>
    <w:rsid w:val="00AD3B33"/>
    <w:rsid w:val="00AE2145"/>
    <w:rsid w:val="00AE537D"/>
    <w:rsid w:val="00AE7368"/>
    <w:rsid w:val="00AF6511"/>
    <w:rsid w:val="00B004A6"/>
    <w:rsid w:val="00B23B63"/>
    <w:rsid w:val="00B240B3"/>
    <w:rsid w:val="00B305BA"/>
    <w:rsid w:val="00B34CF0"/>
    <w:rsid w:val="00B45736"/>
    <w:rsid w:val="00B50A3F"/>
    <w:rsid w:val="00B50EBC"/>
    <w:rsid w:val="00B55953"/>
    <w:rsid w:val="00B56594"/>
    <w:rsid w:val="00B61A76"/>
    <w:rsid w:val="00B61FCA"/>
    <w:rsid w:val="00B70822"/>
    <w:rsid w:val="00B74132"/>
    <w:rsid w:val="00B75C5B"/>
    <w:rsid w:val="00B81A64"/>
    <w:rsid w:val="00B8287F"/>
    <w:rsid w:val="00B904CD"/>
    <w:rsid w:val="00B90EA1"/>
    <w:rsid w:val="00B9416F"/>
    <w:rsid w:val="00B97DA7"/>
    <w:rsid w:val="00BA0357"/>
    <w:rsid w:val="00BA140C"/>
    <w:rsid w:val="00BA3422"/>
    <w:rsid w:val="00BA4627"/>
    <w:rsid w:val="00BA5428"/>
    <w:rsid w:val="00BC4154"/>
    <w:rsid w:val="00BC6A8F"/>
    <w:rsid w:val="00BD357A"/>
    <w:rsid w:val="00BE0959"/>
    <w:rsid w:val="00BE1BF2"/>
    <w:rsid w:val="00BE4A41"/>
    <w:rsid w:val="00C03415"/>
    <w:rsid w:val="00C03CFD"/>
    <w:rsid w:val="00C10262"/>
    <w:rsid w:val="00C10547"/>
    <w:rsid w:val="00C10885"/>
    <w:rsid w:val="00C11135"/>
    <w:rsid w:val="00C23B45"/>
    <w:rsid w:val="00C24F68"/>
    <w:rsid w:val="00C2704C"/>
    <w:rsid w:val="00C2774C"/>
    <w:rsid w:val="00C36240"/>
    <w:rsid w:val="00C43B24"/>
    <w:rsid w:val="00C44B58"/>
    <w:rsid w:val="00C4698F"/>
    <w:rsid w:val="00C46A41"/>
    <w:rsid w:val="00C47C12"/>
    <w:rsid w:val="00C56EE0"/>
    <w:rsid w:val="00C63032"/>
    <w:rsid w:val="00C725D9"/>
    <w:rsid w:val="00C819EF"/>
    <w:rsid w:val="00CA5A38"/>
    <w:rsid w:val="00CA5C23"/>
    <w:rsid w:val="00CA6D09"/>
    <w:rsid w:val="00CB3F4B"/>
    <w:rsid w:val="00CC0198"/>
    <w:rsid w:val="00CC3768"/>
    <w:rsid w:val="00CD05CD"/>
    <w:rsid w:val="00CE2A37"/>
    <w:rsid w:val="00D02622"/>
    <w:rsid w:val="00D054EC"/>
    <w:rsid w:val="00D07F2A"/>
    <w:rsid w:val="00D30764"/>
    <w:rsid w:val="00D30A16"/>
    <w:rsid w:val="00D3391B"/>
    <w:rsid w:val="00D377F1"/>
    <w:rsid w:val="00D378B3"/>
    <w:rsid w:val="00D41B86"/>
    <w:rsid w:val="00D46EA8"/>
    <w:rsid w:val="00D61953"/>
    <w:rsid w:val="00D62417"/>
    <w:rsid w:val="00D77E76"/>
    <w:rsid w:val="00D922E7"/>
    <w:rsid w:val="00D93F17"/>
    <w:rsid w:val="00D95DDA"/>
    <w:rsid w:val="00DA1405"/>
    <w:rsid w:val="00DA38FE"/>
    <w:rsid w:val="00DA3A1A"/>
    <w:rsid w:val="00DA70B4"/>
    <w:rsid w:val="00DA711A"/>
    <w:rsid w:val="00DB0462"/>
    <w:rsid w:val="00DB099D"/>
    <w:rsid w:val="00DB187F"/>
    <w:rsid w:val="00DB3669"/>
    <w:rsid w:val="00DC6B46"/>
    <w:rsid w:val="00DD5C5E"/>
    <w:rsid w:val="00DD5D3F"/>
    <w:rsid w:val="00DE29FD"/>
    <w:rsid w:val="00DF4EDA"/>
    <w:rsid w:val="00DF73FA"/>
    <w:rsid w:val="00E047A9"/>
    <w:rsid w:val="00E152E5"/>
    <w:rsid w:val="00E265D0"/>
    <w:rsid w:val="00E26631"/>
    <w:rsid w:val="00E27F64"/>
    <w:rsid w:val="00E344C0"/>
    <w:rsid w:val="00E357EA"/>
    <w:rsid w:val="00E37928"/>
    <w:rsid w:val="00E42D04"/>
    <w:rsid w:val="00E503CA"/>
    <w:rsid w:val="00E57025"/>
    <w:rsid w:val="00E6036C"/>
    <w:rsid w:val="00E60F37"/>
    <w:rsid w:val="00E64BC2"/>
    <w:rsid w:val="00E64DA3"/>
    <w:rsid w:val="00E75062"/>
    <w:rsid w:val="00E76D81"/>
    <w:rsid w:val="00E83F52"/>
    <w:rsid w:val="00E86E24"/>
    <w:rsid w:val="00E92BD8"/>
    <w:rsid w:val="00E93B38"/>
    <w:rsid w:val="00E94A88"/>
    <w:rsid w:val="00E976D2"/>
    <w:rsid w:val="00E976F2"/>
    <w:rsid w:val="00EA0012"/>
    <w:rsid w:val="00EA710C"/>
    <w:rsid w:val="00EB3EFB"/>
    <w:rsid w:val="00EB40C7"/>
    <w:rsid w:val="00EB689B"/>
    <w:rsid w:val="00ED001F"/>
    <w:rsid w:val="00ED4CC7"/>
    <w:rsid w:val="00EE1B1F"/>
    <w:rsid w:val="00EE2E95"/>
    <w:rsid w:val="00EE54FA"/>
    <w:rsid w:val="00EE78BF"/>
    <w:rsid w:val="00EF6FEF"/>
    <w:rsid w:val="00F00995"/>
    <w:rsid w:val="00F105D4"/>
    <w:rsid w:val="00F21AC9"/>
    <w:rsid w:val="00F36189"/>
    <w:rsid w:val="00F4111F"/>
    <w:rsid w:val="00F4263A"/>
    <w:rsid w:val="00F53779"/>
    <w:rsid w:val="00F537D7"/>
    <w:rsid w:val="00F563B0"/>
    <w:rsid w:val="00F66AEC"/>
    <w:rsid w:val="00F66FAC"/>
    <w:rsid w:val="00F74D97"/>
    <w:rsid w:val="00F74F56"/>
    <w:rsid w:val="00F752FD"/>
    <w:rsid w:val="00F85BBA"/>
    <w:rsid w:val="00F85EF3"/>
    <w:rsid w:val="00F94391"/>
    <w:rsid w:val="00FA231C"/>
    <w:rsid w:val="00FA6012"/>
    <w:rsid w:val="00FC2E7D"/>
    <w:rsid w:val="00FC411E"/>
    <w:rsid w:val="00FC488F"/>
    <w:rsid w:val="00FC594C"/>
    <w:rsid w:val="00FD2DE4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  <w:style w:type="paragraph" w:styleId="Poprawka">
    <w:name w:val="Revision"/>
    <w:hidden/>
    <w:uiPriority w:val="99"/>
    <w:semiHidden/>
    <w:rsid w:val="00712BCD"/>
    <w:pPr>
      <w:spacing w:after="0" w:line="240" w:lineRule="auto"/>
    </w:pPr>
  </w:style>
  <w:style w:type="character" w:customStyle="1" w:styleId="hgkelc">
    <w:name w:val="hgkelc"/>
    <w:basedOn w:val="Domylnaczcionkaakapitu"/>
    <w:rsid w:val="00A4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cki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5285</Words>
  <Characters>31714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4</cp:revision>
  <cp:lastPrinted>2025-02-12T08:57:00Z</cp:lastPrinted>
  <dcterms:created xsi:type="dcterms:W3CDTF">2025-02-12T08:37:00Z</dcterms:created>
  <dcterms:modified xsi:type="dcterms:W3CDTF">2025-02-14T07:17:00Z</dcterms:modified>
</cp:coreProperties>
</file>