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4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3436"/>
        <w:gridCol w:w="1174"/>
        <w:gridCol w:w="880"/>
        <w:gridCol w:w="975"/>
        <w:gridCol w:w="877"/>
        <w:gridCol w:w="994"/>
        <w:gridCol w:w="877"/>
        <w:gridCol w:w="4548"/>
        <w:gridCol w:w="425"/>
      </w:tblGrid>
      <w:tr w:rsidR="004C2322" w:rsidRPr="00A714AE" w:rsidTr="00E814FA">
        <w:trPr>
          <w:trHeight w:val="522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AEF42C0" wp14:editId="27E0B5D7">
                      <wp:simplePos x="0" y="0"/>
                      <wp:positionH relativeFrom="column">
                        <wp:posOffset>-177800</wp:posOffset>
                      </wp:positionH>
                      <wp:positionV relativeFrom="paragraph">
                        <wp:posOffset>-2338705</wp:posOffset>
                      </wp:positionV>
                      <wp:extent cx="359410" cy="290195"/>
                      <wp:effectExtent l="23495" t="27940" r="36195" b="53340"/>
                      <wp:wrapNone/>
                      <wp:docPr id="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410" cy="2901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4C2322" w:rsidRDefault="004C2322" w:rsidP="004C2322">
                                  <w:pPr>
                                    <w:jc w:val="center"/>
                                  </w:pPr>
                                  <w: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EF42C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-14pt;margin-top:-184.15pt;width:28.3pt;height:22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" fillcolor="black [3200]" strokecolor="#f2f2f2 [3041]" strokeweight="3pt">
                      <v:shadow on="t" color="#7f7f7f [1601]" opacity=".5" offset="1pt"/>
                      <v:textbox>
                        <w:txbxContent>
                          <w:p w:rsidR="004C2322" w:rsidRDefault="004C2322" w:rsidP="004C2322">
                            <w:pPr>
                              <w:jc w:val="center"/>
                            </w:pPr>
                            <w:r>
                              <w:t>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322" w:rsidRPr="004C2322" w:rsidRDefault="004C2322" w:rsidP="004C23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Pr="004C2322">
              <w:rPr>
                <w:rFonts w:ascii="Arial" w:hAnsi="Arial" w:cs="Arial"/>
                <w:b/>
                <w:sz w:val="24"/>
                <w:szCs w:val="28"/>
              </w:rPr>
              <w:t>Załącznik Nr 3</w:t>
            </w:r>
          </w:p>
          <w:p w:rsidR="004C2322" w:rsidRPr="006D6A24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A44A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Formularz ATTLA – Transportowalność – Podnośnik widłowy</w:t>
            </w:r>
          </w:p>
          <w:p w:rsidR="004C2322" w:rsidRPr="00E60328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E60328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(pola puste bezwzględnie wypełnić)</w:t>
            </w:r>
          </w:p>
          <w:p w:rsidR="004C2322" w:rsidRPr="00E60328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In accordance with US Department of Defense regulations, any item airlifted by USAF aircraft must be certified for airlift if they exceed the following dimensions:  </w:t>
            </w: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br/>
              <w:t>1. Length greater than: 240 inches (20 feet)</w:t>
            </w: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br/>
              <w:t>2. Width greater than: 96 inches (8 feet)</w:t>
            </w: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br/>
              <w:t>3. Height greater than: 96 inches (8 feet)</w:t>
            </w: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br/>
              <w:t>4. Weight greater than: 10,000 lb</w:t>
            </w: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br/>
              <w:t>5. Weight distribution greater than aircraft limits, nominally based on the C-130:</w:t>
            </w: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br/>
              <w:t xml:space="preserve">  a. 5,000 pound axle</w:t>
            </w: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br/>
              <w:t xml:space="preserve">  b. 2,500 pound wheel</w:t>
            </w: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br/>
              <w:t xml:space="preserve">  c. 1,600 pounds per linear foot running load</w:t>
            </w: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br/>
              <w:t xml:space="preserve">  d. 50 psi floor contact pressure</w:t>
            </w: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br/>
              <w:t>6. Requires special handing for one or more of the following reasons:</w:t>
            </w: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br/>
              <w:t xml:space="preserve">  a. Item characteristics are such that the aircraft and/or Air Force materials handling environment poses a problem</w:t>
            </w: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br/>
              <w:t xml:space="preserve">  b. Requires usage of air electrical power or electronic system</w:t>
            </w: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br/>
              <w:t xml:space="preserve">  c. Cargo has electronic components that are powered on (electronically active) or are used while in the aircraft other than during onload/offload from/to the ground</w:t>
            </w: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br/>
              <w:t xml:space="preserve">  d. Cargo occupied by personnel during any phase of flight</w:t>
            </w: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br/>
              <w:t xml:space="preserve">  e. Susceptible to potential aircraft environment: high altitude, rapid decompression, electromagnetic environment, and/or extreme temperature.</w:t>
            </w: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br/>
              <w:t xml:space="preserve">  f. Susceptibility to explosive atmosphere environment (aerial tanker aircraft only)</w:t>
            </w: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br/>
              <w:t>7. Inadequate ramp clearance for ramp inclines of 15 degrees</w:t>
            </w: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br/>
              <w:t>8. Requires special loading/unloading procedures for any other reason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  <w:p w:rsidR="004C2322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ACB6C5" wp14:editId="66EC9036">
                      <wp:simplePos x="0" y="0"/>
                      <wp:positionH relativeFrom="column">
                        <wp:posOffset>-133350</wp:posOffset>
                      </wp:positionH>
                      <wp:positionV relativeFrom="paragraph">
                        <wp:posOffset>16510</wp:posOffset>
                      </wp:positionV>
                      <wp:extent cx="359410" cy="290195"/>
                      <wp:effectExtent l="20320" t="23495" r="39370" b="4826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410" cy="2901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4C2322" w:rsidRDefault="004C2322" w:rsidP="004C2322">
                                  <w:pPr>
                                    <w:jc w:val="center"/>
                                  </w:pPr>
                                  <w: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CB6C5" id="Text Box 2" o:spid="_x0000_s1027" type="#_x0000_t202" style="position:absolute;margin-left:-10.5pt;margin-top:1.3pt;width:28.3pt;height:2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" fillcolor="black [3200]" strokecolor="#f2f2f2 [3041]" strokeweight="3pt">
                      <v:shadow on="t" color="#7f7f7f [1601]" opacity=".5" offset="1pt"/>
                      <v:textbox>
                        <w:txbxContent>
                          <w:p w:rsidR="004C2322" w:rsidRDefault="004C2322" w:rsidP="004C2322">
                            <w:pPr>
                              <w:jc w:val="center"/>
                            </w:pPr>
                            <w: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</w:tc>
        <w:tc>
          <w:tcPr>
            <w:tcW w:w="137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pl-PL"/>
              </w:rPr>
            </w:pPr>
            <w:r w:rsidRPr="003E6BCF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pl-PL"/>
              </w:rPr>
              <w:t xml:space="preserve">ATTLA Certification Data Sheet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7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ATTLA File Number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Vehicle Name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Common User Name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Dimensions data (Imperial Measurements)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3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Length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Width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Reduced width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Height at front of vehicle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Maximum height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Height at rear of vehicle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A714AE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Lower forward overhang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9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Instead of overhangs/ground clearances, angles may be given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H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Upper forward overhang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9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Lower rear overhang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Approach Angle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Upper rear overhang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Forward ground clearance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Departure Angle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Mid-wheelbase ground clearance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Cresting Angle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Rear ground clearance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Fifth wheel hitch height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Pintle hook height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Wheelbase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Trackbase (track vehicles only)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Width outside wheels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Width outside tracks (track vehicles only)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Axle articulation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°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Axle travel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Number of Axles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#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</w:t>
            </w:r>
          </w:p>
        </w:tc>
        <w:tc>
          <w:tcPr>
            <w:tcW w:w="3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Axle Spacings (front to rear)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axle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axle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axle 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axle 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axle 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axle </w:t>
            </w:r>
          </w:p>
        </w:tc>
        <w:tc>
          <w:tcPr>
            <w:tcW w:w="45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1-2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2-3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3-4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4-5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5-6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6-7</w:t>
            </w:r>
          </w:p>
        </w:tc>
        <w:tc>
          <w:tcPr>
            <w:tcW w:w="45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AA</w:t>
            </w:r>
          </w:p>
        </w:tc>
        <w:tc>
          <w:tcPr>
            <w:tcW w:w="3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Number of Wheels per axle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axle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axle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axle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axle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axle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axle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axle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#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BB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Tire Size (xx R zz)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CC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Ply Rating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DD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Tire Pressure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kPa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EE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Tire Contact Length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FF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Tire Contact Width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FF1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 Factor (see definitions)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%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FF2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Distance between treads of tires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Weight data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GG</w:t>
            </w:r>
          </w:p>
        </w:tc>
        <w:tc>
          <w:tcPr>
            <w:tcW w:w="3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Gross vehicle weight 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HH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Gross vehicle weight rating (GVWR)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3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Axle weight (Front to Rear)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axle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axle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axle 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axle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axle 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axle 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axle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JJ</w:t>
            </w:r>
          </w:p>
        </w:tc>
        <w:tc>
          <w:tcPr>
            <w:tcW w:w="34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Axle rating (Front to Rear) 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axle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axle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axle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axle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axle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axle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axle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KK</w:t>
            </w:r>
          </w:p>
        </w:tc>
        <w:tc>
          <w:tcPr>
            <w:tcW w:w="3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Tire load rating (55 MPH)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Fifth wheel rating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Pintle hook Rating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</w:tr>
      <w:tr w:rsidR="004C2322" w:rsidRPr="003E6BCF" w:rsidTr="00E814FA">
        <w:trPr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Tiedown Provisions: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Tie down location(s)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Longitudinal capacity 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Vertical capacity</w:t>
            </w:r>
          </w:p>
        </w:tc>
        <w:tc>
          <w:tcPr>
            <w:tcW w:w="5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Lateral capacity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NN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Front Tiedown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OO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Side Tiedown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PP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Rear Tiedown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pl-PL"/>
              </w:rPr>
            </w:pPr>
            <w:r w:rsidRPr="003E6BCF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pl-PL"/>
              </w:rPr>
              <w:t>Forklift Data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Carrige and Tine Weight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45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FootPrint/Dimensions of Carriage and Tines/Pallet Forks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  <w:r w:rsidRPr="003E6BCF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:rsidR="004C2322" w:rsidRDefault="004C2322" w:rsidP="004C2322"/>
    <w:p w:rsidR="004C2322" w:rsidRDefault="004C2322" w:rsidP="004C2322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tbl>
      <w:tblPr>
        <w:tblW w:w="175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3436"/>
        <w:gridCol w:w="1174"/>
        <w:gridCol w:w="880"/>
        <w:gridCol w:w="758"/>
        <w:gridCol w:w="217"/>
        <w:gridCol w:w="877"/>
        <w:gridCol w:w="80"/>
        <w:gridCol w:w="880"/>
        <w:gridCol w:w="34"/>
        <w:gridCol w:w="877"/>
        <w:gridCol w:w="64"/>
        <w:gridCol w:w="877"/>
        <w:gridCol w:w="994"/>
        <w:gridCol w:w="877"/>
        <w:gridCol w:w="1311"/>
        <w:gridCol w:w="425"/>
        <w:gridCol w:w="425"/>
        <w:gridCol w:w="2387"/>
        <w:gridCol w:w="425"/>
      </w:tblGrid>
      <w:tr w:rsidR="004C2322" w:rsidRPr="00D0541D" w:rsidTr="00E814FA">
        <w:trPr>
          <w:gridAfter w:val="3"/>
          <w:wAfter w:w="3237" w:type="dxa"/>
          <w:trHeight w:val="522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655025" wp14:editId="75C05DD3">
                      <wp:simplePos x="0" y="0"/>
                      <wp:positionH relativeFrom="column">
                        <wp:posOffset>-182245</wp:posOffset>
                      </wp:positionH>
                      <wp:positionV relativeFrom="paragraph">
                        <wp:posOffset>-2900680</wp:posOffset>
                      </wp:positionV>
                      <wp:extent cx="359410" cy="290195"/>
                      <wp:effectExtent l="19050" t="27940" r="40640" b="53340"/>
                      <wp:wrapNone/>
                      <wp:docPr id="3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410" cy="2901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4C2322" w:rsidRDefault="004C2322" w:rsidP="004C2322">
                                  <w:pPr>
                                    <w:jc w:val="center"/>
                                  </w:pPr>
                                  <w: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655025" id="Text Box 6" o:spid="_x0000_s1028" type="#_x0000_t202" style="position:absolute;margin-left:-14.35pt;margin-top:-228.4pt;width:28.3pt;height:2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" fillcolor="black [3200]" strokecolor="#f2f2f2 [3041]" strokeweight="3pt">
                      <v:shadow on="t" color="#7f7f7f [1601]" opacity=".5" offset="1pt"/>
                      <v:textbox>
                        <w:txbxContent>
                          <w:p w:rsidR="004C2322" w:rsidRDefault="004C2322" w:rsidP="004C2322">
                            <w:pPr>
                              <w:jc w:val="center"/>
                            </w:pPr>
                            <w:r>
                              <w:t>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DC654E" wp14:editId="752752B3">
                      <wp:simplePos x="0" y="0"/>
                      <wp:positionH relativeFrom="column">
                        <wp:posOffset>-415925</wp:posOffset>
                      </wp:positionH>
                      <wp:positionV relativeFrom="paragraph">
                        <wp:posOffset>-5090160</wp:posOffset>
                      </wp:positionV>
                      <wp:extent cx="359410" cy="290195"/>
                      <wp:effectExtent l="23495" t="19685" r="36195" b="52070"/>
                      <wp:wrapNone/>
                      <wp:docPr id="2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410" cy="2901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4C2322" w:rsidRDefault="004C2322" w:rsidP="004C2322">
                                  <w:pPr>
                                    <w:jc w:val="center"/>
                                  </w:pPr>
                                  <w: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DC654E" id="Text Box 5" o:spid="_x0000_s1029" type="#_x0000_t202" style="position:absolute;margin-left:-32.75pt;margin-top:-400.8pt;width:28.3pt;height:2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" fillcolor="black [3200]" strokecolor="#f2f2f2 [3041]" strokeweight="3pt">
                      <v:shadow on="t" color="#7f7f7f [1601]" opacity=".5" offset="1pt"/>
                      <v:textbox>
                        <w:txbxContent>
                          <w:p w:rsidR="004C2322" w:rsidRDefault="004C2322" w:rsidP="004C2322">
                            <w:pPr>
                              <w:jc w:val="center"/>
                            </w:pPr>
                            <w:r>
                              <w:t>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33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322" w:rsidRPr="006D6A24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D6A2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Formularz ATTLA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–</w:t>
            </w:r>
            <w:r w:rsidRPr="006D6A2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Transportowalność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– Podnośnik widłowy</w:t>
            </w:r>
          </w:p>
          <w:p w:rsidR="004C2322" w:rsidRPr="00D0541D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541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(pola puste bezwzględnie wypełnić)</w:t>
            </w:r>
          </w:p>
          <w:p w:rsidR="004C2322" w:rsidRPr="00D0541D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4C2322" w:rsidRPr="00D0541D" w:rsidRDefault="004C2322" w:rsidP="00E814FA">
            <w:pPr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0541D">
              <w:rPr>
                <w:rFonts w:ascii="Arial" w:eastAsia="Times New Roman" w:hAnsi="Arial" w:cs="Arial"/>
                <w:b/>
                <w:bCs/>
                <w:color w:val="339966"/>
                <w:sz w:val="16"/>
                <w:szCs w:val="16"/>
                <w:lang w:eastAsia="pl-PL"/>
              </w:rPr>
              <w:t>W nawiązaniu do uregulowań Departamentu Obrony USA, każdy przedmiot przewożony przez samolot SIŁ Powietrznych USA, musi być certyfikowany do przewozu powietrznego, jeśli przekracza podane poniżej wymiary:</w:t>
            </w:r>
          </w:p>
          <w:p w:rsidR="004C2322" w:rsidRPr="00D0541D" w:rsidRDefault="004C2322" w:rsidP="00E814FA">
            <w:pPr>
              <w:spacing w:after="0" w:line="240" w:lineRule="auto"/>
              <w:ind w:left="1032" w:hanging="357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0541D"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>1.      Długość większa niż:        240 cali (20 stóp),</w:t>
            </w:r>
          </w:p>
          <w:p w:rsidR="004C2322" w:rsidRPr="00D0541D" w:rsidRDefault="004C2322" w:rsidP="00E814FA">
            <w:pPr>
              <w:spacing w:after="0" w:line="240" w:lineRule="auto"/>
              <w:ind w:left="1032" w:hanging="357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0541D"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>2.      Szerokość większa niż:      96 cali (8 stóp),</w:t>
            </w:r>
          </w:p>
          <w:p w:rsidR="004C2322" w:rsidRPr="00D0541D" w:rsidRDefault="004C2322" w:rsidP="00E814FA">
            <w:pPr>
              <w:spacing w:after="0" w:line="240" w:lineRule="auto"/>
              <w:ind w:left="1034" w:hanging="357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0541D"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>3.      Wysokość większa niż:     96 cali (8 stóp),</w:t>
            </w:r>
          </w:p>
          <w:p w:rsidR="004C2322" w:rsidRPr="00D0541D" w:rsidRDefault="004C2322" w:rsidP="00E814FA">
            <w:pPr>
              <w:spacing w:after="0" w:line="240" w:lineRule="auto"/>
              <w:ind w:left="1034" w:hanging="357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0541D"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 xml:space="preserve">4.      Waga większa niż:                        10 000 funtów, </w:t>
            </w:r>
          </w:p>
          <w:p w:rsidR="004C2322" w:rsidRPr="00D0541D" w:rsidRDefault="004C2322" w:rsidP="00E814FA">
            <w:pPr>
              <w:spacing w:after="0" w:line="240" w:lineRule="auto"/>
              <w:ind w:left="1034" w:hanging="357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0541D"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>5.      Rozłożenie ciężaru większe niż ograniczenia samolotu, nominalnie oparte na samolocie C-130:</w:t>
            </w:r>
          </w:p>
          <w:p w:rsidR="004C2322" w:rsidRPr="00D0541D" w:rsidRDefault="004C2322" w:rsidP="00E814FA">
            <w:pPr>
              <w:spacing w:after="0" w:line="240" w:lineRule="auto"/>
              <w:ind w:left="1754" w:hanging="357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0541D"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>a.       5,000 funtów na oś</w:t>
            </w:r>
          </w:p>
          <w:p w:rsidR="004C2322" w:rsidRPr="00D0541D" w:rsidRDefault="004C2322" w:rsidP="00E814FA">
            <w:pPr>
              <w:spacing w:after="0" w:line="240" w:lineRule="auto"/>
              <w:ind w:left="1754" w:hanging="357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0541D"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 xml:space="preserve">b.      2,500 funtów na koło </w:t>
            </w:r>
          </w:p>
          <w:p w:rsidR="004C2322" w:rsidRPr="00D0541D" w:rsidRDefault="004C2322" w:rsidP="00E814FA">
            <w:pPr>
              <w:spacing w:after="0" w:line="240" w:lineRule="auto"/>
              <w:ind w:left="1754" w:hanging="357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0541D"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 xml:space="preserve">c.       1,600 funtów na stopę [ft] długości ładunku </w:t>
            </w:r>
          </w:p>
          <w:p w:rsidR="004C2322" w:rsidRPr="00D0541D" w:rsidRDefault="004C2322" w:rsidP="00E814FA">
            <w:pPr>
              <w:spacing w:after="0" w:line="240" w:lineRule="auto"/>
              <w:ind w:left="1754" w:hanging="357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0541D"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>d.      50 funtów na cal kwadratowy [psi] ciśnienia wywieranego na podłogę</w:t>
            </w:r>
          </w:p>
          <w:p w:rsidR="004C2322" w:rsidRPr="00D0541D" w:rsidRDefault="004C2322" w:rsidP="00E814FA">
            <w:pPr>
              <w:spacing w:after="0" w:line="240" w:lineRule="auto"/>
              <w:ind w:left="1034" w:hanging="357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0541D"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 xml:space="preserve">6.      Wymaga specjalnego traktowania z jednego lub więcej podanych poniżej powodów: </w:t>
            </w:r>
          </w:p>
          <w:p w:rsidR="004C2322" w:rsidRPr="00D0541D" w:rsidRDefault="004C2322" w:rsidP="00E814FA">
            <w:pPr>
              <w:spacing w:after="0" w:line="240" w:lineRule="auto"/>
              <w:ind w:left="1754" w:hanging="357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0541D"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 xml:space="preserve">a.       Specyficzne cechy ładunku stwarzają problemy dla samolotu lub typowego sprzętu wykorzystywanego do prac przeładunkowych przy samolocie; </w:t>
            </w:r>
          </w:p>
          <w:p w:rsidR="004C2322" w:rsidRPr="00D0541D" w:rsidRDefault="004C2322" w:rsidP="00E814FA">
            <w:pPr>
              <w:spacing w:after="0" w:line="240" w:lineRule="auto"/>
              <w:ind w:left="1754" w:hanging="357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0541D"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 xml:space="preserve">b.      wymaga w czasie lotu zasilania lub systemów elektronicznych; </w:t>
            </w:r>
          </w:p>
          <w:p w:rsidR="004C2322" w:rsidRPr="00D0541D" w:rsidRDefault="004C2322" w:rsidP="00E814FA">
            <w:pPr>
              <w:spacing w:after="0" w:line="240" w:lineRule="auto"/>
              <w:ind w:left="1754" w:hanging="357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0541D"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 xml:space="preserve">c.       ładunek posiada stale włączone (elektronicznie aktywne) podzespoły elektroniczne lub włączone komponenty elektroniczne są wykorzystywane w czasie lotu – nie dotyczy momentu załadunku/wyładunku;    </w:t>
            </w:r>
          </w:p>
          <w:p w:rsidR="004C2322" w:rsidRPr="00D0541D" w:rsidRDefault="004C2322" w:rsidP="00E814FA">
            <w:pPr>
              <w:spacing w:after="0" w:line="240" w:lineRule="auto"/>
              <w:ind w:left="1754" w:hanging="357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0541D"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 xml:space="preserve">d.      w ładunku znajduje się personel podczas dowolnej fazy lotu; </w:t>
            </w:r>
          </w:p>
          <w:p w:rsidR="004C2322" w:rsidRPr="00D0541D" w:rsidRDefault="004C2322" w:rsidP="00E814FA">
            <w:pPr>
              <w:spacing w:after="0" w:line="240" w:lineRule="auto"/>
              <w:ind w:left="1754" w:hanging="357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0541D"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 xml:space="preserve">e.       wrażliwy na potencjalne środowisko w czasie lotu: bardzo duża wysokość, gwałtowna dekompresja, środowisko elektromagnetyczne i/lub ekstremalna temperatura;   </w:t>
            </w:r>
          </w:p>
          <w:p w:rsidR="004C2322" w:rsidRPr="00D0541D" w:rsidRDefault="004C2322" w:rsidP="00E814FA">
            <w:pPr>
              <w:spacing w:after="0" w:line="240" w:lineRule="auto"/>
              <w:ind w:left="1754" w:hanging="36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0541D"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 xml:space="preserve">f.       wrażliwy na przebywanie lub stwarza zagrożenie w środowisku zagrażającym wybuchem (tylko </w:t>
            </w:r>
            <w:r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>przy przewozie</w:t>
            </w:r>
            <w:r w:rsidRPr="00D0541D"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 xml:space="preserve"> latający</w:t>
            </w:r>
            <w:r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>mi</w:t>
            </w:r>
            <w:r w:rsidRPr="00D0541D"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 xml:space="preserve"> cysterna</w:t>
            </w:r>
            <w:r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>mi</w:t>
            </w:r>
            <w:r w:rsidRPr="00D0541D"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 xml:space="preserve">) </w:t>
            </w:r>
          </w:p>
          <w:p w:rsidR="004C2322" w:rsidRPr="00D0541D" w:rsidRDefault="004C2322" w:rsidP="00E814FA">
            <w:pPr>
              <w:spacing w:after="0" w:line="240" w:lineRule="auto"/>
              <w:ind w:left="1034" w:hanging="36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0541D"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 xml:space="preserve">7.      Posiada niewystarczającą wielkość prześwitu dla ramp o nachyleniu powyżej 15 stopni. </w:t>
            </w:r>
          </w:p>
          <w:p w:rsidR="004C2322" w:rsidRPr="00D0541D" w:rsidRDefault="004C2322" w:rsidP="00E814FA">
            <w:pPr>
              <w:spacing w:after="0" w:line="240" w:lineRule="auto"/>
              <w:ind w:left="1034" w:hanging="36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0541D"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>8.      Wymaga specjalnych procedur załadunku/wyładunku z jakichkolwiek innych powodów</w:t>
            </w:r>
          </w:p>
          <w:p w:rsidR="004C2322" w:rsidRPr="00D0541D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D0541D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D0541D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4C2322" w:rsidRPr="00D0541D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09C967E" wp14:editId="1245FDD3">
                      <wp:simplePos x="0" y="0"/>
                      <wp:positionH relativeFrom="column">
                        <wp:posOffset>-133350</wp:posOffset>
                      </wp:positionH>
                      <wp:positionV relativeFrom="paragraph">
                        <wp:posOffset>16510</wp:posOffset>
                      </wp:positionV>
                      <wp:extent cx="359410" cy="290195"/>
                      <wp:effectExtent l="20320" t="23495" r="39370" b="4826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410" cy="2901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4C2322" w:rsidRDefault="004C2322" w:rsidP="004C2322">
                                  <w:pPr>
                                    <w:jc w:val="center"/>
                                  </w:pPr>
                                  <w: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C967E" id="Text Box 4" o:spid="_x0000_s1030" type="#_x0000_t202" style="position:absolute;margin-left:-10.5pt;margin-top:1.3pt;width:28.3pt;height:2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" fillcolor="black [3200]" strokecolor="#f2f2f2 [3041]" strokeweight="3pt">
                      <v:shadow on="t" color="#7f7f7f [1601]" opacity=".5" offset="1pt"/>
                      <v:textbox>
                        <w:txbxContent>
                          <w:p w:rsidR="004C2322" w:rsidRDefault="004C2322" w:rsidP="004C2322">
                            <w:pPr>
                              <w:jc w:val="center"/>
                            </w:pPr>
                            <w: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C2322" w:rsidRPr="00D0541D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76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D0541D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D0541D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ATTLA karta certyfikacyjna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7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D0541D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0541D">
              <w:rPr>
                <w:rFonts w:ascii="Arial" w:eastAsia="Times New Roman" w:hAnsi="Arial" w:cs="Arial"/>
                <w:color w:val="339966"/>
                <w:sz w:val="16"/>
                <w:szCs w:val="16"/>
                <w:lang w:eastAsia="pl-PL"/>
              </w:rPr>
              <w:t>Numer dokumentu ATTLA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D0541D" w:rsidRDefault="004C2322" w:rsidP="00E814F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054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D0541D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D0541D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76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D0541D" w:rsidRDefault="004C2322" w:rsidP="00E814FA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D0541D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dołączyć: zdjęcia, rysunki (szkicownik) i rysunki z zaznaczonymi punktami mocowań – widok z prz</w:t>
            </w: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o</w:t>
            </w:r>
            <w:r w:rsidRPr="00D0541D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du, z lewej strony, z prawej strony, z tyłu i z góry</w:t>
            </w:r>
            <w:r w:rsidRPr="00D0541D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pl-PL"/>
              </w:rPr>
              <w:t>.</w:t>
            </w:r>
          </w:p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0541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 sprzętu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D0541D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0541D">
              <w:rPr>
                <w:rFonts w:ascii="Arial" w:hAnsi="Arial" w:cs="Arial"/>
                <w:sz w:val="16"/>
                <w:szCs w:val="16"/>
              </w:rPr>
              <w:t>Nazwa zwyczajowa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D0541D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D0541D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D0541D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D0541D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D0541D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D0541D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D0541D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537870" w:rsidRDefault="004C2322" w:rsidP="00E814FA">
            <w:pPr>
              <w:spacing w:after="0" w:line="240" w:lineRule="auto"/>
              <w:ind w:right="-3591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3787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Dane wymiarowe (wypełniać dane w systemie metrycznym):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ind w:left="19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3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AC6D85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C539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6D8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Szerokość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6D8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Szerokość zredukowana [po przygotowaniu do transportu]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AC6D85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6D8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Wysokość przodu pojazdu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AC6D85" w:rsidRDefault="004C2322" w:rsidP="00E814FA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C6D8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Wysokość maksymalna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F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AC6D85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6D8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Wysokość tyłu pojazdu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BD6E4A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12E4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Najniższy zwis przedni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9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BD6E4A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50F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Dopuszcza się podanie kątów najazdu/zjazdu zamiast wartości prześwitów I zwisów przednich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r w:rsidRPr="00A50F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tylnych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BD6E4A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3579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Najwyższy zwis przedni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D35796" w:rsidRDefault="004C2322" w:rsidP="00E814FA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D3579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Najniższy zwis tylny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8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Kąt najazdu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D35796" w:rsidRDefault="004C2322" w:rsidP="00E814FA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D3579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Najwyższy zwis tylny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3676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Prześwit przedni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8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Kąt zjazdu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3676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Prześwit środkowy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8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Kąt przełamania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3676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Prześwit tylny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54EC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Wysokość sprzęgu siodłowego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54EC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Wysokość sprzęgu hakowego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54EC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Rozstaw osi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54EC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Rozstaw osi skrajnych kół prowadzących gąsienice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54EC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Szerokość obrysu poza kołami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438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954EC0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54EC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szerokość obrysu poza gąsienicami (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pojazdy gąsienicowy</w:t>
            </w:r>
            <w:r w:rsidRPr="00954EC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954EC0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54EC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54EC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Wykrzyżowanie osi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°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54EC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skok osi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54EC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Ilość osi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#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</w:t>
            </w:r>
          </w:p>
        </w:tc>
        <w:tc>
          <w:tcPr>
            <w:tcW w:w="3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54EC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Odstępy między osiami (od przodu do tyłu)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454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1-2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2-3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3-4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4-5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5-6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6-7</w:t>
            </w:r>
          </w:p>
        </w:tc>
        <w:tc>
          <w:tcPr>
            <w:tcW w:w="454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AA</w:t>
            </w:r>
          </w:p>
        </w:tc>
        <w:tc>
          <w:tcPr>
            <w:tcW w:w="3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BB1D6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Ilość kół na osi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#</w:t>
            </w:r>
          </w:p>
        </w:tc>
      </w:tr>
      <w:tr w:rsidR="004C2322" w:rsidRPr="003E6BCF" w:rsidTr="00E814FA">
        <w:trPr>
          <w:gridAfter w:val="2"/>
          <w:wAfter w:w="2812" w:type="dxa"/>
          <w:trHeight w:val="27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BB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B1D6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Rozmiar opon (xx R zz)</w:t>
            </w:r>
            <w:r w:rsidRPr="00BB1D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B1D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B1D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B1D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B1D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B1D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B1D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B1D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CC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B1D6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Liczba warstw osnowy (PR)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DD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B1D6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Ciśnienie w oponach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kPa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EE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B1D6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Długość kontaktu opon z podłożem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FF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B1D6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Szerokość kontaktu opon z podłożem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</w:p>
        </w:tc>
      </w:tr>
      <w:tr w:rsidR="004C2322" w:rsidRPr="00BB1D6C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FF1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8B652A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652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Współczynnik wypełnienia profilu bieżnika </w:t>
            </w:r>
            <w:r w:rsidRPr="008B652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(M ≤ 1)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8B652A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652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8B652A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652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8B652A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652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8B652A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652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8B652A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652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8B652A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652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8B652A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652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BB1D6C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%</w:t>
            </w:r>
          </w:p>
        </w:tc>
      </w:tr>
      <w:tr w:rsidR="004C2322" w:rsidRPr="00BB1D6C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BB1D6C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FF2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8B652A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B652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Odstęp w profilu bieżnika opon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BB1D6C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B1D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BB1D6C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B1D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BB1D6C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B1D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BB1D6C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B1D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BB1D6C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B1D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BB1D6C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B1D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BB1D6C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B1D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BB1D6C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mm</w:t>
            </w:r>
          </w:p>
        </w:tc>
      </w:tr>
      <w:tr w:rsidR="004C2322" w:rsidRPr="00BB1D6C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</w:tc>
      </w:tr>
      <w:tr w:rsidR="004C2322" w:rsidRPr="00BB1D6C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Default="004C2322" w:rsidP="00E814FA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:rsidR="004C2322" w:rsidRDefault="004C2322" w:rsidP="00E814FA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:rsidR="004C2322" w:rsidRDefault="004C2322" w:rsidP="00E814FA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:rsidR="004C2322" w:rsidRPr="00537870" w:rsidRDefault="004C2322" w:rsidP="00E814FA">
            <w:pPr>
              <w:spacing w:line="240" w:lineRule="auto"/>
              <w:ind w:left="360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37870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lastRenderedPageBreak/>
              <w:t>Dane dotyczące ciężaru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BB1D6C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BB1D6C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GG</w:t>
            </w:r>
          </w:p>
        </w:tc>
        <w:tc>
          <w:tcPr>
            <w:tcW w:w="3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537870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</w:pPr>
            <w:r w:rsidRPr="0053787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Całkowity ciężar pojazdu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HH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8B652A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B652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Współczynnik dopuszczalna masa całkowita (DMC)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3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322" w:rsidRPr="008B652A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B652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Obciążenie na oś (od przodu do tyłu)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JJ</w:t>
            </w:r>
          </w:p>
        </w:tc>
        <w:tc>
          <w:tcPr>
            <w:tcW w:w="34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8B652A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B652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Dopuszczalne obciążenie na oś (osie od przodu do tyłu) 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KK</w:t>
            </w:r>
          </w:p>
        </w:tc>
        <w:tc>
          <w:tcPr>
            <w:tcW w:w="3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8B652A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B652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Dopuszczalne obciążenie ogumienia (przy prędkości 50MPH/ 88km/h)</w:t>
            </w:r>
          </w:p>
          <w:p w:rsidR="004C2322" w:rsidRPr="008B652A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B652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</w:tr>
      <w:tr w:rsidR="004C2322" w:rsidRPr="003E6BCF" w:rsidTr="00E814FA">
        <w:trPr>
          <w:gridAfter w:val="2"/>
          <w:wAfter w:w="2812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537870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</w:pPr>
            <w:r w:rsidRPr="0053787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Dane węzłów mocowania: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0357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lokalizacja węzła mocowania wg oznaczenia przyjętego na rysunku, który należy załączyć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0357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wytrzymałość w kierunku poziomym wzdłuż osi podłużnej pojazdu</w:t>
            </w:r>
          </w:p>
        </w:tc>
        <w:tc>
          <w:tcPr>
            <w:tcW w:w="1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0357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wytrzymałość w kierunku pionowym</w:t>
            </w:r>
          </w:p>
        </w:tc>
        <w:tc>
          <w:tcPr>
            <w:tcW w:w="54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0357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wytrzymałość w kierunku poziomym poprzecznym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NN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8B652A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B652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Przednie węzły mocowania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OO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8B652A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B652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Boczne węzły mocowania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PP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8B652A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B652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Tylne węzły mocowania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C2322" w:rsidRPr="003E6BCF" w:rsidRDefault="004C2322" w:rsidP="00E8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537870" w:rsidRDefault="004C2322" w:rsidP="00E814FA">
            <w:pPr>
              <w:spacing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37870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u w:val="single"/>
                <w:lang w:eastAsia="pl-PL"/>
              </w:rPr>
              <w:t>Dane dotyczące podnośników widłowych:</w:t>
            </w:r>
          </w:p>
          <w:p w:rsidR="004C2322" w:rsidRPr="00537870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22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537870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37870">
              <w:rPr>
                <w:rFonts w:ascii="Arial" w:hAnsi="Arial" w:cs="Arial"/>
                <w:color w:val="000000"/>
                <w:sz w:val="16"/>
                <w:szCs w:val="16"/>
              </w:rPr>
              <w:t>Ciężar karetki i wideł/zęba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322" w:rsidRPr="003E6BCF" w:rsidTr="00E814FA">
        <w:trPr>
          <w:gridAfter w:val="2"/>
          <w:wAfter w:w="2812" w:type="dxa"/>
          <w:trHeight w:val="45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322" w:rsidRPr="00AC66D2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66D2">
              <w:rPr>
                <w:rFonts w:ascii="Arial" w:hAnsi="Arial" w:cs="Arial"/>
                <w:color w:val="000000"/>
                <w:sz w:val="16"/>
                <w:szCs w:val="16"/>
              </w:rPr>
              <w:t>Powierzchnia styku z podłożem karetki i wideł/zęba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C2322" w:rsidRPr="00AC66D2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66D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E6BC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mm</w:t>
            </w:r>
            <w:r w:rsidRPr="003E6BCF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322" w:rsidRPr="003E6BCF" w:rsidRDefault="004C2322" w:rsidP="00E814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:rsidR="004C2322" w:rsidRDefault="004C2322" w:rsidP="004C2322"/>
    <w:p w:rsidR="004C2322" w:rsidRDefault="004C2322" w:rsidP="004C2322">
      <w:pPr>
        <w:sectPr w:rsidR="004C2322" w:rsidSect="00A400D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4C2322" w:rsidRPr="00845EF4" w:rsidRDefault="004C2322" w:rsidP="004C2322">
      <w:pPr>
        <w:jc w:val="right"/>
        <w:rPr>
          <w:rFonts w:ascii="Arial" w:hAnsi="Arial"/>
          <w:b/>
          <w:sz w:val="24"/>
        </w:rPr>
      </w:pPr>
      <w:r w:rsidRPr="00845EF4">
        <w:rPr>
          <w:rFonts w:ascii="Arial" w:hAnsi="Arial"/>
          <w:b/>
          <w:sz w:val="24"/>
        </w:rPr>
        <w:lastRenderedPageBreak/>
        <w:t>Załącznik Nr 4</w:t>
      </w:r>
    </w:p>
    <w:p w:rsidR="004C2322" w:rsidRDefault="004C2322" w:rsidP="004C2322">
      <w:pPr>
        <w:rPr>
          <w:rFonts w:ascii="Arial" w:hAnsi="Arial"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30"/>
        <w:gridCol w:w="3812"/>
      </w:tblGrid>
      <w:tr w:rsidR="004C2322" w:rsidTr="00E814FA">
        <w:trPr>
          <w:cantSplit/>
          <w:jc w:val="center"/>
        </w:trPr>
        <w:tc>
          <w:tcPr>
            <w:tcW w:w="10330" w:type="dxa"/>
            <w:vMerge w:val="restart"/>
            <w:shd w:val="clear" w:color="auto" w:fill="FFFFFF"/>
          </w:tcPr>
          <w:p w:rsidR="004C2322" w:rsidRDefault="004C2322" w:rsidP="00E814FA">
            <w:pPr>
              <w:spacing w:before="4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t>LISTA POZYCJI ZAOPATRZENIA OBJĘTYCH WNIOSKIEM KODYFIKACYJNYM</w:t>
            </w:r>
          </w:p>
        </w:tc>
        <w:tc>
          <w:tcPr>
            <w:tcW w:w="3812" w:type="dxa"/>
            <w:shd w:val="clear" w:color="auto" w:fill="FFFFFF"/>
          </w:tcPr>
          <w:p w:rsidR="004C2322" w:rsidRDefault="004C2322" w:rsidP="00E814FA">
            <w:pPr>
              <w:spacing w:before="40" w:after="4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REFERENCJE  WNIOSKU</w:t>
            </w:r>
          </w:p>
        </w:tc>
      </w:tr>
      <w:tr w:rsidR="004C2322" w:rsidTr="00E814FA">
        <w:trPr>
          <w:cantSplit/>
          <w:jc w:val="center"/>
        </w:trPr>
        <w:tc>
          <w:tcPr>
            <w:tcW w:w="10330" w:type="dxa"/>
            <w:vMerge/>
          </w:tcPr>
          <w:p w:rsidR="004C2322" w:rsidRDefault="004C2322" w:rsidP="00E814FA">
            <w:pPr>
              <w:rPr>
                <w:rFonts w:ascii="Arial" w:hAnsi="Arial"/>
                <w:sz w:val="16"/>
              </w:rPr>
            </w:pPr>
          </w:p>
        </w:tc>
        <w:tc>
          <w:tcPr>
            <w:tcW w:w="3812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</w:rPr>
            </w:pPr>
          </w:p>
        </w:tc>
      </w:tr>
    </w:tbl>
    <w:p w:rsidR="004C2322" w:rsidRDefault="004C2322" w:rsidP="004C232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2220"/>
        <w:gridCol w:w="2102"/>
        <w:gridCol w:w="1735"/>
        <w:gridCol w:w="1512"/>
        <w:gridCol w:w="1610"/>
        <w:gridCol w:w="1624"/>
        <w:gridCol w:w="1317"/>
        <w:gridCol w:w="1468"/>
      </w:tblGrid>
      <w:tr w:rsidR="004C2322" w:rsidTr="00E814FA">
        <w:trPr>
          <w:cantSplit/>
          <w:trHeight w:val="930"/>
          <w:jc w:val="center"/>
        </w:trPr>
        <w:tc>
          <w:tcPr>
            <w:tcW w:w="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4C2322" w:rsidRDefault="004C2322" w:rsidP="00E814FA">
            <w:pPr>
              <w:spacing w:before="40" w:after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Lp.</w:t>
            </w:r>
          </w:p>
        </w:tc>
        <w:tc>
          <w:tcPr>
            <w:tcW w:w="222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4C2322" w:rsidRDefault="004C2322" w:rsidP="00E814FA">
            <w:pPr>
              <w:spacing w:before="240" w:after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NATOWSKI NUMER MAGAZYNOWY NSN</w:t>
            </w:r>
            <w:r>
              <w:rPr>
                <w:rFonts w:ascii="Arial" w:hAnsi="Arial"/>
                <w:sz w:val="16"/>
              </w:rPr>
              <w:br/>
              <w:t xml:space="preserve"> (jeśli został nadany)</w:t>
            </w:r>
          </w:p>
        </w:tc>
        <w:tc>
          <w:tcPr>
            <w:tcW w:w="210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4C2322" w:rsidRDefault="004C2322" w:rsidP="00E814FA">
            <w:pPr>
              <w:spacing w:before="40" w:after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JIM                                  (jeśli został nadany)</w:t>
            </w:r>
          </w:p>
        </w:tc>
        <w:tc>
          <w:tcPr>
            <w:tcW w:w="173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4C2322" w:rsidRDefault="004C2322" w:rsidP="00E814FA">
            <w:pPr>
              <w:spacing w:before="40" w:after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NAZWA </w:t>
            </w:r>
            <w:r>
              <w:rPr>
                <w:rFonts w:ascii="Arial" w:hAnsi="Arial"/>
                <w:sz w:val="16"/>
              </w:rPr>
              <w:br/>
              <w:t>(używana w logistyce wojska)</w:t>
            </w:r>
          </w:p>
        </w:tc>
        <w:tc>
          <w:tcPr>
            <w:tcW w:w="15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4C2322" w:rsidRDefault="004C2322" w:rsidP="00E814FA">
            <w:pPr>
              <w:spacing w:before="40" w:after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NR REFERENCYJNY</w:t>
            </w:r>
            <w:r>
              <w:rPr>
                <w:rFonts w:ascii="Arial" w:hAnsi="Arial"/>
                <w:sz w:val="16"/>
              </w:rPr>
              <w:br/>
              <w:t>(oznaczenie stosowane przez producenta)</w:t>
            </w:r>
          </w:p>
        </w:tc>
        <w:tc>
          <w:tcPr>
            <w:tcW w:w="161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4C2322" w:rsidRDefault="004C2322" w:rsidP="00E814FA">
            <w:pPr>
              <w:spacing w:before="40" w:after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DANE ADRESOWE PRODUCENTA</w:t>
            </w:r>
            <w:bookmarkStart w:id="0" w:name="_GoBack"/>
            <w:bookmarkEnd w:id="0"/>
            <w:r>
              <w:rPr>
                <w:rFonts w:ascii="Arial" w:hAnsi="Arial"/>
                <w:sz w:val="16"/>
              </w:rPr>
              <w:br/>
              <w:t xml:space="preserve"> lub NCAGE</w:t>
            </w:r>
          </w:p>
        </w:tc>
        <w:tc>
          <w:tcPr>
            <w:tcW w:w="162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4C2322" w:rsidRDefault="004C2322" w:rsidP="00E814FA">
            <w:pPr>
              <w:spacing w:before="40" w:after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NR REFERENCYJNY</w:t>
            </w:r>
            <w:r>
              <w:rPr>
                <w:rFonts w:ascii="Arial" w:hAnsi="Arial"/>
                <w:sz w:val="16"/>
              </w:rPr>
              <w:br/>
              <w:t>(oznaczenie stosowane przez dostawcę)</w:t>
            </w:r>
          </w:p>
        </w:tc>
        <w:tc>
          <w:tcPr>
            <w:tcW w:w="13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4C2322" w:rsidRDefault="004C2322" w:rsidP="00E814FA">
            <w:pPr>
              <w:spacing w:before="40" w:after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DANE ADRESOWE DOSTAWCY</w:t>
            </w:r>
            <w:r>
              <w:rPr>
                <w:rFonts w:ascii="Arial" w:hAnsi="Arial"/>
                <w:sz w:val="16"/>
              </w:rPr>
              <w:br/>
              <w:t xml:space="preserve"> lub NCAGE</w:t>
            </w:r>
          </w:p>
        </w:tc>
        <w:tc>
          <w:tcPr>
            <w:tcW w:w="14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C2322" w:rsidRDefault="004C2322" w:rsidP="00E814FA">
            <w:pPr>
              <w:spacing w:before="40" w:after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Inne aktualne oznaczenie / przez kogo używane</w:t>
            </w:r>
          </w:p>
        </w:tc>
      </w:tr>
      <w:tr w:rsidR="004C2322" w:rsidTr="00E814FA">
        <w:trPr>
          <w:cantSplit/>
          <w:jc w:val="center"/>
        </w:trPr>
        <w:tc>
          <w:tcPr>
            <w:tcW w:w="5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C2322" w:rsidRDefault="004C2322" w:rsidP="00E814FA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20" w:type="dxa"/>
            <w:tcBorders>
              <w:top w:val="double" w:sz="4" w:space="0" w:color="auto"/>
            </w:tcBorders>
          </w:tcPr>
          <w:p w:rsidR="004C2322" w:rsidRDefault="004C2322" w:rsidP="00E814F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102" w:type="dxa"/>
            <w:tcBorders>
              <w:top w:val="double" w:sz="4" w:space="0" w:color="auto"/>
            </w:tcBorders>
          </w:tcPr>
          <w:p w:rsidR="004C2322" w:rsidRDefault="004C2322" w:rsidP="00E814F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735" w:type="dxa"/>
            <w:tcBorders>
              <w:top w:val="double" w:sz="4" w:space="0" w:color="auto"/>
            </w:tcBorders>
            <w:vAlign w:val="center"/>
          </w:tcPr>
          <w:p w:rsidR="004C2322" w:rsidRDefault="004C2322" w:rsidP="00E814F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512" w:type="dxa"/>
            <w:tcBorders>
              <w:top w:val="double" w:sz="4" w:space="0" w:color="auto"/>
            </w:tcBorders>
            <w:vAlign w:val="center"/>
          </w:tcPr>
          <w:p w:rsidR="004C2322" w:rsidRDefault="004C2322" w:rsidP="00E814F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10" w:type="dxa"/>
            <w:tcBorders>
              <w:top w:val="double" w:sz="4" w:space="0" w:color="auto"/>
            </w:tcBorders>
            <w:vAlign w:val="center"/>
          </w:tcPr>
          <w:p w:rsidR="004C2322" w:rsidRDefault="004C2322" w:rsidP="00E814F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24" w:type="dxa"/>
            <w:tcBorders>
              <w:top w:val="double" w:sz="4" w:space="0" w:color="auto"/>
            </w:tcBorders>
            <w:vAlign w:val="center"/>
          </w:tcPr>
          <w:p w:rsidR="004C2322" w:rsidRDefault="004C2322" w:rsidP="00E814F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317" w:type="dxa"/>
            <w:tcBorders>
              <w:top w:val="double" w:sz="4" w:space="0" w:color="auto"/>
            </w:tcBorders>
            <w:vAlign w:val="center"/>
          </w:tcPr>
          <w:p w:rsidR="004C2322" w:rsidRDefault="004C2322" w:rsidP="00E814F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4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C2322" w:rsidRDefault="004C2322" w:rsidP="00E814F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</w:p>
        </w:tc>
      </w:tr>
    </w:tbl>
    <w:p w:rsidR="004C2322" w:rsidRDefault="004C2322" w:rsidP="004C2322">
      <w:pPr>
        <w:rPr>
          <w:sz w:val="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2200"/>
        <w:gridCol w:w="2102"/>
        <w:gridCol w:w="1749"/>
        <w:gridCol w:w="1512"/>
        <w:gridCol w:w="1610"/>
        <w:gridCol w:w="1624"/>
        <w:gridCol w:w="1303"/>
        <w:gridCol w:w="1468"/>
      </w:tblGrid>
      <w:tr w:rsidR="004C2322" w:rsidTr="00E814FA">
        <w:trPr>
          <w:jc w:val="center"/>
        </w:trPr>
        <w:tc>
          <w:tcPr>
            <w:tcW w:w="570" w:type="dxa"/>
            <w:tcBorders>
              <w:top w:val="double" w:sz="4" w:space="0" w:color="auto"/>
            </w:tcBorders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1.</w:t>
            </w:r>
          </w:p>
        </w:tc>
        <w:tc>
          <w:tcPr>
            <w:tcW w:w="2200" w:type="dxa"/>
            <w:tcBorders>
              <w:top w:val="double" w:sz="4" w:space="0" w:color="auto"/>
            </w:tcBorders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2102" w:type="dxa"/>
            <w:tcBorders>
              <w:top w:val="double" w:sz="4" w:space="0" w:color="auto"/>
            </w:tcBorders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1749" w:type="dxa"/>
            <w:tcBorders>
              <w:top w:val="double" w:sz="4" w:space="0" w:color="auto"/>
            </w:tcBorders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1512" w:type="dxa"/>
            <w:tcBorders>
              <w:top w:val="double" w:sz="4" w:space="0" w:color="auto"/>
            </w:tcBorders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1610" w:type="dxa"/>
            <w:tcBorders>
              <w:top w:val="double" w:sz="4" w:space="0" w:color="auto"/>
            </w:tcBorders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1624" w:type="dxa"/>
            <w:tcBorders>
              <w:top w:val="double" w:sz="4" w:space="0" w:color="auto"/>
            </w:tcBorders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1303" w:type="dxa"/>
            <w:tcBorders>
              <w:top w:val="double" w:sz="4" w:space="0" w:color="auto"/>
            </w:tcBorders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1468" w:type="dxa"/>
            <w:tcBorders>
              <w:top w:val="double" w:sz="4" w:space="0" w:color="auto"/>
            </w:tcBorders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</w:tr>
      <w:tr w:rsidR="004C2322" w:rsidTr="00E814FA">
        <w:trPr>
          <w:jc w:val="center"/>
        </w:trPr>
        <w:tc>
          <w:tcPr>
            <w:tcW w:w="570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2.</w:t>
            </w:r>
          </w:p>
        </w:tc>
        <w:tc>
          <w:tcPr>
            <w:tcW w:w="2200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2102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1749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1512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1610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1624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1303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1468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</w:tr>
      <w:tr w:rsidR="004C2322" w:rsidTr="00E814FA">
        <w:trPr>
          <w:jc w:val="center"/>
        </w:trPr>
        <w:tc>
          <w:tcPr>
            <w:tcW w:w="570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3.</w:t>
            </w:r>
          </w:p>
        </w:tc>
        <w:tc>
          <w:tcPr>
            <w:tcW w:w="2200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2102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1749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1512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1610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1624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1303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1468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</w:tr>
      <w:tr w:rsidR="004C2322" w:rsidTr="00E814FA">
        <w:trPr>
          <w:jc w:val="center"/>
        </w:trPr>
        <w:tc>
          <w:tcPr>
            <w:tcW w:w="570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4.</w:t>
            </w:r>
          </w:p>
        </w:tc>
        <w:tc>
          <w:tcPr>
            <w:tcW w:w="2200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2102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1749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1512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1610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1624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1303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  <w:tc>
          <w:tcPr>
            <w:tcW w:w="1468" w:type="dxa"/>
          </w:tcPr>
          <w:p w:rsidR="004C2322" w:rsidRDefault="004C2322" w:rsidP="00E814FA">
            <w:pPr>
              <w:spacing w:before="120" w:after="120"/>
              <w:rPr>
                <w:rFonts w:ascii="Arial" w:hAnsi="Arial"/>
                <w:sz w:val="16"/>
              </w:rPr>
            </w:pPr>
          </w:p>
        </w:tc>
      </w:tr>
    </w:tbl>
    <w:p w:rsidR="00BF6E68" w:rsidRPr="00F32145" w:rsidRDefault="00BF6E68" w:rsidP="00F32145"/>
    <w:sectPr w:rsidR="00BF6E68" w:rsidRPr="00F32145" w:rsidSect="000258F6">
      <w:pgSz w:w="16838" w:h="11906" w:orient="landscape" w:code="9"/>
      <w:pgMar w:top="1417" w:right="1417" w:bottom="1417" w:left="1417" w:header="510" w:footer="51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8F6" w:rsidRDefault="000258F6" w:rsidP="000258F6">
      <w:pPr>
        <w:spacing w:after="0" w:line="240" w:lineRule="auto"/>
      </w:pPr>
      <w:r>
        <w:separator/>
      </w:r>
    </w:p>
  </w:endnote>
  <w:endnote w:type="continuationSeparator" w:id="0">
    <w:p w:rsidR="000258F6" w:rsidRDefault="000258F6" w:rsidP="00025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8F6" w:rsidRDefault="000258F6" w:rsidP="000258F6">
      <w:pPr>
        <w:spacing w:after="0" w:line="240" w:lineRule="auto"/>
      </w:pPr>
      <w:r>
        <w:separator/>
      </w:r>
    </w:p>
  </w:footnote>
  <w:footnote w:type="continuationSeparator" w:id="0">
    <w:p w:rsidR="000258F6" w:rsidRDefault="000258F6" w:rsidP="00025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71C7C"/>
    <w:multiLevelType w:val="hybridMultilevel"/>
    <w:tmpl w:val="23E44A06"/>
    <w:lvl w:ilvl="0" w:tplc="60B8EA6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26007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E7D7F"/>
    <w:multiLevelType w:val="hybridMultilevel"/>
    <w:tmpl w:val="8DAEE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42C4B"/>
    <w:multiLevelType w:val="hybridMultilevel"/>
    <w:tmpl w:val="F92E1F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D92320"/>
    <w:multiLevelType w:val="multilevel"/>
    <w:tmpl w:val="53902EFE"/>
    <w:lvl w:ilvl="0">
      <w:start w:val="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587"/>
        </w:tabs>
        <w:ind w:left="587" w:hanging="36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74"/>
        </w:tabs>
        <w:ind w:left="117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01"/>
        </w:tabs>
        <w:ind w:left="1401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88"/>
        </w:tabs>
        <w:ind w:left="19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15"/>
        </w:tabs>
        <w:ind w:left="22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802"/>
        </w:tabs>
        <w:ind w:left="2802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029"/>
        </w:tabs>
        <w:ind w:left="3029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616"/>
        </w:tabs>
        <w:ind w:left="3616" w:hanging="1800"/>
      </w:pPr>
    </w:lvl>
  </w:abstractNum>
  <w:abstractNum w:abstractNumId="4" w15:restartNumberingAfterBreak="0">
    <w:nsid w:val="4DD063C3"/>
    <w:multiLevelType w:val="hybridMultilevel"/>
    <w:tmpl w:val="1C7AB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4E1C24"/>
    <w:multiLevelType w:val="hybridMultilevel"/>
    <w:tmpl w:val="7744F7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761B6B"/>
    <w:multiLevelType w:val="hybridMultilevel"/>
    <w:tmpl w:val="144040E6"/>
    <w:lvl w:ilvl="0" w:tplc="2E222152">
      <w:start w:val="1"/>
      <w:numFmt w:val="lowerLetter"/>
      <w:lvlText w:val="%1)"/>
      <w:lvlJc w:val="left"/>
      <w:pPr>
        <w:ind w:left="20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869D3"/>
    <w:multiLevelType w:val="hybridMultilevel"/>
    <w:tmpl w:val="47CCC7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5B3"/>
    <w:rsid w:val="00015C54"/>
    <w:rsid w:val="000258F6"/>
    <w:rsid w:val="004C2322"/>
    <w:rsid w:val="006E55B3"/>
    <w:rsid w:val="00845EF4"/>
    <w:rsid w:val="00BF6E68"/>
    <w:rsid w:val="00F3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1219F6"/>
  <w15:chartTrackingRefBased/>
  <w15:docId w15:val="{C1997A84-0A98-407F-8E35-A5916F1F7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58F6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qFormat/>
    <w:rsid w:val="000258F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5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8F6"/>
  </w:style>
  <w:style w:type="paragraph" w:styleId="Stopka">
    <w:name w:val="footer"/>
    <w:basedOn w:val="Normalny"/>
    <w:link w:val="StopkaZnak"/>
    <w:uiPriority w:val="99"/>
    <w:unhideWhenUsed/>
    <w:rsid w:val="00025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8F6"/>
  </w:style>
  <w:style w:type="character" w:customStyle="1" w:styleId="Nagwek2Znak">
    <w:name w:val="Nagłówek 2 Znak"/>
    <w:basedOn w:val="Domylnaczcionkaakapitu"/>
    <w:link w:val="Nagwek2"/>
    <w:rsid w:val="000258F6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table" w:styleId="Tabela-Siatka">
    <w:name w:val="Table Grid"/>
    <w:basedOn w:val="Standardowy"/>
    <w:uiPriority w:val="59"/>
    <w:rsid w:val="00025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58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5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58F6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rsid w:val="000258F6"/>
    <w:pPr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258F6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258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258F6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58F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258F6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258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25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20DF67B-5DDB-4A19-A31C-9AC349DEEA0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1396</Words>
  <Characters>8377</Characters>
  <Application>Microsoft Office Word</Application>
  <DocSecurity>0</DocSecurity>
  <Lines>69</Lines>
  <Paragraphs>19</Paragraphs>
  <ScaleCrop>false</ScaleCrop>
  <Company>MON</Company>
  <LinksUpToDate>false</LinksUpToDate>
  <CharactersWithSpaces>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Kalinowska Katarzyna</dc:creator>
  <cp:keywords/>
  <dc:description/>
  <cp:lastModifiedBy>Wasilewska-Lipińska Joanna</cp:lastModifiedBy>
  <cp:revision>5</cp:revision>
  <dcterms:created xsi:type="dcterms:W3CDTF">2022-11-23T11:29:00Z</dcterms:created>
  <dcterms:modified xsi:type="dcterms:W3CDTF">2025-01-09T11:55:00Z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8412bda9-29c3-4596-b434-d8c6686fcec6</vt:lpwstr>
  </property>
  <property fmtid="{D5CDD505-2E9C-101B-9397-08002B2CF9AE}" pid="3" name="bjSaver">
    <vt:lpwstr>AtpsS9JPFdQHiK9XusRRGGl/mZ/YWT1A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Kalinowska Katarzyna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10.30.141.24</vt:lpwstr>
  </property>
  <property fmtid="{D5CDD505-2E9C-101B-9397-08002B2CF9AE}" pid="11" name="bjClsUserRVM">
    <vt:lpwstr>[]</vt:lpwstr>
  </property>
</Properties>
</file>