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9B04" w14:textId="27994C5D" w:rsidR="005F573B" w:rsidRPr="00F042A5" w:rsidRDefault="00946ADE" w:rsidP="009B100F">
      <w:pPr>
        <w:jc w:val="right"/>
        <w:rPr>
          <w:rFonts w:ascii="Arial Narrow" w:hAnsi="Arial Narrow"/>
          <w:color w:val="000000" w:themeColor="text1"/>
        </w:rPr>
      </w:pPr>
      <w:r w:rsidRPr="00F042A5">
        <w:rPr>
          <w:rFonts w:ascii="Arial Narrow" w:hAnsi="Arial Narrow"/>
          <w:color w:val="000000" w:themeColor="text1"/>
        </w:rPr>
        <w:t xml:space="preserve">Załącznik nr </w:t>
      </w:r>
      <w:r w:rsidR="00A561E0">
        <w:rPr>
          <w:rFonts w:ascii="Arial Narrow" w:hAnsi="Arial Narrow"/>
          <w:color w:val="000000" w:themeColor="text1"/>
        </w:rPr>
        <w:t>1d</w:t>
      </w:r>
    </w:p>
    <w:p w14:paraId="729EFE2D" w14:textId="77777777" w:rsidR="00F976AB" w:rsidRDefault="00F976AB" w:rsidP="00F976AB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14:paraId="52EB2E2B" w14:textId="4E661AFF" w:rsidR="00F976AB" w:rsidRDefault="00F976AB" w:rsidP="00F976AB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F042A5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CZĘŚĆ </w:t>
      </w:r>
      <w:r w:rsidR="00A561E0">
        <w:rPr>
          <w:rFonts w:ascii="Arial Narrow" w:eastAsia="Calibri" w:hAnsi="Arial Narrow" w:cs="Times New Roman"/>
          <w:b/>
          <w:color w:val="000000"/>
          <w:sz w:val="24"/>
          <w:szCs w:val="24"/>
        </w:rPr>
        <w:t>4</w:t>
      </w:r>
      <w:r w:rsidRPr="00F042A5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– Specyfikacja </w:t>
      </w:r>
      <w:r>
        <w:rPr>
          <w:rFonts w:ascii="Arial Narrow" w:eastAsia="Calibri" w:hAnsi="Arial Narrow" w:cs="Times New Roman"/>
          <w:b/>
          <w:color w:val="000000"/>
          <w:sz w:val="24"/>
          <w:szCs w:val="24"/>
        </w:rPr>
        <w:t>urządzenia wielofunkcyjnego A4, sztuk: 1</w:t>
      </w:r>
    </w:p>
    <w:p w14:paraId="61DD5972" w14:textId="77777777" w:rsidR="00F976AB" w:rsidRDefault="00F976AB" w:rsidP="00F976AB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957"/>
        <w:gridCol w:w="3784"/>
        <w:gridCol w:w="3780"/>
      </w:tblGrid>
      <w:tr w:rsidR="0043039A" w:rsidRPr="00F042A5" w14:paraId="3FED9492" w14:textId="1940CA36" w:rsidTr="0043039A">
        <w:tc>
          <w:tcPr>
            <w:tcW w:w="224" w:type="pct"/>
          </w:tcPr>
          <w:p w14:paraId="7F13826F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F042A5">
              <w:rPr>
                <w:rFonts w:ascii="Arial Narrow" w:hAnsi="Arial Narrow" w:cs="Arial"/>
                <w:b/>
              </w:rPr>
              <w:t>LP</w:t>
            </w:r>
          </w:p>
        </w:tc>
        <w:tc>
          <w:tcPr>
            <w:tcW w:w="982" w:type="pct"/>
          </w:tcPr>
          <w:p w14:paraId="2A7FD94E" w14:textId="688A1E63" w:rsidR="0043039A" w:rsidRPr="00F042A5" w:rsidRDefault="0043039A" w:rsidP="00F976AB">
            <w:pPr>
              <w:spacing w:after="0"/>
              <w:rPr>
                <w:rFonts w:ascii="Arial Narrow" w:hAnsi="Arial Narrow" w:cs="Arial"/>
                <w:b/>
              </w:rPr>
            </w:pPr>
            <w:r w:rsidRPr="00F042A5">
              <w:rPr>
                <w:rFonts w:ascii="Arial Narrow" w:hAnsi="Arial Narrow" w:cs="Arial"/>
                <w:b/>
              </w:rPr>
              <w:t>NAZWA PARAMETRU</w:t>
            </w:r>
          </w:p>
        </w:tc>
        <w:tc>
          <w:tcPr>
            <w:tcW w:w="1898" w:type="pct"/>
          </w:tcPr>
          <w:p w14:paraId="05C05E48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b/>
              </w:rPr>
            </w:pPr>
            <w:r w:rsidRPr="00F042A5">
              <w:rPr>
                <w:rFonts w:ascii="Arial Narrow" w:hAnsi="Arial Narrow" w:cs="Arial"/>
                <w:b/>
              </w:rPr>
              <w:t>WYMAGANIA MINIMALNE</w:t>
            </w:r>
          </w:p>
        </w:tc>
        <w:tc>
          <w:tcPr>
            <w:tcW w:w="1896" w:type="pct"/>
          </w:tcPr>
          <w:p w14:paraId="659A473E" w14:textId="7FF84C8F" w:rsidR="0043039A" w:rsidRPr="00F042A5" w:rsidRDefault="0043039A" w:rsidP="00F976AB">
            <w:pPr>
              <w:spacing w:after="0"/>
              <w:rPr>
                <w:rFonts w:ascii="Arial Narrow" w:hAnsi="Arial Narrow" w:cs="Arial"/>
                <w:b/>
              </w:rPr>
            </w:pPr>
            <w:bookmarkStart w:id="0" w:name="_Hlk119496222"/>
            <w:r>
              <w:rPr>
                <w:rFonts w:cstheme="minorHAnsi"/>
                <w:b/>
                <w:bCs/>
                <w:color w:val="000000" w:themeColor="text1"/>
              </w:rPr>
              <w:t>Wykonawca zobowiązany jest wskazać nazwę producenta i model, szczegółowe parametry techniczne jakie oferuje, nie dopuszcza się wskazania zakresu, opis musi potwierdzić spełnienie wszystkich wymagań określonych w kolumnie „parametry”</w:t>
            </w:r>
            <w:bookmarkEnd w:id="0"/>
            <w:r>
              <w:rPr>
                <w:rFonts w:cstheme="minorHAnsi"/>
                <w:b/>
                <w:bCs/>
                <w:color w:val="000000" w:themeColor="text1"/>
              </w:rPr>
              <w:t xml:space="preserve"> lub gdzie jest to wymagane zaznaczyć TAK lub NIE</w:t>
            </w:r>
          </w:p>
        </w:tc>
      </w:tr>
      <w:tr w:rsidR="0043039A" w:rsidRPr="00F042A5" w14:paraId="2F23FACA" w14:textId="6AABF641" w:rsidTr="0043039A">
        <w:tc>
          <w:tcPr>
            <w:tcW w:w="224" w:type="pct"/>
          </w:tcPr>
          <w:p w14:paraId="18698985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82" w:type="pct"/>
          </w:tcPr>
          <w:p w14:paraId="23CD7D0C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 w:cs="Arial"/>
                <w:sz w:val="20"/>
                <w:szCs w:val="20"/>
              </w:rPr>
              <w:t>Technologia druku</w:t>
            </w:r>
          </w:p>
        </w:tc>
        <w:tc>
          <w:tcPr>
            <w:tcW w:w="1898" w:type="pct"/>
          </w:tcPr>
          <w:p w14:paraId="1D430503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Laser mono</w:t>
            </w:r>
          </w:p>
        </w:tc>
        <w:tc>
          <w:tcPr>
            <w:tcW w:w="1896" w:type="pct"/>
            <w:vMerge w:val="restart"/>
          </w:tcPr>
          <w:p w14:paraId="72B06D56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6213088F" w14:textId="3594D10A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2A34BF18" w14:textId="0F3C33D6" w:rsidTr="0043039A">
        <w:tc>
          <w:tcPr>
            <w:tcW w:w="224" w:type="pct"/>
          </w:tcPr>
          <w:p w14:paraId="1258E1CA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82" w:type="pct"/>
          </w:tcPr>
          <w:p w14:paraId="76DAC404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Funkcje standardowe</w:t>
            </w:r>
          </w:p>
        </w:tc>
        <w:tc>
          <w:tcPr>
            <w:tcW w:w="1898" w:type="pct"/>
          </w:tcPr>
          <w:p w14:paraId="419ED227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kopiarka, drukarka sieciowa, kolorowy skaner sieciowy, faks,  </w:t>
            </w:r>
          </w:p>
          <w:p w14:paraId="04F0F006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możliwość instalacji w urządzeniu dodatkowych aplikacji </w:t>
            </w:r>
          </w:p>
        </w:tc>
        <w:tc>
          <w:tcPr>
            <w:tcW w:w="1896" w:type="pct"/>
            <w:vMerge/>
          </w:tcPr>
          <w:p w14:paraId="139D6313" w14:textId="27368C48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74F8E9E6" w14:textId="17EE8A93" w:rsidTr="0043039A">
        <w:tc>
          <w:tcPr>
            <w:tcW w:w="224" w:type="pct"/>
          </w:tcPr>
          <w:p w14:paraId="4493B5F0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82" w:type="pct"/>
          </w:tcPr>
          <w:p w14:paraId="71B79732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Format oryginału</w:t>
            </w:r>
          </w:p>
        </w:tc>
        <w:tc>
          <w:tcPr>
            <w:tcW w:w="1898" w:type="pct"/>
          </w:tcPr>
          <w:p w14:paraId="2B303F4B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A4</w:t>
            </w:r>
          </w:p>
        </w:tc>
        <w:tc>
          <w:tcPr>
            <w:tcW w:w="1896" w:type="pct"/>
            <w:vMerge/>
          </w:tcPr>
          <w:p w14:paraId="3546E57F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6ECE70E2" w14:textId="7BDF0689" w:rsidTr="0043039A">
        <w:tc>
          <w:tcPr>
            <w:tcW w:w="224" w:type="pct"/>
          </w:tcPr>
          <w:p w14:paraId="0C320B9A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82" w:type="pct"/>
          </w:tcPr>
          <w:p w14:paraId="76F3CDE9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 w:cs="Arial"/>
                <w:sz w:val="20"/>
                <w:szCs w:val="20"/>
              </w:rPr>
              <w:t>Format kopii</w:t>
            </w:r>
          </w:p>
        </w:tc>
        <w:tc>
          <w:tcPr>
            <w:tcW w:w="1898" w:type="pct"/>
          </w:tcPr>
          <w:p w14:paraId="022F61FA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A6-A4</w:t>
            </w:r>
          </w:p>
        </w:tc>
        <w:tc>
          <w:tcPr>
            <w:tcW w:w="1896" w:type="pct"/>
            <w:vMerge/>
          </w:tcPr>
          <w:p w14:paraId="360AA7F6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4F0958C4" w14:textId="51DA5B50" w:rsidTr="0043039A">
        <w:tc>
          <w:tcPr>
            <w:tcW w:w="224" w:type="pct"/>
          </w:tcPr>
          <w:p w14:paraId="00CD8FBC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82" w:type="pct"/>
          </w:tcPr>
          <w:p w14:paraId="690FCCA0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Prędkość druku</w:t>
            </w:r>
          </w:p>
        </w:tc>
        <w:tc>
          <w:tcPr>
            <w:tcW w:w="1898" w:type="pct"/>
          </w:tcPr>
          <w:p w14:paraId="1E2A1236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Min. 55 stron A4/min.</w:t>
            </w:r>
          </w:p>
        </w:tc>
        <w:tc>
          <w:tcPr>
            <w:tcW w:w="1896" w:type="pct"/>
          </w:tcPr>
          <w:p w14:paraId="40EDE8D3" w14:textId="6CC6007F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…… stron A4/min</w:t>
            </w:r>
          </w:p>
        </w:tc>
      </w:tr>
      <w:tr w:rsidR="0043039A" w:rsidRPr="00F042A5" w14:paraId="1BF8A860" w14:textId="0209BB8D" w:rsidTr="0043039A">
        <w:tc>
          <w:tcPr>
            <w:tcW w:w="224" w:type="pct"/>
          </w:tcPr>
          <w:p w14:paraId="349F250E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82" w:type="pct"/>
          </w:tcPr>
          <w:p w14:paraId="585D595C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Obsługiwane rozdzielczości drukowania</w:t>
            </w:r>
          </w:p>
        </w:tc>
        <w:tc>
          <w:tcPr>
            <w:tcW w:w="1898" w:type="pct"/>
          </w:tcPr>
          <w:p w14:paraId="1039FF02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 xml:space="preserve">600x600 </w:t>
            </w:r>
            <w:proofErr w:type="spellStart"/>
            <w:r w:rsidRPr="00F042A5">
              <w:rPr>
                <w:rFonts w:ascii="Arial Narrow" w:hAnsi="Arial Narrow"/>
                <w:bCs/>
                <w:sz w:val="20"/>
                <w:szCs w:val="20"/>
              </w:rPr>
              <w:t>dpi</w:t>
            </w:r>
            <w:proofErr w:type="spellEnd"/>
            <w:r w:rsidRPr="00F042A5">
              <w:rPr>
                <w:rFonts w:ascii="Arial Narrow" w:hAnsi="Arial Narrow"/>
                <w:bCs/>
                <w:sz w:val="20"/>
                <w:szCs w:val="20"/>
              </w:rPr>
              <w:t xml:space="preserve">, 1200x1200 </w:t>
            </w:r>
            <w:proofErr w:type="spellStart"/>
            <w:r w:rsidRPr="00F042A5">
              <w:rPr>
                <w:rFonts w:ascii="Arial Narrow" w:hAnsi="Arial Narrow"/>
                <w:bCs/>
                <w:sz w:val="20"/>
                <w:szCs w:val="20"/>
              </w:rPr>
              <w:t>dpi</w:t>
            </w:r>
            <w:proofErr w:type="spellEnd"/>
            <w:r w:rsidRPr="00F042A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6" w:type="pct"/>
          </w:tcPr>
          <w:p w14:paraId="1197E7F5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4A6CBBFB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3039A" w:rsidRPr="00F042A5" w14:paraId="29D5849D" w14:textId="48746906" w:rsidTr="0043039A">
        <w:tc>
          <w:tcPr>
            <w:tcW w:w="224" w:type="pct"/>
          </w:tcPr>
          <w:p w14:paraId="2D602AA4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82" w:type="pct"/>
          </w:tcPr>
          <w:p w14:paraId="5D509F28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Czas wydruku pierwszej strony</w:t>
            </w:r>
          </w:p>
        </w:tc>
        <w:tc>
          <w:tcPr>
            <w:tcW w:w="1898" w:type="pct"/>
          </w:tcPr>
          <w:p w14:paraId="78F6A99A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5 sek. lub mniej</w:t>
            </w:r>
          </w:p>
        </w:tc>
        <w:tc>
          <w:tcPr>
            <w:tcW w:w="1896" w:type="pct"/>
          </w:tcPr>
          <w:p w14:paraId="34EDD7AF" w14:textId="36134B26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……………….. sekund</w:t>
            </w:r>
          </w:p>
        </w:tc>
      </w:tr>
      <w:tr w:rsidR="0043039A" w:rsidRPr="00F042A5" w14:paraId="6940F7EB" w14:textId="23781983" w:rsidTr="0043039A">
        <w:tc>
          <w:tcPr>
            <w:tcW w:w="224" w:type="pct"/>
          </w:tcPr>
          <w:p w14:paraId="7F4D44B0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82" w:type="pct"/>
          </w:tcPr>
          <w:p w14:paraId="525102FB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Czas nagrzewania</w:t>
            </w:r>
          </w:p>
        </w:tc>
        <w:tc>
          <w:tcPr>
            <w:tcW w:w="1898" w:type="pct"/>
          </w:tcPr>
          <w:p w14:paraId="08EC3885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25 sek. lub mniej od włączenia zasilania</w:t>
            </w:r>
          </w:p>
        </w:tc>
        <w:tc>
          <w:tcPr>
            <w:tcW w:w="1896" w:type="pct"/>
          </w:tcPr>
          <w:p w14:paraId="51776E43" w14:textId="58540145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……………….. sekund</w:t>
            </w:r>
          </w:p>
        </w:tc>
      </w:tr>
      <w:tr w:rsidR="0043039A" w:rsidRPr="00F042A5" w14:paraId="340BE235" w14:textId="6DCDD89A" w:rsidTr="0043039A">
        <w:tc>
          <w:tcPr>
            <w:tcW w:w="224" w:type="pct"/>
          </w:tcPr>
          <w:p w14:paraId="7C73D5A6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82" w:type="pct"/>
          </w:tcPr>
          <w:p w14:paraId="02D834FF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Kopiowanie wielokrotne</w:t>
            </w:r>
          </w:p>
        </w:tc>
        <w:tc>
          <w:tcPr>
            <w:tcW w:w="1898" w:type="pct"/>
          </w:tcPr>
          <w:p w14:paraId="3B75DF7F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1- 999 kopii</w:t>
            </w:r>
          </w:p>
        </w:tc>
        <w:tc>
          <w:tcPr>
            <w:tcW w:w="1896" w:type="pct"/>
          </w:tcPr>
          <w:p w14:paraId="7026EABE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0CFB8B1A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3039A" w:rsidRPr="00F042A5" w14:paraId="72AFE265" w14:textId="2914215D" w:rsidTr="0043039A">
        <w:tc>
          <w:tcPr>
            <w:tcW w:w="224" w:type="pct"/>
          </w:tcPr>
          <w:p w14:paraId="46F1D848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82" w:type="pct"/>
          </w:tcPr>
          <w:p w14:paraId="47031181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Pamięć RAM</w:t>
            </w:r>
          </w:p>
        </w:tc>
        <w:tc>
          <w:tcPr>
            <w:tcW w:w="1898" w:type="pct"/>
          </w:tcPr>
          <w:p w14:paraId="5BC3696A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min. 1,5 GB (możliwość rozbudowy do min. 3 GB)</w:t>
            </w:r>
          </w:p>
        </w:tc>
        <w:tc>
          <w:tcPr>
            <w:tcW w:w="1896" w:type="pct"/>
          </w:tcPr>
          <w:p w14:paraId="0450BA1D" w14:textId="5E9E6598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………… GB</w:t>
            </w:r>
          </w:p>
        </w:tc>
      </w:tr>
      <w:tr w:rsidR="0043039A" w:rsidRPr="00F042A5" w14:paraId="1201DE87" w14:textId="2800AF65" w:rsidTr="0043039A">
        <w:tc>
          <w:tcPr>
            <w:tcW w:w="224" w:type="pct"/>
          </w:tcPr>
          <w:p w14:paraId="608D2331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82" w:type="pct"/>
          </w:tcPr>
          <w:p w14:paraId="218BFB39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Zoom</w:t>
            </w:r>
          </w:p>
        </w:tc>
        <w:tc>
          <w:tcPr>
            <w:tcW w:w="1898" w:type="pct"/>
          </w:tcPr>
          <w:p w14:paraId="12318D2E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 xml:space="preserve">25-400% </w:t>
            </w:r>
          </w:p>
        </w:tc>
        <w:tc>
          <w:tcPr>
            <w:tcW w:w="1896" w:type="pct"/>
          </w:tcPr>
          <w:p w14:paraId="20086BDE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3D558CC2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3039A" w:rsidRPr="00F042A5" w14:paraId="68D30670" w14:textId="1605CADE" w:rsidTr="0043039A">
        <w:tc>
          <w:tcPr>
            <w:tcW w:w="224" w:type="pct"/>
          </w:tcPr>
          <w:p w14:paraId="6CC29916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82" w:type="pct"/>
          </w:tcPr>
          <w:p w14:paraId="0077DC1B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Panel operatora</w:t>
            </w:r>
          </w:p>
        </w:tc>
        <w:tc>
          <w:tcPr>
            <w:tcW w:w="1898" w:type="pct"/>
          </w:tcPr>
          <w:p w14:paraId="114395B5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 xml:space="preserve">wyposażony w kolorowy ekran dotykowy LCD, min. 7-calowy, opisy na panelu oraz  komunikaty na ekranie w języku polskim, panel z regulowanym położeniem w min. 3 pozycjach. </w:t>
            </w:r>
          </w:p>
        </w:tc>
        <w:tc>
          <w:tcPr>
            <w:tcW w:w="1896" w:type="pct"/>
          </w:tcPr>
          <w:p w14:paraId="73741077" w14:textId="77777777" w:rsidR="0043039A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….. cali</w:t>
            </w:r>
          </w:p>
          <w:p w14:paraId="179BDA73" w14:textId="77777777" w:rsidR="0043039A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CFF4BCE" w14:textId="77777777" w:rsidR="0043039A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Pozostałe parametry spełnia:</w:t>
            </w:r>
          </w:p>
          <w:p w14:paraId="774458B3" w14:textId="647B3804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TAK / NIE</w:t>
            </w:r>
          </w:p>
        </w:tc>
      </w:tr>
      <w:tr w:rsidR="0043039A" w:rsidRPr="00F042A5" w14:paraId="7DC3419A" w14:textId="140BB1C2" w:rsidTr="0043039A">
        <w:tc>
          <w:tcPr>
            <w:tcW w:w="224" w:type="pct"/>
          </w:tcPr>
          <w:p w14:paraId="02AAD92F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82" w:type="pct"/>
          </w:tcPr>
          <w:p w14:paraId="6F5A9DD0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Dupleks</w:t>
            </w:r>
          </w:p>
        </w:tc>
        <w:tc>
          <w:tcPr>
            <w:tcW w:w="1898" w:type="pct"/>
          </w:tcPr>
          <w:p w14:paraId="0265282F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w standardzie</w:t>
            </w:r>
          </w:p>
        </w:tc>
        <w:tc>
          <w:tcPr>
            <w:tcW w:w="1896" w:type="pct"/>
          </w:tcPr>
          <w:p w14:paraId="27197CC5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1FAF1427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3039A" w:rsidRPr="00F042A5" w14:paraId="258382C9" w14:textId="1AA4EA3F" w:rsidTr="0043039A">
        <w:tc>
          <w:tcPr>
            <w:tcW w:w="224" w:type="pct"/>
          </w:tcPr>
          <w:p w14:paraId="46B8A96F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82" w:type="pct"/>
          </w:tcPr>
          <w:p w14:paraId="3548D4E0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Podajnik dokumentów</w:t>
            </w:r>
          </w:p>
        </w:tc>
        <w:tc>
          <w:tcPr>
            <w:tcW w:w="1898" w:type="pct"/>
          </w:tcPr>
          <w:p w14:paraId="461B6F24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automatyczny – dwustronny jednoprzebiegowy na min. 100 ark. 80 g/m</w:t>
            </w:r>
            <w:r w:rsidRPr="00F042A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2</w:t>
            </w:r>
            <w:r w:rsidRPr="00F042A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6" w:type="pct"/>
          </w:tcPr>
          <w:p w14:paraId="43BB30B4" w14:textId="6D28EBEE" w:rsidR="0043039A" w:rsidRPr="0043039A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………………….. arkuszy 80</w:t>
            </w:r>
            <w:r w:rsidRPr="00F042A5">
              <w:rPr>
                <w:rFonts w:ascii="Arial Narrow" w:hAnsi="Arial Narrow"/>
                <w:bCs/>
                <w:sz w:val="20"/>
                <w:szCs w:val="20"/>
              </w:rPr>
              <w:t xml:space="preserve"> g/m</w:t>
            </w:r>
            <w:r w:rsidRPr="00F042A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/min</w:t>
            </w:r>
          </w:p>
        </w:tc>
      </w:tr>
      <w:tr w:rsidR="0043039A" w:rsidRPr="00F042A5" w14:paraId="6F5BD476" w14:textId="7F483D9B" w:rsidTr="0043039A">
        <w:tc>
          <w:tcPr>
            <w:tcW w:w="224" w:type="pct"/>
          </w:tcPr>
          <w:p w14:paraId="413D102B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982" w:type="pct"/>
          </w:tcPr>
          <w:p w14:paraId="5EA20F78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 w:cs="Arial"/>
                <w:sz w:val="20"/>
                <w:szCs w:val="20"/>
              </w:rPr>
              <w:t>Podajniki papieru</w:t>
            </w:r>
          </w:p>
        </w:tc>
        <w:tc>
          <w:tcPr>
            <w:tcW w:w="1898" w:type="pct"/>
          </w:tcPr>
          <w:p w14:paraId="0A38643C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min. 1 kaseta na 500 ark. A5-A4, 60-120 g/m</w:t>
            </w:r>
            <w:r w:rsidRPr="00F042A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2</w:t>
            </w:r>
            <w:r w:rsidRPr="00F042A5">
              <w:rPr>
                <w:rFonts w:ascii="Arial Narrow" w:hAnsi="Arial Narrow"/>
                <w:bCs/>
                <w:sz w:val="20"/>
                <w:szCs w:val="20"/>
              </w:rPr>
              <w:t xml:space="preserve"> ;</w:t>
            </w:r>
          </w:p>
          <w:p w14:paraId="306A0C04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min. 1 taca uniwersalna na min. 100 ark. A6-A4, 60-220 g/m</w:t>
            </w:r>
            <w:r w:rsidRPr="00F042A5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6" w:type="pct"/>
          </w:tcPr>
          <w:p w14:paraId="72B7219D" w14:textId="77777777" w:rsidR="0043039A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Ilość podajników papieru:</w:t>
            </w:r>
          </w:p>
          <w:p w14:paraId="3538CC51" w14:textId="77777777" w:rsidR="0043039A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………… kaset na 500 arkuszy</w:t>
            </w:r>
          </w:p>
          <w:p w14:paraId="56C25EAC" w14:textId="7325785B" w:rsidR="0043039A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………………. taca uniwersalna na min. 100 arkuszy</w:t>
            </w:r>
          </w:p>
          <w:p w14:paraId="117069CF" w14:textId="0B246788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3039A" w:rsidRPr="00F042A5" w14:paraId="49302E48" w14:textId="2097DF7A" w:rsidTr="0043039A">
        <w:tc>
          <w:tcPr>
            <w:tcW w:w="224" w:type="pct"/>
          </w:tcPr>
          <w:p w14:paraId="30F298FF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82" w:type="pct"/>
          </w:tcPr>
          <w:p w14:paraId="65E4384A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Odbiornik wydruków i kopii</w:t>
            </w:r>
          </w:p>
        </w:tc>
        <w:tc>
          <w:tcPr>
            <w:tcW w:w="1898" w:type="pct"/>
          </w:tcPr>
          <w:p w14:paraId="7F505DEC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bCs/>
                <w:sz w:val="20"/>
                <w:szCs w:val="20"/>
              </w:rPr>
              <w:t>Taca odbiorcza na min. 500 ark. (80 g/m2)</w:t>
            </w:r>
          </w:p>
        </w:tc>
        <w:tc>
          <w:tcPr>
            <w:tcW w:w="1896" w:type="pct"/>
          </w:tcPr>
          <w:p w14:paraId="6EB0F10B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7D65046A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3039A" w:rsidRPr="00F042A5" w14:paraId="232D6B00" w14:textId="27674015" w:rsidTr="0043039A">
        <w:tc>
          <w:tcPr>
            <w:tcW w:w="224" w:type="pct"/>
          </w:tcPr>
          <w:p w14:paraId="586C4A42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982" w:type="pct"/>
          </w:tcPr>
          <w:p w14:paraId="4D69B877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Emulacje</w:t>
            </w:r>
          </w:p>
        </w:tc>
        <w:tc>
          <w:tcPr>
            <w:tcW w:w="1898" w:type="pct"/>
          </w:tcPr>
          <w:p w14:paraId="6BD69C0C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PCL 6, </w:t>
            </w:r>
            <w:proofErr w:type="spellStart"/>
            <w:r w:rsidRPr="00F042A5">
              <w:rPr>
                <w:rFonts w:ascii="Arial Narrow" w:hAnsi="Arial Narrow"/>
                <w:sz w:val="20"/>
                <w:szCs w:val="20"/>
              </w:rPr>
              <w:t>PostScript</w:t>
            </w:r>
            <w:proofErr w:type="spellEnd"/>
            <w:r w:rsidRPr="00F042A5">
              <w:rPr>
                <w:rFonts w:ascii="Arial Narrow" w:hAnsi="Arial Narrow"/>
                <w:sz w:val="20"/>
                <w:szCs w:val="20"/>
              </w:rPr>
              <w:t xml:space="preserve"> 3</w:t>
            </w:r>
          </w:p>
        </w:tc>
        <w:tc>
          <w:tcPr>
            <w:tcW w:w="1896" w:type="pct"/>
          </w:tcPr>
          <w:p w14:paraId="151C2C88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3F123CEC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54D606E0" w14:textId="39B7F4AA" w:rsidTr="0043039A">
        <w:tc>
          <w:tcPr>
            <w:tcW w:w="224" w:type="pct"/>
          </w:tcPr>
          <w:p w14:paraId="206EB58B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042A5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982" w:type="pct"/>
          </w:tcPr>
          <w:p w14:paraId="52376778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042A5">
              <w:rPr>
                <w:rFonts w:ascii="Arial Narrow" w:hAnsi="Arial Narrow"/>
                <w:sz w:val="20"/>
                <w:szCs w:val="20"/>
                <w:lang w:val="en-US"/>
              </w:rPr>
              <w:t>Interfejsy</w:t>
            </w:r>
            <w:proofErr w:type="spellEnd"/>
          </w:p>
        </w:tc>
        <w:tc>
          <w:tcPr>
            <w:tcW w:w="1898" w:type="pct"/>
          </w:tcPr>
          <w:p w14:paraId="3289357F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USB 2.0,  Ethernet 1000Base-T, USB dla pamięci przenośnej,  dla karty pamięci typu SD/SDHC</w:t>
            </w:r>
          </w:p>
        </w:tc>
        <w:tc>
          <w:tcPr>
            <w:tcW w:w="1896" w:type="pct"/>
          </w:tcPr>
          <w:p w14:paraId="74E528DB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6131E9CF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21DDF781" w14:textId="52E3920D" w:rsidTr="0043039A">
        <w:tc>
          <w:tcPr>
            <w:tcW w:w="224" w:type="pct"/>
          </w:tcPr>
          <w:p w14:paraId="31D2B2FE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lastRenderedPageBreak/>
              <w:t>19</w:t>
            </w:r>
          </w:p>
        </w:tc>
        <w:tc>
          <w:tcPr>
            <w:tcW w:w="982" w:type="pct"/>
          </w:tcPr>
          <w:p w14:paraId="7B297829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Funkcja skanowania sieciowego</w:t>
            </w:r>
          </w:p>
        </w:tc>
        <w:tc>
          <w:tcPr>
            <w:tcW w:w="1898" w:type="pct"/>
          </w:tcPr>
          <w:p w14:paraId="00F3BE73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w standardzie, skanowanie pełno-kolorowe </w:t>
            </w:r>
          </w:p>
        </w:tc>
        <w:tc>
          <w:tcPr>
            <w:tcW w:w="1896" w:type="pct"/>
          </w:tcPr>
          <w:p w14:paraId="165D5664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7F66CD1E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5AE9DB23" w14:textId="25D7F448" w:rsidTr="0043039A">
        <w:tc>
          <w:tcPr>
            <w:tcW w:w="224" w:type="pct"/>
          </w:tcPr>
          <w:p w14:paraId="5B6CCC68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82" w:type="pct"/>
          </w:tcPr>
          <w:p w14:paraId="77EA8E21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Funkcje skanowania</w:t>
            </w:r>
          </w:p>
        </w:tc>
        <w:tc>
          <w:tcPr>
            <w:tcW w:w="1898" w:type="pct"/>
          </w:tcPr>
          <w:p w14:paraId="7C5B7023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skanowanie do e-mail, do FTP,  do-SMB, TWAIN sieciowy, WSD, do pamięci przenośnej USB</w:t>
            </w:r>
          </w:p>
        </w:tc>
        <w:tc>
          <w:tcPr>
            <w:tcW w:w="1896" w:type="pct"/>
          </w:tcPr>
          <w:p w14:paraId="15C8057C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68C335B6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00BF2058" w14:textId="23F072DE" w:rsidTr="0043039A">
        <w:tc>
          <w:tcPr>
            <w:tcW w:w="224" w:type="pct"/>
          </w:tcPr>
          <w:p w14:paraId="5888A142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82" w:type="pct"/>
          </w:tcPr>
          <w:p w14:paraId="0C9F4F20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Rozdzielczość skanowania</w:t>
            </w:r>
          </w:p>
        </w:tc>
        <w:tc>
          <w:tcPr>
            <w:tcW w:w="1898" w:type="pct"/>
          </w:tcPr>
          <w:p w14:paraId="56AB328D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600 x 600 </w:t>
            </w:r>
            <w:proofErr w:type="spellStart"/>
            <w:r w:rsidRPr="00F042A5"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 w:rsidRPr="00F042A5">
              <w:rPr>
                <w:rFonts w:ascii="Arial Narrow" w:hAnsi="Arial Narrow"/>
                <w:sz w:val="20"/>
                <w:szCs w:val="20"/>
              </w:rPr>
              <w:t xml:space="preserve"> z możliwością skanowania w niższych rozdzielczościach </w:t>
            </w:r>
          </w:p>
        </w:tc>
        <w:tc>
          <w:tcPr>
            <w:tcW w:w="1896" w:type="pct"/>
          </w:tcPr>
          <w:p w14:paraId="358720A4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5A7369C4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4553D6FC" w14:textId="18AD6A1C" w:rsidTr="0043039A">
        <w:tc>
          <w:tcPr>
            <w:tcW w:w="224" w:type="pct"/>
          </w:tcPr>
          <w:p w14:paraId="3F4890A2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82" w:type="pct"/>
          </w:tcPr>
          <w:p w14:paraId="5DE16753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Prędkość skanowania jednostronnego</w:t>
            </w:r>
          </w:p>
        </w:tc>
        <w:tc>
          <w:tcPr>
            <w:tcW w:w="1898" w:type="pct"/>
          </w:tcPr>
          <w:p w14:paraId="2B45C39B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W trybie mono: min. 60 obrazów/min. (A4, 300 </w:t>
            </w:r>
            <w:proofErr w:type="spellStart"/>
            <w:r w:rsidRPr="00F042A5"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 w:rsidRPr="00F042A5">
              <w:rPr>
                <w:rFonts w:ascii="Arial Narrow" w:hAnsi="Arial Narrow"/>
                <w:sz w:val="20"/>
                <w:szCs w:val="20"/>
              </w:rPr>
              <w:t xml:space="preserve">), </w:t>
            </w:r>
          </w:p>
          <w:p w14:paraId="2E6DCCBA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W trybie kolorowym: min. 40 obrazów/ min. (A4, 300 </w:t>
            </w:r>
            <w:proofErr w:type="spellStart"/>
            <w:r w:rsidRPr="00F042A5"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 w:rsidRPr="00F042A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96" w:type="pct"/>
          </w:tcPr>
          <w:p w14:paraId="1BFC0F11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4FCC68D9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4376001E" w14:textId="6FDF1AE8" w:rsidTr="0043039A">
        <w:tc>
          <w:tcPr>
            <w:tcW w:w="224" w:type="pct"/>
          </w:tcPr>
          <w:p w14:paraId="3C6B4C1A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2" w:type="pct"/>
          </w:tcPr>
          <w:p w14:paraId="7B535104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Typy plików</w:t>
            </w:r>
          </w:p>
        </w:tc>
        <w:tc>
          <w:tcPr>
            <w:tcW w:w="1898" w:type="pct"/>
          </w:tcPr>
          <w:p w14:paraId="465802E9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TIFF, PDF, PDF/A, JPEG, XPS, szyfrowany PDF, kompresowany PDF, PDF/A-1a/b, PDF/A-2a/b/u</w:t>
            </w:r>
          </w:p>
          <w:p w14:paraId="3974733F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Opcjonalnie: </w:t>
            </w:r>
            <w:proofErr w:type="spellStart"/>
            <w:r w:rsidRPr="00F042A5">
              <w:rPr>
                <w:rFonts w:ascii="Arial Narrow" w:hAnsi="Arial Narrow"/>
                <w:sz w:val="20"/>
                <w:szCs w:val="20"/>
              </w:rPr>
              <w:t>przeszukiwalny</w:t>
            </w:r>
            <w:proofErr w:type="spellEnd"/>
            <w:r w:rsidRPr="00F042A5">
              <w:rPr>
                <w:rFonts w:ascii="Arial Narrow" w:hAnsi="Arial Narrow"/>
                <w:sz w:val="20"/>
                <w:szCs w:val="20"/>
              </w:rPr>
              <w:t xml:space="preserve"> PDF, DOCX, XLSX</w:t>
            </w:r>
          </w:p>
        </w:tc>
        <w:tc>
          <w:tcPr>
            <w:tcW w:w="1896" w:type="pct"/>
          </w:tcPr>
          <w:p w14:paraId="2FDAD0B3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5D181A75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573B8B2F" w14:textId="00BBF52A" w:rsidTr="0043039A">
        <w:tc>
          <w:tcPr>
            <w:tcW w:w="224" w:type="pct"/>
          </w:tcPr>
          <w:p w14:paraId="20EF5CA3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982" w:type="pct"/>
          </w:tcPr>
          <w:p w14:paraId="19C1959C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Funkcja faksu</w:t>
            </w:r>
          </w:p>
        </w:tc>
        <w:tc>
          <w:tcPr>
            <w:tcW w:w="1898" w:type="pct"/>
          </w:tcPr>
          <w:p w14:paraId="32954496" w14:textId="77777777" w:rsidR="0043039A" w:rsidRPr="00F042A5" w:rsidRDefault="0043039A" w:rsidP="00F976A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Standard Super G3</w:t>
            </w:r>
          </w:p>
          <w:p w14:paraId="2374E9D6" w14:textId="77777777" w:rsidR="0043039A" w:rsidRPr="00F042A5" w:rsidRDefault="0043039A" w:rsidP="00F976A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Prędkość modemu do 33,6 </w:t>
            </w:r>
            <w:proofErr w:type="spellStart"/>
            <w:r w:rsidRPr="00F042A5">
              <w:rPr>
                <w:rFonts w:ascii="Arial Narrow" w:hAnsi="Arial Narrow"/>
                <w:sz w:val="20"/>
                <w:szCs w:val="20"/>
              </w:rPr>
              <w:t>kpbs</w:t>
            </w:r>
            <w:proofErr w:type="spellEnd"/>
          </w:p>
        </w:tc>
        <w:tc>
          <w:tcPr>
            <w:tcW w:w="1896" w:type="pct"/>
          </w:tcPr>
          <w:p w14:paraId="78852E7A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45B90CFF" w14:textId="77777777" w:rsidR="0043039A" w:rsidRPr="00F042A5" w:rsidRDefault="0043039A" w:rsidP="0043039A">
            <w:pPr>
              <w:pStyle w:val="Akapitzlist"/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1B3169AF" w14:textId="67346A14" w:rsidTr="0043039A">
        <w:tc>
          <w:tcPr>
            <w:tcW w:w="224" w:type="pct"/>
          </w:tcPr>
          <w:p w14:paraId="22577F1D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982" w:type="pct"/>
          </w:tcPr>
          <w:p w14:paraId="11B44ABD" w14:textId="77777777" w:rsidR="0043039A" w:rsidRPr="00F042A5" w:rsidRDefault="0043039A" w:rsidP="00F976A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Wymagania dodatkowe</w:t>
            </w:r>
          </w:p>
        </w:tc>
        <w:tc>
          <w:tcPr>
            <w:tcW w:w="1898" w:type="pct"/>
          </w:tcPr>
          <w:p w14:paraId="4CA3E7E9" w14:textId="77777777" w:rsidR="0043039A" w:rsidRPr="00F042A5" w:rsidRDefault="0043039A" w:rsidP="00F976A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Szafka na kółkach, z drzwiczkami, dopasowana kolorystycznie i wzorniczo do urządzenia.</w:t>
            </w:r>
          </w:p>
          <w:p w14:paraId="4704B8C6" w14:textId="77777777" w:rsidR="0043039A" w:rsidRPr="00F042A5" w:rsidRDefault="0043039A" w:rsidP="00F976A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Funkcja zgłaszania usterek bezpośrednio na panelu dotykowym urządzenia</w:t>
            </w:r>
          </w:p>
        </w:tc>
        <w:tc>
          <w:tcPr>
            <w:tcW w:w="1896" w:type="pct"/>
          </w:tcPr>
          <w:p w14:paraId="2854FB27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60D66598" w14:textId="77777777" w:rsidR="0043039A" w:rsidRPr="00F042A5" w:rsidRDefault="0043039A" w:rsidP="0043039A">
            <w:pPr>
              <w:pStyle w:val="Akapitzlist"/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642D2CC1" w14:textId="1C045A61" w:rsidTr="0043039A">
        <w:tc>
          <w:tcPr>
            <w:tcW w:w="224" w:type="pct"/>
          </w:tcPr>
          <w:p w14:paraId="51B02BAD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982" w:type="pct"/>
          </w:tcPr>
          <w:p w14:paraId="6E88622A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Możliwość rozbudowy</w:t>
            </w:r>
          </w:p>
        </w:tc>
        <w:tc>
          <w:tcPr>
            <w:tcW w:w="1898" w:type="pct"/>
          </w:tcPr>
          <w:p w14:paraId="012AC8B1" w14:textId="77777777" w:rsidR="0043039A" w:rsidRPr="00F042A5" w:rsidRDefault="0043039A" w:rsidP="00F976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Dodatkowe podajniki papieru o pojemności łącznej min. 2000 arkuszy formatu A4, 80 g/m2;</w:t>
            </w:r>
          </w:p>
          <w:p w14:paraId="6161E346" w14:textId="77777777" w:rsidR="0043039A" w:rsidRPr="00F042A5" w:rsidRDefault="0043039A" w:rsidP="00F976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 xml:space="preserve">Interfejs Direct </w:t>
            </w:r>
            <w:proofErr w:type="spellStart"/>
            <w:r w:rsidRPr="00F042A5"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</w:p>
          <w:p w14:paraId="0358DE62" w14:textId="77777777" w:rsidR="0043039A" w:rsidRPr="00F042A5" w:rsidRDefault="0043039A" w:rsidP="00F976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Dysk HDD lub SSD o pojemności min. 500 GB</w:t>
            </w:r>
          </w:p>
          <w:p w14:paraId="03580E67" w14:textId="77777777" w:rsidR="0043039A" w:rsidRPr="00F042A5" w:rsidRDefault="0043039A" w:rsidP="00F976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042A5">
              <w:rPr>
                <w:rFonts w:ascii="Arial Narrow" w:hAnsi="Arial Narrow"/>
                <w:sz w:val="20"/>
                <w:szCs w:val="20"/>
              </w:rPr>
              <w:t>Zszywacz min. 1-pozycyjny</w:t>
            </w:r>
          </w:p>
        </w:tc>
        <w:tc>
          <w:tcPr>
            <w:tcW w:w="1896" w:type="pct"/>
          </w:tcPr>
          <w:p w14:paraId="5F33D252" w14:textId="77777777" w:rsidR="0043039A" w:rsidRPr="00F042A5" w:rsidRDefault="0043039A" w:rsidP="0043039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TAK/NIE</w:t>
            </w:r>
          </w:p>
          <w:p w14:paraId="6E0BECC3" w14:textId="77777777" w:rsidR="0043039A" w:rsidRPr="00F042A5" w:rsidRDefault="0043039A" w:rsidP="0043039A">
            <w:pPr>
              <w:pStyle w:val="Akapitzlist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039A" w:rsidRPr="00F042A5" w14:paraId="50F1762A" w14:textId="5A86F783" w:rsidTr="0043039A">
        <w:tc>
          <w:tcPr>
            <w:tcW w:w="224" w:type="pct"/>
          </w:tcPr>
          <w:p w14:paraId="341ACFD1" w14:textId="77777777" w:rsidR="0043039A" w:rsidRPr="00F042A5" w:rsidRDefault="0043039A" w:rsidP="00F976A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982" w:type="pct"/>
          </w:tcPr>
          <w:p w14:paraId="03A34764" w14:textId="77777777" w:rsidR="0043039A" w:rsidRPr="00F042A5" w:rsidRDefault="0043039A" w:rsidP="00F976A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2A5">
              <w:rPr>
                <w:rFonts w:ascii="Arial Narrow" w:hAnsi="Arial Narrow" w:cs="Arial"/>
                <w:sz w:val="20"/>
                <w:szCs w:val="20"/>
              </w:rPr>
              <w:t>Materiały eksploatacyjne jako wyposażenie standardowe (dostarczone w komplecie w ramach oferowanej ceny jednostkowej).</w:t>
            </w:r>
          </w:p>
        </w:tc>
        <w:tc>
          <w:tcPr>
            <w:tcW w:w="1898" w:type="pct"/>
          </w:tcPr>
          <w:p w14:paraId="29F67F3A" w14:textId="281D5ADE" w:rsidR="0043039A" w:rsidRPr="00F042A5" w:rsidRDefault="0043039A" w:rsidP="00F976AB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- </w:t>
            </w:r>
            <w:r w:rsidRPr="00F042A5">
              <w:rPr>
                <w:rFonts w:ascii="Arial Narrow" w:hAnsi="Arial Narrow" w:cs="Arial"/>
                <w:b/>
                <w:sz w:val="20"/>
                <w:szCs w:val="20"/>
              </w:rPr>
              <w:t>Tonery</w:t>
            </w:r>
            <w:r w:rsidRPr="00F042A5">
              <w:rPr>
                <w:rFonts w:ascii="Arial Narrow" w:hAnsi="Arial Narrow" w:cs="Arial"/>
                <w:bCs/>
                <w:sz w:val="20"/>
                <w:szCs w:val="20"/>
              </w:rPr>
              <w:t xml:space="preserve"> - właściwa ilość, która zapewni wydrukowanie minimum 10 000 stron A4 zgodnie z normą ISO19752.</w:t>
            </w:r>
          </w:p>
          <w:p w14:paraId="707B9AE0" w14:textId="5003C09A" w:rsidR="0043039A" w:rsidRPr="00F042A5" w:rsidRDefault="0043039A" w:rsidP="00F976AB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- </w:t>
            </w:r>
            <w:r w:rsidRPr="00F042A5">
              <w:rPr>
                <w:rFonts w:ascii="Arial Narrow" w:hAnsi="Arial Narrow" w:cs="Arial"/>
                <w:b/>
                <w:sz w:val="20"/>
                <w:szCs w:val="20"/>
              </w:rPr>
              <w:t>Bębny</w:t>
            </w:r>
            <w:r w:rsidRPr="00F042A5">
              <w:rPr>
                <w:rFonts w:ascii="Arial Narrow" w:hAnsi="Arial Narrow" w:cs="Arial"/>
                <w:bCs/>
                <w:sz w:val="20"/>
                <w:szCs w:val="20"/>
              </w:rPr>
              <w:t xml:space="preserve"> – właściwa ilość, która zapewni wydrukowanie min. 500 000 stron A4</w:t>
            </w:r>
          </w:p>
        </w:tc>
        <w:tc>
          <w:tcPr>
            <w:tcW w:w="1896" w:type="pct"/>
          </w:tcPr>
          <w:p w14:paraId="6490F972" w14:textId="41D902A1" w:rsidR="0043039A" w:rsidRDefault="0043039A" w:rsidP="00F976AB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Tonery: …… szt. o wydajności ……… stron A4</w:t>
            </w:r>
          </w:p>
          <w:p w14:paraId="2FD30CD7" w14:textId="77777777" w:rsidR="0043039A" w:rsidRDefault="0043039A" w:rsidP="00F976AB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6D25467" w14:textId="06110C21" w:rsidR="0043039A" w:rsidRDefault="0043039A" w:rsidP="00F976AB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Bębny ……….. szt. o wydajności …………….. stron A4</w:t>
            </w:r>
          </w:p>
        </w:tc>
      </w:tr>
    </w:tbl>
    <w:p w14:paraId="01017733" w14:textId="77777777" w:rsidR="00F042A5" w:rsidRDefault="00F042A5" w:rsidP="00F976AB">
      <w:pPr>
        <w:rPr>
          <w:rFonts w:ascii="Arial Narrow" w:hAnsi="Arial Narrow"/>
        </w:rPr>
      </w:pPr>
    </w:p>
    <w:p w14:paraId="47E5DEFD" w14:textId="77777777" w:rsidR="004E3BCA" w:rsidRPr="004E3BCA" w:rsidRDefault="004E3BCA" w:rsidP="004E3BCA">
      <w:pPr>
        <w:jc w:val="center"/>
        <w:rPr>
          <w:rFonts w:ascii="Arial Narrow" w:hAnsi="Arial Narrow"/>
          <w:b/>
          <w:i/>
          <w:color w:val="FF0000"/>
        </w:rPr>
      </w:pPr>
      <w:r w:rsidRPr="004E3BCA">
        <w:rPr>
          <w:rFonts w:ascii="Arial Narrow" w:hAnsi="Arial Narrow"/>
          <w:b/>
          <w:i/>
          <w:color w:val="FF0000"/>
        </w:rPr>
        <w:t>Dokument należy wypełnić i podpisać kwalifikowanym podpisem elektronicznym</w:t>
      </w:r>
    </w:p>
    <w:p w14:paraId="58A87870" w14:textId="77777777" w:rsidR="004E3BCA" w:rsidRPr="004E3BCA" w:rsidRDefault="004E3BCA" w:rsidP="004E3BCA">
      <w:pPr>
        <w:jc w:val="center"/>
        <w:rPr>
          <w:rFonts w:ascii="Arial Narrow" w:hAnsi="Arial Narrow"/>
          <w:b/>
          <w:i/>
          <w:color w:val="FF0000"/>
        </w:rPr>
      </w:pPr>
      <w:r w:rsidRPr="004E3BCA">
        <w:rPr>
          <w:rFonts w:ascii="Arial Narrow" w:hAnsi="Arial Narrow"/>
          <w:b/>
          <w:i/>
          <w:color w:val="FF0000"/>
        </w:rPr>
        <w:t>Zamawiający zaleca zapisanie dokumentu w formacie PDF.</w:t>
      </w:r>
    </w:p>
    <w:p w14:paraId="26EEE413" w14:textId="77777777" w:rsidR="006F0BD9" w:rsidRPr="004E3BCA" w:rsidRDefault="006F0BD9" w:rsidP="004E3BCA">
      <w:pPr>
        <w:jc w:val="center"/>
        <w:rPr>
          <w:rFonts w:ascii="Arial Narrow" w:hAnsi="Arial Narrow"/>
          <w:color w:val="FF0000"/>
        </w:rPr>
      </w:pPr>
    </w:p>
    <w:sectPr w:rsidR="006F0BD9" w:rsidRPr="004E3BCA" w:rsidSect="00F042A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CCFF" w14:textId="77777777" w:rsidR="004662CF" w:rsidRDefault="004662CF" w:rsidP="003A2FDE">
      <w:pPr>
        <w:spacing w:after="0" w:line="240" w:lineRule="auto"/>
      </w:pPr>
      <w:r>
        <w:separator/>
      </w:r>
    </w:p>
  </w:endnote>
  <w:endnote w:type="continuationSeparator" w:id="0">
    <w:p w14:paraId="5BE25E95" w14:textId="77777777" w:rsidR="004662CF" w:rsidRDefault="004662CF" w:rsidP="003A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B5B7" w14:textId="77777777" w:rsidR="004662CF" w:rsidRDefault="004662CF" w:rsidP="003A2FDE">
      <w:pPr>
        <w:spacing w:after="0" w:line="240" w:lineRule="auto"/>
      </w:pPr>
      <w:r>
        <w:separator/>
      </w:r>
    </w:p>
  </w:footnote>
  <w:footnote w:type="continuationSeparator" w:id="0">
    <w:p w14:paraId="13C88DD7" w14:textId="77777777" w:rsidR="004662CF" w:rsidRDefault="004662CF" w:rsidP="003A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061D"/>
    <w:multiLevelType w:val="hybridMultilevel"/>
    <w:tmpl w:val="FCC0E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43AC4"/>
    <w:multiLevelType w:val="hybridMultilevel"/>
    <w:tmpl w:val="59E66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57DC"/>
    <w:multiLevelType w:val="hybridMultilevel"/>
    <w:tmpl w:val="91388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4085"/>
    <w:multiLevelType w:val="hybridMultilevel"/>
    <w:tmpl w:val="D338BB3A"/>
    <w:lvl w:ilvl="0" w:tplc="4FFCD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1342"/>
    <w:multiLevelType w:val="hybridMultilevel"/>
    <w:tmpl w:val="D7C05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966F35"/>
    <w:multiLevelType w:val="hybridMultilevel"/>
    <w:tmpl w:val="4206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626289">
    <w:abstractNumId w:val="4"/>
  </w:num>
  <w:num w:numId="2" w16cid:durableId="1762333891">
    <w:abstractNumId w:val="2"/>
  </w:num>
  <w:num w:numId="3" w16cid:durableId="1182670165">
    <w:abstractNumId w:val="3"/>
  </w:num>
  <w:num w:numId="4" w16cid:durableId="2086561068">
    <w:abstractNumId w:val="5"/>
  </w:num>
  <w:num w:numId="5" w16cid:durableId="1720284243">
    <w:abstractNumId w:val="1"/>
  </w:num>
  <w:num w:numId="6" w16cid:durableId="857616610">
    <w:abstractNumId w:val="0"/>
  </w:num>
  <w:num w:numId="7" w16cid:durableId="1951667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73"/>
    <w:rsid w:val="000A0831"/>
    <w:rsid w:val="000D056D"/>
    <w:rsid w:val="000E2E40"/>
    <w:rsid w:val="001311B2"/>
    <w:rsid w:val="0016698D"/>
    <w:rsid w:val="00173F99"/>
    <w:rsid w:val="002679A1"/>
    <w:rsid w:val="0028117D"/>
    <w:rsid w:val="00296146"/>
    <w:rsid w:val="002D0A4A"/>
    <w:rsid w:val="002D5373"/>
    <w:rsid w:val="002F6751"/>
    <w:rsid w:val="003045BA"/>
    <w:rsid w:val="00324903"/>
    <w:rsid w:val="003343CE"/>
    <w:rsid w:val="00353714"/>
    <w:rsid w:val="00377715"/>
    <w:rsid w:val="00381B78"/>
    <w:rsid w:val="003A2FDE"/>
    <w:rsid w:val="003C748B"/>
    <w:rsid w:val="003F2FC9"/>
    <w:rsid w:val="0043039A"/>
    <w:rsid w:val="004662CF"/>
    <w:rsid w:val="00477BDA"/>
    <w:rsid w:val="00480FE9"/>
    <w:rsid w:val="004B2384"/>
    <w:rsid w:val="004C423F"/>
    <w:rsid w:val="004E3BCA"/>
    <w:rsid w:val="0053389E"/>
    <w:rsid w:val="00545FD2"/>
    <w:rsid w:val="00562278"/>
    <w:rsid w:val="00593B53"/>
    <w:rsid w:val="005A0515"/>
    <w:rsid w:val="005C1EE8"/>
    <w:rsid w:val="005C5FC6"/>
    <w:rsid w:val="005E0646"/>
    <w:rsid w:val="005F2D0E"/>
    <w:rsid w:val="005F573B"/>
    <w:rsid w:val="0068490F"/>
    <w:rsid w:val="006E57E8"/>
    <w:rsid w:val="006E6106"/>
    <w:rsid w:val="006F0BD9"/>
    <w:rsid w:val="006F28B1"/>
    <w:rsid w:val="006F76FF"/>
    <w:rsid w:val="007011B8"/>
    <w:rsid w:val="00710AE9"/>
    <w:rsid w:val="007210D8"/>
    <w:rsid w:val="00733777"/>
    <w:rsid w:val="0073723D"/>
    <w:rsid w:val="007770D8"/>
    <w:rsid w:val="00784F38"/>
    <w:rsid w:val="007A0943"/>
    <w:rsid w:val="007E473D"/>
    <w:rsid w:val="007F1F53"/>
    <w:rsid w:val="008D38E5"/>
    <w:rsid w:val="008D67EB"/>
    <w:rsid w:val="008D74B0"/>
    <w:rsid w:val="00901953"/>
    <w:rsid w:val="00946ADE"/>
    <w:rsid w:val="00996FA3"/>
    <w:rsid w:val="009B0F25"/>
    <w:rsid w:val="009B100F"/>
    <w:rsid w:val="009D01B5"/>
    <w:rsid w:val="009E5F83"/>
    <w:rsid w:val="00A35920"/>
    <w:rsid w:val="00A501D9"/>
    <w:rsid w:val="00A561E0"/>
    <w:rsid w:val="00A63FC7"/>
    <w:rsid w:val="00AB566C"/>
    <w:rsid w:val="00AE18F3"/>
    <w:rsid w:val="00AF070D"/>
    <w:rsid w:val="00AF74A9"/>
    <w:rsid w:val="00B2620A"/>
    <w:rsid w:val="00B622EA"/>
    <w:rsid w:val="00B94004"/>
    <w:rsid w:val="00C025B7"/>
    <w:rsid w:val="00C3700C"/>
    <w:rsid w:val="00CB56A8"/>
    <w:rsid w:val="00CD7F05"/>
    <w:rsid w:val="00D0543F"/>
    <w:rsid w:val="00D174C3"/>
    <w:rsid w:val="00D9798E"/>
    <w:rsid w:val="00DB780E"/>
    <w:rsid w:val="00DE0111"/>
    <w:rsid w:val="00E237D5"/>
    <w:rsid w:val="00E84AF7"/>
    <w:rsid w:val="00E93A09"/>
    <w:rsid w:val="00E97A1A"/>
    <w:rsid w:val="00ED2B73"/>
    <w:rsid w:val="00F01CCB"/>
    <w:rsid w:val="00F042A5"/>
    <w:rsid w:val="00F951E0"/>
    <w:rsid w:val="00F95D8E"/>
    <w:rsid w:val="00F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5838"/>
  <w15:chartTrackingRefBased/>
  <w15:docId w15:val="{70916862-76F8-47FE-A74A-F520DD09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4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DE"/>
  </w:style>
  <w:style w:type="paragraph" w:styleId="Stopka">
    <w:name w:val="footer"/>
    <w:basedOn w:val="Normalny"/>
    <w:link w:val="StopkaZnak"/>
    <w:uiPriority w:val="99"/>
    <w:unhideWhenUsed/>
    <w:rsid w:val="003A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DE"/>
  </w:style>
  <w:style w:type="character" w:styleId="Pogrubienie">
    <w:name w:val="Strong"/>
    <w:basedOn w:val="Domylnaczcionkaakapitu"/>
    <w:uiPriority w:val="22"/>
    <w:qFormat/>
    <w:rsid w:val="005C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Alicja Dymel-Kobza</cp:lastModifiedBy>
  <cp:revision>50</cp:revision>
  <dcterms:created xsi:type="dcterms:W3CDTF">2025-03-07T08:52:00Z</dcterms:created>
  <dcterms:modified xsi:type="dcterms:W3CDTF">2025-03-11T12:38:00Z</dcterms:modified>
</cp:coreProperties>
</file>