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6F3C2" w14:textId="17984387" w:rsidR="001326DF" w:rsidRPr="001326DF" w:rsidRDefault="004C5694" w:rsidP="004C5694">
      <w:pPr>
        <w:jc w:val="both"/>
        <w:rPr>
          <w:i/>
          <w:iCs/>
        </w:rPr>
      </w:pPr>
      <w:r w:rsidRPr="004C5694">
        <w:rPr>
          <w:b/>
          <w:bCs/>
        </w:rPr>
        <w:t>SZ.272.9.2025</w:t>
      </w:r>
      <w:r w:rsidR="00695508">
        <w:rPr>
          <w:i/>
          <w:iCs/>
        </w:rPr>
        <w:t xml:space="preserve">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</w:t>
      </w:r>
      <w:r w:rsidR="001326DF" w:rsidRPr="001326DF">
        <w:rPr>
          <w:i/>
          <w:iCs/>
        </w:rPr>
        <w:t xml:space="preserve">Załącznik </w:t>
      </w:r>
      <w:r w:rsidR="001326DF">
        <w:rPr>
          <w:i/>
          <w:iCs/>
        </w:rPr>
        <w:t xml:space="preserve">nr 1A </w:t>
      </w:r>
      <w:r w:rsidR="001326DF" w:rsidRPr="001326DF">
        <w:rPr>
          <w:i/>
          <w:iCs/>
        </w:rPr>
        <w:t xml:space="preserve">do </w:t>
      </w:r>
      <w:r w:rsidR="001326DF">
        <w:rPr>
          <w:i/>
          <w:iCs/>
        </w:rPr>
        <w:t>SWZ składany razem z ofertą</w:t>
      </w:r>
    </w:p>
    <w:p w14:paraId="755253FB" w14:textId="77777777" w:rsidR="001326DF" w:rsidRPr="001326DF" w:rsidRDefault="001326DF" w:rsidP="001326DF">
      <w:pPr>
        <w:jc w:val="center"/>
        <w:rPr>
          <w:b/>
        </w:rPr>
      </w:pPr>
      <w:r w:rsidRPr="001326DF">
        <w:rPr>
          <w:b/>
        </w:rPr>
        <w:t>Formularz cenowy</w:t>
      </w:r>
    </w:p>
    <w:p w14:paraId="726CC3C9" w14:textId="099BC10A" w:rsidR="001326DF" w:rsidRPr="001326DF" w:rsidRDefault="001326DF" w:rsidP="002D4E17">
      <w:pPr>
        <w:jc w:val="both"/>
      </w:pPr>
      <w:r w:rsidRPr="001326DF">
        <w:t>„</w:t>
      </w:r>
      <w:r w:rsidRPr="00DD3981">
        <w:rPr>
          <w:rFonts w:cstheme="minorHAnsi"/>
          <w:b/>
        </w:rPr>
        <w:t>Świadczenie kompleksowych, całodobowych usług w zakresie usuwania i przechowywania na</w:t>
      </w:r>
      <w:r w:rsidR="002D4E17">
        <w:rPr>
          <w:rFonts w:cstheme="minorHAnsi"/>
          <w:b/>
        </w:rPr>
        <w:t xml:space="preserve"> </w:t>
      </w:r>
      <w:r w:rsidRPr="00DD3981">
        <w:rPr>
          <w:rFonts w:cstheme="minorHAnsi"/>
          <w:b/>
        </w:rPr>
        <w:t>parkingu strzeżonym pojazdów zabezpieczonych w trybie art. 130a ustawy z dnia 20</w:t>
      </w:r>
      <w:r w:rsidR="0000393C">
        <w:rPr>
          <w:rFonts w:cstheme="minorHAnsi"/>
          <w:b/>
        </w:rPr>
        <w:t>.06.</w:t>
      </w:r>
      <w:r w:rsidRPr="00DD3981">
        <w:rPr>
          <w:rFonts w:cstheme="minorHAnsi"/>
          <w:b/>
        </w:rPr>
        <w:t>1997r. Prawo o ruchu drogowym</w:t>
      </w:r>
      <w:r w:rsidRPr="001326DF">
        <w:t xml:space="preserve">” </w:t>
      </w:r>
    </w:p>
    <w:p w14:paraId="519FDCBF" w14:textId="77777777" w:rsidR="001326DF" w:rsidRPr="001326DF" w:rsidRDefault="001326DF" w:rsidP="001326DF">
      <w:r w:rsidRPr="001326DF">
        <w:t>Tabela 1 – usuwanie pojazdów i odstąpienie</w:t>
      </w:r>
    </w:p>
    <w:tbl>
      <w:tblPr>
        <w:tblW w:w="90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19"/>
        <w:gridCol w:w="1276"/>
        <w:gridCol w:w="1843"/>
        <w:gridCol w:w="1701"/>
      </w:tblGrid>
      <w:tr w:rsidR="001326DF" w:rsidRPr="001326DF" w14:paraId="7E0FBC1E" w14:textId="77777777" w:rsidTr="00196DA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CE4666C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Lp.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13A31AC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Rodzaj usługi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09077D1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 xml:space="preserve">Przewidywana ilość (szt.) pojazdów </w:t>
            </w:r>
          </w:p>
          <w:p w14:paraId="115148B9" w14:textId="77777777" w:rsidR="001326DF" w:rsidRPr="001326DF" w:rsidRDefault="001326DF" w:rsidP="001326DF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5F92BB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Cena jednostkowa brutto (zł)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8D129C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 xml:space="preserve">Wartość brutto (zł) </w:t>
            </w:r>
          </w:p>
        </w:tc>
      </w:tr>
      <w:tr w:rsidR="001326DF" w:rsidRPr="001326DF" w14:paraId="7B444679" w14:textId="77777777" w:rsidTr="00196DAE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CB0B5BF" w14:textId="77777777" w:rsidR="001326DF" w:rsidRPr="001326DF" w:rsidRDefault="001326DF" w:rsidP="001326DF">
            <w:r w:rsidRPr="001326DF"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62393B20" w14:textId="77777777" w:rsidR="001326DF" w:rsidRPr="001326DF" w:rsidRDefault="001326DF" w:rsidP="001326DF">
            <w:r w:rsidRPr="001326D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489E1331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3530D19" w14:textId="77777777" w:rsidR="001326DF" w:rsidRPr="001326DF" w:rsidRDefault="001326DF" w:rsidP="001326DF">
            <w:r w:rsidRPr="001326DF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42A712A" w14:textId="77777777" w:rsidR="001326DF" w:rsidRPr="001326DF" w:rsidRDefault="001326DF" w:rsidP="001326DF">
            <w:r w:rsidRPr="001326DF">
              <w:t>5</w:t>
            </w:r>
          </w:p>
        </w:tc>
      </w:tr>
      <w:tr w:rsidR="001326DF" w:rsidRPr="001326DF" w14:paraId="410AC917" w14:textId="77777777" w:rsidTr="00196DAE">
        <w:trPr>
          <w:trHeight w:val="9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09795" w14:textId="77777777" w:rsidR="001326DF" w:rsidRPr="001326DF" w:rsidRDefault="001326DF" w:rsidP="001326DF">
            <w:r w:rsidRPr="001326DF"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3D9E9" w14:textId="77777777" w:rsidR="001326DF" w:rsidRPr="001326DF" w:rsidRDefault="001326DF" w:rsidP="001326DF">
            <w:r w:rsidRPr="001326DF">
              <w:t xml:space="preserve">Usuwanie hulajnogi elektrycznej lub urządzenia transportu osobistego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BB4FB" w14:textId="77777777" w:rsidR="001326DF" w:rsidRPr="001326DF" w:rsidRDefault="001326DF" w:rsidP="001326DF">
            <w:r w:rsidRPr="001326DF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EC68" w14:textId="77777777" w:rsidR="001326DF" w:rsidRPr="001326DF" w:rsidRDefault="001326DF" w:rsidP="001326DF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C28EC" w14:textId="77777777" w:rsidR="001326DF" w:rsidRPr="001326DF" w:rsidRDefault="001326DF" w:rsidP="001326DF">
            <w:pPr>
              <w:rPr>
                <w:b/>
              </w:rPr>
            </w:pPr>
          </w:p>
        </w:tc>
      </w:tr>
      <w:tr w:rsidR="001326DF" w:rsidRPr="001326DF" w14:paraId="7C3740F5" w14:textId="77777777" w:rsidTr="00196DAE">
        <w:trPr>
          <w:trHeight w:val="5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14BA6" w14:textId="77777777" w:rsidR="001326DF" w:rsidRPr="001326DF" w:rsidRDefault="001326DF" w:rsidP="001326DF">
            <w:r w:rsidRPr="001326DF">
              <w:t>2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00668" w14:textId="77777777" w:rsidR="001326DF" w:rsidRPr="001326DF" w:rsidRDefault="001326DF" w:rsidP="001326DF">
            <w:r w:rsidRPr="001326DF">
              <w:t>Usuwanie roweru lub motoroweru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29B38" w14:textId="77777777" w:rsidR="001326DF" w:rsidRPr="001326DF" w:rsidRDefault="001326DF" w:rsidP="001326DF">
            <w:r w:rsidRPr="001326DF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B292" w14:textId="77777777" w:rsidR="001326DF" w:rsidRPr="001326DF" w:rsidRDefault="001326DF" w:rsidP="001326DF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4755C" w14:textId="77777777" w:rsidR="001326DF" w:rsidRPr="001326DF" w:rsidRDefault="001326DF" w:rsidP="001326DF">
            <w:pPr>
              <w:rPr>
                <w:b/>
              </w:rPr>
            </w:pPr>
          </w:p>
        </w:tc>
      </w:tr>
      <w:tr w:rsidR="001326DF" w:rsidRPr="001326DF" w14:paraId="0286953A" w14:textId="77777777" w:rsidTr="00196DAE">
        <w:trPr>
          <w:trHeight w:val="5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3DEA1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0A86B" w14:textId="77777777" w:rsidR="001326DF" w:rsidRPr="001326DF" w:rsidRDefault="001326DF" w:rsidP="001326DF">
            <w:r w:rsidRPr="001326DF">
              <w:t>Usuwanie motocykla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9FA4C" w14:textId="77777777" w:rsidR="001326DF" w:rsidRPr="001326DF" w:rsidRDefault="001326DF" w:rsidP="001326DF">
            <w:r w:rsidRPr="001326DF"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FEF8" w14:textId="77777777" w:rsidR="001326DF" w:rsidRPr="001326DF" w:rsidRDefault="001326DF" w:rsidP="001326DF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91CE6" w14:textId="77777777" w:rsidR="001326DF" w:rsidRPr="001326DF" w:rsidRDefault="001326DF" w:rsidP="001326DF"/>
        </w:tc>
      </w:tr>
      <w:tr w:rsidR="001326DF" w:rsidRPr="001326DF" w14:paraId="0C7ABE43" w14:textId="77777777" w:rsidTr="00196DAE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7743E" w14:textId="77777777" w:rsidR="001326DF" w:rsidRPr="001326DF" w:rsidRDefault="001326DF" w:rsidP="001326DF">
            <w:r w:rsidRPr="001326DF">
              <w:t>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31B69" w14:textId="77777777" w:rsidR="001326DF" w:rsidRPr="001326DF" w:rsidRDefault="001326DF" w:rsidP="001326DF">
            <w:r w:rsidRPr="001326DF">
              <w:t>Usuwanie pojazdu o dopuszczalnej masie całkowitej do 3,5 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F4E0D" w14:textId="3C505253" w:rsidR="001326DF" w:rsidRPr="001326DF" w:rsidRDefault="00364054" w:rsidP="001326DF">
            <w:r>
              <w:t>240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21975" w14:textId="77777777" w:rsidR="001326DF" w:rsidRPr="001326DF" w:rsidRDefault="001326DF" w:rsidP="001326DF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77FB2" w14:textId="77777777" w:rsidR="001326DF" w:rsidRPr="001326DF" w:rsidRDefault="001326DF" w:rsidP="001326DF"/>
        </w:tc>
      </w:tr>
      <w:tr w:rsidR="001326DF" w:rsidRPr="001326DF" w14:paraId="0545BA86" w14:textId="77777777" w:rsidTr="00196DAE">
        <w:trPr>
          <w:trHeight w:val="9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1C7B6" w14:textId="77777777" w:rsidR="001326DF" w:rsidRPr="001326DF" w:rsidRDefault="001326DF" w:rsidP="001326DF">
            <w:r w:rsidRPr="001326DF">
              <w:t>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773DE" w14:textId="77777777" w:rsidR="001326DF" w:rsidRPr="001326DF" w:rsidRDefault="001326DF" w:rsidP="001326DF">
            <w:r w:rsidRPr="001326DF">
              <w:t xml:space="preserve">Usuwanie pojazdu o dopuszczalnej masie całkowitej powyżej 3,5 t do 7,5 t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51B49" w14:textId="77777777" w:rsidR="001326DF" w:rsidRPr="001326DF" w:rsidRDefault="001326DF" w:rsidP="001326DF">
            <w:r w:rsidRPr="001326DF"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4A14D" w14:textId="77777777" w:rsidR="001326DF" w:rsidRPr="001326DF" w:rsidRDefault="001326DF" w:rsidP="001326DF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CE262" w14:textId="77777777" w:rsidR="001326DF" w:rsidRPr="001326DF" w:rsidRDefault="001326DF" w:rsidP="001326DF"/>
        </w:tc>
      </w:tr>
      <w:tr w:rsidR="001326DF" w:rsidRPr="001326DF" w14:paraId="4F17FDDA" w14:textId="77777777" w:rsidTr="00196DAE">
        <w:trPr>
          <w:trHeight w:val="9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14FE4" w14:textId="77777777" w:rsidR="001326DF" w:rsidRPr="001326DF" w:rsidRDefault="001326DF" w:rsidP="001326DF">
            <w:r w:rsidRPr="001326DF">
              <w:t>6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2B3EC" w14:textId="77777777" w:rsidR="001326DF" w:rsidRPr="001326DF" w:rsidRDefault="001326DF" w:rsidP="001326DF">
            <w:r w:rsidRPr="001326DF">
              <w:t>Usuwanie pojazdu o dopuszczalnej masie całkowitej powyżej  7,5 t do 16 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D3342" w14:textId="77777777" w:rsidR="001326DF" w:rsidRPr="001326DF" w:rsidRDefault="001326DF" w:rsidP="001326DF">
            <w:r w:rsidRPr="001326DF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4529B" w14:textId="77777777" w:rsidR="001326DF" w:rsidRPr="001326DF" w:rsidRDefault="001326DF" w:rsidP="001326DF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1BFCD" w14:textId="77777777" w:rsidR="001326DF" w:rsidRPr="001326DF" w:rsidRDefault="001326DF" w:rsidP="001326DF"/>
        </w:tc>
      </w:tr>
      <w:tr w:rsidR="001326DF" w:rsidRPr="001326DF" w14:paraId="240876A7" w14:textId="77777777" w:rsidTr="00196DA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280FD" w14:textId="77777777" w:rsidR="001326DF" w:rsidRPr="001326DF" w:rsidRDefault="001326DF" w:rsidP="001326DF">
            <w:r w:rsidRPr="001326DF">
              <w:t>7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B6039" w14:textId="77777777" w:rsidR="001326DF" w:rsidRPr="001326DF" w:rsidRDefault="001326DF" w:rsidP="001326DF">
            <w:r w:rsidRPr="001326DF">
              <w:t xml:space="preserve">Usuwanie pojazdu o dopuszczalnej masie całkowitej powyżej 16 t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73D48" w14:textId="77777777" w:rsidR="001326DF" w:rsidRPr="001326DF" w:rsidRDefault="001326DF" w:rsidP="001326DF">
            <w:r w:rsidRPr="001326DF">
              <w:t>4</w:t>
            </w:r>
          </w:p>
          <w:p w14:paraId="1C36AD14" w14:textId="77777777" w:rsidR="001326DF" w:rsidRPr="001326DF" w:rsidRDefault="001326DF" w:rsidP="001326D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A9B67" w14:textId="77777777" w:rsidR="001326DF" w:rsidRPr="001326DF" w:rsidRDefault="001326DF" w:rsidP="001326DF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8A5AB" w14:textId="77777777" w:rsidR="001326DF" w:rsidRPr="001326DF" w:rsidRDefault="001326DF" w:rsidP="001326DF"/>
        </w:tc>
      </w:tr>
      <w:tr w:rsidR="001326DF" w:rsidRPr="001326DF" w14:paraId="254CC292" w14:textId="77777777" w:rsidTr="00196DAE">
        <w:trPr>
          <w:trHeight w:val="7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C9CDD" w14:textId="77777777" w:rsidR="001326DF" w:rsidRPr="001326DF" w:rsidRDefault="001326DF" w:rsidP="001326DF">
            <w:r w:rsidRPr="001326DF">
              <w:t>8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AACF8" w14:textId="77777777" w:rsidR="001326DF" w:rsidRPr="001326DF" w:rsidRDefault="001326DF" w:rsidP="001326DF">
            <w:r w:rsidRPr="001326DF">
              <w:t xml:space="preserve">Odstąpienie od usunięcia hulajnogi elektrycznej, urządzenia transportu osobistego, roweru lub motoroweru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A621C" w14:textId="77777777" w:rsidR="001326DF" w:rsidRPr="001326DF" w:rsidRDefault="001326DF" w:rsidP="001326DF">
            <w:r w:rsidRPr="001326DF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2B8F7" w14:textId="77777777" w:rsidR="001326DF" w:rsidRPr="001326DF" w:rsidRDefault="001326DF" w:rsidP="001326DF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ED20B" w14:textId="77777777" w:rsidR="001326DF" w:rsidRPr="001326DF" w:rsidRDefault="001326DF" w:rsidP="001326DF"/>
        </w:tc>
      </w:tr>
      <w:tr w:rsidR="001326DF" w:rsidRPr="001326DF" w14:paraId="75A1CF29" w14:textId="77777777" w:rsidTr="00196DAE">
        <w:trPr>
          <w:trHeight w:val="7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114F6" w14:textId="77777777" w:rsidR="001326DF" w:rsidRPr="001326DF" w:rsidRDefault="001326DF" w:rsidP="001326DF">
            <w:r w:rsidRPr="001326DF">
              <w:t>9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DE481" w14:textId="77777777" w:rsidR="001326DF" w:rsidRPr="001326DF" w:rsidRDefault="001326DF" w:rsidP="001326DF">
            <w:r w:rsidRPr="001326DF">
              <w:t>Odstąpienie od usunięcia motocykla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3F91D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8959E" w14:textId="77777777" w:rsidR="001326DF" w:rsidRPr="001326DF" w:rsidRDefault="001326DF" w:rsidP="001326DF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09E32" w14:textId="77777777" w:rsidR="001326DF" w:rsidRPr="001326DF" w:rsidRDefault="001326DF" w:rsidP="001326DF"/>
        </w:tc>
      </w:tr>
      <w:tr w:rsidR="001326DF" w:rsidRPr="001326DF" w14:paraId="35B52115" w14:textId="77777777" w:rsidTr="00196DA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5406B" w14:textId="77777777" w:rsidR="001326DF" w:rsidRPr="001326DF" w:rsidRDefault="001326DF" w:rsidP="001326DF">
            <w:r w:rsidRPr="001326DF">
              <w:t>10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531B3" w14:textId="77777777" w:rsidR="001326DF" w:rsidRPr="001326DF" w:rsidRDefault="001326DF" w:rsidP="001326DF">
            <w:r w:rsidRPr="001326DF">
              <w:t>Odstąpienie od usunięcia pojazdu</w:t>
            </w:r>
            <w:r w:rsidRPr="001326DF">
              <w:br/>
              <w:t xml:space="preserve">o dopuszczalnej masie całkowitej </w:t>
            </w:r>
            <w:r w:rsidRPr="001326DF">
              <w:br/>
              <w:t>do 3,5 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057ED" w14:textId="77777777" w:rsidR="001326DF" w:rsidRPr="001326DF" w:rsidRDefault="001326DF" w:rsidP="001326DF">
            <w:r w:rsidRPr="001326DF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9E5E7" w14:textId="77777777" w:rsidR="001326DF" w:rsidRPr="001326DF" w:rsidRDefault="001326DF" w:rsidP="001326DF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5C1B5" w14:textId="77777777" w:rsidR="001326DF" w:rsidRPr="001326DF" w:rsidRDefault="001326DF" w:rsidP="001326DF"/>
        </w:tc>
      </w:tr>
      <w:tr w:rsidR="001326DF" w:rsidRPr="001326DF" w14:paraId="21441BFD" w14:textId="77777777" w:rsidTr="00196DAE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304CA" w14:textId="77777777" w:rsidR="001326DF" w:rsidRPr="001326DF" w:rsidRDefault="001326DF" w:rsidP="001326DF">
            <w:r w:rsidRPr="001326DF">
              <w:t>11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B6AE9" w14:textId="77777777" w:rsidR="001326DF" w:rsidRPr="001326DF" w:rsidRDefault="001326DF" w:rsidP="001326DF">
            <w:r w:rsidRPr="001326DF">
              <w:t>Odstąpienie od usunięcia pozostałych pojazdów (o dmc powyżej 3,5 t)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148F5" w14:textId="77777777" w:rsidR="001326DF" w:rsidRPr="001326DF" w:rsidRDefault="001326DF" w:rsidP="001326DF">
            <w:r w:rsidRPr="001326DF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8BBEA" w14:textId="77777777" w:rsidR="001326DF" w:rsidRPr="001326DF" w:rsidRDefault="001326DF" w:rsidP="001326DF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DE2D7" w14:textId="77777777" w:rsidR="001326DF" w:rsidRPr="001326DF" w:rsidRDefault="001326DF" w:rsidP="001326DF"/>
        </w:tc>
      </w:tr>
      <w:tr w:rsidR="001326DF" w:rsidRPr="001326DF" w14:paraId="10CE6C24" w14:textId="77777777" w:rsidTr="00196DAE">
        <w:trPr>
          <w:trHeight w:val="987"/>
        </w:trPr>
        <w:tc>
          <w:tcPr>
            <w:tcW w:w="7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27022" w14:textId="77777777" w:rsidR="001326DF" w:rsidRPr="001326DF" w:rsidRDefault="001326DF" w:rsidP="001326DF">
            <w:r w:rsidRPr="001326DF">
              <w:rPr>
                <w:b/>
              </w:rPr>
              <w:t xml:space="preserve">Razem </w:t>
            </w:r>
            <w:r w:rsidRPr="001326DF">
              <w:t>(poz. 1-11)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49D2D" w14:textId="77777777" w:rsidR="001326DF" w:rsidRPr="001326DF" w:rsidRDefault="001326DF" w:rsidP="001326DF"/>
        </w:tc>
      </w:tr>
    </w:tbl>
    <w:p w14:paraId="5A175BAC" w14:textId="77777777" w:rsidR="001326DF" w:rsidRPr="001326DF" w:rsidRDefault="001326DF" w:rsidP="001326DF">
      <w:pPr>
        <w:rPr>
          <w:i/>
        </w:rPr>
      </w:pPr>
    </w:p>
    <w:p w14:paraId="4D24B0F9" w14:textId="77777777" w:rsidR="001326DF" w:rsidRPr="001326DF" w:rsidRDefault="001326DF" w:rsidP="001326DF">
      <w:pPr>
        <w:rPr>
          <w:i/>
        </w:rPr>
      </w:pPr>
    </w:p>
    <w:p w14:paraId="13A611FB" w14:textId="77777777" w:rsidR="001326DF" w:rsidRPr="001326DF" w:rsidRDefault="001326DF" w:rsidP="001326DF">
      <w:r w:rsidRPr="001326DF">
        <w:lastRenderedPageBreak/>
        <w:t>Tabela 2 – przechowywanie pojazdów</w:t>
      </w:r>
    </w:p>
    <w:tbl>
      <w:tblPr>
        <w:tblW w:w="928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3260"/>
        <w:gridCol w:w="1276"/>
        <w:gridCol w:w="1417"/>
        <w:gridCol w:w="1418"/>
        <w:gridCol w:w="1417"/>
      </w:tblGrid>
      <w:tr w:rsidR="001326DF" w:rsidRPr="001326DF" w14:paraId="7EE1CF2C" w14:textId="77777777" w:rsidTr="00196DAE">
        <w:trPr>
          <w:trHeight w:val="108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50C95A2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ED564AF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Rodzaj usługi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B845894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 xml:space="preserve">Przewidywana ilość (szt.) pojazdów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46F8CA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 xml:space="preserve">Przewidywana ilość dób parkowania (szt.)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C31AC0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Cena jednostkowa brutto (zł)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E60885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Wartość brutto (zł) (3x4x5)</w:t>
            </w:r>
          </w:p>
        </w:tc>
      </w:tr>
      <w:tr w:rsidR="001326DF" w:rsidRPr="001326DF" w14:paraId="47299EDA" w14:textId="77777777" w:rsidTr="00196DAE">
        <w:trPr>
          <w:trHeight w:val="6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37D5CAAA" w14:textId="77777777" w:rsidR="001326DF" w:rsidRPr="001326DF" w:rsidRDefault="001326DF" w:rsidP="001326DF">
            <w:r w:rsidRPr="001326DF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1FCCA304" w14:textId="77777777" w:rsidR="001326DF" w:rsidRPr="001326DF" w:rsidRDefault="001326DF" w:rsidP="001326DF">
            <w:r w:rsidRPr="001326D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0896A055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591821F" w14:textId="77777777" w:rsidR="001326DF" w:rsidRPr="001326DF" w:rsidRDefault="001326DF" w:rsidP="001326DF">
            <w:r w:rsidRPr="001326DF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A399D4E" w14:textId="77777777" w:rsidR="001326DF" w:rsidRPr="001326DF" w:rsidRDefault="001326DF" w:rsidP="001326DF">
            <w:r w:rsidRPr="001326DF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F547C18" w14:textId="77777777" w:rsidR="001326DF" w:rsidRPr="001326DF" w:rsidRDefault="001326DF" w:rsidP="001326DF">
            <w:r w:rsidRPr="001326DF">
              <w:t>6</w:t>
            </w:r>
          </w:p>
        </w:tc>
      </w:tr>
      <w:tr w:rsidR="001326DF" w:rsidRPr="001326DF" w14:paraId="0C49D1FF" w14:textId="77777777" w:rsidTr="00196DAE">
        <w:trPr>
          <w:trHeight w:val="70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FEDE2" w14:textId="77777777" w:rsidR="001326DF" w:rsidRPr="001326DF" w:rsidRDefault="001326DF" w:rsidP="001326DF">
            <w:r w:rsidRPr="001326DF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5C507" w14:textId="77777777" w:rsidR="001326DF" w:rsidRPr="001326DF" w:rsidRDefault="001326DF" w:rsidP="001326DF">
            <w:r w:rsidRPr="001326DF">
              <w:t>Przechowywanie hulajnogi lub urządzenia transportu osob.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473C9" w14:textId="77777777" w:rsidR="001326DF" w:rsidRPr="001326DF" w:rsidRDefault="001326DF" w:rsidP="001326DF">
            <w:r w:rsidRPr="001326D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C27C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3C811" w14:textId="77777777" w:rsidR="001326DF" w:rsidRPr="001326DF" w:rsidRDefault="001326DF" w:rsidP="001326D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F16C8" w14:textId="77777777" w:rsidR="001326DF" w:rsidRPr="001326DF" w:rsidRDefault="001326DF" w:rsidP="001326DF"/>
        </w:tc>
      </w:tr>
      <w:tr w:rsidR="001326DF" w:rsidRPr="001326DF" w14:paraId="170EFB4A" w14:textId="77777777" w:rsidTr="00196DAE">
        <w:trPr>
          <w:trHeight w:val="70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9E73A" w14:textId="77777777" w:rsidR="001326DF" w:rsidRPr="001326DF" w:rsidRDefault="001326DF" w:rsidP="001326DF">
            <w:r w:rsidRPr="001326DF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84967" w14:textId="77777777" w:rsidR="001326DF" w:rsidRPr="001326DF" w:rsidRDefault="001326DF" w:rsidP="001326DF">
            <w:r w:rsidRPr="001326DF">
              <w:t>Przechowywanie roweru lub motoroweru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4CA23" w14:textId="77777777" w:rsidR="001326DF" w:rsidRPr="001326DF" w:rsidRDefault="001326DF" w:rsidP="001326DF">
            <w:r w:rsidRPr="001326D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72C4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E78B6" w14:textId="77777777" w:rsidR="001326DF" w:rsidRPr="001326DF" w:rsidRDefault="001326DF" w:rsidP="001326D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997BC" w14:textId="77777777" w:rsidR="001326DF" w:rsidRPr="001326DF" w:rsidRDefault="001326DF" w:rsidP="001326DF"/>
        </w:tc>
      </w:tr>
      <w:tr w:rsidR="001326DF" w:rsidRPr="001326DF" w14:paraId="59CD80A4" w14:textId="77777777" w:rsidTr="00196DAE">
        <w:trPr>
          <w:trHeight w:val="586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B0041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58432" w14:textId="77777777" w:rsidR="001326DF" w:rsidRPr="001326DF" w:rsidRDefault="001326DF" w:rsidP="001326DF">
            <w:r w:rsidRPr="001326DF">
              <w:t xml:space="preserve">Przechowywanie motocykla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D500D" w14:textId="77777777" w:rsidR="001326DF" w:rsidRPr="001326DF" w:rsidRDefault="001326DF" w:rsidP="001326DF">
            <w:r w:rsidRPr="001326DF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CD20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E2CA0" w14:textId="77777777" w:rsidR="001326DF" w:rsidRPr="001326DF" w:rsidRDefault="001326DF" w:rsidP="001326D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2D476" w14:textId="77777777" w:rsidR="001326DF" w:rsidRPr="001326DF" w:rsidRDefault="001326DF" w:rsidP="001326DF"/>
        </w:tc>
      </w:tr>
      <w:tr w:rsidR="001326DF" w:rsidRPr="001326DF" w14:paraId="48DCD2A2" w14:textId="77777777" w:rsidTr="00196DAE">
        <w:trPr>
          <w:trHeight w:val="96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D023F" w14:textId="77777777" w:rsidR="001326DF" w:rsidRPr="001326DF" w:rsidRDefault="001326DF" w:rsidP="001326DF">
            <w:r w:rsidRPr="001326DF"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C0F97" w14:textId="77777777" w:rsidR="001326DF" w:rsidRPr="001326DF" w:rsidRDefault="001326DF" w:rsidP="001326DF">
            <w:r w:rsidRPr="001326DF">
              <w:t xml:space="preserve">Przechowywanie pojazdu </w:t>
            </w:r>
            <w:r w:rsidRPr="001326DF">
              <w:br/>
              <w:t>o dopuszczalnej masie całkowitej do 3,5 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EF27E" w14:textId="06EAB1D6" w:rsidR="001326DF" w:rsidRPr="001326DF" w:rsidRDefault="00364054" w:rsidP="001326DF">
            <w:r>
              <w:t>2</w:t>
            </w:r>
            <w:r w:rsidR="000C6D86">
              <w:t>4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8F0F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210A3" w14:textId="77777777" w:rsidR="001326DF" w:rsidRPr="001326DF" w:rsidRDefault="001326DF" w:rsidP="001326D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4FD0D" w14:textId="77777777" w:rsidR="001326DF" w:rsidRPr="001326DF" w:rsidRDefault="001326DF" w:rsidP="001326DF"/>
        </w:tc>
      </w:tr>
      <w:tr w:rsidR="001326DF" w:rsidRPr="001326DF" w14:paraId="0BDA5821" w14:textId="77777777" w:rsidTr="00196DAE">
        <w:trPr>
          <w:trHeight w:val="926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974CE" w14:textId="77777777" w:rsidR="001326DF" w:rsidRPr="001326DF" w:rsidRDefault="001326DF" w:rsidP="001326DF">
            <w:r w:rsidRPr="001326DF"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2E883" w14:textId="77777777" w:rsidR="001326DF" w:rsidRPr="001326DF" w:rsidRDefault="001326DF" w:rsidP="001326DF">
            <w:r w:rsidRPr="001326DF">
              <w:t xml:space="preserve">Przechowywanie pojazdu </w:t>
            </w:r>
            <w:r w:rsidRPr="001326DF">
              <w:br/>
              <w:t>o dopuszczalnej masie całkowitej powyżej 3,5 t do 7,5 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ED617" w14:textId="77777777" w:rsidR="001326DF" w:rsidRPr="001326DF" w:rsidRDefault="001326DF" w:rsidP="001326DF">
            <w:r w:rsidRPr="001326DF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E46E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33305" w14:textId="77777777" w:rsidR="001326DF" w:rsidRPr="001326DF" w:rsidRDefault="001326DF" w:rsidP="001326D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8FF63" w14:textId="77777777" w:rsidR="001326DF" w:rsidRPr="001326DF" w:rsidRDefault="001326DF" w:rsidP="001326DF"/>
        </w:tc>
      </w:tr>
      <w:tr w:rsidR="001326DF" w:rsidRPr="001326DF" w14:paraId="454C53A0" w14:textId="77777777" w:rsidTr="00196DAE">
        <w:trPr>
          <w:trHeight w:val="886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39153" w14:textId="77777777" w:rsidR="001326DF" w:rsidRPr="001326DF" w:rsidRDefault="001326DF" w:rsidP="001326DF">
            <w:r w:rsidRPr="001326DF"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B04DB" w14:textId="77777777" w:rsidR="001326DF" w:rsidRPr="001326DF" w:rsidRDefault="001326DF" w:rsidP="001326DF">
            <w:r w:rsidRPr="001326DF">
              <w:t xml:space="preserve">Przechowywanie pojazdu </w:t>
            </w:r>
            <w:r w:rsidRPr="001326DF">
              <w:br/>
              <w:t>o dopuszczalnej masie całkowitej od 7,5 t do 16 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60804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8614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A7439" w14:textId="77777777" w:rsidR="001326DF" w:rsidRPr="001326DF" w:rsidRDefault="001326DF" w:rsidP="001326D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98913" w14:textId="77777777" w:rsidR="001326DF" w:rsidRPr="001326DF" w:rsidRDefault="001326DF" w:rsidP="001326DF"/>
        </w:tc>
      </w:tr>
      <w:tr w:rsidR="001326DF" w:rsidRPr="001326DF" w14:paraId="1BA60D22" w14:textId="77777777" w:rsidTr="00196DAE">
        <w:trPr>
          <w:trHeight w:val="88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10408" w14:textId="77777777" w:rsidR="001326DF" w:rsidRPr="001326DF" w:rsidRDefault="001326DF" w:rsidP="001326DF">
            <w:r w:rsidRPr="001326DF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477C2" w14:textId="77777777" w:rsidR="001326DF" w:rsidRPr="001326DF" w:rsidRDefault="001326DF" w:rsidP="001326DF">
            <w:r w:rsidRPr="001326DF">
              <w:t xml:space="preserve">Przechowywanie pojazdu </w:t>
            </w:r>
            <w:r w:rsidRPr="001326DF">
              <w:br/>
              <w:t>o dopuszczalnej masie całkowitej powyżej 16 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30094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02F6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05EFF" w14:textId="77777777" w:rsidR="001326DF" w:rsidRPr="001326DF" w:rsidRDefault="001326DF" w:rsidP="001326D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94F59" w14:textId="77777777" w:rsidR="001326DF" w:rsidRPr="001326DF" w:rsidRDefault="001326DF" w:rsidP="001326DF"/>
        </w:tc>
      </w:tr>
      <w:tr w:rsidR="001326DF" w:rsidRPr="001326DF" w14:paraId="6C5EE6E6" w14:textId="77777777" w:rsidTr="00196DAE">
        <w:trPr>
          <w:trHeight w:val="580"/>
        </w:trPr>
        <w:tc>
          <w:tcPr>
            <w:tcW w:w="787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2984F" w14:textId="77777777" w:rsidR="001326DF" w:rsidRPr="001326DF" w:rsidRDefault="001326DF" w:rsidP="001326DF">
            <w:r w:rsidRPr="001326DF">
              <w:rPr>
                <w:b/>
              </w:rPr>
              <w:t xml:space="preserve">Razem </w:t>
            </w:r>
            <w:r w:rsidRPr="001326DF">
              <w:t>(poz. 1-7)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9E911" w14:textId="77777777" w:rsidR="001326DF" w:rsidRPr="001326DF" w:rsidRDefault="001326DF" w:rsidP="001326DF"/>
        </w:tc>
      </w:tr>
    </w:tbl>
    <w:p w14:paraId="50AE2BE2" w14:textId="77777777" w:rsidR="000A40E8" w:rsidRDefault="000A40E8" w:rsidP="001326DF"/>
    <w:p w14:paraId="0FCCE877" w14:textId="69C1F3AD" w:rsidR="001326DF" w:rsidRPr="001326DF" w:rsidRDefault="001326DF" w:rsidP="001326DF">
      <w:r w:rsidRPr="001326DF">
        <w:t>Tabela 3 – Pozostałe usługi</w:t>
      </w:r>
      <w:r w:rsidRPr="001326DF">
        <w:rPr>
          <w:b/>
        </w:rPr>
        <w:t xml:space="preserve"> </w:t>
      </w:r>
    </w:p>
    <w:tbl>
      <w:tblPr>
        <w:tblW w:w="928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470"/>
        <w:gridCol w:w="1417"/>
        <w:gridCol w:w="1418"/>
        <w:gridCol w:w="1417"/>
      </w:tblGrid>
      <w:tr w:rsidR="001326DF" w:rsidRPr="001326DF" w14:paraId="649EBBCC" w14:textId="77777777" w:rsidTr="00196DAE">
        <w:trPr>
          <w:trHeight w:val="10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2FEC7B7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Lp.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34090F2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Rodzaj usługi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F05691C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Przewidywana ilość (szt.) pojazdów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E1ECE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Cena jednostkowa brutto (zł)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109131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Wartość brutto (zł)</w:t>
            </w:r>
          </w:p>
        </w:tc>
      </w:tr>
      <w:tr w:rsidR="001326DF" w:rsidRPr="001326DF" w14:paraId="5EBEFE70" w14:textId="77777777" w:rsidTr="00196DAE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38976763" w14:textId="77777777" w:rsidR="001326DF" w:rsidRPr="001326DF" w:rsidRDefault="001326DF" w:rsidP="001326DF">
            <w:r w:rsidRPr="001326DF">
              <w:t>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2366187C" w14:textId="77777777" w:rsidR="001326DF" w:rsidRPr="001326DF" w:rsidRDefault="001326DF" w:rsidP="001326DF">
            <w:r w:rsidRPr="001326DF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1EC60685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DF4DC02" w14:textId="77777777" w:rsidR="001326DF" w:rsidRPr="001326DF" w:rsidRDefault="001326DF" w:rsidP="001326DF">
            <w:r w:rsidRPr="001326DF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5A8FB57" w14:textId="77777777" w:rsidR="001326DF" w:rsidRPr="001326DF" w:rsidRDefault="001326DF" w:rsidP="001326DF">
            <w:r w:rsidRPr="001326DF">
              <w:t>5</w:t>
            </w:r>
          </w:p>
        </w:tc>
      </w:tr>
      <w:tr w:rsidR="001326DF" w:rsidRPr="001326DF" w14:paraId="2AAB1252" w14:textId="77777777" w:rsidTr="00ED02A3">
        <w:trPr>
          <w:trHeight w:val="9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4844A" w14:textId="63FFA707" w:rsidR="001326DF" w:rsidRPr="001326DF" w:rsidRDefault="000A40E8" w:rsidP="001326DF">
            <w:r>
              <w:t>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3E21A" w14:textId="77777777" w:rsidR="001326DF" w:rsidRPr="001326DF" w:rsidRDefault="001326DF" w:rsidP="001326DF">
            <w:r w:rsidRPr="001326DF">
              <w:t>Usunięcie hulajnogi, urządzenia transportu osobistego, roweru lub motoroweru z parkingu i przekazanie do punktu zbierania pojazdów lub do stacji demontażu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5C369" w14:textId="77777777" w:rsidR="001326DF" w:rsidRPr="001326DF" w:rsidRDefault="001326DF" w:rsidP="001326DF">
            <w:r w:rsidRPr="001326DF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3CF5" w14:textId="77777777" w:rsidR="001326DF" w:rsidRPr="001326DF" w:rsidRDefault="001326DF" w:rsidP="001326D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D441E" w14:textId="77777777" w:rsidR="001326DF" w:rsidRPr="001326DF" w:rsidRDefault="001326DF" w:rsidP="001326DF"/>
        </w:tc>
      </w:tr>
      <w:tr w:rsidR="001326DF" w:rsidRPr="001326DF" w14:paraId="3BB4F0F6" w14:textId="77777777" w:rsidTr="00ED02A3">
        <w:trPr>
          <w:trHeight w:val="1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AA6A8" w14:textId="5C1D1994" w:rsidR="001326DF" w:rsidRPr="001326DF" w:rsidRDefault="000A40E8" w:rsidP="001326DF">
            <w:r>
              <w:t>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8772F" w14:textId="77777777" w:rsidR="001326DF" w:rsidRPr="001326DF" w:rsidRDefault="001326DF" w:rsidP="001326DF">
            <w:r w:rsidRPr="001326DF">
              <w:t>Usunięcie pojazdu (innych niż wymienione w poz. 2) z parkingu i przekazanie go do punktu zbierania pojazdów lub do stacji demontażu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14587" w14:textId="77777777" w:rsidR="001326DF" w:rsidRPr="001326DF" w:rsidRDefault="001326DF" w:rsidP="001326DF">
            <w:r w:rsidRPr="001326DF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24C3" w14:textId="77777777" w:rsidR="001326DF" w:rsidRPr="001326DF" w:rsidRDefault="001326DF" w:rsidP="001326DF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002B7" w14:textId="77777777" w:rsidR="001326DF" w:rsidRPr="001326DF" w:rsidRDefault="001326DF" w:rsidP="001326DF"/>
        </w:tc>
      </w:tr>
      <w:tr w:rsidR="001326DF" w:rsidRPr="001326DF" w14:paraId="607013A2" w14:textId="77777777" w:rsidTr="00196DAE">
        <w:trPr>
          <w:trHeight w:val="648"/>
        </w:trPr>
        <w:tc>
          <w:tcPr>
            <w:tcW w:w="78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CD5F9" w14:textId="159755C4" w:rsidR="001326DF" w:rsidRPr="001326DF" w:rsidRDefault="001326DF" w:rsidP="001326DF">
            <w:r w:rsidRPr="001326DF">
              <w:rPr>
                <w:b/>
              </w:rPr>
              <w:t xml:space="preserve">Razem </w:t>
            </w:r>
            <w:r w:rsidRPr="001326DF">
              <w:t>(poz. 1-</w:t>
            </w:r>
            <w:r w:rsidR="000A40E8">
              <w:t>2</w:t>
            </w:r>
            <w:r w:rsidRPr="001326DF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98BAB" w14:textId="77777777" w:rsidR="001326DF" w:rsidRPr="001326DF" w:rsidRDefault="001326DF" w:rsidP="001326DF"/>
        </w:tc>
      </w:tr>
    </w:tbl>
    <w:p w14:paraId="6DC0EDFF" w14:textId="77777777" w:rsidR="000A40E8" w:rsidRDefault="001326DF" w:rsidP="001326DF">
      <w:pPr>
        <w:rPr>
          <w:i/>
        </w:rPr>
      </w:pPr>
      <w:r w:rsidRPr="001326DF">
        <w:rPr>
          <w:i/>
        </w:rPr>
        <w:br/>
      </w:r>
    </w:p>
    <w:p w14:paraId="0322552B" w14:textId="77777777" w:rsidR="000A40E8" w:rsidRDefault="000A40E8" w:rsidP="001326DF">
      <w:pPr>
        <w:rPr>
          <w:i/>
        </w:rPr>
      </w:pPr>
    </w:p>
    <w:p w14:paraId="46AE1900" w14:textId="1D7741C1" w:rsidR="001326DF" w:rsidRPr="00D21BB7" w:rsidRDefault="001326DF" w:rsidP="001326DF">
      <w:pPr>
        <w:rPr>
          <w:iCs/>
        </w:rPr>
      </w:pPr>
      <w:r w:rsidRPr="00D21BB7">
        <w:rPr>
          <w:iCs/>
        </w:rPr>
        <w:lastRenderedPageBreak/>
        <w:t>Tabela 4 – Ryczałt miesięczny przechowywania pojazdów nieodebranych</w:t>
      </w:r>
    </w:p>
    <w:tbl>
      <w:tblPr>
        <w:tblW w:w="9147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761"/>
        <w:gridCol w:w="1984"/>
        <w:gridCol w:w="1134"/>
        <w:gridCol w:w="1701"/>
      </w:tblGrid>
      <w:tr w:rsidR="001326DF" w:rsidRPr="001326DF" w14:paraId="13BFFC37" w14:textId="77777777" w:rsidTr="00196DAE">
        <w:trPr>
          <w:trHeight w:val="7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001E51A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Lp.</w:t>
            </w:r>
          </w:p>
        </w:tc>
        <w:tc>
          <w:tcPr>
            <w:tcW w:w="3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3BED098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Rodzaj usługi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5508E5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Ryczałt miesięczny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432371" w14:textId="77777777" w:rsidR="001326DF" w:rsidRP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Ilość miesięcy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FE5D40" w14:textId="77777777" w:rsidR="001326DF" w:rsidRDefault="001326DF" w:rsidP="001326DF">
            <w:pPr>
              <w:rPr>
                <w:b/>
              </w:rPr>
            </w:pPr>
            <w:r w:rsidRPr="001326DF">
              <w:rPr>
                <w:b/>
              </w:rPr>
              <w:t>Cena brutto przechowywania</w:t>
            </w:r>
          </w:p>
          <w:p w14:paraId="19B36F42" w14:textId="4BE6D207" w:rsidR="00FF11F1" w:rsidRPr="001326DF" w:rsidRDefault="00FF11F1" w:rsidP="001326DF">
            <w:pPr>
              <w:rPr>
                <w:b/>
              </w:rPr>
            </w:pPr>
            <w:r>
              <w:rPr>
                <w:b/>
              </w:rPr>
              <w:t>(3x4)</w:t>
            </w:r>
          </w:p>
        </w:tc>
      </w:tr>
      <w:tr w:rsidR="001326DF" w:rsidRPr="001326DF" w14:paraId="3889122F" w14:textId="77777777" w:rsidTr="00196DAE">
        <w:trPr>
          <w:trHeight w:val="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473B772A" w14:textId="77777777" w:rsidR="001326DF" w:rsidRPr="001326DF" w:rsidRDefault="001326DF" w:rsidP="001326DF">
            <w:r w:rsidRPr="001326DF">
              <w:t>1</w:t>
            </w:r>
          </w:p>
        </w:tc>
        <w:tc>
          <w:tcPr>
            <w:tcW w:w="3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14:paraId="4F574E0A" w14:textId="77777777" w:rsidR="001326DF" w:rsidRPr="001326DF" w:rsidRDefault="001326DF" w:rsidP="001326DF">
            <w:r w:rsidRPr="001326DF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359AFEB" w14:textId="77777777" w:rsidR="001326DF" w:rsidRPr="001326DF" w:rsidRDefault="001326DF" w:rsidP="001326DF">
            <w:r w:rsidRPr="001326DF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2BEC5DB" w14:textId="77777777" w:rsidR="001326DF" w:rsidRPr="001326DF" w:rsidRDefault="001326DF" w:rsidP="001326DF">
            <w:r w:rsidRPr="001326DF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BB92338" w14:textId="77777777" w:rsidR="001326DF" w:rsidRPr="001326DF" w:rsidRDefault="001326DF" w:rsidP="001326DF">
            <w:r w:rsidRPr="001326DF">
              <w:t>5</w:t>
            </w:r>
          </w:p>
        </w:tc>
      </w:tr>
      <w:tr w:rsidR="00FF11F1" w:rsidRPr="001326DF" w14:paraId="6CFF6413" w14:textId="77777777" w:rsidTr="003D3AA0">
        <w:trPr>
          <w:trHeight w:val="13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7D8B62C5" w14:textId="77777777" w:rsidR="00FF11F1" w:rsidRPr="001326DF" w:rsidRDefault="00FF11F1" w:rsidP="001326DF">
            <w:r w:rsidRPr="001326DF">
              <w:t>1</w:t>
            </w:r>
          </w:p>
        </w:tc>
        <w:tc>
          <w:tcPr>
            <w:tcW w:w="37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3386250" w14:textId="786542A5" w:rsidR="00FF11F1" w:rsidRPr="001326DF" w:rsidRDefault="00FF11F1" w:rsidP="001326DF">
            <w:r w:rsidRPr="001326DF">
              <w:t>Usługa przechowywania pojazdów,</w:t>
            </w:r>
            <w:r w:rsidR="009F017B">
              <w:t xml:space="preserve"> </w:t>
            </w:r>
            <w:r w:rsidRPr="001326DF">
              <w:t xml:space="preserve">które nie zostały odebrane przez właścicieli (osoby uprawnione) w okresie trwania </w:t>
            </w:r>
            <w:r w:rsidRPr="00D21BB7">
              <w:rPr>
                <w:color w:val="000000" w:themeColor="text1"/>
              </w:rPr>
              <w:t>umowy</w:t>
            </w:r>
            <w:r w:rsidR="000C6D86" w:rsidRPr="00D21BB7">
              <w:rPr>
                <w:color w:val="000000" w:themeColor="text1"/>
              </w:rPr>
              <w:t xml:space="preserve"> obejmująca również</w:t>
            </w:r>
            <w:r w:rsidR="00F26A13" w:rsidRPr="00D21BB7">
              <w:rPr>
                <w:color w:val="000000" w:themeColor="text1"/>
              </w:rPr>
              <w:t xml:space="preserve"> gotowość,</w:t>
            </w:r>
            <w:r w:rsidR="000C6D86" w:rsidRPr="00D21BB7">
              <w:rPr>
                <w:color w:val="000000" w:themeColor="text1"/>
              </w:rPr>
              <w:t xml:space="preserve"> organizację wydawania pojazdów  , udostępnianie i pomoc przy pracy orzeczników, rzeczoznawców</w:t>
            </w:r>
            <w:r w:rsidR="000C6D86" w:rsidRPr="00D21BB7">
              <w:rPr>
                <w:i/>
                <w:iCs/>
                <w:color w:val="000000" w:themeColor="text1"/>
              </w:rPr>
              <w:t xml:space="preserve"> </w:t>
            </w:r>
            <w:r w:rsidRPr="001326DF">
              <w:t xml:space="preserve"> w szacunkowej średniomiesięcznej ilości 25 sztuk. Tak określona cena będzie niezmienna i nie będzie uzależniona od ilości pojazdów nieodebranych.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07554" w14:textId="77777777" w:rsidR="00FF11F1" w:rsidRPr="001326DF" w:rsidRDefault="00FF11F1" w:rsidP="001326DF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941B7F6" w14:textId="77777777" w:rsidR="00FF11F1" w:rsidRPr="001326DF" w:rsidRDefault="00FF11F1" w:rsidP="001326DF">
            <w:r w:rsidRPr="001326DF"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93B24CA" w14:textId="77777777" w:rsidR="00FF11F1" w:rsidRPr="001326DF" w:rsidRDefault="00FF11F1" w:rsidP="001326DF"/>
        </w:tc>
      </w:tr>
      <w:tr w:rsidR="00FF11F1" w:rsidRPr="001326DF" w14:paraId="588F537D" w14:textId="77777777" w:rsidTr="002575E0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04F94C2" w14:textId="77777777" w:rsidR="00FF11F1" w:rsidRPr="001326DF" w:rsidRDefault="00FF11F1" w:rsidP="001326DF"/>
        </w:tc>
        <w:tc>
          <w:tcPr>
            <w:tcW w:w="37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80A842F" w14:textId="77777777" w:rsidR="00FF11F1" w:rsidRPr="001326DF" w:rsidRDefault="00FF11F1" w:rsidP="001326DF"/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DD146" w14:textId="77777777" w:rsidR="00FF11F1" w:rsidRPr="001326DF" w:rsidRDefault="00FF11F1" w:rsidP="001326DF"/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3D227DF" w14:textId="77777777" w:rsidR="00FF11F1" w:rsidRPr="001326DF" w:rsidRDefault="00FF11F1" w:rsidP="001326DF"/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70506DC0" w14:textId="77777777" w:rsidR="00FF11F1" w:rsidRPr="001326DF" w:rsidRDefault="00FF11F1" w:rsidP="001326DF"/>
        </w:tc>
      </w:tr>
      <w:tr w:rsidR="00FF11F1" w:rsidRPr="001326DF" w14:paraId="17345D8D" w14:textId="77777777" w:rsidTr="0045429B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87CDA" w14:textId="77777777" w:rsidR="00FF11F1" w:rsidRPr="001326DF" w:rsidRDefault="00FF11F1" w:rsidP="001326DF"/>
        </w:tc>
        <w:tc>
          <w:tcPr>
            <w:tcW w:w="37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A7B62" w14:textId="77777777" w:rsidR="00FF11F1" w:rsidRPr="001326DF" w:rsidRDefault="00FF11F1" w:rsidP="001326DF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1D51" w14:textId="77777777" w:rsidR="00FF11F1" w:rsidRPr="001326DF" w:rsidRDefault="00FF11F1" w:rsidP="001326DF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D9301" w14:textId="77777777" w:rsidR="00FF11F1" w:rsidRPr="001326DF" w:rsidRDefault="00FF11F1" w:rsidP="001326DF"/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D5A76" w14:textId="77777777" w:rsidR="00FF11F1" w:rsidRPr="001326DF" w:rsidRDefault="00FF11F1" w:rsidP="001326DF"/>
        </w:tc>
      </w:tr>
      <w:tr w:rsidR="008D1DAC" w:rsidRPr="001326DF" w14:paraId="3AF0F54A" w14:textId="77777777" w:rsidTr="005147E9">
        <w:trPr>
          <w:trHeight w:val="624"/>
        </w:trPr>
        <w:tc>
          <w:tcPr>
            <w:tcW w:w="7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F0976" w14:textId="7D401288" w:rsidR="008D1DAC" w:rsidRPr="001326DF" w:rsidRDefault="008D1DAC" w:rsidP="001326DF">
            <w:r w:rsidRPr="001326DF">
              <w:rPr>
                <w:b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AC76A" w14:textId="77777777" w:rsidR="008D1DAC" w:rsidRPr="001326DF" w:rsidRDefault="008D1DAC" w:rsidP="001326DF"/>
        </w:tc>
      </w:tr>
    </w:tbl>
    <w:p w14:paraId="1CAF0F23" w14:textId="77777777" w:rsidR="001326DF" w:rsidRPr="001326DF" w:rsidRDefault="001326DF" w:rsidP="001326DF">
      <w:pPr>
        <w:rPr>
          <w:b/>
        </w:rPr>
      </w:pPr>
    </w:p>
    <w:p w14:paraId="0FCE51AF" w14:textId="76DFFE43" w:rsidR="001326DF" w:rsidRPr="001326DF" w:rsidRDefault="001326DF" w:rsidP="001326DF">
      <w:pPr>
        <w:rPr>
          <w:b/>
        </w:rPr>
      </w:pPr>
      <w:r w:rsidRPr="001326DF">
        <w:rPr>
          <w:b/>
        </w:rPr>
        <w:t>Wartości, które należy wpisać w ofercie:</w:t>
      </w:r>
    </w:p>
    <w:p w14:paraId="79204DE9" w14:textId="6AF7B8FE" w:rsidR="001326DF" w:rsidRPr="001326DF" w:rsidRDefault="001326DF" w:rsidP="001326DF">
      <w:pPr>
        <w:rPr>
          <w:b/>
        </w:rPr>
      </w:pPr>
      <w:r w:rsidRPr="001326DF">
        <w:rPr>
          <w:b/>
        </w:rPr>
        <w:t xml:space="preserve">Cena oferty brutto </w:t>
      </w:r>
      <w:r w:rsidRPr="001326DF">
        <w:t xml:space="preserve">(pozycja razem z tabel od 1 do </w:t>
      </w:r>
      <w:r>
        <w:t>4</w:t>
      </w:r>
      <w:r w:rsidRPr="001326DF">
        <w:t>)</w:t>
      </w:r>
      <w:r w:rsidRPr="001326DF">
        <w:rPr>
          <w:i/>
        </w:rPr>
        <w:t xml:space="preserve"> </w:t>
      </w:r>
      <w:r w:rsidRPr="001326DF">
        <w:t>……………………….. zł</w:t>
      </w:r>
      <w:r>
        <w:t xml:space="preserve"> w tym podatek VAT ….. %</w:t>
      </w:r>
    </w:p>
    <w:p w14:paraId="6759E259" w14:textId="77777777" w:rsidR="001326DF" w:rsidRPr="001326DF" w:rsidRDefault="001326DF" w:rsidP="001326DF">
      <w:pPr>
        <w:rPr>
          <w:u w:val="single"/>
        </w:rPr>
      </w:pPr>
    </w:p>
    <w:p w14:paraId="74F50F32" w14:textId="77777777" w:rsidR="00FF11F1" w:rsidRPr="00FF11F1" w:rsidRDefault="00FF11F1" w:rsidP="001326DF">
      <w:pPr>
        <w:rPr>
          <w:b/>
          <w:bCs/>
          <w:u w:val="single"/>
        </w:rPr>
      </w:pPr>
      <w:r w:rsidRPr="00FF11F1">
        <w:rPr>
          <w:b/>
          <w:bCs/>
          <w:u w:val="single"/>
        </w:rPr>
        <w:t>Uwaga:</w:t>
      </w:r>
    </w:p>
    <w:p w14:paraId="71FE000D" w14:textId="108D9490" w:rsidR="00FF11F1" w:rsidRDefault="00FF11F1" w:rsidP="00FF11F1">
      <w:pPr>
        <w:jc w:val="both"/>
      </w:pPr>
      <w:r>
        <w:t>1) Cena oferty brutto obejmuje również</w:t>
      </w:r>
      <w:r w:rsidR="004A4AC2">
        <w:t xml:space="preserve"> zgodnie z zapisami SWZ</w:t>
      </w:r>
      <w:r>
        <w:t xml:space="preserve"> </w:t>
      </w:r>
      <w:r w:rsidRPr="00FF11F1">
        <w:t>przetransportowani</w:t>
      </w:r>
      <w:r>
        <w:t>e</w:t>
      </w:r>
      <w:r w:rsidRPr="00FF11F1">
        <w:t xml:space="preserve"> pojazdów usuniętych przed realizacją niniejszego zamówienia z parkingu strzeżonego (teren Powiatu Wyszkowskiego) świadczącego usługi Zamawiającemu w 2024/2025 roku, w celu ich dalszego przechowywania na parkingu strzeżonym (jeśli dotyczy)</w:t>
      </w:r>
      <w:r>
        <w:t>.</w:t>
      </w:r>
    </w:p>
    <w:p w14:paraId="6D8911D6" w14:textId="712AD6CD" w:rsidR="001326DF" w:rsidRPr="001326DF" w:rsidRDefault="00FF11F1" w:rsidP="00FF11F1">
      <w:pPr>
        <w:jc w:val="both"/>
      </w:pPr>
      <w:r>
        <w:t xml:space="preserve">2) </w:t>
      </w:r>
      <w:r w:rsidR="00E175EA" w:rsidRPr="00E175EA">
        <w:t>Zamawiający zastrzega, że</w:t>
      </w:r>
      <w:r w:rsidR="003A3D46">
        <w:t xml:space="preserve"> przewidywana</w:t>
      </w:r>
      <w:r w:rsidR="00E175EA" w:rsidRPr="00E175EA">
        <w:t xml:space="preserve"> ilość pojazdów wskazana w załączniku nr 1A do SWZ – formularz cenowy jest szacunkowa i służy do skalkulowania ceny oferty. Wykonawcy, z którym Zamawiający zawrze umowę nie przysługuje roszczenie o realizację umowy w wielkościach podanych w formularzu cenowym. Zakres usługi w trakcie obowiązywania umowy może dla poszczególnych pozycji różnić się ilościowo od wartości podanych w formularzu cenowym</w:t>
      </w:r>
      <w:r>
        <w:t>.</w:t>
      </w:r>
    </w:p>
    <w:p w14:paraId="2B1D6BB7" w14:textId="00AAB351" w:rsidR="00FF11F1" w:rsidRDefault="00FF11F1" w:rsidP="00FF11F1">
      <w:pPr>
        <w:jc w:val="both"/>
      </w:pPr>
      <w:r>
        <w:t xml:space="preserve">3) </w:t>
      </w:r>
      <w:r w:rsidR="001326DF" w:rsidRPr="001326DF">
        <w:t>Zamawiający wymaga wypełnienia każdej z pustych komórek we wszystkich tabelach formularza</w:t>
      </w:r>
      <w:r w:rsidR="00AB5F14">
        <w:t>.</w:t>
      </w:r>
    </w:p>
    <w:p w14:paraId="0C1F1D37" w14:textId="524E90FF" w:rsidR="001326DF" w:rsidRPr="001326DF" w:rsidRDefault="001326DF" w:rsidP="00FF11F1">
      <w:pPr>
        <w:jc w:val="both"/>
      </w:pPr>
      <w:r w:rsidRPr="001326DF">
        <w:t>4)</w:t>
      </w:r>
      <w:r w:rsidR="00FF11F1">
        <w:t xml:space="preserve"> </w:t>
      </w:r>
      <w:r w:rsidRPr="001326DF">
        <w:rPr>
          <w:b/>
        </w:rPr>
        <w:t>Nie podanie ceny jednostkowej</w:t>
      </w:r>
      <w:r w:rsidRPr="001326DF">
        <w:t xml:space="preserve"> w którejkolwiek pozycji tabeli, może zostać uznane za błąd w obliczaniu ceny i skutkowało będzie </w:t>
      </w:r>
      <w:r w:rsidRPr="001326DF">
        <w:rPr>
          <w:b/>
        </w:rPr>
        <w:t>odrzuceniem oferty</w:t>
      </w:r>
      <w:r w:rsidRPr="001326DF">
        <w:t>.</w:t>
      </w:r>
    </w:p>
    <w:p w14:paraId="20B08C11" w14:textId="77777777" w:rsidR="001326DF" w:rsidRPr="001326DF" w:rsidRDefault="001326DF" w:rsidP="001326DF"/>
    <w:p w14:paraId="0C01EB2D" w14:textId="77777777" w:rsidR="00034AB0" w:rsidRPr="00D37E16" w:rsidRDefault="00034AB0" w:rsidP="00034AB0">
      <w:pPr>
        <w:spacing w:after="0" w:line="240" w:lineRule="auto"/>
        <w:jc w:val="both"/>
        <w:rPr>
          <w:rFonts w:cstheme="minorHAnsi"/>
          <w:iCs/>
          <w:sz w:val="20"/>
          <w:szCs w:val="20"/>
        </w:rPr>
      </w:pPr>
      <w:r w:rsidRPr="00D37E16">
        <w:rPr>
          <w:rFonts w:cstheme="minorHAnsi"/>
          <w:iCs/>
          <w:sz w:val="20"/>
          <w:szCs w:val="20"/>
        </w:rPr>
        <w:t>Uwaga!</w:t>
      </w:r>
    </w:p>
    <w:p w14:paraId="61CCC23A" w14:textId="2F78F2A1" w:rsidR="0041198A" w:rsidRDefault="00034AB0" w:rsidP="00034AB0">
      <w:r w:rsidRPr="00D37E16">
        <w:rPr>
          <w:rFonts w:cstheme="minorHAnsi"/>
          <w:iCs/>
          <w:sz w:val="20"/>
          <w:szCs w:val="20"/>
        </w:rPr>
        <w:t>Dokument należy opatrzyć kwalifikowanym podpisem elektronicznym, podpisem zaufanym lub podpisem osobistym</w:t>
      </w:r>
    </w:p>
    <w:sectPr w:rsidR="0041198A" w:rsidSect="00FF11F1">
      <w:pgSz w:w="11906" w:h="16838"/>
      <w:pgMar w:top="284" w:right="1417" w:bottom="851" w:left="1417" w:header="283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FA9ED" w14:textId="77777777" w:rsidR="003A5090" w:rsidRDefault="003A5090" w:rsidP="001326DF">
      <w:pPr>
        <w:spacing w:after="0" w:line="240" w:lineRule="auto"/>
      </w:pPr>
      <w:r>
        <w:separator/>
      </w:r>
    </w:p>
  </w:endnote>
  <w:endnote w:type="continuationSeparator" w:id="0">
    <w:p w14:paraId="3CB542BF" w14:textId="77777777" w:rsidR="003A5090" w:rsidRDefault="003A5090" w:rsidP="0013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DD134" w14:textId="77777777" w:rsidR="003A5090" w:rsidRDefault="003A5090" w:rsidP="001326DF">
      <w:pPr>
        <w:spacing w:after="0" w:line="240" w:lineRule="auto"/>
      </w:pPr>
      <w:r>
        <w:separator/>
      </w:r>
    </w:p>
  </w:footnote>
  <w:footnote w:type="continuationSeparator" w:id="0">
    <w:p w14:paraId="4AD66393" w14:textId="77777777" w:rsidR="003A5090" w:rsidRDefault="003A5090" w:rsidP="00132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78A"/>
    <w:rsid w:val="0000393C"/>
    <w:rsid w:val="00034AB0"/>
    <w:rsid w:val="0007572E"/>
    <w:rsid w:val="000A40E8"/>
    <w:rsid w:val="000B2F22"/>
    <w:rsid w:val="000C6D86"/>
    <w:rsid w:val="001326DF"/>
    <w:rsid w:val="001655E9"/>
    <w:rsid w:val="002D4E17"/>
    <w:rsid w:val="002F36D9"/>
    <w:rsid w:val="00354FFA"/>
    <w:rsid w:val="00364054"/>
    <w:rsid w:val="003A3D46"/>
    <w:rsid w:val="003A5090"/>
    <w:rsid w:val="003A509D"/>
    <w:rsid w:val="0041198A"/>
    <w:rsid w:val="0043578A"/>
    <w:rsid w:val="0045429B"/>
    <w:rsid w:val="0049646C"/>
    <w:rsid w:val="004A4AC2"/>
    <w:rsid w:val="004B663E"/>
    <w:rsid w:val="004C5694"/>
    <w:rsid w:val="005147E9"/>
    <w:rsid w:val="005C2680"/>
    <w:rsid w:val="006432F9"/>
    <w:rsid w:val="00695508"/>
    <w:rsid w:val="00774256"/>
    <w:rsid w:val="0087769A"/>
    <w:rsid w:val="008D1DAC"/>
    <w:rsid w:val="009B0B20"/>
    <w:rsid w:val="009F017B"/>
    <w:rsid w:val="00A440F2"/>
    <w:rsid w:val="00A81F12"/>
    <w:rsid w:val="00AB5F14"/>
    <w:rsid w:val="00B2720C"/>
    <w:rsid w:val="00BF2ADB"/>
    <w:rsid w:val="00C31BBD"/>
    <w:rsid w:val="00C4018B"/>
    <w:rsid w:val="00C470D0"/>
    <w:rsid w:val="00D21BB7"/>
    <w:rsid w:val="00E175EA"/>
    <w:rsid w:val="00E96DCA"/>
    <w:rsid w:val="00ED02A3"/>
    <w:rsid w:val="00F26A13"/>
    <w:rsid w:val="00FF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E441"/>
  <w15:chartTrackingRefBased/>
  <w15:docId w15:val="{42EC55AE-3DEA-4F9C-9AA7-A5094554C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57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57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57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57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57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57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57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57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57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57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57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57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57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57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57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57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57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57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57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57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57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57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57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57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57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57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57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57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578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32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26DF"/>
  </w:style>
  <w:style w:type="paragraph" w:styleId="Stopka">
    <w:name w:val="footer"/>
    <w:basedOn w:val="Normalny"/>
    <w:link w:val="StopkaZnak"/>
    <w:uiPriority w:val="99"/>
    <w:unhideWhenUsed/>
    <w:rsid w:val="00132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2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76019-B370-46FA-8AEA-530ED0D54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Jabłoński</dc:creator>
  <cp:keywords/>
  <dc:description/>
  <cp:lastModifiedBy>Radosław Jabłoński</cp:lastModifiedBy>
  <cp:revision>5</cp:revision>
  <cp:lastPrinted>2025-05-21T06:32:00Z</cp:lastPrinted>
  <dcterms:created xsi:type="dcterms:W3CDTF">2025-05-22T11:50:00Z</dcterms:created>
  <dcterms:modified xsi:type="dcterms:W3CDTF">2025-05-23T08:44:00Z</dcterms:modified>
</cp:coreProperties>
</file>