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77777777" w:rsidR="00CC79ED" w:rsidRPr="00DC02D0" w:rsidRDefault="00CC79ED" w:rsidP="00DC02D0">
      <w:pPr>
        <w:spacing w:line="276" w:lineRule="auto"/>
        <w:rPr>
          <w:rFonts w:asciiTheme="minorHAnsi" w:hAnsiTheme="minorHAnsi" w:cstheme="minorHAnsi"/>
          <w:sz w:val="21"/>
          <w:szCs w:val="21"/>
          <w:lang w:eastAsia="x-none"/>
        </w:rPr>
      </w:pPr>
      <w:r w:rsidRPr="00DC02D0">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DC02D0" w:rsidRDefault="00CC79ED" w:rsidP="00DC02D0">
      <w:pPr>
        <w:spacing w:line="276" w:lineRule="auto"/>
        <w:rPr>
          <w:rFonts w:asciiTheme="minorHAnsi" w:hAnsiTheme="minorHAnsi" w:cstheme="minorHAnsi"/>
          <w:sz w:val="21"/>
          <w:szCs w:val="21"/>
          <w:lang w:val="x-none" w:eastAsia="x-none"/>
        </w:rPr>
      </w:pPr>
    </w:p>
    <w:p w14:paraId="45D7C1BE" w14:textId="77777777" w:rsidR="00CC79ED" w:rsidRPr="00DC02D0" w:rsidRDefault="00CC79ED" w:rsidP="00DC02D0">
      <w:pPr>
        <w:pStyle w:val="Legenda"/>
        <w:shd w:val="clear" w:color="auto" w:fill="D9D9D9"/>
        <w:spacing w:line="276" w:lineRule="auto"/>
        <w:rPr>
          <w:rFonts w:asciiTheme="minorHAnsi" w:hAnsiTheme="minorHAnsi" w:cstheme="minorHAnsi"/>
          <w:b w:val="0"/>
          <w:iCs/>
          <w:sz w:val="21"/>
          <w:szCs w:val="21"/>
        </w:rPr>
      </w:pPr>
    </w:p>
    <w:p w14:paraId="01306680" w14:textId="704EB778" w:rsidR="00CC79ED" w:rsidRPr="00DC02D0" w:rsidRDefault="00A43CBB" w:rsidP="00DC02D0">
      <w:pPr>
        <w:pStyle w:val="Legenda"/>
        <w:shd w:val="clear" w:color="auto" w:fill="D9D9D9"/>
        <w:spacing w:line="276" w:lineRule="auto"/>
        <w:jc w:val="center"/>
        <w:rPr>
          <w:rFonts w:asciiTheme="minorHAnsi" w:hAnsiTheme="minorHAnsi" w:cstheme="minorHAnsi"/>
          <w:iCs/>
          <w:szCs w:val="24"/>
        </w:rPr>
      </w:pPr>
      <w:r w:rsidRPr="00DC02D0">
        <w:rPr>
          <w:rFonts w:asciiTheme="minorHAnsi" w:hAnsiTheme="minorHAnsi" w:cstheme="minorHAnsi"/>
          <w:iCs/>
          <w:szCs w:val="24"/>
        </w:rPr>
        <w:t xml:space="preserve">U M O W A Nr - </w:t>
      </w:r>
      <w:r w:rsidR="00A84B13" w:rsidRPr="00DC02D0">
        <w:rPr>
          <w:rFonts w:asciiTheme="minorHAnsi" w:hAnsiTheme="minorHAnsi" w:cstheme="minorHAnsi"/>
          <w:iCs/>
          <w:szCs w:val="24"/>
        </w:rPr>
        <w:t>___</w:t>
      </w:r>
      <w:r w:rsidRPr="00DC02D0">
        <w:rPr>
          <w:rFonts w:asciiTheme="minorHAnsi" w:hAnsiTheme="minorHAnsi" w:cstheme="minorHAnsi"/>
          <w:iCs/>
          <w:szCs w:val="24"/>
        </w:rPr>
        <w:t>/</w:t>
      </w:r>
      <w:r w:rsidR="00DC02D0" w:rsidRPr="00B46247">
        <w:rPr>
          <w:rFonts w:asciiTheme="minorHAnsi" w:hAnsiTheme="minorHAnsi" w:cstheme="minorHAnsi"/>
          <w:iCs/>
          <w:szCs w:val="24"/>
        </w:rPr>
        <w:t>TK</w:t>
      </w:r>
      <w:r w:rsidRPr="00B46247">
        <w:rPr>
          <w:rFonts w:asciiTheme="minorHAnsi" w:hAnsiTheme="minorHAnsi" w:cstheme="minorHAnsi"/>
          <w:iCs/>
          <w:szCs w:val="24"/>
        </w:rPr>
        <w:t>/20</w:t>
      </w:r>
      <w:r w:rsidR="00DF4479">
        <w:rPr>
          <w:rFonts w:asciiTheme="minorHAnsi" w:hAnsiTheme="minorHAnsi" w:cstheme="minorHAnsi"/>
          <w:iCs/>
          <w:szCs w:val="24"/>
        </w:rPr>
        <w:t>2</w:t>
      </w:r>
      <w:r w:rsidR="00D059BA">
        <w:rPr>
          <w:rFonts w:asciiTheme="minorHAnsi" w:hAnsiTheme="minorHAnsi" w:cstheme="minorHAnsi"/>
          <w:iCs/>
          <w:szCs w:val="24"/>
        </w:rPr>
        <w:t>5</w:t>
      </w:r>
    </w:p>
    <w:p w14:paraId="38D8F320" w14:textId="77777777" w:rsidR="00CC79ED" w:rsidRPr="00DC02D0" w:rsidRDefault="00CC79ED" w:rsidP="00DC02D0">
      <w:pPr>
        <w:pStyle w:val="Legenda"/>
        <w:shd w:val="clear" w:color="auto" w:fill="D9D9D9"/>
        <w:spacing w:line="276" w:lineRule="auto"/>
        <w:rPr>
          <w:rFonts w:asciiTheme="minorHAnsi" w:hAnsiTheme="minorHAnsi" w:cstheme="minorHAnsi"/>
          <w:iCs/>
          <w:sz w:val="21"/>
          <w:szCs w:val="21"/>
        </w:rPr>
      </w:pPr>
    </w:p>
    <w:p w14:paraId="75F3D60F" w14:textId="77777777" w:rsidR="00CC79ED" w:rsidRPr="00DC02D0" w:rsidRDefault="00CC79ED" w:rsidP="00DC02D0">
      <w:pPr>
        <w:spacing w:line="276" w:lineRule="auto"/>
        <w:jc w:val="both"/>
        <w:rPr>
          <w:rFonts w:asciiTheme="minorHAnsi" w:hAnsiTheme="minorHAnsi" w:cstheme="minorHAnsi"/>
          <w:sz w:val="21"/>
          <w:szCs w:val="21"/>
        </w:rPr>
      </w:pPr>
    </w:p>
    <w:p w14:paraId="2667F509" w14:textId="5FF98010" w:rsidR="00CC79ED" w:rsidRPr="00DC02D0" w:rsidRDefault="00CC79ED" w:rsidP="00DC02D0">
      <w:pPr>
        <w:spacing w:line="276" w:lineRule="auto"/>
        <w:jc w:val="both"/>
        <w:rPr>
          <w:rFonts w:asciiTheme="minorHAnsi" w:hAnsiTheme="minorHAnsi" w:cstheme="minorHAnsi"/>
          <w:sz w:val="21"/>
          <w:szCs w:val="21"/>
        </w:rPr>
      </w:pPr>
      <w:r w:rsidRPr="00DC02D0">
        <w:rPr>
          <w:rFonts w:asciiTheme="minorHAnsi" w:hAnsiTheme="minorHAnsi" w:cstheme="minorHAnsi"/>
          <w:sz w:val="21"/>
          <w:szCs w:val="21"/>
        </w:rPr>
        <w:t xml:space="preserve">zawarta w Sosnowcu, dn. </w:t>
      </w:r>
      <w:r w:rsidR="00A84B13" w:rsidRPr="00DC02D0">
        <w:rPr>
          <w:rFonts w:asciiTheme="minorHAnsi" w:hAnsiTheme="minorHAnsi" w:cstheme="minorHAnsi"/>
          <w:sz w:val="21"/>
          <w:szCs w:val="21"/>
        </w:rPr>
        <w:t>___</w:t>
      </w:r>
      <w:r w:rsidRPr="00DC02D0">
        <w:rPr>
          <w:rFonts w:asciiTheme="minorHAnsi" w:hAnsiTheme="minorHAnsi" w:cstheme="minorHAnsi"/>
          <w:sz w:val="21"/>
          <w:szCs w:val="21"/>
        </w:rPr>
        <w:t xml:space="preserve"> 20</w:t>
      </w:r>
      <w:r w:rsidR="004C4B6A" w:rsidRPr="00DC02D0">
        <w:rPr>
          <w:rFonts w:asciiTheme="minorHAnsi" w:hAnsiTheme="minorHAnsi" w:cstheme="minorHAnsi"/>
          <w:sz w:val="21"/>
          <w:szCs w:val="21"/>
        </w:rPr>
        <w:t>2</w:t>
      </w:r>
      <w:r w:rsidR="00D059BA">
        <w:rPr>
          <w:rFonts w:asciiTheme="minorHAnsi" w:hAnsiTheme="minorHAnsi" w:cstheme="minorHAnsi"/>
          <w:sz w:val="21"/>
          <w:szCs w:val="21"/>
        </w:rPr>
        <w:t>5</w:t>
      </w:r>
      <w:r w:rsidR="00DF4479">
        <w:rPr>
          <w:rFonts w:asciiTheme="minorHAnsi" w:hAnsiTheme="minorHAnsi" w:cstheme="minorHAnsi"/>
          <w:sz w:val="21"/>
          <w:szCs w:val="21"/>
        </w:rPr>
        <w:t xml:space="preserve"> </w:t>
      </w:r>
      <w:r w:rsidRPr="00DC02D0">
        <w:rPr>
          <w:rFonts w:asciiTheme="minorHAnsi" w:hAnsiTheme="minorHAnsi" w:cstheme="minorHAnsi"/>
          <w:sz w:val="21"/>
          <w:szCs w:val="21"/>
        </w:rPr>
        <w:t>roku,</w:t>
      </w:r>
    </w:p>
    <w:p w14:paraId="7D303035" w14:textId="77777777" w:rsidR="00CC79ED" w:rsidRPr="00DC02D0" w:rsidRDefault="00CC79ED" w:rsidP="00DC02D0">
      <w:pPr>
        <w:spacing w:line="276" w:lineRule="auto"/>
        <w:jc w:val="both"/>
        <w:rPr>
          <w:rFonts w:asciiTheme="minorHAnsi" w:hAnsiTheme="minorHAnsi" w:cstheme="minorHAnsi"/>
          <w:sz w:val="21"/>
          <w:szCs w:val="21"/>
        </w:rPr>
      </w:pPr>
    </w:p>
    <w:p w14:paraId="00531922" w14:textId="5D8DDCE5" w:rsidR="004C4B6A" w:rsidRDefault="004C4B6A" w:rsidP="00DC02D0">
      <w:pPr>
        <w:spacing w:line="276" w:lineRule="auto"/>
        <w:jc w:val="both"/>
        <w:rPr>
          <w:rFonts w:asciiTheme="minorHAnsi" w:hAnsiTheme="minorHAnsi" w:cstheme="minorHAnsi"/>
          <w:sz w:val="21"/>
          <w:szCs w:val="21"/>
        </w:rPr>
      </w:pPr>
      <w:r w:rsidRPr="00DC02D0">
        <w:rPr>
          <w:rFonts w:asciiTheme="minorHAnsi" w:hAnsiTheme="minorHAnsi" w:cstheme="minorHAnsi"/>
          <w:sz w:val="21"/>
          <w:szCs w:val="21"/>
        </w:rPr>
        <w:t xml:space="preserve">pomiędzy: </w:t>
      </w:r>
      <w:r w:rsidRPr="00DC02D0">
        <w:rPr>
          <w:rFonts w:asciiTheme="minorHAnsi" w:hAnsiTheme="minorHAnsi" w:cstheme="minorHAnsi"/>
          <w:b/>
          <w:sz w:val="21"/>
          <w:szCs w:val="21"/>
        </w:rPr>
        <w:t>Sosnowiecki</w:t>
      </w:r>
      <w:r w:rsidR="00DA6026">
        <w:rPr>
          <w:rFonts w:asciiTheme="minorHAnsi" w:hAnsiTheme="minorHAnsi" w:cstheme="minorHAnsi"/>
          <w:b/>
          <w:sz w:val="21"/>
          <w:szCs w:val="21"/>
        </w:rPr>
        <w:t>mi</w:t>
      </w:r>
      <w:r w:rsidRPr="00DC02D0">
        <w:rPr>
          <w:rFonts w:asciiTheme="minorHAnsi" w:hAnsiTheme="minorHAnsi" w:cstheme="minorHAnsi"/>
          <w:b/>
          <w:sz w:val="21"/>
          <w:szCs w:val="21"/>
        </w:rPr>
        <w:t xml:space="preserve"> Wodociąg</w:t>
      </w:r>
      <w:r w:rsidR="00DA6026">
        <w:rPr>
          <w:rFonts w:asciiTheme="minorHAnsi" w:hAnsiTheme="minorHAnsi" w:cstheme="minorHAnsi"/>
          <w:b/>
          <w:sz w:val="21"/>
          <w:szCs w:val="21"/>
        </w:rPr>
        <w:t>ami</w:t>
      </w:r>
      <w:r w:rsidRPr="00DC02D0">
        <w:rPr>
          <w:rFonts w:asciiTheme="minorHAnsi" w:hAnsiTheme="minorHAnsi" w:cstheme="minorHAnsi"/>
          <w:sz w:val="21"/>
          <w:szCs w:val="21"/>
        </w:rPr>
        <w:t xml:space="preserve"> </w:t>
      </w:r>
      <w:r w:rsidRPr="00DC02D0">
        <w:rPr>
          <w:rFonts w:asciiTheme="minorHAnsi" w:hAnsiTheme="minorHAnsi" w:cstheme="minorHAnsi"/>
          <w:b/>
          <w:bCs/>
          <w:sz w:val="21"/>
          <w:szCs w:val="21"/>
        </w:rPr>
        <w:t>Spółk</w:t>
      </w:r>
      <w:r w:rsidR="00DA6026">
        <w:rPr>
          <w:rFonts w:asciiTheme="minorHAnsi" w:hAnsiTheme="minorHAnsi" w:cstheme="minorHAnsi"/>
          <w:b/>
          <w:bCs/>
          <w:sz w:val="21"/>
          <w:szCs w:val="21"/>
        </w:rPr>
        <w:t>ą</w:t>
      </w:r>
      <w:r w:rsidRPr="00DC02D0">
        <w:rPr>
          <w:rFonts w:asciiTheme="minorHAnsi" w:hAnsiTheme="minorHAnsi" w:cstheme="minorHAnsi"/>
          <w:b/>
          <w:bCs/>
          <w:sz w:val="21"/>
          <w:szCs w:val="21"/>
        </w:rPr>
        <w:t xml:space="preserve"> Akcyjn</w:t>
      </w:r>
      <w:r w:rsidR="00DA6026">
        <w:rPr>
          <w:rFonts w:asciiTheme="minorHAnsi" w:hAnsiTheme="minorHAnsi" w:cstheme="minorHAnsi"/>
          <w:b/>
          <w:bCs/>
          <w:sz w:val="21"/>
          <w:szCs w:val="21"/>
        </w:rPr>
        <w:t>ą</w:t>
      </w:r>
      <w:r w:rsidRPr="00DC02D0">
        <w:rPr>
          <w:rFonts w:asciiTheme="minorHAnsi" w:hAnsiTheme="minorHAnsi" w:cstheme="minorHAnsi"/>
          <w:b/>
          <w:bCs/>
          <w:sz w:val="21"/>
          <w:szCs w:val="21"/>
        </w:rPr>
        <w:t xml:space="preserve">, </w:t>
      </w:r>
      <w:r w:rsidRPr="00DC02D0">
        <w:rPr>
          <w:rFonts w:asciiTheme="minorHAnsi" w:hAnsiTheme="minorHAnsi" w:cstheme="minorHAnsi"/>
          <w:b/>
          <w:sz w:val="21"/>
          <w:szCs w:val="21"/>
        </w:rPr>
        <w:t>41-200 Sosnowiec, ul. Ostrogórska 43</w:t>
      </w:r>
      <w:r w:rsidRPr="00DC02D0">
        <w:rPr>
          <w:rFonts w:asciiTheme="minorHAnsi" w:hAnsiTheme="minorHAnsi" w:cstheme="minorHAnsi"/>
          <w:sz w:val="21"/>
          <w:szCs w:val="21"/>
        </w:rPr>
        <w:t>, zarejestrowaną w</w:t>
      </w:r>
      <w:r w:rsidR="009054FB">
        <w:rPr>
          <w:rFonts w:asciiTheme="minorHAnsi" w:hAnsiTheme="minorHAnsi" w:cstheme="minorHAnsi"/>
          <w:sz w:val="21"/>
          <w:szCs w:val="21"/>
        </w:rPr>
        <w:t> </w:t>
      </w:r>
      <w:r w:rsidRPr="00DC02D0">
        <w:rPr>
          <w:rFonts w:asciiTheme="minorHAnsi" w:hAnsiTheme="minorHAnsi" w:cstheme="minorHAnsi"/>
          <w:sz w:val="21"/>
          <w:szCs w:val="21"/>
        </w:rPr>
        <w:t xml:space="preserve">Rejestrze Przedsiębiorców w Sądzie Rejonowym Katowice-Wschód w Katowicach Wydział Gospodarczy Krajowego Rejestru Sądowego pod numerem: KRS 0000216608, czynnym podatnikiem podatku od towarów i usług </w:t>
      </w:r>
      <w:r w:rsidRPr="00DC02D0">
        <w:rPr>
          <w:rFonts w:asciiTheme="minorHAnsi" w:hAnsiTheme="minorHAnsi" w:cstheme="minorHAnsi"/>
          <w:bCs/>
          <w:sz w:val="21"/>
          <w:szCs w:val="21"/>
        </w:rPr>
        <w:t xml:space="preserve">NIP: 6440011382; REGON: 270544618; </w:t>
      </w:r>
      <w:r w:rsidRPr="00DC02D0">
        <w:rPr>
          <w:rFonts w:asciiTheme="minorHAnsi" w:hAnsiTheme="minorHAnsi" w:cs="Tahoma"/>
          <w:bCs/>
          <w:sz w:val="21"/>
          <w:szCs w:val="21"/>
        </w:rPr>
        <w:t>kapitał zakładowy: 230 522 130,00 zł; kapitał wpłacony: 230 522 130,00 zł</w:t>
      </w:r>
      <w:r w:rsidRPr="00DC02D0">
        <w:rPr>
          <w:rFonts w:asciiTheme="minorHAnsi" w:hAnsiTheme="minorHAnsi" w:cstheme="minorHAnsi"/>
          <w:bCs/>
          <w:sz w:val="21"/>
          <w:szCs w:val="21"/>
        </w:rPr>
        <w:t xml:space="preserve">, </w:t>
      </w:r>
      <w:r w:rsidRPr="00DC02D0">
        <w:rPr>
          <w:rFonts w:asciiTheme="minorHAnsi" w:hAnsiTheme="minorHAnsi" w:cstheme="minorHAnsi"/>
          <w:sz w:val="21"/>
          <w:szCs w:val="21"/>
        </w:rPr>
        <w:t>reprezentowaną przez:</w:t>
      </w:r>
    </w:p>
    <w:p w14:paraId="3DBCA0B2" w14:textId="3E561B42" w:rsidR="00CC79ED" w:rsidRPr="00DC02D0" w:rsidRDefault="002E40ED" w:rsidP="00DC02D0">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DC02D0">
        <w:rPr>
          <w:rFonts w:asciiTheme="minorHAnsi" w:hAnsiTheme="minorHAnsi" w:cstheme="minorHAnsi"/>
          <w:sz w:val="21"/>
          <w:szCs w:val="21"/>
          <w:lang w:val="pl-PL"/>
        </w:rPr>
        <w:t>___</w:t>
      </w:r>
      <w:r w:rsidR="00CC79ED" w:rsidRPr="00DC02D0">
        <w:rPr>
          <w:rFonts w:asciiTheme="minorHAnsi" w:hAnsiTheme="minorHAnsi" w:cstheme="minorHAnsi"/>
          <w:sz w:val="21"/>
          <w:szCs w:val="21"/>
        </w:rPr>
        <w:t xml:space="preserve"> - </w:t>
      </w:r>
      <w:r w:rsidRPr="00DC02D0">
        <w:rPr>
          <w:rFonts w:asciiTheme="minorHAnsi" w:hAnsiTheme="minorHAnsi" w:cstheme="minorHAnsi"/>
          <w:sz w:val="21"/>
          <w:szCs w:val="21"/>
          <w:lang w:val="pl-PL"/>
        </w:rPr>
        <w:t>___</w:t>
      </w:r>
    </w:p>
    <w:p w14:paraId="086D9559" w14:textId="0E31BA03" w:rsidR="00CC79ED" w:rsidRPr="00DC02D0" w:rsidRDefault="002E40ED" w:rsidP="00DC02D0">
      <w:pPr>
        <w:pStyle w:val="Akapitzlist"/>
        <w:numPr>
          <w:ilvl w:val="0"/>
          <w:numId w:val="3"/>
        </w:numPr>
        <w:tabs>
          <w:tab w:val="left" w:pos="426"/>
        </w:tabs>
        <w:spacing w:line="276" w:lineRule="auto"/>
        <w:ind w:left="426" w:hanging="426"/>
        <w:jc w:val="both"/>
        <w:rPr>
          <w:rFonts w:asciiTheme="minorHAnsi" w:hAnsiTheme="minorHAnsi" w:cstheme="minorHAnsi"/>
          <w:sz w:val="21"/>
          <w:szCs w:val="21"/>
        </w:rPr>
      </w:pPr>
      <w:r w:rsidRPr="00DC02D0">
        <w:rPr>
          <w:rFonts w:asciiTheme="minorHAnsi" w:hAnsiTheme="minorHAnsi" w:cstheme="minorHAnsi"/>
          <w:sz w:val="21"/>
          <w:szCs w:val="21"/>
          <w:lang w:val="pl-PL"/>
        </w:rPr>
        <w:t xml:space="preserve">___ </w:t>
      </w:r>
      <w:r w:rsidR="00CC79ED" w:rsidRPr="00DC02D0">
        <w:rPr>
          <w:rFonts w:asciiTheme="minorHAnsi" w:hAnsiTheme="minorHAnsi" w:cstheme="minorHAnsi"/>
          <w:sz w:val="21"/>
          <w:szCs w:val="21"/>
          <w:lang w:val="pl-PL"/>
        </w:rPr>
        <w:t xml:space="preserve">- </w:t>
      </w:r>
      <w:r w:rsidRPr="00DC02D0">
        <w:rPr>
          <w:rFonts w:asciiTheme="minorHAnsi" w:hAnsiTheme="minorHAnsi" w:cstheme="minorHAnsi"/>
          <w:sz w:val="21"/>
          <w:szCs w:val="21"/>
          <w:lang w:val="pl-PL"/>
        </w:rPr>
        <w:t>___</w:t>
      </w:r>
    </w:p>
    <w:p w14:paraId="6F073226" w14:textId="62E6FAAD" w:rsidR="00CC79ED" w:rsidRPr="00DC02D0" w:rsidRDefault="00CC79ED" w:rsidP="00DC02D0">
      <w:pPr>
        <w:spacing w:line="276" w:lineRule="auto"/>
        <w:jc w:val="both"/>
        <w:rPr>
          <w:rFonts w:asciiTheme="minorHAnsi" w:hAnsiTheme="minorHAnsi" w:cstheme="minorHAnsi"/>
          <w:sz w:val="21"/>
          <w:szCs w:val="21"/>
        </w:rPr>
      </w:pPr>
      <w:r w:rsidRPr="00DC02D0">
        <w:rPr>
          <w:rFonts w:asciiTheme="minorHAnsi" w:hAnsiTheme="minorHAnsi" w:cstheme="minorHAnsi"/>
          <w:sz w:val="21"/>
          <w:szCs w:val="21"/>
        </w:rPr>
        <w:t>dalej „ZAMAWIAJĄCYM”,  lub „STRONĄ”</w:t>
      </w:r>
    </w:p>
    <w:p w14:paraId="021BCC34" w14:textId="77777777" w:rsidR="00CC79ED" w:rsidRPr="00DC02D0" w:rsidRDefault="00CC79ED" w:rsidP="00DC02D0">
      <w:pPr>
        <w:spacing w:line="276" w:lineRule="auto"/>
        <w:jc w:val="both"/>
        <w:rPr>
          <w:rFonts w:asciiTheme="minorHAnsi" w:hAnsiTheme="minorHAnsi" w:cstheme="minorHAnsi"/>
          <w:sz w:val="21"/>
          <w:szCs w:val="21"/>
        </w:rPr>
      </w:pPr>
    </w:p>
    <w:p w14:paraId="7F7585AF" w14:textId="3324408C" w:rsidR="00CC79ED" w:rsidRPr="00DF4479" w:rsidRDefault="00CC79ED" w:rsidP="00DC02D0">
      <w:pPr>
        <w:spacing w:line="276" w:lineRule="auto"/>
        <w:jc w:val="both"/>
        <w:rPr>
          <w:rFonts w:asciiTheme="minorHAnsi" w:hAnsiTheme="minorHAnsi" w:cstheme="minorHAnsi"/>
          <w:sz w:val="21"/>
          <w:szCs w:val="21"/>
          <w:vertAlign w:val="superscript"/>
        </w:rPr>
      </w:pPr>
      <w:r w:rsidRPr="00DC02D0">
        <w:rPr>
          <w:rFonts w:asciiTheme="minorHAnsi" w:hAnsiTheme="minorHAnsi" w:cstheme="minorHAnsi"/>
          <w:sz w:val="21"/>
          <w:szCs w:val="21"/>
        </w:rPr>
        <w:t>a:</w:t>
      </w:r>
      <w:r w:rsidR="002E40ED" w:rsidRPr="00DC02D0">
        <w:rPr>
          <w:rFonts w:asciiTheme="minorHAnsi" w:hAnsiTheme="minorHAnsi" w:cstheme="minorHAnsi"/>
          <w:sz w:val="21"/>
          <w:szCs w:val="21"/>
        </w:rPr>
        <w:t xml:space="preserve"> (…)</w:t>
      </w:r>
      <w:r w:rsidR="00DF4479">
        <w:rPr>
          <w:rFonts w:asciiTheme="minorHAnsi" w:hAnsiTheme="minorHAnsi" w:cstheme="minorHAnsi"/>
          <w:sz w:val="21"/>
          <w:szCs w:val="21"/>
          <w:vertAlign w:val="superscript"/>
        </w:rPr>
        <w:t>(1)</w:t>
      </w:r>
    </w:p>
    <w:p w14:paraId="5A967D84" w14:textId="6EB57C49" w:rsidR="00CC79ED" w:rsidRPr="00DC02D0" w:rsidRDefault="00CC79ED" w:rsidP="00DC02D0">
      <w:pPr>
        <w:spacing w:line="276" w:lineRule="auto"/>
        <w:jc w:val="both"/>
        <w:rPr>
          <w:rFonts w:asciiTheme="minorHAnsi" w:hAnsiTheme="minorHAnsi" w:cstheme="minorHAnsi"/>
          <w:sz w:val="21"/>
          <w:szCs w:val="21"/>
        </w:rPr>
      </w:pPr>
      <w:r w:rsidRPr="00DC02D0">
        <w:rPr>
          <w:rFonts w:asciiTheme="minorHAnsi" w:hAnsiTheme="minorHAnsi" w:cstheme="minorHAnsi"/>
          <w:sz w:val="21"/>
          <w:szCs w:val="21"/>
        </w:rPr>
        <w:t>dalej „WYKONAWCĄ” lub „ST</w:t>
      </w:r>
      <w:r w:rsidR="00A677D3" w:rsidRPr="00DC02D0">
        <w:rPr>
          <w:rFonts w:asciiTheme="minorHAnsi" w:hAnsiTheme="minorHAnsi" w:cstheme="minorHAnsi"/>
          <w:sz w:val="21"/>
          <w:szCs w:val="21"/>
        </w:rPr>
        <w:t>R</w:t>
      </w:r>
      <w:r w:rsidRPr="00DC02D0">
        <w:rPr>
          <w:rFonts w:asciiTheme="minorHAnsi" w:hAnsiTheme="minorHAnsi" w:cstheme="minorHAnsi"/>
          <w:sz w:val="21"/>
          <w:szCs w:val="21"/>
        </w:rPr>
        <w:t>ONĄ”</w:t>
      </w:r>
    </w:p>
    <w:p w14:paraId="5A5A13EF" w14:textId="77777777" w:rsidR="00CC79ED" w:rsidRPr="00DC02D0" w:rsidRDefault="00CC79ED" w:rsidP="00DC02D0">
      <w:pPr>
        <w:spacing w:line="276" w:lineRule="auto"/>
        <w:jc w:val="both"/>
        <w:rPr>
          <w:rFonts w:asciiTheme="minorHAnsi" w:hAnsiTheme="minorHAnsi" w:cstheme="minorHAnsi"/>
          <w:sz w:val="21"/>
          <w:szCs w:val="21"/>
        </w:rPr>
      </w:pPr>
    </w:p>
    <w:p w14:paraId="4CBB8FA4" w14:textId="6E515651" w:rsidR="00CC79ED" w:rsidRPr="00DC02D0" w:rsidRDefault="00613814" w:rsidP="00DC02D0">
      <w:pPr>
        <w:pStyle w:val="Bezodstpw"/>
        <w:spacing w:line="276" w:lineRule="auto"/>
        <w:jc w:val="both"/>
        <w:rPr>
          <w:rFonts w:asciiTheme="minorHAnsi" w:hAnsiTheme="minorHAnsi" w:cstheme="minorHAnsi"/>
          <w:b/>
          <w:spacing w:val="42"/>
          <w:sz w:val="21"/>
          <w:szCs w:val="21"/>
        </w:rPr>
      </w:pPr>
      <w:r w:rsidRPr="00DC02D0">
        <w:rPr>
          <w:rFonts w:asciiTheme="minorHAnsi" w:hAnsiTheme="minorHAnsi" w:cstheme="minorHAnsi"/>
          <w:sz w:val="21"/>
          <w:szCs w:val="21"/>
        </w:rPr>
        <w:t xml:space="preserve">w rezultacie </w:t>
      </w:r>
      <w:r w:rsidR="00CC79ED" w:rsidRPr="00DC02D0">
        <w:rPr>
          <w:rFonts w:asciiTheme="minorHAnsi" w:hAnsiTheme="minorHAnsi" w:cstheme="minorHAnsi"/>
          <w:sz w:val="21"/>
          <w:szCs w:val="21"/>
        </w:rPr>
        <w:t>dokonania przez ZAMAWI</w:t>
      </w:r>
      <w:r w:rsidRPr="00DC02D0">
        <w:rPr>
          <w:rFonts w:asciiTheme="minorHAnsi" w:hAnsiTheme="minorHAnsi" w:cstheme="minorHAnsi"/>
          <w:sz w:val="21"/>
          <w:szCs w:val="21"/>
        </w:rPr>
        <w:t>AJĄCEGO wyboru oferty WYKONAWCY</w:t>
      </w:r>
      <w:r w:rsidR="00CC79ED" w:rsidRPr="00DC02D0">
        <w:rPr>
          <w:rFonts w:asciiTheme="minorHAnsi" w:hAnsiTheme="minorHAnsi" w:cstheme="minorHAnsi"/>
          <w:sz w:val="21"/>
          <w:szCs w:val="21"/>
        </w:rPr>
        <w:t>, w postępowaniu o udzielenie zamó</w:t>
      </w:r>
      <w:r w:rsidR="008B6145" w:rsidRPr="00DC02D0">
        <w:rPr>
          <w:rFonts w:asciiTheme="minorHAnsi" w:hAnsiTheme="minorHAnsi" w:cstheme="minorHAnsi"/>
          <w:sz w:val="21"/>
          <w:szCs w:val="21"/>
        </w:rPr>
        <w:t xml:space="preserve">wienia </w:t>
      </w:r>
      <w:r w:rsidR="00DF4479">
        <w:rPr>
          <w:rFonts w:asciiTheme="minorHAnsi" w:hAnsiTheme="minorHAnsi" w:cstheme="minorHAnsi"/>
          <w:sz w:val="21"/>
          <w:szCs w:val="21"/>
        </w:rPr>
        <w:t>w trybie sektorowego przetargu nieograniczonego, na podstawie REGULAMINU UDZIELANIA ZAMÓWIEŃ SEKTOROWYCH, zgodnie z protokołem Zarządu z dnia ___ 202</w:t>
      </w:r>
      <w:r w:rsidR="00F2237D">
        <w:rPr>
          <w:rFonts w:asciiTheme="minorHAnsi" w:hAnsiTheme="minorHAnsi" w:cstheme="minorHAnsi"/>
          <w:sz w:val="21"/>
          <w:szCs w:val="21"/>
        </w:rPr>
        <w:t>5</w:t>
      </w:r>
      <w:r w:rsidR="00DF4479">
        <w:rPr>
          <w:rFonts w:asciiTheme="minorHAnsi" w:hAnsiTheme="minorHAnsi" w:cstheme="minorHAnsi"/>
          <w:sz w:val="21"/>
          <w:szCs w:val="21"/>
        </w:rPr>
        <w:t xml:space="preserve"> roku, zawarta została umowa o treści:</w:t>
      </w:r>
    </w:p>
    <w:p w14:paraId="31ECE1BB" w14:textId="77777777" w:rsidR="00F57621" w:rsidRPr="00DC02D0" w:rsidRDefault="00F57621" w:rsidP="00DC02D0">
      <w:pPr>
        <w:spacing w:line="276" w:lineRule="auto"/>
        <w:rPr>
          <w:rFonts w:asciiTheme="minorHAnsi" w:hAnsiTheme="minorHAnsi" w:cstheme="minorHAnsi"/>
          <w:b/>
          <w:sz w:val="21"/>
          <w:szCs w:val="21"/>
        </w:rPr>
      </w:pPr>
    </w:p>
    <w:p w14:paraId="2A47BE7F" w14:textId="17D118C7" w:rsidR="0032295A" w:rsidRPr="00DC02D0" w:rsidRDefault="004C4B6A" w:rsidP="00DC02D0">
      <w:pPr>
        <w:spacing w:line="276" w:lineRule="auto"/>
        <w:jc w:val="center"/>
        <w:rPr>
          <w:rFonts w:asciiTheme="minorHAnsi" w:hAnsiTheme="minorHAnsi" w:cstheme="minorHAnsi"/>
          <w:b/>
          <w:sz w:val="21"/>
          <w:szCs w:val="21"/>
        </w:rPr>
      </w:pPr>
      <w:r w:rsidRPr="00DC02D0">
        <w:rPr>
          <w:rFonts w:asciiTheme="minorHAnsi" w:hAnsiTheme="minorHAnsi" w:cstheme="minorHAnsi"/>
          <w:b/>
          <w:sz w:val="21"/>
          <w:szCs w:val="21"/>
        </w:rPr>
        <w:t>§ 1</w:t>
      </w:r>
    </w:p>
    <w:p w14:paraId="6DD9F7B6" w14:textId="0040ECEE" w:rsidR="00363597" w:rsidRPr="00363597" w:rsidRDefault="004C4B6A" w:rsidP="00363597">
      <w:pPr>
        <w:pStyle w:val="Tekstpodstawowy"/>
        <w:numPr>
          <w:ilvl w:val="0"/>
          <w:numId w:val="13"/>
        </w:numPr>
        <w:spacing w:line="276" w:lineRule="auto"/>
        <w:ind w:left="426" w:hanging="426"/>
        <w:jc w:val="both"/>
        <w:rPr>
          <w:rFonts w:asciiTheme="minorHAnsi" w:hAnsiTheme="minorHAnsi" w:cs="Tahoma"/>
          <w:iCs/>
          <w:sz w:val="21"/>
          <w:szCs w:val="21"/>
        </w:rPr>
      </w:pPr>
      <w:r w:rsidRPr="00DC02D0">
        <w:rPr>
          <w:rFonts w:asciiTheme="minorHAnsi" w:hAnsiTheme="minorHAnsi" w:cs="Tahoma"/>
          <w:sz w:val="21"/>
          <w:szCs w:val="21"/>
        </w:rPr>
        <w:t xml:space="preserve">Przedmiotem umowy jest: </w:t>
      </w:r>
      <w:r w:rsidRPr="00DC02D0">
        <w:rPr>
          <w:rFonts w:asciiTheme="minorHAnsi" w:hAnsiTheme="minorHAnsi" w:cs="Tahoma"/>
          <w:b/>
          <w:sz w:val="21"/>
          <w:szCs w:val="21"/>
        </w:rPr>
        <w:t>„</w:t>
      </w:r>
      <w:r w:rsidR="00F2237D" w:rsidRPr="00DC02D0">
        <w:rPr>
          <w:rFonts w:asciiTheme="minorHAnsi" w:hAnsiTheme="minorHAnsi" w:cs="Tahoma"/>
          <w:b/>
          <w:sz w:val="21"/>
          <w:szCs w:val="21"/>
        </w:rPr>
        <w:t>SUKCESYWNA DOSTAWA MATERIAŁÓW DO BEZWYKOPOWYCH NAPRAW SIECI KANALIZACYJNEJ</w:t>
      </w:r>
      <w:r w:rsidRPr="00DC02D0">
        <w:rPr>
          <w:rFonts w:asciiTheme="minorHAnsi" w:hAnsiTheme="minorHAnsi" w:cs="Tahoma"/>
          <w:b/>
          <w:sz w:val="21"/>
          <w:szCs w:val="21"/>
        </w:rPr>
        <w:t>”</w:t>
      </w:r>
      <w:r w:rsidRPr="00DC02D0">
        <w:rPr>
          <w:rFonts w:asciiTheme="minorHAnsi" w:hAnsiTheme="minorHAnsi" w:cs="Tahoma"/>
          <w:sz w:val="21"/>
          <w:szCs w:val="21"/>
        </w:rPr>
        <w:t>.</w:t>
      </w:r>
    </w:p>
    <w:p w14:paraId="53429E50" w14:textId="6845A218" w:rsidR="00363597" w:rsidRPr="00363597" w:rsidRDefault="004C4B6A" w:rsidP="00363597">
      <w:pPr>
        <w:pStyle w:val="Tekstpodstawowy"/>
        <w:numPr>
          <w:ilvl w:val="0"/>
          <w:numId w:val="13"/>
        </w:numPr>
        <w:spacing w:line="276" w:lineRule="auto"/>
        <w:ind w:left="426" w:hanging="426"/>
        <w:jc w:val="both"/>
        <w:rPr>
          <w:rFonts w:asciiTheme="minorHAnsi" w:hAnsiTheme="minorHAnsi" w:cs="Tahoma"/>
          <w:iCs/>
          <w:sz w:val="21"/>
          <w:szCs w:val="21"/>
        </w:rPr>
      </w:pPr>
      <w:r w:rsidRPr="00363597">
        <w:rPr>
          <w:rFonts w:asciiTheme="minorHAnsi" w:hAnsiTheme="minorHAnsi" w:cs="Tahoma"/>
          <w:sz w:val="21"/>
          <w:szCs w:val="21"/>
        </w:rPr>
        <w:t>Wykonawca</w:t>
      </w:r>
      <w:r w:rsidR="00363597" w:rsidRPr="00363597">
        <w:rPr>
          <w:rFonts w:asciiTheme="minorHAnsi" w:hAnsiTheme="minorHAnsi"/>
          <w:sz w:val="21"/>
          <w:szCs w:val="21"/>
        </w:rPr>
        <w:t xml:space="preserve"> zobowiązany jest dostarczyć materiały będące przedmiotem niniejszej umowy, na podstawie szczegółowego zamówienia z wyszczególnionym rodzajem i ilością materiałów – zgodnie z Załącznikiem do umowy, stanowiącym jej integralną część.</w:t>
      </w:r>
    </w:p>
    <w:p w14:paraId="1992E853" w14:textId="781AF780" w:rsidR="00363597" w:rsidRPr="00363597" w:rsidRDefault="00363597" w:rsidP="00363597">
      <w:pPr>
        <w:pStyle w:val="Tekstpodstawowy"/>
        <w:numPr>
          <w:ilvl w:val="0"/>
          <w:numId w:val="13"/>
        </w:numPr>
        <w:spacing w:line="276" w:lineRule="auto"/>
        <w:ind w:left="426" w:hanging="426"/>
        <w:jc w:val="both"/>
        <w:rPr>
          <w:rFonts w:asciiTheme="minorHAnsi" w:hAnsiTheme="minorHAnsi" w:cs="Tahoma"/>
          <w:iCs/>
          <w:sz w:val="21"/>
          <w:szCs w:val="21"/>
        </w:rPr>
      </w:pPr>
      <w:r w:rsidRPr="00363597">
        <w:rPr>
          <w:rFonts w:asciiTheme="minorHAnsi" w:hAnsiTheme="minorHAnsi"/>
          <w:sz w:val="21"/>
          <w:szCs w:val="21"/>
        </w:rPr>
        <w:t xml:space="preserve">Za dostarczone materiały stanowiące przedmiot umowy, zamawiający zobowiązuje się zapłacić wykonawcy kwotę nieprzekraczającą łącznej wartości </w:t>
      </w:r>
      <w:r w:rsidRPr="00363597">
        <w:rPr>
          <w:rFonts w:asciiTheme="minorHAnsi" w:hAnsiTheme="minorHAnsi"/>
          <w:b/>
          <w:bCs/>
          <w:sz w:val="21"/>
          <w:szCs w:val="21"/>
        </w:rPr>
        <w:t>brutto</w:t>
      </w:r>
      <w:r w:rsidRPr="00363597">
        <w:rPr>
          <w:rFonts w:asciiTheme="minorHAnsi" w:hAnsiTheme="minorHAnsi"/>
          <w:sz w:val="21"/>
          <w:szCs w:val="21"/>
        </w:rPr>
        <w:t>:</w:t>
      </w:r>
      <w:r w:rsidR="00DA6026" w:rsidRPr="00DA6026">
        <w:rPr>
          <w:rFonts w:asciiTheme="minorHAnsi" w:hAnsiTheme="minorHAnsi"/>
          <w:b/>
          <w:bCs/>
          <w:sz w:val="21"/>
          <w:szCs w:val="21"/>
          <w:lang w:val="pl-PL"/>
        </w:rPr>
        <w:t xml:space="preserve"> ___ </w:t>
      </w:r>
      <w:r w:rsidRPr="00DA6026">
        <w:rPr>
          <w:rFonts w:asciiTheme="minorHAnsi" w:hAnsiTheme="minorHAnsi"/>
          <w:b/>
          <w:bCs/>
          <w:sz w:val="21"/>
          <w:szCs w:val="21"/>
        </w:rPr>
        <w:t>zł</w:t>
      </w:r>
      <w:r w:rsidRPr="00363597">
        <w:rPr>
          <w:rFonts w:asciiTheme="minorHAnsi" w:hAnsiTheme="minorHAnsi"/>
          <w:sz w:val="21"/>
          <w:szCs w:val="21"/>
        </w:rPr>
        <w:t xml:space="preserve"> </w:t>
      </w:r>
      <w:r w:rsidRPr="00363597">
        <w:rPr>
          <w:rFonts w:asciiTheme="minorHAnsi" w:hAnsiTheme="minorHAnsi"/>
          <w:i/>
          <w:sz w:val="21"/>
          <w:szCs w:val="21"/>
        </w:rPr>
        <w:t>(słownie złotych:</w:t>
      </w:r>
      <w:r w:rsidR="00DA6026">
        <w:rPr>
          <w:rFonts w:asciiTheme="minorHAnsi" w:hAnsiTheme="minorHAnsi"/>
          <w:i/>
          <w:sz w:val="21"/>
          <w:szCs w:val="21"/>
          <w:lang w:val="pl-PL"/>
        </w:rPr>
        <w:t xml:space="preserve"> ___ ___</w:t>
      </w:r>
      <w:r w:rsidRPr="00363597">
        <w:rPr>
          <w:rFonts w:asciiTheme="minorHAnsi" w:hAnsiTheme="minorHAnsi"/>
          <w:i/>
          <w:sz w:val="21"/>
          <w:szCs w:val="21"/>
        </w:rPr>
        <w:t>/100)</w:t>
      </w:r>
      <w:r w:rsidRPr="00363597">
        <w:rPr>
          <w:rFonts w:asciiTheme="minorHAnsi" w:hAnsiTheme="minorHAnsi"/>
          <w:sz w:val="21"/>
          <w:szCs w:val="21"/>
        </w:rPr>
        <w:t>, w tym należny podatek VAT w</w:t>
      </w:r>
      <w:r w:rsidR="009054FB">
        <w:rPr>
          <w:rFonts w:asciiTheme="minorHAnsi" w:hAnsiTheme="minorHAnsi"/>
          <w:sz w:val="21"/>
          <w:szCs w:val="21"/>
          <w:lang w:val="pl-PL"/>
        </w:rPr>
        <w:t> </w:t>
      </w:r>
      <w:r w:rsidRPr="00363597">
        <w:rPr>
          <w:rFonts w:asciiTheme="minorHAnsi" w:hAnsiTheme="minorHAnsi"/>
          <w:sz w:val="21"/>
          <w:szCs w:val="21"/>
        </w:rPr>
        <w:t>wysokości</w:t>
      </w:r>
      <w:r w:rsidR="00DA6026">
        <w:rPr>
          <w:rFonts w:asciiTheme="minorHAnsi" w:hAnsiTheme="minorHAnsi"/>
          <w:sz w:val="21"/>
          <w:szCs w:val="21"/>
          <w:lang w:val="pl-PL"/>
        </w:rPr>
        <w:t xml:space="preserve"> ___ </w:t>
      </w:r>
      <w:r w:rsidRPr="00363597">
        <w:rPr>
          <w:rFonts w:asciiTheme="minorHAnsi" w:hAnsiTheme="minorHAnsi"/>
          <w:sz w:val="21"/>
          <w:szCs w:val="21"/>
        </w:rPr>
        <w:t xml:space="preserve">%, tj. w kwocie: </w:t>
      </w:r>
      <w:r w:rsidR="00DA6026">
        <w:rPr>
          <w:rFonts w:asciiTheme="minorHAnsi" w:hAnsiTheme="minorHAnsi"/>
          <w:sz w:val="21"/>
          <w:szCs w:val="21"/>
          <w:lang w:val="pl-PL"/>
        </w:rPr>
        <w:t xml:space="preserve"> ___</w:t>
      </w:r>
      <w:r w:rsidRPr="00363597">
        <w:rPr>
          <w:rFonts w:asciiTheme="minorHAnsi" w:hAnsiTheme="minorHAnsi"/>
          <w:sz w:val="21"/>
          <w:szCs w:val="21"/>
        </w:rPr>
        <w:t xml:space="preserve"> zł </w:t>
      </w:r>
      <w:r w:rsidRPr="00363597">
        <w:rPr>
          <w:rFonts w:asciiTheme="minorHAnsi" w:hAnsiTheme="minorHAnsi"/>
          <w:i/>
          <w:sz w:val="21"/>
          <w:szCs w:val="21"/>
        </w:rPr>
        <w:t>(słownie złotych:</w:t>
      </w:r>
      <w:r w:rsidR="00DA6026">
        <w:rPr>
          <w:rFonts w:asciiTheme="minorHAnsi" w:hAnsiTheme="minorHAnsi"/>
          <w:i/>
          <w:sz w:val="21"/>
          <w:szCs w:val="21"/>
          <w:lang w:val="pl-PL"/>
        </w:rPr>
        <w:t xml:space="preserve"> ___ ___</w:t>
      </w:r>
      <w:r w:rsidRPr="00363597">
        <w:rPr>
          <w:rFonts w:asciiTheme="minorHAnsi" w:hAnsiTheme="minorHAnsi"/>
          <w:i/>
          <w:sz w:val="21"/>
          <w:szCs w:val="21"/>
        </w:rPr>
        <w:t>/100)</w:t>
      </w:r>
      <w:r w:rsidRPr="00363597">
        <w:rPr>
          <w:rFonts w:asciiTheme="minorHAnsi" w:hAnsiTheme="minorHAnsi"/>
          <w:sz w:val="21"/>
          <w:szCs w:val="21"/>
        </w:rPr>
        <w:t xml:space="preserve">; </w:t>
      </w:r>
      <w:r w:rsidRPr="00DA6026">
        <w:rPr>
          <w:rFonts w:asciiTheme="minorHAnsi" w:hAnsiTheme="minorHAnsi"/>
          <w:sz w:val="21"/>
          <w:szCs w:val="21"/>
        </w:rPr>
        <w:t>netto:</w:t>
      </w:r>
      <w:r w:rsidR="00DA6026">
        <w:rPr>
          <w:rFonts w:asciiTheme="minorHAnsi" w:hAnsiTheme="minorHAnsi"/>
          <w:sz w:val="21"/>
          <w:szCs w:val="21"/>
          <w:lang w:val="pl-PL"/>
        </w:rPr>
        <w:t xml:space="preserve"> ___ </w:t>
      </w:r>
      <w:r w:rsidRPr="00363597">
        <w:rPr>
          <w:rFonts w:asciiTheme="minorHAnsi" w:hAnsiTheme="minorHAnsi"/>
          <w:sz w:val="21"/>
          <w:szCs w:val="21"/>
        </w:rPr>
        <w:t xml:space="preserve">zł </w:t>
      </w:r>
      <w:r w:rsidRPr="00363597">
        <w:rPr>
          <w:rFonts w:asciiTheme="minorHAnsi" w:hAnsiTheme="minorHAnsi"/>
          <w:i/>
          <w:sz w:val="21"/>
          <w:szCs w:val="21"/>
        </w:rPr>
        <w:t>(słownie złotych:</w:t>
      </w:r>
      <w:r w:rsidR="00DA6026">
        <w:rPr>
          <w:rFonts w:asciiTheme="minorHAnsi" w:hAnsiTheme="minorHAnsi"/>
          <w:i/>
          <w:sz w:val="21"/>
          <w:szCs w:val="21"/>
          <w:lang w:val="pl-PL"/>
        </w:rPr>
        <w:t xml:space="preserve"> ___ ___</w:t>
      </w:r>
      <w:r w:rsidRPr="00363597">
        <w:rPr>
          <w:rFonts w:asciiTheme="minorHAnsi" w:hAnsiTheme="minorHAnsi"/>
          <w:i/>
          <w:sz w:val="21"/>
          <w:szCs w:val="21"/>
        </w:rPr>
        <w:t>/100).</w:t>
      </w:r>
    </w:p>
    <w:p w14:paraId="51DB5878" w14:textId="2423993A" w:rsidR="00363597" w:rsidRPr="00363597" w:rsidRDefault="00363597" w:rsidP="00363597">
      <w:pPr>
        <w:pStyle w:val="Tekstpodstawowy"/>
        <w:numPr>
          <w:ilvl w:val="0"/>
          <w:numId w:val="13"/>
        </w:numPr>
        <w:spacing w:line="276" w:lineRule="auto"/>
        <w:ind w:left="426" w:hanging="426"/>
        <w:jc w:val="both"/>
        <w:rPr>
          <w:rFonts w:asciiTheme="minorHAnsi" w:hAnsiTheme="minorHAnsi" w:cs="Tahoma"/>
          <w:iCs/>
          <w:sz w:val="21"/>
          <w:szCs w:val="21"/>
        </w:rPr>
      </w:pPr>
      <w:r w:rsidRPr="00363597">
        <w:rPr>
          <w:rFonts w:asciiTheme="minorHAnsi" w:hAnsiTheme="minorHAnsi"/>
          <w:sz w:val="21"/>
          <w:szCs w:val="21"/>
        </w:rPr>
        <w:t xml:space="preserve">Termin obowiązywania umowy: </w:t>
      </w:r>
      <w:r w:rsidR="00CD5301">
        <w:rPr>
          <w:rFonts w:asciiTheme="minorHAnsi" w:hAnsiTheme="minorHAnsi"/>
          <w:sz w:val="21"/>
          <w:szCs w:val="21"/>
        </w:rPr>
        <w:t>do dnia _____</w:t>
      </w:r>
      <w:r w:rsidR="009054FB">
        <w:rPr>
          <w:rFonts w:asciiTheme="minorHAnsi" w:hAnsiTheme="minorHAnsi"/>
          <w:sz w:val="21"/>
          <w:szCs w:val="21"/>
          <w:lang w:val="pl-PL"/>
        </w:rPr>
        <w:t xml:space="preserve"> </w:t>
      </w:r>
      <w:r w:rsidRPr="00363597">
        <w:rPr>
          <w:rFonts w:asciiTheme="minorHAnsi" w:hAnsiTheme="minorHAnsi"/>
          <w:sz w:val="21"/>
          <w:szCs w:val="21"/>
        </w:rPr>
        <w:t>202</w:t>
      </w:r>
      <w:r w:rsidR="00CD5301">
        <w:rPr>
          <w:rFonts w:asciiTheme="minorHAnsi" w:hAnsiTheme="minorHAnsi"/>
          <w:sz w:val="21"/>
          <w:szCs w:val="21"/>
          <w:lang w:val="pl-PL"/>
        </w:rPr>
        <w:t>6</w:t>
      </w:r>
      <w:r>
        <w:rPr>
          <w:rFonts w:asciiTheme="minorHAnsi" w:hAnsiTheme="minorHAnsi"/>
          <w:sz w:val="21"/>
          <w:szCs w:val="21"/>
          <w:lang w:val="pl-PL"/>
        </w:rPr>
        <w:t xml:space="preserve"> </w:t>
      </w:r>
      <w:r w:rsidRPr="00363597">
        <w:rPr>
          <w:rFonts w:asciiTheme="minorHAnsi" w:hAnsiTheme="minorHAnsi"/>
          <w:sz w:val="21"/>
          <w:szCs w:val="21"/>
        </w:rPr>
        <w:t>roku.</w:t>
      </w:r>
    </w:p>
    <w:p w14:paraId="1DCACCDE" w14:textId="096373C7" w:rsidR="00363597" w:rsidRPr="0022542F" w:rsidRDefault="00363597" w:rsidP="0022542F">
      <w:pPr>
        <w:pStyle w:val="Tekstpodstawowy"/>
        <w:numPr>
          <w:ilvl w:val="0"/>
          <w:numId w:val="13"/>
        </w:numPr>
        <w:spacing w:line="276" w:lineRule="auto"/>
        <w:ind w:left="426" w:hanging="426"/>
        <w:jc w:val="both"/>
        <w:rPr>
          <w:rFonts w:asciiTheme="minorHAnsi" w:hAnsiTheme="minorHAnsi" w:cs="Tahoma"/>
          <w:iCs/>
          <w:sz w:val="21"/>
          <w:szCs w:val="21"/>
        </w:rPr>
      </w:pPr>
      <w:r w:rsidRPr="00363597">
        <w:rPr>
          <w:rFonts w:asciiTheme="minorHAnsi" w:hAnsiTheme="minorHAnsi"/>
          <w:sz w:val="21"/>
          <w:szCs w:val="21"/>
        </w:rPr>
        <w:t>Wykonawca zapewnia sukcesywną realizację zamówienia</w:t>
      </w:r>
      <w:r w:rsidR="0022542F">
        <w:rPr>
          <w:rFonts w:asciiTheme="minorHAnsi" w:hAnsiTheme="minorHAnsi"/>
          <w:sz w:val="21"/>
          <w:szCs w:val="21"/>
        </w:rPr>
        <w:t xml:space="preserve"> </w:t>
      </w:r>
      <w:r w:rsidR="00CD5301" w:rsidRPr="0022542F">
        <w:rPr>
          <w:rFonts w:asciiTheme="minorHAnsi" w:hAnsiTheme="minorHAnsi"/>
          <w:sz w:val="21"/>
          <w:szCs w:val="21"/>
        </w:rPr>
        <w:t xml:space="preserve">w terminie </w:t>
      </w:r>
      <w:r w:rsidR="00CD5301" w:rsidRPr="0022542F">
        <w:rPr>
          <w:rFonts w:asciiTheme="minorHAnsi" w:hAnsiTheme="minorHAnsi"/>
          <w:sz w:val="21"/>
          <w:szCs w:val="21"/>
          <w:lang w:val="pl-PL"/>
        </w:rPr>
        <w:t>15</w:t>
      </w:r>
      <w:r w:rsidR="00CD5301" w:rsidRPr="0022542F">
        <w:rPr>
          <w:rFonts w:asciiTheme="minorHAnsi" w:hAnsiTheme="minorHAnsi"/>
          <w:sz w:val="21"/>
          <w:szCs w:val="21"/>
        </w:rPr>
        <w:t xml:space="preserve"> dni roboczych</w:t>
      </w:r>
      <w:r w:rsidR="0022542F">
        <w:rPr>
          <w:rFonts w:asciiTheme="minorHAnsi" w:hAnsiTheme="minorHAnsi"/>
          <w:sz w:val="21"/>
          <w:szCs w:val="21"/>
        </w:rPr>
        <w:t xml:space="preserve">, </w:t>
      </w:r>
      <w:r w:rsidRPr="0022542F">
        <w:rPr>
          <w:rFonts w:asciiTheme="minorHAnsi" w:hAnsiTheme="minorHAnsi"/>
          <w:sz w:val="21"/>
          <w:szCs w:val="21"/>
        </w:rPr>
        <w:t>licząc od każdorazowego otrzymania od</w:t>
      </w:r>
      <w:r w:rsidR="00DA7AF5" w:rsidRPr="0022542F">
        <w:rPr>
          <w:rFonts w:asciiTheme="minorHAnsi" w:hAnsiTheme="minorHAnsi"/>
          <w:sz w:val="21"/>
          <w:szCs w:val="21"/>
          <w:lang w:val="pl-PL"/>
        </w:rPr>
        <w:t xml:space="preserve"> </w:t>
      </w:r>
      <w:r w:rsidRPr="0022542F">
        <w:rPr>
          <w:rFonts w:asciiTheme="minorHAnsi" w:hAnsiTheme="minorHAnsi"/>
          <w:sz w:val="21"/>
          <w:szCs w:val="21"/>
        </w:rPr>
        <w:t xml:space="preserve">zamawiającego pisemnego zlecenia, do siedziby zamawiającego (magazyn) od </w:t>
      </w:r>
      <w:r w:rsidR="0045175A" w:rsidRPr="0022542F">
        <w:rPr>
          <w:rFonts w:asciiTheme="minorHAnsi" w:hAnsiTheme="minorHAnsi"/>
          <w:sz w:val="21"/>
          <w:szCs w:val="21"/>
        </w:rPr>
        <w:t xml:space="preserve">poniedziałku do piątku w godz. </w:t>
      </w:r>
      <w:r w:rsidR="0045175A" w:rsidRPr="0022542F">
        <w:rPr>
          <w:rFonts w:asciiTheme="minorHAnsi" w:hAnsiTheme="minorHAnsi"/>
          <w:sz w:val="21"/>
          <w:szCs w:val="21"/>
          <w:lang w:val="pl-PL"/>
        </w:rPr>
        <w:t>7</w:t>
      </w:r>
      <w:r w:rsidR="0045175A" w:rsidRPr="0022542F">
        <w:rPr>
          <w:rFonts w:asciiTheme="minorHAnsi" w:hAnsiTheme="minorHAnsi"/>
          <w:sz w:val="21"/>
          <w:szCs w:val="21"/>
        </w:rPr>
        <w:t>.00 – 1</w:t>
      </w:r>
      <w:r w:rsidR="0045175A" w:rsidRPr="0022542F">
        <w:rPr>
          <w:rFonts w:asciiTheme="minorHAnsi" w:hAnsiTheme="minorHAnsi"/>
          <w:sz w:val="21"/>
          <w:szCs w:val="21"/>
          <w:lang w:val="pl-PL"/>
        </w:rPr>
        <w:t>4</w:t>
      </w:r>
      <w:r w:rsidRPr="0022542F">
        <w:rPr>
          <w:rFonts w:asciiTheme="minorHAnsi" w:hAnsiTheme="minorHAnsi"/>
          <w:sz w:val="21"/>
          <w:szCs w:val="21"/>
        </w:rPr>
        <w:t>.00.</w:t>
      </w:r>
    </w:p>
    <w:p w14:paraId="7246965C" w14:textId="01995724" w:rsidR="004C47B5" w:rsidRPr="00BC0430" w:rsidRDefault="004C4B6A" w:rsidP="00DC02D0">
      <w:pPr>
        <w:pStyle w:val="Tekstpodstawowy"/>
        <w:numPr>
          <w:ilvl w:val="0"/>
          <w:numId w:val="13"/>
        </w:numPr>
        <w:spacing w:line="276" w:lineRule="auto"/>
        <w:ind w:left="426" w:hanging="426"/>
        <w:jc w:val="both"/>
        <w:rPr>
          <w:rFonts w:asciiTheme="minorHAnsi" w:hAnsiTheme="minorHAnsi" w:cs="Tahoma"/>
          <w:i/>
          <w:iCs/>
          <w:sz w:val="21"/>
          <w:szCs w:val="21"/>
        </w:rPr>
      </w:pPr>
      <w:r w:rsidRPr="00DC02D0">
        <w:rPr>
          <w:rFonts w:asciiTheme="minorHAnsi" w:hAnsiTheme="minorHAnsi" w:cs="Tahoma"/>
          <w:sz w:val="21"/>
          <w:szCs w:val="21"/>
        </w:rPr>
        <w:t>Za „dni robocze” w rozumieniu niniejszej umowy rozumie się dni tygodnia od poniedziałku do piątku, z</w:t>
      </w:r>
      <w:r w:rsidR="009054FB">
        <w:rPr>
          <w:rFonts w:asciiTheme="minorHAnsi" w:hAnsiTheme="minorHAnsi" w:cs="Tahoma"/>
          <w:sz w:val="21"/>
          <w:szCs w:val="21"/>
          <w:lang w:val="pl-PL"/>
        </w:rPr>
        <w:t> </w:t>
      </w:r>
      <w:r w:rsidRPr="00DC02D0">
        <w:rPr>
          <w:rFonts w:asciiTheme="minorHAnsi" w:hAnsiTheme="minorHAnsi" w:cs="Tahoma"/>
          <w:sz w:val="21"/>
          <w:szCs w:val="21"/>
        </w:rPr>
        <w:t>wyłączeniem dni ustawowo wolnych od pracy.</w:t>
      </w:r>
    </w:p>
    <w:p w14:paraId="4559E116" w14:textId="77777777" w:rsidR="00DA7AF5" w:rsidRDefault="00DA7AF5" w:rsidP="00DC02D0">
      <w:pPr>
        <w:pStyle w:val="Tekstpodstawowy"/>
        <w:tabs>
          <w:tab w:val="num" w:pos="1140"/>
        </w:tabs>
        <w:spacing w:line="276" w:lineRule="auto"/>
        <w:jc w:val="center"/>
        <w:rPr>
          <w:rFonts w:asciiTheme="minorHAnsi" w:hAnsiTheme="minorHAnsi" w:cs="Tahoma"/>
          <w:b/>
          <w:sz w:val="21"/>
          <w:szCs w:val="21"/>
        </w:rPr>
      </w:pPr>
    </w:p>
    <w:p w14:paraId="2DC6B85D" w14:textId="44B74188" w:rsidR="004C4B6A" w:rsidRPr="00DC02D0" w:rsidRDefault="004C4B6A" w:rsidP="00DC02D0">
      <w:pPr>
        <w:pStyle w:val="Tekstpodstawowy"/>
        <w:tabs>
          <w:tab w:val="num" w:pos="1140"/>
        </w:tabs>
        <w:spacing w:line="276" w:lineRule="auto"/>
        <w:jc w:val="center"/>
        <w:rPr>
          <w:rFonts w:asciiTheme="minorHAnsi" w:hAnsiTheme="minorHAnsi" w:cs="Tahoma"/>
          <w:b/>
          <w:sz w:val="21"/>
          <w:szCs w:val="21"/>
        </w:rPr>
      </w:pPr>
      <w:r w:rsidRPr="00DC02D0">
        <w:rPr>
          <w:rFonts w:asciiTheme="minorHAnsi" w:hAnsiTheme="minorHAnsi" w:cs="Tahoma"/>
          <w:b/>
          <w:sz w:val="21"/>
          <w:szCs w:val="21"/>
        </w:rPr>
        <w:t>§ 2</w:t>
      </w:r>
    </w:p>
    <w:p w14:paraId="3B9BA66C" w14:textId="475D601A" w:rsidR="004C4B6A" w:rsidRPr="00DA7AF5" w:rsidRDefault="00363597" w:rsidP="00363597">
      <w:pPr>
        <w:pStyle w:val="Tekstpodstawowy"/>
        <w:numPr>
          <w:ilvl w:val="6"/>
          <w:numId w:val="14"/>
        </w:numPr>
        <w:tabs>
          <w:tab w:val="clear" w:pos="5040"/>
          <w:tab w:val="num" w:pos="0"/>
        </w:tabs>
        <w:spacing w:line="276" w:lineRule="auto"/>
        <w:ind w:left="426" w:hanging="426"/>
        <w:jc w:val="both"/>
        <w:rPr>
          <w:rFonts w:asciiTheme="minorHAnsi" w:hAnsiTheme="minorHAnsi"/>
          <w:sz w:val="21"/>
          <w:szCs w:val="21"/>
        </w:rPr>
      </w:pPr>
      <w:r w:rsidRPr="00297C7F">
        <w:rPr>
          <w:rFonts w:asciiTheme="minorHAnsi" w:hAnsiTheme="minorHAnsi"/>
          <w:iCs/>
          <w:sz w:val="21"/>
          <w:szCs w:val="21"/>
        </w:rPr>
        <w:t xml:space="preserve">Należność płatna będzie przelewem bankowym w terminie 30 dni od daty otrzymania przez zamawiającego faktury prawidłowo wystawionej przez wykonawcę na rachunek bankowy wskazany na fakturze, przy czym wykonawca będący czynnym podatnikiem podatku VAT obowiązany jest podać rachunek bankowy, który określony został </w:t>
      </w:r>
      <w:r w:rsidR="0022542F">
        <w:rPr>
          <w:rFonts w:asciiTheme="minorHAnsi" w:hAnsiTheme="minorHAnsi"/>
          <w:iCs/>
          <w:sz w:val="21"/>
          <w:szCs w:val="21"/>
        </w:rPr>
        <w:br/>
      </w:r>
      <w:r w:rsidRPr="00297C7F">
        <w:rPr>
          <w:rFonts w:asciiTheme="minorHAnsi" w:hAnsiTheme="minorHAnsi"/>
          <w:iCs/>
          <w:sz w:val="21"/>
          <w:szCs w:val="21"/>
        </w:rPr>
        <w:t>w wykazie podmiotów, o którym mowa w art. 96b ustawy z dnia 11</w:t>
      </w:r>
      <w:r w:rsidRPr="00297C7F">
        <w:rPr>
          <w:rFonts w:asciiTheme="minorHAnsi" w:hAnsiTheme="minorHAnsi"/>
          <w:iCs/>
          <w:sz w:val="21"/>
          <w:szCs w:val="21"/>
          <w:lang w:val="pl-PL"/>
        </w:rPr>
        <w:t xml:space="preserve"> marca </w:t>
      </w:r>
      <w:r w:rsidRPr="00297C7F">
        <w:rPr>
          <w:rFonts w:asciiTheme="minorHAnsi" w:hAnsiTheme="minorHAnsi"/>
          <w:iCs/>
          <w:sz w:val="21"/>
          <w:szCs w:val="21"/>
        </w:rPr>
        <w:t>2004</w:t>
      </w:r>
      <w:r w:rsidRPr="00297C7F">
        <w:rPr>
          <w:rFonts w:asciiTheme="minorHAnsi" w:hAnsiTheme="minorHAnsi"/>
          <w:iCs/>
          <w:sz w:val="21"/>
          <w:szCs w:val="21"/>
          <w:lang w:val="pl-PL"/>
        </w:rPr>
        <w:t xml:space="preserve"> </w:t>
      </w:r>
      <w:r w:rsidRPr="00297C7F">
        <w:rPr>
          <w:rFonts w:asciiTheme="minorHAnsi" w:hAnsiTheme="minorHAnsi"/>
          <w:iCs/>
          <w:sz w:val="21"/>
          <w:szCs w:val="21"/>
        </w:rPr>
        <w:t>r</w:t>
      </w:r>
      <w:r w:rsidR="00B90AFE">
        <w:rPr>
          <w:rFonts w:asciiTheme="minorHAnsi" w:hAnsiTheme="minorHAnsi"/>
          <w:iCs/>
          <w:sz w:val="21"/>
          <w:szCs w:val="21"/>
          <w:lang w:val="pl-PL"/>
        </w:rPr>
        <w:t>oku</w:t>
      </w:r>
      <w:r w:rsidRPr="00297C7F">
        <w:rPr>
          <w:rFonts w:asciiTheme="minorHAnsi" w:hAnsiTheme="minorHAnsi"/>
          <w:iCs/>
          <w:sz w:val="21"/>
          <w:szCs w:val="21"/>
        </w:rPr>
        <w:t xml:space="preserve"> o podatku od towarów i usług; </w:t>
      </w:r>
      <w:r>
        <w:rPr>
          <w:rFonts w:asciiTheme="minorHAnsi" w:hAnsiTheme="minorHAnsi"/>
          <w:iCs/>
          <w:sz w:val="21"/>
          <w:szCs w:val="21"/>
          <w:lang w:val="pl-PL"/>
        </w:rPr>
        <w:t>z</w:t>
      </w:r>
      <w:r w:rsidRPr="00297C7F">
        <w:rPr>
          <w:rFonts w:asciiTheme="minorHAnsi" w:hAnsiTheme="minorHAnsi"/>
          <w:iCs/>
          <w:sz w:val="21"/>
          <w:szCs w:val="21"/>
        </w:rPr>
        <w:t>a datę dokonania płatności uznaje się datę obciążenia rachunku bankowego zamawiającego.</w:t>
      </w:r>
    </w:p>
    <w:p w14:paraId="5D4C4085" w14:textId="565FD992" w:rsidR="004C4B6A" w:rsidRPr="00DA7AF5" w:rsidRDefault="004C4B6A" w:rsidP="00DA7AF5">
      <w:pPr>
        <w:pStyle w:val="Tekstpodstawowy"/>
        <w:numPr>
          <w:ilvl w:val="6"/>
          <w:numId w:val="14"/>
        </w:numPr>
        <w:tabs>
          <w:tab w:val="clear" w:pos="5040"/>
          <w:tab w:val="num" w:pos="0"/>
        </w:tabs>
        <w:spacing w:line="276" w:lineRule="auto"/>
        <w:ind w:left="426" w:hanging="426"/>
        <w:jc w:val="both"/>
        <w:rPr>
          <w:rFonts w:asciiTheme="minorHAnsi" w:hAnsiTheme="minorHAnsi"/>
          <w:sz w:val="21"/>
          <w:szCs w:val="21"/>
        </w:rPr>
      </w:pPr>
      <w:r w:rsidRPr="00DA7AF5">
        <w:rPr>
          <w:rFonts w:asciiTheme="minorHAnsi" w:hAnsiTheme="minorHAnsi" w:cs="Tahoma"/>
          <w:sz w:val="21"/>
          <w:szCs w:val="21"/>
        </w:rPr>
        <w:t xml:space="preserve">Podstawą wystawienia faktury VAT będzie zatwierdzony dokument </w:t>
      </w:r>
      <w:proofErr w:type="spellStart"/>
      <w:r w:rsidRPr="00DA7AF5">
        <w:rPr>
          <w:rFonts w:asciiTheme="minorHAnsi" w:hAnsiTheme="minorHAnsi" w:cs="Tahoma"/>
          <w:sz w:val="21"/>
          <w:szCs w:val="21"/>
        </w:rPr>
        <w:t>Wz</w:t>
      </w:r>
      <w:proofErr w:type="spellEnd"/>
      <w:r w:rsidRPr="00DA7AF5">
        <w:rPr>
          <w:rFonts w:asciiTheme="minorHAnsi" w:hAnsiTheme="minorHAnsi" w:cs="Tahoma"/>
          <w:sz w:val="21"/>
          <w:szCs w:val="21"/>
        </w:rPr>
        <w:t xml:space="preserve"> lub potwierdzenie faktu odbioru materiałów przez zamawiającego oraz dostarczenie wymagan</w:t>
      </w:r>
      <w:r w:rsidR="00363597" w:rsidRPr="00DA7AF5">
        <w:rPr>
          <w:rFonts w:asciiTheme="minorHAnsi" w:hAnsiTheme="minorHAnsi" w:cs="Tahoma"/>
          <w:sz w:val="21"/>
          <w:szCs w:val="21"/>
          <w:lang w:val="pl-PL"/>
        </w:rPr>
        <w:t>ych dokumentów</w:t>
      </w:r>
      <w:r w:rsidRPr="00DA7AF5">
        <w:rPr>
          <w:rFonts w:asciiTheme="minorHAnsi" w:hAnsiTheme="minorHAnsi" w:cs="Tahoma"/>
          <w:sz w:val="21"/>
          <w:szCs w:val="21"/>
        </w:rPr>
        <w:t xml:space="preserve"> w języku polskim zgodnie z § 3 niniejszej umowy</w:t>
      </w:r>
      <w:r w:rsidR="001862B8">
        <w:rPr>
          <w:rFonts w:asciiTheme="minorHAnsi" w:hAnsiTheme="minorHAnsi" w:cs="Tahoma"/>
          <w:sz w:val="21"/>
          <w:szCs w:val="21"/>
          <w:lang w:val="pl-PL"/>
        </w:rPr>
        <w:t xml:space="preserve">; </w:t>
      </w:r>
      <w:r w:rsidR="001862B8">
        <w:rPr>
          <w:rFonts w:asciiTheme="minorHAnsi" w:hAnsiTheme="minorHAnsi" w:cs="Tahoma"/>
          <w:sz w:val="21"/>
          <w:szCs w:val="21"/>
          <w:lang w:val="pl-PL"/>
        </w:rPr>
        <w:lastRenderedPageBreak/>
        <w:t>f</w:t>
      </w:r>
      <w:proofErr w:type="spellStart"/>
      <w:r w:rsidR="001862B8" w:rsidRPr="001862B8">
        <w:rPr>
          <w:rFonts w:asciiTheme="minorHAnsi" w:hAnsiTheme="minorHAnsi" w:cs="Tahoma"/>
          <w:sz w:val="21"/>
          <w:szCs w:val="21"/>
        </w:rPr>
        <w:t>aktura</w:t>
      </w:r>
      <w:proofErr w:type="spellEnd"/>
      <w:r w:rsidR="001862B8" w:rsidRPr="001862B8">
        <w:rPr>
          <w:rFonts w:asciiTheme="minorHAnsi" w:hAnsiTheme="minorHAnsi" w:cs="Tahoma"/>
          <w:sz w:val="21"/>
          <w:szCs w:val="21"/>
        </w:rPr>
        <w:t xml:space="preserve"> wystawiona przez wykonawcę może obejmować jedynie towar</w:t>
      </w:r>
      <w:r w:rsidR="00B621C7">
        <w:rPr>
          <w:rFonts w:asciiTheme="minorHAnsi" w:hAnsiTheme="minorHAnsi" w:cs="Tahoma"/>
          <w:sz w:val="21"/>
          <w:szCs w:val="21"/>
        </w:rPr>
        <w:t xml:space="preserve"> </w:t>
      </w:r>
      <w:r w:rsidR="001862B8" w:rsidRPr="001862B8">
        <w:rPr>
          <w:rFonts w:asciiTheme="minorHAnsi" w:hAnsiTheme="minorHAnsi" w:cs="Tahoma"/>
          <w:sz w:val="21"/>
          <w:szCs w:val="21"/>
        </w:rPr>
        <w:t>wynikając</w:t>
      </w:r>
      <w:r w:rsidR="00B621C7">
        <w:rPr>
          <w:rFonts w:asciiTheme="minorHAnsi" w:hAnsiTheme="minorHAnsi" w:cs="Tahoma"/>
          <w:sz w:val="21"/>
          <w:szCs w:val="21"/>
        </w:rPr>
        <w:t>y</w:t>
      </w:r>
      <w:r w:rsidR="001862B8" w:rsidRPr="001862B8">
        <w:rPr>
          <w:rFonts w:asciiTheme="minorHAnsi" w:hAnsiTheme="minorHAnsi" w:cs="Tahoma"/>
          <w:sz w:val="21"/>
          <w:szCs w:val="21"/>
        </w:rPr>
        <w:t xml:space="preserve"> z</w:t>
      </w:r>
      <w:r w:rsidR="001862B8">
        <w:rPr>
          <w:rFonts w:asciiTheme="minorHAnsi" w:hAnsiTheme="minorHAnsi" w:cs="Tahoma"/>
          <w:sz w:val="21"/>
          <w:szCs w:val="21"/>
          <w:lang w:val="pl-PL"/>
        </w:rPr>
        <w:t> </w:t>
      </w:r>
      <w:r w:rsidR="001862B8" w:rsidRPr="001862B8">
        <w:rPr>
          <w:rFonts w:asciiTheme="minorHAnsi" w:hAnsiTheme="minorHAnsi" w:cs="Tahoma"/>
          <w:sz w:val="21"/>
          <w:szCs w:val="21"/>
        </w:rPr>
        <w:t>realizacji niniejszej umowy</w:t>
      </w:r>
      <w:r w:rsidR="001862B8">
        <w:rPr>
          <w:rFonts w:asciiTheme="minorHAnsi" w:hAnsiTheme="minorHAnsi" w:cs="Tahoma"/>
          <w:sz w:val="21"/>
          <w:szCs w:val="21"/>
          <w:lang w:val="pl-PL"/>
        </w:rPr>
        <w:t>.</w:t>
      </w:r>
    </w:p>
    <w:p w14:paraId="51540C80" w14:textId="23BDF641" w:rsidR="004C4B6A" w:rsidRPr="00DC02D0" w:rsidRDefault="004C4B6A" w:rsidP="00DC02D0">
      <w:pPr>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Za dostarczone materiały zamawiający zobowiązuje się zapłacić wykonawcy zgodnie z ustaloną ceną (jednostkową) za</w:t>
      </w:r>
      <w:r w:rsidRPr="00063810">
        <w:rPr>
          <w:rFonts w:asciiTheme="minorHAnsi" w:hAnsiTheme="minorHAnsi" w:cs="Tahoma"/>
          <w:sz w:val="21"/>
          <w:szCs w:val="21"/>
        </w:rPr>
        <w:t xml:space="preserve"> sztukę / rolkę</w:t>
      </w:r>
      <w:r w:rsidR="001862B8" w:rsidRPr="00063810">
        <w:rPr>
          <w:rFonts w:asciiTheme="minorHAnsi" w:hAnsiTheme="minorHAnsi" w:cs="Tahoma"/>
          <w:sz w:val="21"/>
          <w:szCs w:val="21"/>
        </w:rPr>
        <w:t xml:space="preserve"> </w:t>
      </w:r>
      <w:r w:rsidRPr="00063810">
        <w:rPr>
          <w:rFonts w:asciiTheme="minorHAnsi" w:hAnsiTheme="minorHAnsi" w:cs="Tahoma"/>
          <w:sz w:val="21"/>
          <w:szCs w:val="21"/>
        </w:rPr>
        <w:t>/ metr</w:t>
      </w:r>
      <w:r w:rsidR="00E9250B">
        <w:rPr>
          <w:rFonts w:asciiTheme="minorHAnsi" w:hAnsiTheme="minorHAnsi" w:cs="Tahoma"/>
          <w:sz w:val="21"/>
          <w:szCs w:val="21"/>
        </w:rPr>
        <w:t xml:space="preserve"> / kg</w:t>
      </w:r>
      <w:r w:rsidRPr="00063810">
        <w:rPr>
          <w:rFonts w:asciiTheme="minorHAnsi" w:hAnsiTheme="minorHAnsi" w:cs="Tahoma"/>
          <w:sz w:val="21"/>
          <w:szCs w:val="21"/>
        </w:rPr>
        <w:t>, wymienione</w:t>
      </w:r>
      <w:r w:rsidRPr="00DC02D0">
        <w:rPr>
          <w:rFonts w:asciiTheme="minorHAnsi" w:hAnsiTheme="minorHAnsi" w:cs="Tahoma"/>
          <w:sz w:val="21"/>
          <w:szCs w:val="21"/>
        </w:rPr>
        <w:t xml:space="preserve"> w Załączniku do niniejszej umowy.</w:t>
      </w:r>
    </w:p>
    <w:p w14:paraId="207070B4" w14:textId="3F79757F" w:rsidR="004C4B6A" w:rsidRPr="00DC02D0" w:rsidRDefault="004C4B6A" w:rsidP="00DC02D0">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Umowa zostanie rozliczona według faktycznie dokonanych zakupów, jednak do wartości nieprzekraczającej kwoty określonej w § 1 pkt</w:t>
      </w:r>
      <w:r w:rsidR="00D37140" w:rsidRPr="00DC02D0">
        <w:rPr>
          <w:rFonts w:asciiTheme="minorHAnsi" w:hAnsiTheme="minorHAnsi" w:cs="Tahoma"/>
          <w:sz w:val="21"/>
          <w:szCs w:val="21"/>
          <w:lang w:val="pl-PL"/>
        </w:rPr>
        <w:t xml:space="preserve"> </w:t>
      </w:r>
      <w:r w:rsidRPr="00DC02D0">
        <w:rPr>
          <w:rFonts w:asciiTheme="minorHAnsi" w:hAnsiTheme="minorHAnsi" w:cs="Tahoma"/>
          <w:sz w:val="21"/>
          <w:szCs w:val="21"/>
        </w:rPr>
        <w:t>3</w:t>
      </w:r>
      <w:r w:rsidR="00DA7AF5">
        <w:rPr>
          <w:rFonts w:asciiTheme="minorHAnsi" w:hAnsiTheme="minorHAnsi" w:cs="Tahoma"/>
          <w:sz w:val="21"/>
          <w:szCs w:val="21"/>
          <w:lang w:val="pl-PL"/>
        </w:rPr>
        <w:t xml:space="preserve"> </w:t>
      </w:r>
      <w:r w:rsidRPr="00DC02D0">
        <w:rPr>
          <w:rFonts w:asciiTheme="minorHAnsi" w:hAnsiTheme="minorHAnsi" w:cs="Tahoma"/>
          <w:sz w:val="21"/>
          <w:szCs w:val="21"/>
        </w:rPr>
        <w:t>umowy.</w:t>
      </w:r>
    </w:p>
    <w:p w14:paraId="14A079F1" w14:textId="33572ACA" w:rsidR="004C4B6A" w:rsidRPr="00DC02D0" w:rsidRDefault="004C4B6A" w:rsidP="00DC02D0">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Zamawiający zastrzega sobie możliwość dokonania zakupu innych ilości materiałów, niż wymienione w Załączniku do umowy – w ramach ogólnej kwoty zamówienia określonego w § 1 pkt 3</w:t>
      </w:r>
      <w:r w:rsidR="00DA7AF5">
        <w:rPr>
          <w:rFonts w:asciiTheme="minorHAnsi" w:hAnsiTheme="minorHAnsi" w:cs="Tahoma"/>
          <w:sz w:val="21"/>
          <w:szCs w:val="21"/>
          <w:lang w:val="pl-PL"/>
        </w:rPr>
        <w:t xml:space="preserve"> </w:t>
      </w:r>
      <w:r w:rsidRPr="00DC02D0">
        <w:rPr>
          <w:rFonts w:asciiTheme="minorHAnsi" w:hAnsiTheme="minorHAnsi" w:cs="Tahoma"/>
          <w:sz w:val="21"/>
          <w:szCs w:val="21"/>
        </w:rPr>
        <w:t>umowy</w:t>
      </w:r>
      <w:r w:rsidR="00AD7417">
        <w:rPr>
          <w:rFonts w:asciiTheme="minorHAnsi" w:hAnsiTheme="minorHAnsi" w:cs="Tahoma"/>
          <w:sz w:val="21"/>
          <w:szCs w:val="21"/>
        </w:rPr>
        <w:t xml:space="preserve"> – </w:t>
      </w:r>
      <w:r w:rsidRPr="00DC02D0">
        <w:rPr>
          <w:rFonts w:asciiTheme="minorHAnsi" w:hAnsiTheme="minorHAnsi" w:cs="Tahoma"/>
          <w:sz w:val="21"/>
          <w:szCs w:val="21"/>
        </w:rPr>
        <w:t>zgodnie z cenami jednostkowymi określonymi w tym Załączniku.</w:t>
      </w:r>
    </w:p>
    <w:p w14:paraId="6B72D024" w14:textId="2692BF34" w:rsidR="004C4B6A" w:rsidRPr="00DC02D0" w:rsidRDefault="004C4B6A" w:rsidP="00DC02D0">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W przypadku wyczerpania przed terminem określonym w § 1 pkt 4, kwoty umowy określonej w § 1 pkt 3, umowa niniejsza wygasa.</w:t>
      </w:r>
    </w:p>
    <w:p w14:paraId="2EA7DAC2" w14:textId="18766D92" w:rsidR="004C4B6A" w:rsidRPr="00DC02D0" w:rsidRDefault="004C4B6A" w:rsidP="00DC02D0">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Wykonawca nie wniesie żadnych roszczeń w przypadku nie wyczerpania w okresie obowiązywania umowy przez zamawiającego wartości zamówienia netto, określonego w § 1 pkt 3 umowy.</w:t>
      </w:r>
    </w:p>
    <w:p w14:paraId="78800AAE" w14:textId="431859A7" w:rsidR="004C4B6A" w:rsidRPr="00363597" w:rsidRDefault="004C4B6A" w:rsidP="00DC02D0">
      <w:pPr>
        <w:pStyle w:val="Tekstpodstawowy"/>
        <w:numPr>
          <w:ilvl w:val="6"/>
          <w:numId w:val="14"/>
        </w:numPr>
        <w:tabs>
          <w:tab w:val="clear" w:pos="5040"/>
          <w:tab w:val="num" w:pos="426"/>
        </w:tabs>
        <w:spacing w:line="276" w:lineRule="auto"/>
        <w:ind w:left="426" w:hanging="426"/>
        <w:jc w:val="both"/>
        <w:rPr>
          <w:rFonts w:asciiTheme="minorHAnsi" w:hAnsiTheme="minorHAnsi" w:cs="Tahoma"/>
          <w:sz w:val="21"/>
          <w:szCs w:val="21"/>
        </w:rPr>
      </w:pPr>
      <w:r w:rsidRPr="00DC02D0">
        <w:rPr>
          <w:rFonts w:asciiTheme="minorHAnsi" w:hAnsiTheme="minorHAnsi"/>
          <w:sz w:val="21"/>
          <w:szCs w:val="21"/>
        </w:rPr>
        <w:t xml:space="preserve">ZAMAWIAJĄCY wyłącza stosowanie przez wykonawcę ustrukturyzowanych faktur elektronicznych zgodnie z art. 4 ust. 3 ustawy </w:t>
      </w:r>
      <w:r w:rsidR="00DC02D0" w:rsidRPr="004E1674">
        <w:rPr>
          <w:rFonts w:asciiTheme="minorHAnsi" w:hAnsiTheme="minorHAnsi"/>
          <w:sz w:val="21"/>
          <w:szCs w:val="21"/>
        </w:rPr>
        <w:t>z dnia 9 listopada 2018 r</w:t>
      </w:r>
      <w:r w:rsidR="00B90AFE">
        <w:rPr>
          <w:rFonts w:asciiTheme="minorHAnsi" w:hAnsiTheme="minorHAnsi"/>
          <w:sz w:val="21"/>
          <w:szCs w:val="21"/>
          <w:lang w:val="pl-PL"/>
        </w:rPr>
        <w:t>oku</w:t>
      </w:r>
      <w:r w:rsidR="00DC02D0" w:rsidRPr="004E1674">
        <w:rPr>
          <w:rFonts w:asciiTheme="minorHAnsi" w:hAnsiTheme="minorHAnsi"/>
          <w:sz w:val="21"/>
          <w:szCs w:val="21"/>
          <w:lang w:val="pl-PL"/>
        </w:rPr>
        <w:t xml:space="preserve"> </w:t>
      </w:r>
      <w:r w:rsidRPr="004E1674">
        <w:rPr>
          <w:rFonts w:asciiTheme="minorHAnsi" w:hAnsiTheme="minorHAnsi"/>
          <w:sz w:val="21"/>
          <w:szCs w:val="21"/>
        </w:rPr>
        <w:t xml:space="preserve">o </w:t>
      </w:r>
      <w:r w:rsidRPr="00DC02D0">
        <w:rPr>
          <w:rFonts w:asciiTheme="minorHAnsi" w:hAnsiTheme="minorHAnsi"/>
          <w:sz w:val="21"/>
          <w:szCs w:val="21"/>
        </w:rPr>
        <w:t>elektronicznym fakturowaniu w zamówieniach publicznych, koncesjach na roboty budowlane lub usługi oraz partnerstwie public</w:t>
      </w:r>
      <w:r w:rsidRPr="003A6D1B">
        <w:rPr>
          <w:rFonts w:asciiTheme="minorHAnsi" w:hAnsiTheme="minorHAnsi"/>
          <w:sz w:val="21"/>
          <w:szCs w:val="21"/>
        </w:rPr>
        <w:t>zno-pr</w:t>
      </w:r>
      <w:r w:rsidR="00DC02D0" w:rsidRPr="003A6D1B">
        <w:rPr>
          <w:rFonts w:asciiTheme="minorHAnsi" w:hAnsiTheme="minorHAnsi"/>
          <w:sz w:val="21"/>
          <w:szCs w:val="21"/>
          <w:lang w:val="pl-PL"/>
        </w:rPr>
        <w:t>ywatnym</w:t>
      </w:r>
      <w:r w:rsidR="003A6D1B" w:rsidRPr="003A6D1B">
        <w:rPr>
          <w:rFonts w:asciiTheme="minorHAnsi" w:hAnsiTheme="minorHAnsi"/>
          <w:sz w:val="21"/>
          <w:szCs w:val="21"/>
          <w:lang w:val="pl-PL"/>
        </w:rPr>
        <w:t>.</w:t>
      </w:r>
    </w:p>
    <w:p w14:paraId="62619EB1" w14:textId="6CE06541" w:rsidR="00363597" w:rsidRPr="001862B8" w:rsidRDefault="00363597" w:rsidP="00363597">
      <w:pPr>
        <w:pStyle w:val="Tekstpodstawowy"/>
        <w:numPr>
          <w:ilvl w:val="6"/>
          <w:numId w:val="14"/>
        </w:numPr>
        <w:tabs>
          <w:tab w:val="clear" w:pos="5040"/>
          <w:tab w:val="num" w:pos="426"/>
        </w:tabs>
        <w:spacing w:line="276" w:lineRule="auto"/>
        <w:ind w:left="426" w:hanging="426"/>
        <w:jc w:val="both"/>
        <w:rPr>
          <w:rFonts w:asciiTheme="minorHAnsi" w:hAnsiTheme="minorHAnsi"/>
          <w:sz w:val="21"/>
          <w:szCs w:val="21"/>
        </w:rPr>
      </w:pPr>
      <w:r w:rsidRPr="00321833">
        <w:rPr>
          <w:rFonts w:asciiTheme="minorHAnsi" w:hAnsiTheme="minorHAnsi"/>
          <w:iCs/>
          <w:sz w:val="21"/>
          <w:szCs w:val="21"/>
        </w:rPr>
        <w:t>Zamawiający składa niniejszym oświadczenie, o którym mowa w art. 4c ustawy z dnia 8 marca 2013 r</w:t>
      </w:r>
      <w:r w:rsidR="00197CDB">
        <w:rPr>
          <w:rFonts w:asciiTheme="minorHAnsi" w:hAnsiTheme="minorHAnsi"/>
          <w:iCs/>
          <w:sz w:val="21"/>
          <w:szCs w:val="21"/>
        </w:rPr>
        <w:t>.</w:t>
      </w:r>
      <w:r w:rsidR="00197CDB">
        <w:rPr>
          <w:rFonts w:asciiTheme="minorHAnsi" w:hAnsiTheme="minorHAnsi"/>
          <w:iCs/>
          <w:sz w:val="21"/>
          <w:szCs w:val="21"/>
          <w:lang w:val="pl-PL"/>
        </w:rPr>
        <w:t xml:space="preserve"> </w:t>
      </w:r>
      <w:r w:rsidRPr="00321833">
        <w:rPr>
          <w:rFonts w:asciiTheme="minorHAnsi" w:hAnsiTheme="minorHAnsi"/>
          <w:iCs/>
          <w:sz w:val="21"/>
          <w:szCs w:val="21"/>
        </w:rPr>
        <w:t>o</w:t>
      </w:r>
      <w:r w:rsidR="001862B8">
        <w:rPr>
          <w:rFonts w:asciiTheme="minorHAnsi" w:hAnsiTheme="minorHAnsi"/>
          <w:iCs/>
          <w:sz w:val="21"/>
          <w:szCs w:val="21"/>
          <w:lang w:val="pl-PL"/>
        </w:rPr>
        <w:t> </w:t>
      </w:r>
      <w:r w:rsidRPr="00321833">
        <w:rPr>
          <w:rFonts w:asciiTheme="minorHAnsi" w:hAnsiTheme="minorHAnsi"/>
          <w:iCs/>
          <w:sz w:val="21"/>
          <w:szCs w:val="21"/>
        </w:rPr>
        <w:t>przeciwdziałaniu nadmiernym opóźnieniom w transakcjach handlowych, o posiadaniu statusu dużego przedsiębiorcy</w:t>
      </w:r>
      <w:r w:rsidRPr="00321833">
        <w:rPr>
          <w:rFonts w:asciiTheme="minorHAnsi" w:hAnsiTheme="minorHAnsi"/>
          <w:bCs/>
          <w:sz w:val="21"/>
          <w:szCs w:val="21"/>
        </w:rPr>
        <w:t>.</w:t>
      </w:r>
    </w:p>
    <w:p w14:paraId="005D1D25" w14:textId="757D9929" w:rsidR="001862B8" w:rsidRPr="00AD7417" w:rsidRDefault="001862B8" w:rsidP="00363597">
      <w:pPr>
        <w:pStyle w:val="Tekstpodstawowy"/>
        <w:numPr>
          <w:ilvl w:val="6"/>
          <w:numId w:val="14"/>
        </w:numPr>
        <w:tabs>
          <w:tab w:val="clear" w:pos="5040"/>
          <w:tab w:val="num" w:pos="426"/>
        </w:tabs>
        <w:spacing w:line="276" w:lineRule="auto"/>
        <w:ind w:left="426" w:hanging="426"/>
        <w:jc w:val="both"/>
        <w:rPr>
          <w:rFonts w:asciiTheme="minorHAnsi" w:hAnsiTheme="minorHAnsi"/>
          <w:iCs/>
          <w:sz w:val="21"/>
          <w:szCs w:val="21"/>
        </w:rPr>
      </w:pPr>
      <w:r w:rsidRPr="001862B8">
        <w:rPr>
          <w:rFonts w:asciiTheme="minorHAnsi" w:hAnsiTheme="minorHAnsi"/>
          <w:iCs/>
          <w:sz w:val="21"/>
          <w:szCs w:val="21"/>
        </w:rPr>
        <w:t>Wykonawca wyraża zgodę na potrącenie ewentualnych kar umownych z faktury obejmującej wynagrodzenie wykonawcy</w:t>
      </w:r>
      <w:r>
        <w:rPr>
          <w:rFonts w:asciiTheme="minorHAnsi" w:hAnsiTheme="minorHAnsi"/>
          <w:iCs/>
          <w:sz w:val="21"/>
          <w:szCs w:val="21"/>
          <w:lang w:val="pl-PL"/>
        </w:rPr>
        <w:t>.</w:t>
      </w:r>
    </w:p>
    <w:p w14:paraId="6468B6AA" w14:textId="724A9303" w:rsidR="00AD7417" w:rsidRPr="00AD7417" w:rsidRDefault="00AD7417" w:rsidP="00AD7417">
      <w:pPr>
        <w:pStyle w:val="Tekstpodstawowy"/>
        <w:numPr>
          <w:ilvl w:val="6"/>
          <w:numId w:val="14"/>
        </w:numPr>
        <w:tabs>
          <w:tab w:val="clear" w:pos="5040"/>
          <w:tab w:val="num" w:pos="426"/>
        </w:tabs>
        <w:spacing w:line="276" w:lineRule="auto"/>
        <w:ind w:left="426" w:hanging="426"/>
        <w:jc w:val="both"/>
        <w:rPr>
          <w:rFonts w:asciiTheme="minorHAnsi" w:hAnsiTheme="minorHAnsi"/>
          <w:iCs/>
          <w:sz w:val="21"/>
          <w:szCs w:val="21"/>
        </w:rPr>
      </w:pPr>
      <w:r w:rsidRPr="00AD7417">
        <w:rPr>
          <w:rFonts w:ascii="Calibri" w:hAnsi="Calibri" w:cs="Calibri"/>
          <w:sz w:val="21"/>
          <w:szCs w:val="21"/>
        </w:rPr>
        <w:t>Zamawiający nie dopuszcza rozliczeń w walucie obcej.</w:t>
      </w:r>
    </w:p>
    <w:p w14:paraId="6326BCFB" w14:textId="77777777" w:rsidR="004C4B6A" w:rsidRPr="00DC02D0" w:rsidRDefault="004C4B6A" w:rsidP="00DC02D0">
      <w:pPr>
        <w:pStyle w:val="Tekstpodstawowy"/>
        <w:tabs>
          <w:tab w:val="left" w:pos="0"/>
        </w:tabs>
        <w:spacing w:line="276" w:lineRule="auto"/>
        <w:jc w:val="center"/>
        <w:rPr>
          <w:rFonts w:asciiTheme="minorHAnsi" w:hAnsiTheme="minorHAnsi" w:cs="Tahoma"/>
          <w:b/>
          <w:sz w:val="21"/>
          <w:szCs w:val="21"/>
        </w:rPr>
      </w:pPr>
    </w:p>
    <w:p w14:paraId="602CC81E" w14:textId="77777777" w:rsidR="004C4B6A" w:rsidRPr="007C1194" w:rsidRDefault="004C4B6A" w:rsidP="00DC02D0">
      <w:pPr>
        <w:pStyle w:val="Tekstpodstawowy"/>
        <w:tabs>
          <w:tab w:val="left" w:pos="0"/>
        </w:tabs>
        <w:spacing w:line="276" w:lineRule="auto"/>
        <w:jc w:val="center"/>
        <w:rPr>
          <w:rFonts w:asciiTheme="minorHAnsi" w:hAnsiTheme="minorHAnsi" w:cs="Tahoma"/>
          <w:b/>
          <w:sz w:val="21"/>
          <w:szCs w:val="21"/>
          <w:lang w:val="pl-PL"/>
        </w:rPr>
      </w:pPr>
      <w:r w:rsidRPr="00DC02D0">
        <w:rPr>
          <w:rFonts w:asciiTheme="minorHAnsi" w:hAnsiTheme="minorHAnsi" w:cs="Tahoma"/>
          <w:b/>
          <w:sz w:val="21"/>
          <w:szCs w:val="21"/>
        </w:rPr>
        <w:t>§ 3</w:t>
      </w:r>
    </w:p>
    <w:p w14:paraId="3106060F" w14:textId="1614EFAC" w:rsidR="004C4B6A" w:rsidRPr="007C1194" w:rsidRDefault="004C4B6A" w:rsidP="00DC02D0">
      <w:pPr>
        <w:numPr>
          <w:ilvl w:val="0"/>
          <w:numId w:val="20"/>
        </w:numPr>
        <w:spacing w:line="276" w:lineRule="auto"/>
        <w:ind w:left="426" w:hanging="426"/>
        <w:jc w:val="both"/>
        <w:rPr>
          <w:rFonts w:asciiTheme="minorHAnsi" w:hAnsiTheme="minorHAnsi" w:cs="Tahoma"/>
          <w:sz w:val="21"/>
          <w:szCs w:val="21"/>
        </w:rPr>
      </w:pPr>
      <w:r w:rsidRPr="007C1194">
        <w:rPr>
          <w:rFonts w:asciiTheme="minorHAnsi" w:hAnsiTheme="minorHAnsi" w:cs="Tahoma"/>
          <w:sz w:val="21"/>
          <w:szCs w:val="21"/>
        </w:rPr>
        <w:t>Przy każdorazowej realizacji zamówienia wykonawca dostarczy zamawiającemu</w:t>
      </w:r>
      <w:r w:rsidR="00197CDB">
        <w:rPr>
          <w:rFonts w:asciiTheme="minorHAnsi" w:hAnsiTheme="minorHAnsi" w:cs="Tahoma"/>
          <w:sz w:val="21"/>
          <w:szCs w:val="21"/>
        </w:rPr>
        <w:t xml:space="preserve"> – dla </w:t>
      </w:r>
      <w:r w:rsidRPr="007C1194">
        <w:rPr>
          <w:rFonts w:asciiTheme="minorHAnsi" w:hAnsiTheme="minorHAnsi" w:cs="Tahoma"/>
          <w:sz w:val="21"/>
          <w:szCs w:val="21"/>
        </w:rPr>
        <w:t>każdej partii materiałów</w:t>
      </w:r>
      <w:r w:rsidR="00197CDB">
        <w:rPr>
          <w:rFonts w:asciiTheme="minorHAnsi" w:hAnsiTheme="minorHAnsi" w:cs="Tahoma"/>
          <w:sz w:val="21"/>
          <w:szCs w:val="21"/>
        </w:rPr>
        <w:t xml:space="preserve"> – </w:t>
      </w:r>
      <w:r w:rsidRPr="007C1194">
        <w:rPr>
          <w:rFonts w:asciiTheme="minorHAnsi" w:hAnsiTheme="minorHAnsi" w:cs="Tahoma"/>
          <w:sz w:val="21"/>
          <w:szCs w:val="21"/>
        </w:rPr>
        <w:t xml:space="preserve">niezbędne, aktualne </w:t>
      </w:r>
      <w:r w:rsidR="001703C4" w:rsidRPr="007C1194">
        <w:rPr>
          <w:rFonts w:asciiTheme="minorHAnsi" w:hAnsiTheme="minorHAnsi" w:cs="Tahoma"/>
          <w:sz w:val="21"/>
          <w:szCs w:val="21"/>
        </w:rPr>
        <w:t xml:space="preserve">kopie </w:t>
      </w:r>
      <w:r w:rsidRPr="007C1194">
        <w:rPr>
          <w:rFonts w:asciiTheme="minorHAnsi" w:hAnsiTheme="minorHAnsi" w:cs="Tahoma"/>
          <w:sz w:val="21"/>
          <w:szCs w:val="21"/>
        </w:rPr>
        <w:t>dokument</w:t>
      </w:r>
      <w:r w:rsidR="001703C4" w:rsidRPr="007C1194">
        <w:rPr>
          <w:rFonts w:asciiTheme="minorHAnsi" w:hAnsiTheme="minorHAnsi" w:cs="Tahoma"/>
          <w:sz w:val="21"/>
          <w:szCs w:val="21"/>
        </w:rPr>
        <w:t>ów</w:t>
      </w:r>
      <w:r w:rsidRPr="007C1194">
        <w:rPr>
          <w:rFonts w:asciiTheme="minorHAnsi" w:hAnsiTheme="minorHAnsi" w:cs="Tahoma"/>
          <w:iCs/>
          <w:sz w:val="21"/>
          <w:szCs w:val="21"/>
        </w:rPr>
        <w:t>, tj.</w:t>
      </w:r>
      <w:r w:rsidRPr="007C1194">
        <w:rPr>
          <w:rFonts w:asciiTheme="minorHAnsi" w:hAnsiTheme="minorHAnsi" w:cs="Tahoma"/>
          <w:sz w:val="21"/>
          <w:szCs w:val="21"/>
        </w:rPr>
        <w:t>: atesty, certyfikaty, karty charakterystyki substancji, świadectwa zgodności</w:t>
      </w:r>
      <w:r w:rsidR="00197CDB">
        <w:rPr>
          <w:rFonts w:asciiTheme="minorHAnsi" w:hAnsiTheme="minorHAnsi" w:cs="Tahoma"/>
          <w:sz w:val="21"/>
          <w:szCs w:val="21"/>
        </w:rPr>
        <w:t xml:space="preserve"> </w:t>
      </w:r>
      <w:r w:rsidRPr="007C1194">
        <w:rPr>
          <w:rFonts w:asciiTheme="minorHAnsi" w:hAnsiTheme="minorHAnsi" w:cs="Tahoma"/>
          <w:sz w:val="21"/>
          <w:szCs w:val="21"/>
        </w:rPr>
        <w:t>i dopuszczenia do stosowania materiałów w budownictwie, deklaracje zgodności na stosowanie znaku CE lub B (lub wydane przed 1 maja 2004 roku certyfikaty lub atesty na znak bezpieczeństwa) stwierdzające, że wyrób budowlany jest zgodny z Polską Normą</w:t>
      </w:r>
      <w:r w:rsidR="001D6707" w:rsidRPr="007C1194">
        <w:rPr>
          <w:rFonts w:asciiTheme="minorHAnsi" w:hAnsiTheme="minorHAnsi" w:cs="Tahoma"/>
          <w:sz w:val="21"/>
          <w:szCs w:val="21"/>
        </w:rPr>
        <w:t>.</w:t>
      </w:r>
    </w:p>
    <w:p w14:paraId="4F233B26" w14:textId="3BFA8764" w:rsidR="004C4B6A" w:rsidRPr="00DC02D0" w:rsidRDefault="004C4B6A" w:rsidP="00DC02D0">
      <w:pPr>
        <w:numPr>
          <w:ilvl w:val="0"/>
          <w:numId w:val="20"/>
        </w:numPr>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 xml:space="preserve">W przypadku, </w:t>
      </w:r>
      <w:r w:rsidRPr="00DC02D0">
        <w:rPr>
          <w:rFonts w:asciiTheme="minorHAnsi" w:hAnsiTheme="minorHAnsi"/>
          <w:sz w:val="21"/>
          <w:szCs w:val="21"/>
        </w:rPr>
        <w:t>w którym wykonawca uchybi obowiązkowi, o którym mowa w pkt 1, zamawiającemu przysługuje prawo odmowy odbioru dostarczonych materiałów, ze skutkami określonymi w § 6 pkt 1</w:t>
      </w:r>
      <w:r w:rsidR="00DC02D0">
        <w:rPr>
          <w:rFonts w:asciiTheme="minorHAnsi" w:hAnsiTheme="minorHAnsi"/>
          <w:sz w:val="21"/>
          <w:szCs w:val="21"/>
        </w:rPr>
        <w:t>.1.</w:t>
      </w:r>
      <w:r w:rsidRPr="00DC02D0">
        <w:rPr>
          <w:rFonts w:asciiTheme="minorHAnsi" w:hAnsiTheme="minorHAnsi"/>
          <w:sz w:val="21"/>
          <w:szCs w:val="21"/>
        </w:rPr>
        <w:t xml:space="preserve"> </w:t>
      </w:r>
      <w:proofErr w:type="spellStart"/>
      <w:r w:rsidR="00DC02D0">
        <w:rPr>
          <w:rFonts w:asciiTheme="minorHAnsi" w:hAnsiTheme="minorHAnsi"/>
          <w:sz w:val="21"/>
          <w:szCs w:val="21"/>
        </w:rPr>
        <w:t>p</w:t>
      </w:r>
      <w:r w:rsidRPr="00DC02D0">
        <w:rPr>
          <w:rFonts w:asciiTheme="minorHAnsi" w:hAnsiTheme="minorHAnsi"/>
          <w:sz w:val="21"/>
          <w:szCs w:val="21"/>
        </w:rPr>
        <w:t>pkt</w:t>
      </w:r>
      <w:proofErr w:type="spellEnd"/>
      <w:r w:rsidRPr="00DC02D0">
        <w:rPr>
          <w:rFonts w:asciiTheme="minorHAnsi" w:hAnsiTheme="minorHAnsi"/>
          <w:sz w:val="21"/>
          <w:szCs w:val="21"/>
        </w:rPr>
        <w:t xml:space="preserve"> b) umowy, a ponadto zamawiający może odstąpić od umowy z przyczyn zależnych od wykonawcy, ze skutkami określonymi w § 6 pkt 1</w:t>
      </w:r>
      <w:r w:rsidR="00DC02D0">
        <w:rPr>
          <w:rFonts w:asciiTheme="minorHAnsi" w:hAnsiTheme="minorHAnsi"/>
          <w:sz w:val="21"/>
          <w:szCs w:val="21"/>
        </w:rPr>
        <w:t>.1.</w:t>
      </w:r>
      <w:r w:rsidRPr="00DC02D0">
        <w:rPr>
          <w:rFonts w:asciiTheme="minorHAnsi" w:hAnsiTheme="minorHAnsi"/>
          <w:sz w:val="21"/>
          <w:szCs w:val="21"/>
        </w:rPr>
        <w:t xml:space="preserve"> </w:t>
      </w:r>
      <w:proofErr w:type="spellStart"/>
      <w:r w:rsidRPr="00DC02D0">
        <w:rPr>
          <w:rFonts w:asciiTheme="minorHAnsi" w:hAnsiTheme="minorHAnsi"/>
          <w:sz w:val="21"/>
          <w:szCs w:val="21"/>
        </w:rPr>
        <w:t>ppkt</w:t>
      </w:r>
      <w:proofErr w:type="spellEnd"/>
      <w:r w:rsidR="00DC02D0">
        <w:rPr>
          <w:rFonts w:asciiTheme="minorHAnsi" w:hAnsiTheme="minorHAnsi"/>
          <w:sz w:val="21"/>
          <w:szCs w:val="21"/>
        </w:rPr>
        <w:t xml:space="preserve"> </w:t>
      </w:r>
      <w:r w:rsidRPr="00DC02D0">
        <w:rPr>
          <w:rFonts w:asciiTheme="minorHAnsi" w:hAnsiTheme="minorHAnsi"/>
          <w:sz w:val="21"/>
          <w:szCs w:val="21"/>
        </w:rPr>
        <w:t>a)</w:t>
      </w:r>
      <w:r w:rsidR="00DC02D0">
        <w:rPr>
          <w:rFonts w:asciiTheme="minorHAnsi" w:hAnsiTheme="minorHAnsi"/>
          <w:sz w:val="21"/>
          <w:szCs w:val="21"/>
        </w:rPr>
        <w:t xml:space="preserve"> umowy</w:t>
      </w:r>
      <w:r w:rsidRPr="00DC02D0">
        <w:rPr>
          <w:rFonts w:asciiTheme="minorHAnsi" w:hAnsiTheme="minorHAnsi"/>
          <w:sz w:val="21"/>
          <w:szCs w:val="21"/>
        </w:rPr>
        <w:t>.</w:t>
      </w:r>
    </w:p>
    <w:p w14:paraId="15A10882" w14:textId="77777777" w:rsidR="004C4B6A" w:rsidRPr="007C1194" w:rsidRDefault="004C4B6A" w:rsidP="00DC02D0">
      <w:pPr>
        <w:pStyle w:val="Tekstpodstawowy"/>
        <w:tabs>
          <w:tab w:val="left" w:pos="0"/>
        </w:tabs>
        <w:spacing w:line="276" w:lineRule="auto"/>
        <w:jc w:val="center"/>
        <w:rPr>
          <w:rFonts w:asciiTheme="minorHAnsi" w:hAnsiTheme="minorHAnsi" w:cs="Tahoma"/>
          <w:b/>
          <w:sz w:val="21"/>
          <w:szCs w:val="21"/>
          <w:lang w:val="pl-PL"/>
        </w:rPr>
      </w:pPr>
    </w:p>
    <w:p w14:paraId="5DD025B0" w14:textId="77777777" w:rsidR="004C4B6A" w:rsidRPr="00DC02D0" w:rsidRDefault="004C4B6A" w:rsidP="00A0775E">
      <w:pPr>
        <w:pStyle w:val="Tekstpodstawowy"/>
        <w:tabs>
          <w:tab w:val="left" w:pos="0"/>
        </w:tabs>
        <w:spacing w:line="276" w:lineRule="auto"/>
        <w:jc w:val="center"/>
        <w:rPr>
          <w:rFonts w:asciiTheme="minorHAnsi" w:hAnsiTheme="minorHAnsi" w:cs="Tahoma"/>
          <w:b/>
          <w:sz w:val="21"/>
          <w:szCs w:val="21"/>
        </w:rPr>
      </w:pPr>
      <w:r w:rsidRPr="00DC02D0">
        <w:rPr>
          <w:rFonts w:asciiTheme="minorHAnsi" w:hAnsiTheme="minorHAnsi" w:cs="Tahoma"/>
          <w:b/>
          <w:sz w:val="21"/>
          <w:szCs w:val="21"/>
        </w:rPr>
        <w:t>§ 4</w:t>
      </w:r>
    </w:p>
    <w:p w14:paraId="4672FB9D" w14:textId="2BEA35A0" w:rsidR="007C1194" w:rsidRPr="006007E7" w:rsidRDefault="007C1194" w:rsidP="006007E7">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36065A">
        <w:rPr>
          <w:rFonts w:asciiTheme="minorHAnsi" w:hAnsiTheme="minorHAnsi" w:cstheme="minorHAnsi"/>
          <w:sz w:val="21"/>
          <w:szCs w:val="21"/>
        </w:rPr>
        <w:t>Wykonawca winien zagwarantować, iż dostarczone materiały będą posiadały I klasę jakości, będą pełnowartościowe bez ubytków i pęknięć, dopuszczone do stosowania w budownictwie oraz zgodne pod względem jakości i</w:t>
      </w:r>
      <w:r w:rsidR="0033021E">
        <w:rPr>
          <w:rFonts w:asciiTheme="minorHAnsi" w:hAnsiTheme="minorHAnsi" w:cstheme="minorHAnsi"/>
          <w:sz w:val="21"/>
          <w:szCs w:val="21"/>
        </w:rPr>
        <w:t> </w:t>
      </w:r>
      <w:r w:rsidRPr="0036065A">
        <w:rPr>
          <w:rFonts w:asciiTheme="minorHAnsi" w:hAnsiTheme="minorHAnsi" w:cstheme="minorHAnsi"/>
          <w:sz w:val="21"/>
          <w:szCs w:val="21"/>
        </w:rPr>
        <w:t xml:space="preserve">parametrów technicznych z </w:t>
      </w:r>
      <w:r w:rsidR="0008754C">
        <w:rPr>
          <w:rFonts w:asciiTheme="minorHAnsi" w:hAnsiTheme="minorHAnsi" w:cstheme="minorHAnsi"/>
          <w:sz w:val="21"/>
          <w:szCs w:val="21"/>
        </w:rPr>
        <w:t xml:space="preserve">wykazem </w:t>
      </w:r>
      <w:r w:rsidR="0008754C" w:rsidRPr="006007E7">
        <w:rPr>
          <w:rFonts w:asciiTheme="minorHAnsi" w:hAnsiTheme="minorHAnsi" w:cs="Tahoma"/>
          <w:sz w:val="21"/>
          <w:szCs w:val="21"/>
        </w:rPr>
        <w:t>asortymentu zawartego w Załączniku do umowy</w:t>
      </w:r>
      <w:r w:rsidR="006007E7">
        <w:rPr>
          <w:rFonts w:asciiTheme="minorHAnsi" w:hAnsiTheme="minorHAnsi" w:cstheme="minorHAnsi"/>
          <w:sz w:val="21"/>
          <w:szCs w:val="21"/>
        </w:rPr>
        <w:t>.</w:t>
      </w:r>
    </w:p>
    <w:p w14:paraId="442B877B" w14:textId="65A43FDD" w:rsidR="007C1194" w:rsidRDefault="007C1194" w:rsidP="00A0775E">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512893">
        <w:rPr>
          <w:rFonts w:asciiTheme="minorHAnsi" w:hAnsiTheme="minorHAnsi" w:cstheme="minorHAnsi"/>
          <w:sz w:val="21"/>
          <w:szCs w:val="21"/>
        </w:rPr>
        <w:t>Materiały winny spełniać wymagania Polskich Normom oraz ustawy z dnia 16 kwietnia 2004 roku o wyrobach budowlanych; winny posiadać deklaracje zgodności ze zharmonizowanymi normami dyrektyw Unii Europejskiej;</w:t>
      </w:r>
      <w:r>
        <w:rPr>
          <w:rFonts w:asciiTheme="minorHAnsi" w:hAnsiTheme="minorHAnsi" w:cstheme="minorHAnsi"/>
          <w:sz w:val="21"/>
          <w:szCs w:val="21"/>
        </w:rPr>
        <w:t xml:space="preserve"> </w:t>
      </w:r>
      <w:r w:rsidRPr="00143228">
        <w:rPr>
          <w:rFonts w:asciiTheme="minorHAnsi" w:hAnsiTheme="minorHAnsi" w:cstheme="minorHAnsi"/>
          <w:sz w:val="21"/>
          <w:szCs w:val="21"/>
        </w:rPr>
        <w:t xml:space="preserve">winny być ekologiczne bezpieczne, tj. posiadać – o ile wymagane – certyfikat na znak bezpieczeństwa ,,B’’; winny posiadać świadectwa dopuszczenia do stosowania w budownictwie, karty charakterystyki substancji, </w:t>
      </w:r>
      <w:r w:rsidRPr="007C7F10">
        <w:rPr>
          <w:rFonts w:asciiTheme="minorHAnsi" w:hAnsiTheme="minorHAnsi" w:cstheme="minorHAnsi"/>
          <w:bCs/>
          <w:sz w:val="21"/>
          <w:szCs w:val="21"/>
        </w:rPr>
        <w:t>krajowe oceny techniczne</w:t>
      </w:r>
      <w:r w:rsidRPr="007C7F10">
        <w:rPr>
          <w:rFonts w:asciiTheme="minorHAnsi" w:hAnsiTheme="minorHAnsi" w:cstheme="minorHAnsi"/>
          <w:sz w:val="21"/>
          <w:szCs w:val="21"/>
        </w:rPr>
        <w:t xml:space="preserve">, </w:t>
      </w:r>
      <w:r w:rsidRPr="00143228">
        <w:rPr>
          <w:rFonts w:asciiTheme="minorHAnsi" w:hAnsiTheme="minorHAnsi" w:cstheme="minorHAnsi"/>
          <w:sz w:val="21"/>
          <w:szCs w:val="21"/>
        </w:rPr>
        <w:t>systemy oceny zgodności (certyfikaty) oraz sposób znakowania i opisu w języku polskim wyrobów budowlanych powszechnie stosowanych w budownictwie</w:t>
      </w:r>
      <w:r w:rsidR="00BC12F9">
        <w:rPr>
          <w:rFonts w:asciiTheme="minorHAnsi" w:hAnsiTheme="minorHAnsi" w:cstheme="minorHAnsi"/>
          <w:sz w:val="21"/>
          <w:szCs w:val="21"/>
        </w:rPr>
        <w:t>.</w:t>
      </w:r>
    </w:p>
    <w:p w14:paraId="5808BD34" w14:textId="2AD21884" w:rsidR="007C1194" w:rsidRPr="00EC41F0" w:rsidRDefault="007C1194" w:rsidP="001862B8">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896A4B">
        <w:rPr>
          <w:rFonts w:asciiTheme="minorHAnsi" w:hAnsiTheme="minorHAnsi" w:cs="Tahoma"/>
          <w:sz w:val="21"/>
          <w:szCs w:val="21"/>
        </w:rPr>
        <w:t>Przy każdorazowej realizacji zamówienia wykonawca dostarczy zamawiającemu</w:t>
      </w:r>
      <w:r w:rsidR="00024E13">
        <w:rPr>
          <w:rFonts w:asciiTheme="minorHAnsi" w:hAnsiTheme="minorHAnsi" w:cs="Tahoma"/>
          <w:sz w:val="21"/>
          <w:szCs w:val="21"/>
        </w:rPr>
        <w:t xml:space="preserve"> – </w:t>
      </w:r>
      <w:r w:rsidRPr="00896A4B">
        <w:rPr>
          <w:rFonts w:asciiTheme="minorHAnsi" w:hAnsiTheme="minorHAnsi" w:cs="Tahoma"/>
          <w:sz w:val="21"/>
          <w:szCs w:val="21"/>
        </w:rPr>
        <w:t>do każdej partii materiałów</w:t>
      </w:r>
      <w:r w:rsidR="00024E13">
        <w:rPr>
          <w:rFonts w:asciiTheme="minorHAnsi" w:hAnsiTheme="minorHAnsi" w:cs="Tahoma"/>
          <w:sz w:val="21"/>
          <w:szCs w:val="21"/>
        </w:rPr>
        <w:t xml:space="preserve"> – </w:t>
      </w:r>
      <w:r w:rsidRPr="00896A4B">
        <w:rPr>
          <w:rFonts w:asciiTheme="minorHAnsi" w:hAnsiTheme="minorHAnsi" w:cs="Tahoma"/>
          <w:sz w:val="21"/>
          <w:szCs w:val="21"/>
        </w:rPr>
        <w:t>niezbędne, aktualne kopie dokumentów</w:t>
      </w:r>
      <w:r w:rsidRPr="00896A4B">
        <w:rPr>
          <w:rFonts w:asciiTheme="minorHAnsi" w:hAnsiTheme="minorHAnsi" w:cs="Tahoma"/>
          <w:iCs/>
          <w:sz w:val="21"/>
          <w:szCs w:val="21"/>
        </w:rPr>
        <w:t>, tj.</w:t>
      </w:r>
      <w:r w:rsidRPr="00896A4B">
        <w:rPr>
          <w:rFonts w:asciiTheme="minorHAnsi" w:hAnsiTheme="minorHAnsi" w:cs="Tahoma"/>
          <w:sz w:val="21"/>
          <w:szCs w:val="21"/>
        </w:rPr>
        <w:t>: atesty, certyfikaty, karty charakterystyki substancji, świadectwa zgodności i dopuszczenia do stosowania materiałów w budownictwie, deklaracje zgodności na stosowanie znaku CE lub B (lub wydane przed 1 maja 2004 roku certyfikaty lub atesty na znak bezpieczeństwa) stwierdzające, że wyrób budowlany jest zgodny z Polską Normą.</w:t>
      </w:r>
    </w:p>
    <w:p w14:paraId="2C0716FA" w14:textId="77777777" w:rsidR="00024E13" w:rsidRPr="00B867D1" w:rsidRDefault="004C4B6A" w:rsidP="00EC41F0">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EC41F0">
        <w:rPr>
          <w:rFonts w:asciiTheme="minorHAnsi" w:hAnsiTheme="minorHAnsi" w:cs="Tahoma"/>
          <w:sz w:val="21"/>
          <w:szCs w:val="21"/>
        </w:rPr>
        <w:t>Wykonawca</w:t>
      </w:r>
      <w:r w:rsidR="00050E30" w:rsidRPr="00EC41F0">
        <w:rPr>
          <w:rFonts w:asciiTheme="minorHAnsi" w:hAnsiTheme="minorHAnsi" w:cs="Tahoma"/>
          <w:sz w:val="21"/>
          <w:szCs w:val="21"/>
        </w:rPr>
        <w:t xml:space="preserve"> gwarantuje</w:t>
      </w:r>
      <w:r w:rsidRPr="00EC41F0">
        <w:rPr>
          <w:rFonts w:asciiTheme="minorHAnsi" w:hAnsiTheme="minorHAnsi" w:cs="Tahoma"/>
          <w:sz w:val="21"/>
          <w:szCs w:val="21"/>
        </w:rPr>
        <w:t>, iż wszystkie dostarczone materiały niezabudowane, stanowiące przedmiot nin</w:t>
      </w:r>
      <w:r w:rsidR="009440BC" w:rsidRPr="00EC41F0">
        <w:rPr>
          <w:rFonts w:asciiTheme="minorHAnsi" w:hAnsiTheme="minorHAnsi" w:cs="Tahoma"/>
          <w:sz w:val="21"/>
          <w:szCs w:val="21"/>
        </w:rPr>
        <w:t>iejszej</w:t>
      </w:r>
      <w:r w:rsidRPr="00EC41F0">
        <w:rPr>
          <w:rFonts w:asciiTheme="minorHAnsi" w:hAnsiTheme="minorHAnsi" w:cs="Tahoma"/>
          <w:sz w:val="21"/>
          <w:szCs w:val="21"/>
        </w:rPr>
        <w:t xml:space="preserve"> umowy, posiadać będą aktualne terminy przydatności do użycia </w:t>
      </w:r>
      <w:r w:rsidRPr="00B867D1">
        <w:rPr>
          <w:rFonts w:asciiTheme="minorHAnsi" w:hAnsiTheme="minorHAnsi" w:cs="Tahoma"/>
          <w:sz w:val="21"/>
          <w:szCs w:val="21"/>
        </w:rPr>
        <w:t>– licząc każdorazowo od daty potwierdzenia przez zamawiającego faktu odbioru tych materiałów – tj.:</w:t>
      </w:r>
    </w:p>
    <w:p w14:paraId="60F676B1" w14:textId="77777777" w:rsidR="00EC41F0" w:rsidRPr="00B867D1" w:rsidRDefault="00EC41F0" w:rsidP="00EC41F0">
      <w:pPr>
        <w:pStyle w:val="Akapitzlist"/>
        <w:numPr>
          <w:ilvl w:val="0"/>
          <w:numId w:val="32"/>
        </w:numPr>
        <w:tabs>
          <w:tab w:val="clear" w:pos="4500"/>
          <w:tab w:val="num" w:pos="851"/>
        </w:tabs>
        <w:spacing w:line="276" w:lineRule="auto"/>
        <w:ind w:left="851" w:hanging="425"/>
        <w:jc w:val="both"/>
        <w:rPr>
          <w:rFonts w:asciiTheme="minorHAnsi" w:hAnsiTheme="minorHAnsi" w:cs="Tahoma"/>
          <w:sz w:val="21"/>
          <w:szCs w:val="21"/>
        </w:rPr>
      </w:pPr>
      <w:r w:rsidRPr="00B867D1">
        <w:rPr>
          <w:rFonts w:asciiTheme="minorHAnsi" w:hAnsiTheme="minorHAnsi" w:cs="Tahoma"/>
          <w:sz w:val="21"/>
          <w:szCs w:val="21"/>
        </w:rPr>
        <w:t>12 miesięcy dla materiałów z poz. 1, 2, 3, 4, 5, 6, 7, 8 i 13 wykazu asortymentu zawartego w Załączniku do umowy;</w:t>
      </w:r>
    </w:p>
    <w:p w14:paraId="6A344EC6" w14:textId="77777777" w:rsidR="00EC41F0" w:rsidRPr="00B867D1" w:rsidRDefault="00EC41F0" w:rsidP="00EC41F0">
      <w:pPr>
        <w:pStyle w:val="Akapitzlist"/>
        <w:numPr>
          <w:ilvl w:val="0"/>
          <w:numId w:val="32"/>
        </w:numPr>
        <w:tabs>
          <w:tab w:val="clear" w:pos="4500"/>
          <w:tab w:val="num" w:pos="851"/>
        </w:tabs>
        <w:spacing w:line="276" w:lineRule="auto"/>
        <w:ind w:left="851" w:hanging="425"/>
        <w:jc w:val="both"/>
        <w:rPr>
          <w:rFonts w:asciiTheme="minorHAnsi" w:hAnsiTheme="minorHAnsi" w:cs="Tahoma"/>
          <w:sz w:val="21"/>
          <w:szCs w:val="21"/>
        </w:rPr>
      </w:pPr>
      <w:r w:rsidRPr="00B867D1">
        <w:rPr>
          <w:rFonts w:asciiTheme="minorHAnsi" w:hAnsiTheme="minorHAnsi" w:cs="Tahoma"/>
          <w:sz w:val="21"/>
          <w:szCs w:val="21"/>
        </w:rPr>
        <w:t>6 miesięcy dla materiałów z poz. 9, 10, 11 i 12 wykazu asortymentu zawartego w Załączniku do umowy.</w:t>
      </w:r>
    </w:p>
    <w:p w14:paraId="038918B0" w14:textId="7FA3D229" w:rsidR="004C4B6A" w:rsidRPr="00EC41F0" w:rsidRDefault="004C4B6A" w:rsidP="00EC41F0">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B867D1">
        <w:rPr>
          <w:rFonts w:asciiTheme="minorHAnsi" w:hAnsiTheme="minorHAnsi" w:cs="Tahoma"/>
          <w:sz w:val="21"/>
          <w:szCs w:val="21"/>
        </w:rPr>
        <w:t xml:space="preserve">W przypadku stwierdzenia przez zamawiającego wystąpienia </w:t>
      </w:r>
      <w:r w:rsidRPr="00EC41F0">
        <w:rPr>
          <w:rFonts w:asciiTheme="minorHAnsi" w:hAnsiTheme="minorHAnsi" w:cs="Tahoma"/>
          <w:sz w:val="21"/>
          <w:szCs w:val="21"/>
        </w:rPr>
        <w:t>wad w dostarczonych materiałach, wykonawca wymieni wadliwą ich partię, na nowe, wolne od wad, w terminie do 21 dni roboczych od daty otrzymania od zamawiającego pisemnego zawiadomienia.</w:t>
      </w:r>
    </w:p>
    <w:p w14:paraId="3D84C365" w14:textId="33DC5553" w:rsidR="004C4B6A" w:rsidRPr="00EC41F0" w:rsidRDefault="004C4B6A" w:rsidP="00EC41F0">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EC41F0">
        <w:rPr>
          <w:rFonts w:asciiTheme="minorHAnsi" w:hAnsiTheme="minorHAnsi" w:cs="Tahoma"/>
          <w:sz w:val="21"/>
          <w:szCs w:val="21"/>
        </w:rPr>
        <w:t>Jeżeli w wykonaniu swoich obowiązków wykonawca dostarczy zamawiającemu zamiast rzeczy wadliwej rzecz wolną od wad, termin gwarancji biegnie na nowo od chwili dostarczenia rzeczy wolnej od wad; jeżeli wykonawca wymieni część rzeczy, postanowienie stosuje się odpowiednio do części wymienionej; w innych wypadkach termin gwarancji ulega przedłużeniu o czas, w ciągu którego wskutek wady rzeczy objętej gwarancją, zamawiający nie mógł z niej korzystać.</w:t>
      </w:r>
    </w:p>
    <w:p w14:paraId="245C6CDD" w14:textId="77777777" w:rsidR="004B7797" w:rsidRPr="00EC41F0" w:rsidRDefault="002B1044" w:rsidP="00EC41F0">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EC41F0">
        <w:rPr>
          <w:rFonts w:asciiTheme="minorHAnsi" w:hAnsiTheme="minorHAnsi"/>
          <w:sz w:val="21"/>
          <w:szCs w:val="21"/>
        </w:rPr>
        <w:t>Za równoważne z oświadczeniami w formie pisemnej, składanymi przez Strony w wykonaniu niniejszej umowy, uznaje się również oświadczenia złożone drugiej Stronie pocztą elektroniczną, na adres odpowiednio:</w:t>
      </w:r>
    </w:p>
    <w:p w14:paraId="5F90FF35" w14:textId="24E2F422" w:rsidR="00EC41F0" w:rsidRDefault="00EC41F0" w:rsidP="00C10B98">
      <w:pPr>
        <w:pStyle w:val="Tekstpodstawowy"/>
        <w:numPr>
          <w:ilvl w:val="0"/>
          <w:numId w:val="26"/>
        </w:numPr>
        <w:tabs>
          <w:tab w:val="left" w:pos="851"/>
        </w:tabs>
        <w:spacing w:line="276" w:lineRule="auto"/>
        <w:ind w:left="851" w:hanging="425"/>
        <w:jc w:val="both"/>
        <w:rPr>
          <w:rFonts w:asciiTheme="minorHAnsi" w:hAnsiTheme="minorHAnsi"/>
          <w:sz w:val="21"/>
          <w:szCs w:val="21"/>
        </w:rPr>
      </w:pPr>
      <w:hyperlink r:id="rId9" w:history="1">
        <w:r w:rsidRPr="004E4BD9">
          <w:rPr>
            <w:rStyle w:val="Hipercze"/>
            <w:rFonts w:asciiTheme="minorHAnsi" w:hAnsiTheme="minorHAnsi"/>
            <w:sz w:val="21"/>
            <w:szCs w:val="21"/>
          </w:rPr>
          <w:t>sekretariat@</w:t>
        </w:r>
        <w:r w:rsidRPr="004E4BD9">
          <w:rPr>
            <w:rStyle w:val="Hipercze"/>
            <w:rFonts w:asciiTheme="minorHAnsi" w:hAnsiTheme="minorHAnsi"/>
            <w:sz w:val="21"/>
            <w:szCs w:val="21"/>
            <w:lang w:val="pl-PL"/>
          </w:rPr>
          <w:t>sosnowieckiewodociagi</w:t>
        </w:r>
        <w:r w:rsidRPr="004E4BD9">
          <w:rPr>
            <w:rStyle w:val="Hipercze"/>
            <w:rFonts w:asciiTheme="minorHAnsi" w:hAnsiTheme="minorHAnsi"/>
            <w:sz w:val="21"/>
            <w:szCs w:val="21"/>
          </w:rPr>
          <w:t>.</w:t>
        </w:r>
        <w:proofErr w:type="spellStart"/>
        <w:r w:rsidRPr="004E4BD9">
          <w:rPr>
            <w:rStyle w:val="Hipercze"/>
            <w:rFonts w:asciiTheme="minorHAnsi" w:hAnsiTheme="minorHAnsi"/>
            <w:sz w:val="21"/>
            <w:szCs w:val="21"/>
          </w:rPr>
          <w:t>pl</w:t>
        </w:r>
        <w:proofErr w:type="spellEnd"/>
      </w:hyperlink>
      <w:r w:rsidRPr="00297C7F">
        <w:rPr>
          <w:rFonts w:asciiTheme="minorHAnsi" w:hAnsiTheme="minorHAnsi"/>
          <w:sz w:val="21"/>
          <w:szCs w:val="21"/>
        </w:rPr>
        <w:t xml:space="preserve"> – dla zamawiającego</w:t>
      </w:r>
      <w:r w:rsidR="00C10B98">
        <w:rPr>
          <w:rFonts w:asciiTheme="minorHAnsi" w:hAnsiTheme="minorHAnsi"/>
          <w:sz w:val="21"/>
          <w:szCs w:val="21"/>
        </w:rPr>
        <w:t>;</w:t>
      </w:r>
    </w:p>
    <w:p w14:paraId="589B78F5" w14:textId="77777777" w:rsidR="00EC41F0" w:rsidRPr="00C10B98" w:rsidRDefault="00EC41F0" w:rsidP="00C10B98">
      <w:pPr>
        <w:pStyle w:val="Tekstpodstawowy"/>
        <w:numPr>
          <w:ilvl w:val="0"/>
          <w:numId w:val="26"/>
        </w:numPr>
        <w:tabs>
          <w:tab w:val="left" w:pos="851"/>
        </w:tabs>
        <w:spacing w:line="276" w:lineRule="auto"/>
        <w:ind w:left="851" w:hanging="425"/>
        <w:jc w:val="both"/>
        <w:rPr>
          <w:rFonts w:asciiTheme="minorHAnsi" w:hAnsiTheme="minorHAnsi"/>
          <w:sz w:val="21"/>
          <w:szCs w:val="21"/>
        </w:rPr>
      </w:pPr>
      <w:r w:rsidRPr="00C10B98">
        <w:rPr>
          <w:rFonts w:asciiTheme="minorHAnsi" w:hAnsiTheme="minorHAnsi"/>
          <w:sz w:val="21"/>
          <w:szCs w:val="21"/>
          <w:lang w:val="pl-PL"/>
        </w:rPr>
        <w:t>___@___</w:t>
      </w:r>
      <w:r w:rsidRPr="00C10B98">
        <w:rPr>
          <w:rFonts w:asciiTheme="minorHAnsi" w:hAnsiTheme="minorHAnsi"/>
          <w:sz w:val="21"/>
          <w:szCs w:val="21"/>
        </w:rPr>
        <w:t xml:space="preserve"> – dla wykonawcy.</w:t>
      </w:r>
    </w:p>
    <w:p w14:paraId="0FD6ED18" w14:textId="14F53EC3" w:rsidR="004C4B6A" w:rsidRPr="00EC41F0" w:rsidRDefault="004C4B6A" w:rsidP="00EC41F0">
      <w:pPr>
        <w:pStyle w:val="Bezodstpw"/>
        <w:numPr>
          <w:ilvl w:val="0"/>
          <w:numId w:val="31"/>
        </w:numPr>
        <w:tabs>
          <w:tab w:val="left" w:pos="851"/>
        </w:tabs>
        <w:spacing w:line="276" w:lineRule="auto"/>
        <w:ind w:left="426" w:hanging="426"/>
        <w:jc w:val="both"/>
        <w:rPr>
          <w:rFonts w:asciiTheme="minorHAnsi" w:hAnsiTheme="minorHAnsi" w:cstheme="minorHAnsi"/>
          <w:sz w:val="21"/>
          <w:szCs w:val="21"/>
        </w:rPr>
      </w:pPr>
      <w:r w:rsidRPr="00EC41F0">
        <w:rPr>
          <w:rFonts w:asciiTheme="minorHAnsi" w:hAnsiTheme="minorHAnsi" w:cs="Tahoma"/>
          <w:sz w:val="21"/>
          <w:szCs w:val="21"/>
        </w:rPr>
        <w:t>Na żądanie nadawcy listu elektronicznego</w:t>
      </w:r>
      <w:r w:rsidR="009A491B" w:rsidRPr="00EC41F0">
        <w:rPr>
          <w:rFonts w:asciiTheme="minorHAnsi" w:hAnsiTheme="minorHAnsi" w:cs="Tahoma"/>
          <w:sz w:val="21"/>
          <w:szCs w:val="21"/>
        </w:rPr>
        <w:t xml:space="preserve">, </w:t>
      </w:r>
      <w:r w:rsidRPr="00EC41F0">
        <w:rPr>
          <w:rFonts w:asciiTheme="minorHAnsi" w:hAnsiTheme="minorHAnsi" w:cs="Tahoma"/>
          <w:sz w:val="21"/>
          <w:szCs w:val="21"/>
        </w:rPr>
        <w:t xml:space="preserve">druga </w:t>
      </w:r>
      <w:r w:rsidR="00254913" w:rsidRPr="00EC41F0">
        <w:rPr>
          <w:rFonts w:asciiTheme="minorHAnsi" w:hAnsiTheme="minorHAnsi" w:cs="Tahoma"/>
          <w:sz w:val="21"/>
          <w:szCs w:val="21"/>
        </w:rPr>
        <w:t>Strona</w:t>
      </w:r>
      <w:r w:rsidRPr="00EC41F0">
        <w:rPr>
          <w:rFonts w:asciiTheme="minorHAnsi" w:hAnsiTheme="minorHAnsi" w:cs="Tahoma"/>
          <w:sz w:val="21"/>
          <w:szCs w:val="21"/>
        </w:rPr>
        <w:t xml:space="preserve"> niezwłocznie potwierdzi tą samą drogą fakt jego</w:t>
      </w:r>
      <w:r w:rsidR="002977E6" w:rsidRPr="00EC41F0">
        <w:rPr>
          <w:rFonts w:asciiTheme="minorHAnsi" w:hAnsiTheme="minorHAnsi" w:cs="Tahoma"/>
          <w:sz w:val="21"/>
          <w:szCs w:val="21"/>
        </w:rPr>
        <w:t xml:space="preserve"> </w:t>
      </w:r>
      <w:r w:rsidRPr="00EC41F0">
        <w:rPr>
          <w:rFonts w:asciiTheme="minorHAnsi" w:hAnsiTheme="minorHAnsi" w:cs="Tahoma"/>
          <w:sz w:val="21"/>
          <w:szCs w:val="21"/>
        </w:rPr>
        <w:t>otrzymania.</w:t>
      </w:r>
    </w:p>
    <w:p w14:paraId="0843F811" w14:textId="77777777" w:rsidR="00F57621" w:rsidRPr="00DC02D0" w:rsidRDefault="00F57621" w:rsidP="00DC02D0">
      <w:pPr>
        <w:pStyle w:val="Tekstpodstawowy"/>
        <w:tabs>
          <w:tab w:val="num" w:pos="426"/>
        </w:tabs>
        <w:spacing w:line="276" w:lineRule="auto"/>
        <w:ind w:left="426"/>
        <w:jc w:val="both"/>
        <w:rPr>
          <w:rFonts w:asciiTheme="minorHAnsi" w:hAnsiTheme="minorHAnsi" w:cs="Tahoma"/>
          <w:sz w:val="21"/>
          <w:szCs w:val="21"/>
        </w:rPr>
      </w:pPr>
    </w:p>
    <w:p w14:paraId="28EEE89A" w14:textId="77777777" w:rsidR="00EC41F0" w:rsidRDefault="004C4B6A" w:rsidP="00EC41F0">
      <w:pPr>
        <w:pStyle w:val="Tekstpodstawowy"/>
        <w:spacing w:line="276" w:lineRule="auto"/>
        <w:jc w:val="center"/>
        <w:rPr>
          <w:rFonts w:asciiTheme="minorHAnsi" w:hAnsiTheme="minorHAnsi" w:cs="Tahoma"/>
          <w:b/>
          <w:sz w:val="21"/>
          <w:szCs w:val="21"/>
        </w:rPr>
      </w:pPr>
      <w:r w:rsidRPr="00DC02D0">
        <w:rPr>
          <w:rFonts w:asciiTheme="minorHAnsi" w:hAnsiTheme="minorHAnsi" w:cs="Tahoma"/>
          <w:b/>
          <w:sz w:val="21"/>
          <w:szCs w:val="21"/>
        </w:rPr>
        <w:t>§ 5</w:t>
      </w:r>
    </w:p>
    <w:p w14:paraId="4ABEE3CF" w14:textId="49FA7888" w:rsidR="004C4B6A" w:rsidRPr="00EC41F0" w:rsidRDefault="004C4B6A" w:rsidP="00BC12F9">
      <w:pPr>
        <w:pStyle w:val="Tekstpodstawowy"/>
        <w:spacing w:line="276" w:lineRule="auto"/>
        <w:jc w:val="both"/>
        <w:rPr>
          <w:rFonts w:asciiTheme="minorHAnsi" w:hAnsiTheme="minorHAnsi" w:cs="Tahoma"/>
          <w:b/>
          <w:sz w:val="21"/>
          <w:szCs w:val="21"/>
        </w:rPr>
      </w:pPr>
      <w:r w:rsidRPr="00DC02D0">
        <w:rPr>
          <w:rFonts w:asciiTheme="minorHAnsi" w:hAnsiTheme="minorHAnsi" w:cs="Tahoma"/>
          <w:sz w:val="21"/>
          <w:szCs w:val="21"/>
        </w:rPr>
        <w:t xml:space="preserve">W razie zmian w przepisach dotyczących stawki podatku VAT </w:t>
      </w:r>
      <w:r w:rsidR="009A491B">
        <w:rPr>
          <w:rFonts w:asciiTheme="minorHAnsi" w:hAnsiTheme="minorHAnsi" w:cs="Tahoma"/>
          <w:sz w:val="21"/>
          <w:szCs w:val="21"/>
          <w:lang w:val="pl-PL"/>
        </w:rPr>
        <w:t>S</w:t>
      </w:r>
      <w:r w:rsidRPr="00DC02D0">
        <w:rPr>
          <w:rFonts w:asciiTheme="minorHAnsi" w:hAnsiTheme="minorHAnsi" w:cs="Tahoma"/>
          <w:sz w:val="21"/>
          <w:szCs w:val="21"/>
        </w:rPr>
        <w:t>trony dopuszczają możliwość zmiany cen brutto, których powyższe zmiany będą dotyczyć.</w:t>
      </w:r>
    </w:p>
    <w:p w14:paraId="667F7356" w14:textId="77777777" w:rsidR="00F57621" w:rsidRPr="00DC02D0" w:rsidRDefault="00F57621" w:rsidP="00DC02D0">
      <w:pPr>
        <w:pStyle w:val="Tekstpodstawowy"/>
        <w:spacing w:line="276" w:lineRule="auto"/>
        <w:jc w:val="both"/>
        <w:rPr>
          <w:rFonts w:asciiTheme="minorHAnsi" w:hAnsiTheme="minorHAnsi" w:cs="Tahoma"/>
          <w:sz w:val="21"/>
          <w:szCs w:val="21"/>
        </w:rPr>
      </w:pPr>
    </w:p>
    <w:p w14:paraId="183667A6" w14:textId="77777777" w:rsidR="004C4B6A" w:rsidRPr="00DC02D0" w:rsidRDefault="004C4B6A" w:rsidP="00DC02D0">
      <w:pPr>
        <w:pStyle w:val="Tekstpodstawowy"/>
        <w:spacing w:line="276" w:lineRule="auto"/>
        <w:jc w:val="center"/>
        <w:rPr>
          <w:rFonts w:asciiTheme="minorHAnsi" w:hAnsiTheme="minorHAnsi" w:cs="Tahoma"/>
          <w:b/>
          <w:sz w:val="21"/>
          <w:szCs w:val="21"/>
        </w:rPr>
      </w:pPr>
      <w:r w:rsidRPr="00DC02D0">
        <w:rPr>
          <w:rFonts w:asciiTheme="minorHAnsi" w:hAnsiTheme="minorHAnsi" w:cs="Tahoma"/>
          <w:b/>
          <w:sz w:val="21"/>
          <w:szCs w:val="21"/>
        </w:rPr>
        <w:t>§ 6</w:t>
      </w:r>
    </w:p>
    <w:p w14:paraId="7A3310E9" w14:textId="72D7643A" w:rsidR="004C4B6A" w:rsidRDefault="004C4B6A" w:rsidP="00815C4B">
      <w:pPr>
        <w:pStyle w:val="Tekstpodstawowy"/>
        <w:numPr>
          <w:ilvl w:val="0"/>
          <w:numId w:val="33"/>
        </w:numPr>
        <w:tabs>
          <w:tab w:val="left"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Strony ustalają, że obowiązującą formą odszkodowania będą kary umowne z następujących tytułów i w podanych wysokościach:</w:t>
      </w:r>
    </w:p>
    <w:p w14:paraId="06C26A82" w14:textId="77777777" w:rsidR="00C12B22" w:rsidRDefault="00C12B22" w:rsidP="00C12B22">
      <w:pPr>
        <w:pStyle w:val="Tekstpodstawowy"/>
        <w:numPr>
          <w:ilvl w:val="0"/>
          <w:numId w:val="34"/>
        </w:numPr>
        <w:tabs>
          <w:tab w:val="left" w:pos="851"/>
        </w:tabs>
        <w:spacing w:line="276" w:lineRule="auto"/>
        <w:ind w:left="851" w:hanging="425"/>
        <w:jc w:val="both"/>
        <w:rPr>
          <w:rFonts w:asciiTheme="minorHAnsi" w:hAnsiTheme="minorHAnsi" w:cs="Tahoma"/>
          <w:sz w:val="21"/>
          <w:szCs w:val="21"/>
        </w:rPr>
      </w:pPr>
      <w:r w:rsidRPr="00DC02D0">
        <w:rPr>
          <w:rFonts w:asciiTheme="minorHAnsi" w:hAnsiTheme="minorHAnsi" w:cs="Tahoma"/>
          <w:sz w:val="21"/>
          <w:szCs w:val="21"/>
        </w:rPr>
        <w:t>Wykonawca zapłaci zamawiającemu:</w:t>
      </w:r>
    </w:p>
    <w:p w14:paraId="6B7CB3FF" w14:textId="77777777" w:rsidR="00C12B22" w:rsidRDefault="00C12B22" w:rsidP="00C12B22">
      <w:pPr>
        <w:pStyle w:val="Tekstpodstawowy"/>
        <w:numPr>
          <w:ilvl w:val="0"/>
          <w:numId w:val="8"/>
        </w:numPr>
        <w:spacing w:line="276" w:lineRule="auto"/>
        <w:ind w:left="1276" w:hanging="425"/>
        <w:jc w:val="both"/>
        <w:rPr>
          <w:rFonts w:asciiTheme="minorHAnsi" w:hAnsiTheme="minorHAnsi" w:cs="Tahoma"/>
          <w:sz w:val="21"/>
          <w:szCs w:val="21"/>
        </w:rPr>
      </w:pPr>
      <w:r w:rsidRPr="00DC02D0">
        <w:rPr>
          <w:rFonts w:asciiTheme="minorHAnsi" w:hAnsiTheme="minorHAnsi" w:cs="Tahoma"/>
          <w:sz w:val="21"/>
          <w:szCs w:val="21"/>
        </w:rPr>
        <w:t>10</w:t>
      </w:r>
      <w:r>
        <w:rPr>
          <w:rFonts w:asciiTheme="minorHAnsi" w:hAnsiTheme="minorHAnsi" w:cs="Tahoma"/>
          <w:sz w:val="21"/>
          <w:szCs w:val="21"/>
          <w:lang w:val="pl-PL"/>
        </w:rPr>
        <w:t xml:space="preserve"> </w:t>
      </w:r>
      <w:r w:rsidRPr="00DC02D0">
        <w:rPr>
          <w:rFonts w:asciiTheme="minorHAnsi" w:hAnsiTheme="minorHAnsi" w:cs="Tahoma"/>
          <w:sz w:val="21"/>
          <w:szCs w:val="21"/>
        </w:rPr>
        <w:t xml:space="preserve">% wartości </w:t>
      </w:r>
      <w:r>
        <w:rPr>
          <w:rFonts w:asciiTheme="minorHAnsi" w:hAnsiTheme="minorHAnsi" w:cs="Tahoma"/>
          <w:sz w:val="21"/>
          <w:szCs w:val="21"/>
          <w:lang w:val="pl-PL"/>
        </w:rPr>
        <w:t xml:space="preserve">netto </w:t>
      </w:r>
      <w:r w:rsidRPr="00DC02D0">
        <w:rPr>
          <w:rFonts w:asciiTheme="minorHAnsi" w:hAnsiTheme="minorHAnsi" w:cs="Tahoma"/>
          <w:sz w:val="21"/>
          <w:szCs w:val="21"/>
        </w:rPr>
        <w:t>zamówienia, określonej w § 1 pkt 3 umowy</w:t>
      </w:r>
      <w:r>
        <w:rPr>
          <w:rFonts w:asciiTheme="minorHAnsi" w:hAnsiTheme="minorHAnsi" w:cs="Tahoma"/>
          <w:sz w:val="21"/>
          <w:szCs w:val="21"/>
          <w:lang w:val="pl-PL"/>
        </w:rPr>
        <w:t xml:space="preserve">, </w:t>
      </w:r>
      <w:r w:rsidRPr="00DC02D0">
        <w:rPr>
          <w:rFonts w:asciiTheme="minorHAnsi" w:hAnsiTheme="minorHAnsi" w:cs="Tahoma"/>
          <w:sz w:val="21"/>
          <w:szCs w:val="21"/>
        </w:rPr>
        <w:t>z powodu odstąpienia od umowy z</w:t>
      </w:r>
      <w:r>
        <w:rPr>
          <w:rFonts w:asciiTheme="minorHAnsi" w:hAnsiTheme="minorHAnsi" w:cs="Tahoma"/>
          <w:sz w:val="21"/>
          <w:szCs w:val="21"/>
          <w:lang w:val="pl-PL"/>
        </w:rPr>
        <w:t> </w:t>
      </w:r>
      <w:r w:rsidRPr="00DC02D0">
        <w:rPr>
          <w:rFonts w:asciiTheme="minorHAnsi" w:hAnsiTheme="minorHAnsi" w:cs="Tahoma"/>
          <w:sz w:val="21"/>
          <w:szCs w:val="21"/>
        </w:rPr>
        <w:t>przyczyn zależnych od wykonawcy,</w:t>
      </w:r>
    </w:p>
    <w:p w14:paraId="2A123560" w14:textId="77777777" w:rsidR="00C12B22" w:rsidRDefault="00C12B22" w:rsidP="00C12B22">
      <w:pPr>
        <w:pStyle w:val="Tekstpodstawowy"/>
        <w:numPr>
          <w:ilvl w:val="0"/>
          <w:numId w:val="8"/>
        </w:numPr>
        <w:spacing w:line="276" w:lineRule="auto"/>
        <w:ind w:left="1276" w:hanging="425"/>
        <w:jc w:val="both"/>
        <w:rPr>
          <w:rFonts w:asciiTheme="minorHAnsi" w:hAnsiTheme="minorHAnsi" w:cs="Tahoma"/>
          <w:sz w:val="21"/>
          <w:szCs w:val="21"/>
        </w:rPr>
      </w:pPr>
      <w:r w:rsidRPr="00815C4B">
        <w:rPr>
          <w:rFonts w:asciiTheme="minorHAnsi" w:hAnsiTheme="minorHAnsi" w:cs="Tahoma"/>
          <w:sz w:val="21"/>
          <w:szCs w:val="21"/>
        </w:rPr>
        <w:t>0,2</w:t>
      </w:r>
      <w:r w:rsidRPr="00815C4B">
        <w:rPr>
          <w:rFonts w:asciiTheme="minorHAnsi" w:hAnsiTheme="minorHAnsi" w:cs="Tahoma"/>
          <w:sz w:val="21"/>
          <w:szCs w:val="21"/>
          <w:lang w:val="pl-PL"/>
        </w:rPr>
        <w:t xml:space="preserve"> </w:t>
      </w:r>
      <w:r w:rsidRPr="00815C4B">
        <w:rPr>
          <w:rFonts w:asciiTheme="minorHAnsi" w:hAnsiTheme="minorHAnsi" w:cs="Tahoma"/>
          <w:sz w:val="21"/>
          <w:szCs w:val="21"/>
        </w:rPr>
        <w:t>% wartości netto, wyliczonej wg cen jednostkowych określonych w Załączniku do umowy, materiałów niedostarczonych w terminie określonym w §</w:t>
      </w:r>
      <w:r w:rsidRPr="00815C4B">
        <w:rPr>
          <w:rFonts w:asciiTheme="minorHAnsi" w:hAnsiTheme="minorHAnsi" w:cs="Tahoma"/>
          <w:sz w:val="21"/>
          <w:szCs w:val="21"/>
          <w:lang w:val="pl-PL"/>
        </w:rPr>
        <w:t xml:space="preserve"> </w:t>
      </w:r>
      <w:r w:rsidRPr="00815C4B">
        <w:rPr>
          <w:rFonts w:asciiTheme="minorHAnsi" w:hAnsiTheme="minorHAnsi" w:cs="Tahoma"/>
          <w:sz w:val="21"/>
          <w:szCs w:val="21"/>
        </w:rPr>
        <w:t>1 pkt 5</w:t>
      </w:r>
      <w:r w:rsidRPr="00815C4B">
        <w:rPr>
          <w:rFonts w:asciiTheme="minorHAnsi" w:hAnsiTheme="minorHAnsi" w:cs="Tahoma"/>
          <w:sz w:val="21"/>
          <w:szCs w:val="21"/>
          <w:lang w:val="pl-PL"/>
        </w:rPr>
        <w:t xml:space="preserve"> </w:t>
      </w:r>
      <w:r w:rsidRPr="00815C4B">
        <w:rPr>
          <w:rFonts w:asciiTheme="minorHAnsi" w:hAnsiTheme="minorHAnsi" w:cs="Tahoma"/>
          <w:sz w:val="21"/>
          <w:szCs w:val="21"/>
        </w:rPr>
        <w:t>umowy, za każdy rozpoczęty dzień</w:t>
      </w:r>
      <w:r w:rsidRPr="00815C4B">
        <w:rPr>
          <w:rFonts w:asciiTheme="minorHAnsi" w:hAnsiTheme="minorHAnsi" w:cs="Tahoma"/>
          <w:sz w:val="21"/>
          <w:szCs w:val="21"/>
          <w:lang w:val="pl-PL"/>
        </w:rPr>
        <w:t xml:space="preserve"> </w:t>
      </w:r>
      <w:r w:rsidRPr="00815C4B">
        <w:rPr>
          <w:rFonts w:asciiTheme="minorHAnsi" w:hAnsiTheme="minorHAnsi" w:cs="Tahoma"/>
          <w:sz w:val="21"/>
          <w:szCs w:val="21"/>
        </w:rPr>
        <w:t>zwłoki,</w:t>
      </w:r>
    </w:p>
    <w:p w14:paraId="1796618B" w14:textId="77777777" w:rsidR="00C12B22" w:rsidRPr="00CF7321" w:rsidRDefault="00C12B22" w:rsidP="00C12B22">
      <w:pPr>
        <w:pStyle w:val="Tekstpodstawowy"/>
        <w:numPr>
          <w:ilvl w:val="0"/>
          <w:numId w:val="8"/>
        </w:numPr>
        <w:spacing w:line="276" w:lineRule="auto"/>
        <w:ind w:left="1276" w:hanging="425"/>
        <w:jc w:val="both"/>
        <w:rPr>
          <w:rFonts w:asciiTheme="minorHAnsi" w:hAnsiTheme="minorHAnsi" w:cs="Tahoma"/>
          <w:sz w:val="21"/>
          <w:szCs w:val="21"/>
        </w:rPr>
      </w:pPr>
      <w:r w:rsidRPr="00CF7321">
        <w:rPr>
          <w:rFonts w:asciiTheme="minorHAnsi" w:hAnsiTheme="minorHAnsi" w:cs="Tahoma"/>
          <w:sz w:val="21"/>
          <w:szCs w:val="21"/>
        </w:rPr>
        <w:t>1</w:t>
      </w:r>
      <w:r w:rsidRPr="00CF7321">
        <w:rPr>
          <w:rFonts w:asciiTheme="minorHAnsi" w:hAnsiTheme="minorHAnsi" w:cs="Tahoma"/>
          <w:sz w:val="21"/>
          <w:szCs w:val="21"/>
          <w:lang w:val="pl-PL"/>
        </w:rPr>
        <w:t xml:space="preserve"> </w:t>
      </w:r>
      <w:r w:rsidRPr="00CF7321">
        <w:rPr>
          <w:rFonts w:asciiTheme="minorHAnsi" w:hAnsiTheme="minorHAnsi" w:cs="Tahoma"/>
          <w:sz w:val="21"/>
          <w:szCs w:val="21"/>
        </w:rPr>
        <w:t xml:space="preserve">% od wartości netto materiałów, które z powodu wady zostały wyłączone z użytkowania, w przypadku nieterminowego wywiązywania się z obowiązku, o którym mowa w § 4 </w:t>
      </w:r>
      <w:r w:rsidRPr="00CF7321">
        <w:rPr>
          <w:rFonts w:asciiTheme="minorHAnsi" w:hAnsiTheme="minorHAnsi" w:cs="Tahoma"/>
          <w:sz w:val="21"/>
          <w:szCs w:val="21"/>
          <w:lang w:val="pl-PL"/>
        </w:rPr>
        <w:t xml:space="preserve">pkt 5 </w:t>
      </w:r>
      <w:r w:rsidRPr="00CF7321">
        <w:rPr>
          <w:rFonts w:asciiTheme="minorHAnsi" w:hAnsiTheme="minorHAnsi" w:cs="Tahoma"/>
          <w:sz w:val="21"/>
          <w:szCs w:val="21"/>
        </w:rPr>
        <w:t>umowy</w:t>
      </w:r>
      <w:r w:rsidRPr="00CF7321">
        <w:rPr>
          <w:rFonts w:asciiTheme="minorHAnsi" w:hAnsiTheme="minorHAnsi" w:cs="Tahoma"/>
          <w:sz w:val="21"/>
          <w:szCs w:val="21"/>
          <w:lang w:val="pl-PL"/>
        </w:rPr>
        <w:t>,</w:t>
      </w:r>
      <w:r w:rsidRPr="00CF7321">
        <w:rPr>
          <w:rFonts w:asciiTheme="minorHAnsi" w:hAnsiTheme="minorHAnsi" w:cs="Tahoma"/>
          <w:sz w:val="21"/>
          <w:szCs w:val="21"/>
        </w:rPr>
        <w:t xml:space="preserve"> za każdy rozpoczęty dzień zwłoki</w:t>
      </w:r>
      <w:r w:rsidRPr="00CF7321">
        <w:rPr>
          <w:rFonts w:asciiTheme="minorHAnsi" w:hAnsiTheme="minorHAnsi" w:cs="Tahoma"/>
          <w:sz w:val="21"/>
          <w:szCs w:val="21"/>
          <w:lang w:val="pl-PL"/>
        </w:rPr>
        <w:t>;</w:t>
      </w:r>
    </w:p>
    <w:p w14:paraId="7F28D7C6" w14:textId="77777777" w:rsidR="00C12B22" w:rsidRPr="00CF7321" w:rsidRDefault="00C12B22" w:rsidP="00C12B22">
      <w:pPr>
        <w:pStyle w:val="Tekstpodstawowy"/>
        <w:numPr>
          <w:ilvl w:val="0"/>
          <w:numId w:val="34"/>
        </w:numPr>
        <w:tabs>
          <w:tab w:val="left" w:pos="851"/>
        </w:tabs>
        <w:spacing w:line="276" w:lineRule="auto"/>
        <w:ind w:left="851" w:hanging="425"/>
        <w:jc w:val="both"/>
        <w:rPr>
          <w:rFonts w:asciiTheme="minorHAnsi" w:hAnsiTheme="minorHAnsi" w:cs="Tahoma"/>
          <w:sz w:val="21"/>
          <w:szCs w:val="21"/>
        </w:rPr>
      </w:pPr>
      <w:r w:rsidRPr="00CF7321">
        <w:rPr>
          <w:rFonts w:asciiTheme="minorHAnsi" w:hAnsiTheme="minorHAnsi" w:cs="Tahoma"/>
          <w:sz w:val="21"/>
          <w:szCs w:val="21"/>
        </w:rPr>
        <w:t xml:space="preserve">Zamawiający zapłaci wykonawcy 10 % wartości </w:t>
      </w:r>
      <w:r w:rsidRPr="00CF7321">
        <w:rPr>
          <w:rFonts w:asciiTheme="minorHAnsi" w:hAnsiTheme="minorHAnsi" w:cs="Tahoma"/>
          <w:sz w:val="21"/>
          <w:szCs w:val="21"/>
          <w:lang w:val="pl-PL"/>
        </w:rPr>
        <w:t xml:space="preserve">netto </w:t>
      </w:r>
      <w:r w:rsidRPr="00CF7321">
        <w:rPr>
          <w:rFonts w:asciiTheme="minorHAnsi" w:hAnsiTheme="minorHAnsi" w:cs="Tahoma"/>
          <w:sz w:val="21"/>
          <w:szCs w:val="21"/>
        </w:rPr>
        <w:t>zamówienia, określonej w § 1 pkt 3 umowy, z powodu odstąpienia od umowy z przyczyn zależnych od zamawiającego, za wyjątkiem okoliczności określonych w § 10 pkt 1</w:t>
      </w:r>
      <w:r w:rsidRPr="00CF7321">
        <w:rPr>
          <w:rFonts w:asciiTheme="minorHAnsi" w:hAnsiTheme="minorHAnsi" w:cs="Tahoma"/>
          <w:sz w:val="21"/>
          <w:szCs w:val="21"/>
          <w:lang w:val="pl-PL"/>
        </w:rPr>
        <w:t>.2.</w:t>
      </w:r>
      <w:r w:rsidRPr="00CF7321">
        <w:rPr>
          <w:rFonts w:asciiTheme="minorHAnsi" w:hAnsiTheme="minorHAnsi" w:cs="Tahoma"/>
          <w:sz w:val="21"/>
          <w:szCs w:val="21"/>
        </w:rPr>
        <w:t xml:space="preserve"> niniejszej umowy.</w:t>
      </w:r>
    </w:p>
    <w:p w14:paraId="21560F28" w14:textId="6887EA0C" w:rsidR="004C4B6A" w:rsidRPr="00C12B22" w:rsidRDefault="004C4B6A" w:rsidP="00C12B22">
      <w:pPr>
        <w:pStyle w:val="Tekstpodstawowy"/>
        <w:numPr>
          <w:ilvl w:val="0"/>
          <w:numId w:val="33"/>
        </w:numPr>
        <w:tabs>
          <w:tab w:val="left" w:pos="426"/>
        </w:tabs>
        <w:spacing w:line="276" w:lineRule="auto"/>
        <w:ind w:left="426" w:hanging="426"/>
        <w:jc w:val="both"/>
        <w:rPr>
          <w:rFonts w:asciiTheme="minorHAnsi" w:hAnsiTheme="minorHAnsi" w:cs="Tahoma"/>
          <w:sz w:val="21"/>
          <w:szCs w:val="21"/>
        </w:rPr>
      </w:pPr>
      <w:r w:rsidRPr="00C12B22">
        <w:rPr>
          <w:rFonts w:asciiTheme="minorHAnsi" w:hAnsiTheme="minorHAnsi" w:cs="Tahoma"/>
          <w:sz w:val="21"/>
          <w:szCs w:val="21"/>
        </w:rPr>
        <w:t>Strony mogą na zasadach ogólnych dochodzić odszkodowania uzupełniającego.</w:t>
      </w:r>
    </w:p>
    <w:p w14:paraId="7D904333" w14:textId="77777777" w:rsidR="004C4B6A" w:rsidRPr="00DC02D0" w:rsidRDefault="004C4B6A" w:rsidP="00DC02D0">
      <w:pPr>
        <w:pStyle w:val="Tekstpodstawowy"/>
        <w:spacing w:line="276" w:lineRule="auto"/>
        <w:jc w:val="both"/>
        <w:rPr>
          <w:rFonts w:asciiTheme="minorHAnsi" w:hAnsiTheme="minorHAnsi" w:cs="Tahoma"/>
          <w:sz w:val="21"/>
          <w:szCs w:val="21"/>
        </w:rPr>
      </w:pPr>
    </w:p>
    <w:p w14:paraId="226EFB48" w14:textId="77777777" w:rsidR="004C4B6A" w:rsidRPr="00DC02D0" w:rsidRDefault="004C4B6A" w:rsidP="00DC02D0">
      <w:pPr>
        <w:pStyle w:val="Tekstpodstawowy"/>
        <w:tabs>
          <w:tab w:val="num" w:pos="5040"/>
          <w:tab w:val="num" w:pos="5389"/>
        </w:tabs>
        <w:spacing w:line="276" w:lineRule="auto"/>
        <w:jc w:val="center"/>
        <w:rPr>
          <w:rFonts w:asciiTheme="minorHAnsi" w:hAnsiTheme="minorHAnsi" w:cs="Tahoma"/>
          <w:b/>
          <w:sz w:val="21"/>
          <w:szCs w:val="21"/>
        </w:rPr>
      </w:pPr>
      <w:r w:rsidRPr="00DC02D0">
        <w:rPr>
          <w:rFonts w:asciiTheme="minorHAnsi" w:hAnsiTheme="minorHAnsi" w:cs="Tahoma"/>
          <w:b/>
          <w:sz w:val="21"/>
          <w:szCs w:val="21"/>
        </w:rPr>
        <w:t>§ 7</w:t>
      </w:r>
    </w:p>
    <w:p w14:paraId="16AAC776" w14:textId="59A26974" w:rsidR="004C4B6A" w:rsidRPr="00DC02D0" w:rsidRDefault="004C4B6A" w:rsidP="00DC02D0">
      <w:pPr>
        <w:pStyle w:val="Tekstpodstawowy"/>
        <w:spacing w:line="276" w:lineRule="auto"/>
        <w:jc w:val="both"/>
        <w:rPr>
          <w:rFonts w:asciiTheme="minorHAnsi" w:hAnsiTheme="minorHAnsi" w:cs="Tahoma"/>
          <w:sz w:val="21"/>
          <w:szCs w:val="21"/>
        </w:rPr>
      </w:pPr>
      <w:r w:rsidRPr="00DC02D0">
        <w:rPr>
          <w:rFonts w:asciiTheme="minorHAnsi" w:hAnsiTheme="minorHAnsi" w:cs="Tahoma"/>
          <w:sz w:val="21"/>
          <w:szCs w:val="21"/>
        </w:rPr>
        <w:t>Wykonawca nie może dokonać przelewu wierzytelności przysługujących z tytułu niniejszej umowy na rzecz osoby trzeciej bez uzyskania uprzedniej, pisemnej zgody zamawiającego.</w:t>
      </w:r>
    </w:p>
    <w:p w14:paraId="30B2A63A" w14:textId="77777777" w:rsidR="004C4B6A" w:rsidRPr="00DC02D0" w:rsidRDefault="004C4B6A" w:rsidP="00DC02D0">
      <w:pPr>
        <w:pStyle w:val="Tekstpodstawowy"/>
        <w:spacing w:line="276" w:lineRule="auto"/>
        <w:jc w:val="center"/>
        <w:rPr>
          <w:rFonts w:asciiTheme="minorHAnsi" w:hAnsiTheme="minorHAnsi" w:cs="Tahoma"/>
          <w:b/>
          <w:sz w:val="21"/>
          <w:szCs w:val="21"/>
        </w:rPr>
      </w:pPr>
    </w:p>
    <w:p w14:paraId="509FC6ED" w14:textId="77777777" w:rsidR="004C4B6A" w:rsidRPr="00DC02D0" w:rsidRDefault="004C4B6A" w:rsidP="00DC02D0">
      <w:pPr>
        <w:pStyle w:val="Tekstpodstawowy"/>
        <w:spacing w:line="276" w:lineRule="auto"/>
        <w:jc w:val="center"/>
        <w:rPr>
          <w:rFonts w:asciiTheme="minorHAnsi" w:hAnsiTheme="minorHAnsi" w:cs="Tahoma"/>
          <w:b/>
          <w:sz w:val="21"/>
          <w:szCs w:val="21"/>
        </w:rPr>
      </w:pPr>
      <w:r w:rsidRPr="00DC02D0">
        <w:rPr>
          <w:rFonts w:asciiTheme="minorHAnsi" w:hAnsiTheme="minorHAnsi" w:cs="Tahoma"/>
          <w:b/>
          <w:sz w:val="21"/>
          <w:szCs w:val="21"/>
        </w:rPr>
        <w:t>§ 8</w:t>
      </w:r>
    </w:p>
    <w:p w14:paraId="1C9F535B" w14:textId="040FCF92" w:rsidR="004C4B6A" w:rsidRPr="00BC12F9" w:rsidRDefault="004C4B6A" w:rsidP="00BC12F9">
      <w:pPr>
        <w:pStyle w:val="Tekstpodstawowy"/>
        <w:numPr>
          <w:ilvl w:val="0"/>
          <w:numId w:val="35"/>
        </w:numPr>
        <w:tabs>
          <w:tab w:val="left" w:pos="426"/>
        </w:tabs>
        <w:spacing w:line="276" w:lineRule="auto"/>
        <w:ind w:left="426" w:hanging="426"/>
        <w:jc w:val="both"/>
        <w:rPr>
          <w:rFonts w:asciiTheme="minorHAnsi" w:hAnsiTheme="minorHAnsi" w:cs="Tahoma"/>
          <w:iCs/>
          <w:sz w:val="21"/>
          <w:szCs w:val="21"/>
        </w:rPr>
      </w:pPr>
      <w:r w:rsidRPr="00DC02D0">
        <w:rPr>
          <w:rFonts w:asciiTheme="minorHAnsi" w:hAnsiTheme="minorHAnsi" w:cs="Tahoma"/>
          <w:sz w:val="21"/>
          <w:szCs w:val="21"/>
        </w:rPr>
        <w:t xml:space="preserve">Wykonawca wkalkulował w </w:t>
      </w:r>
      <w:r w:rsidRPr="00116EF3">
        <w:rPr>
          <w:rFonts w:asciiTheme="minorHAnsi" w:hAnsiTheme="minorHAnsi" w:cs="Tahoma"/>
          <w:sz w:val="21"/>
          <w:szCs w:val="21"/>
        </w:rPr>
        <w:t>cenę</w:t>
      </w:r>
      <w:r w:rsidR="00116EF3" w:rsidRPr="00116EF3">
        <w:rPr>
          <w:rFonts w:asciiTheme="minorHAnsi" w:hAnsiTheme="minorHAnsi" w:cs="Tahoma"/>
          <w:color w:val="FF0000"/>
          <w:sz w:val="21"/>
          <w:szCs w:val="21"/>
          <w:lang w:val="pl-PL"/>
        </w:rPr>
        <w:t xml:space="preserve"> </w:t>
      </w:r>
      <w:r w:rsidRPr="00116EF3">
        <w:rPr>
          <w:rFonts w:asciiTheme="minorHAnsi" w:hAnsiTheme="minorHAnsi" w:cs="Tahoma"/>
          <w:sz w:val="21"/>
          <w:szCs w:val="21"/>
        </w:rPr>
        <w:t xml:space="preserve">wszystkie koszty, które mogą wystąpić w związku z </w:t>
      </w:r>
      <w:r w:rsidR="001956E6">
        <w:rPr>
          <w:rFonts w:asciiTheme="minorHAnsi" w:hAnsiTheme="minorHAnsi" w:cs="Tahoma"/>
          <w:sz w:val="21"/>
          <w:szCs w:val="21"/>
          <w:lang w:val="pl-PL"/>
        </w:rPr>
        <w:t xml:space="preserve">sukcesywnym </w:t>
      </w:r>
      <w:r w:rsidRPr="00116EF3">
        <w:rPr>
          <w:rFonts w:asciiTheme="minorHAnsi" w:hAnsiTheme="minorHAnsi" w:cs="Tahoma"/>
          <w:sz w:val="21"/>
          <w:szCs w:val="21"/>
        </w:rPr>
        <w:t>wykon</w:t>
      </w:r>
      <w:r w:rsidR="001956E6">
        <w:rPr>
          <w:rFonts w:asciiTheme="minorHAnsi" w:hAnsiTheme="minorHAnsi" w:cs="Tahoma"/>
          <w:sz w:val="21"/>
          <w:szCs w:val="21"/>
          <w:lang w:val="pl-PL"/>
        </w:rPr>
        <w:t xml:space="preserve">ywaniem </w:t>
      </w:r>
      <w:r w:rsidRPr="00116EF3">
        <w:rPr>
          <w:rFonts w:asciiTheme="minorHAnsi" w:hAnsiTheme="minorHAnsi" w:cs="Tahoma"/>
          <w:sz w:val="21"/>
          <w:szCs w:val="21"/>
        </w:rPr>
        <w:t>dostaw stanowiących przedmiot zamówienia, zgodnie</w:t>
      </w:r>
      <w:r w:rsidRPr="00DC02D0">
        <w:rPr>
          <w:rFonts w:asciiTheme="minorHAnsi" w:hAnsiTheme="minorHAnsi" w:cs="Tahoma"/>
          <w:sz w:val="21"/>
          <w:szCs w:val="21"/>
        </w:rPr>
        <w:t xml:space="preserve"> z wymaganiami zamawiającego zawartymi w </w:t>
      </w:r>
      <w:r w:rsidR="00614252">
        <w:rPr>
          <w:rFonts w:asciiTheme="minorHAnsi" w:hAnsiTheme="minorHAnsi" w:cs="Tahoma"/>
          <w:sz w:val="21"/>
          <w:szCs w:val="21"/>
          <w:lang w:val="pl-PL"/>
        </w:rPr>
        <w:t>SWZ</w:t>
      </w:r>
      <w:r w:rsidRPr="00DC02D0">
        <w:rPr>
          <w:rFonts w:asciiTheme="minorHAnsi" w:hAnsiTheme="minorHAnsi" w:cs="Tahoma"/>
          <w:sz w:val="21"/>
          <w:szCs w:val="21"/>
        </w:rPr>
        <w:t xml:space="preserve"> oraz warunkami niniejszej umowy.</w:t>
      </w:r>
    </w:p>
    <w:p w14:paraId="274D9B0F" w14:textId="5455762F" w:rsidR="004C4B6A" w:rsidRPr="00BC12F9" w:rsidRDefault="004C4B6A" w:rsidP="00BC12F9">
      <w:pPr>
        <w:pStyle w:val="Tekstpodstawowy"/>
        <w:numPr>
          <w:ilvl w:val="0"/>
          <w:numId w:val="35"/>
        </w:numPr>
        <w:tabs>
          <w:tab w:val="left" w:pos="426"/>
        </w:tabs>
        <w:spacing w:line="276" w:lineRule="auto"/>
        <w:ind w:left="426" w:hanging="426"/>
        <w:jc w:val="both"/>
        <w:rPr>
          <w:rFonts w:asciiTheme="minorHAnsi" w:hAnsiTheme="minorHAnsi" w:cs="Tahoma"/>
          <w:iCs/>
          <w:sz w:val="21"/>
          <w:szCs w:val="21"/>
        </w:rPr>
      </w:pPr>
      <w:r w:rsidRPr="00BC12F9">
        <w:rPr>
          <w:rFonts w:asciiTheme="minorHAnsi" w:hAnsiTheme="minorHAnsi" w:cs="Tahoma"/>
          <w:sz w:val="21"/>
          <w:szCs w:val="21"/>
        </w:rPr>
        <w:t>Zamawiający nie będzie uwzględniał żadnych dodatkowych roszczeń z tytułu niewłaściwego skalkulowania ceny lub pominięcia przez wykonawcę jakiegokolwiek elementu niezbędnego do wykonania prze</w:t>
      </w:r>
      <w:r w:rsidRPr="00BC12F9">
        <w:rPr>
          <w:rFonts w:asciiTheme="minorHAnsi" w:hAnsiTheme="minorHAnsi" w:cs="Tahoma"/>
          <w:color w:val="000000"/>
          <w:sz w:val="21"/>
          <w:szCs w:val="21"/>
        </w:rPr>
        <w:t xml:space="preserve">dmiotu </w:t>
      </w:r>
      <w:r w:rsidR="001956E6" w:rsidRPr="00BC12F9">
        <w:rPr>
          <w:rFonts w:asciiTheme="minorHAnsi" w:hAnsiTheme="minorHAnsi" w:cs="Tahoma"/>
          <w:color w:val="000000"/>
          <w:sz w:val="21"/>
          <w:szCs w:val="21"/>
          <w:lang w:val="pl-PL"/>
        </w:rPr>
        <w:t>umowy.</w:t>
      </w:r>
    </w:p>
    <w:p w14:paraId="55D395F5" w14:textId="77777777" w:rsidR="00063810" w:rsidRDefault="00063810" w:rsidP="00DC02D0">
      <w:pPr>
        <w:pStyle w:val="Tekstpodstawowy"/>
        <w:tabs>
          <w:tab w:val="num" w:pos="5040"/>
          <w:tab w:val="num" w:pos="5389"/>
        </w:tabs>
        <w:spacing w:line="276" w:lineRule="auto"/>
        <w:jc w:val="center"/>
        <w:rPr>
          <w:rFonts w:asciiTheme="minorHAnsi" w:hAnsiTheme="minorHAnsi" w:cs="Tahoma"/>
          <w:b/>
          <w:sz w:val="21"/>
          <w:szCs w:val="21"/>
        </w:rPr>
      </w:pPr>
    </w:p>
    <w:p w14:paraId="67424F7C" w14:textId="771D3871" w:rsidR="004C4B6A" w:rsidRPr="00DC02D0" w:rsidRDefault="004C4B6A" w:rsidP="00DC02D0">
      <w:pPr>
        <w:pStyle w:val="Tekstpodstawowy"/>
        <w:tabs>
          <w:tab w:val="num" w:pos="5040"/>
          <w:tab w:val="num" w:pos="5389"/>
        </w:tabs>
        <w:spacing w:line="276" w:lineRule="auto"/>
        <w:jc w:val="center"/>
        <w:rPr>
          <w:rFonts w:asciiTheme="minorHAnsi" w:hAnsiTheme="minorHAnsi" w:cs="Tahoma"/>
          <w:b/>
          <w:sz w:val="21"/>
          <w:szCs w:val="21"/>
        </w:rPr>
      </w:pPr>
      <w:r w:rsidRPr="00DC02D0">
        <w:rPr>
          <w:rFonts w:asciiTheme="minorHAnsi" w:hAnsiTheme="minorHAnsi" w:cs="Tahoma"/>
          <w:b/>
          <w:sz w:val="21"/>
          <w:szCs w:val="21"/>
        </w:rPr>
        <w:lastRenderedPageBreak/>
        <w:t>§ 9</w:t>
      </w:r>
    </w:p>
    <w:p w14:paraId="75F03B5C" w14:textId="77777777" w:rsidR="004C4B6A" w:rsidRPr="00DC02D0" w:rsidRDefault="004C4B6A" w:rsidP="00DC02D0">
      <w:pPr>
        <w:pStyle w:val="Tekstpodstawowy"/>
        <w:spacing w:line="276" w:lineRule="auto"/>
        <w:rPr>
          <w:rFonts w:asciiTheme="minorHAnsi" w:hAnsiTheme="minorHAnsi" w:cs="Tahoma"/>
          <w:sz w:val="21"/>
          <w:szCs w:val="21"/>
        </w:rPr>
      </w:pPr>
      <w:r w:rsidRPr="00DC02D0">
        <w:rPr>
          <w:rFonts w:asciiTheme="minorHAnsi" w:hAnsiTheme="minorHAnsi" w:cs="Tahoma"/>
          <w:sz w:val="21"/>
          <w:szCs w:val="21"/>
        </w:rPr>
        <w:t>Integralną część umowy stanowią:</w:t>
      </w:r>
    </w:p>
    <w:p w14:paraId="1C22272B" w14:textId="6355821C" w:rsidR="004C4B6A" w:rsidRPr="00DC02D0" w:rsidRDefault="004C4B6A" w:rsidP="00DC02D0">
      <w:pPr>
        <w:pStyle w:val="Tekstpodstawowy"/>
        <w:numPr>
          <w:ilvl w:val="3"/>
          <w:numId w:val="11"/>
        </w:numPr>
        <w:tabs>
          <w:tab w:val="clear" w:pos="2880"/>
          <w:tab w:val="left" w:pos="851"/>
        </w:tabs>
        <w:spacing w:line="276" w:lineRule="auto"/>
        <w:ind w:left="851" w:hanging="425"/>
        <w:jc w:val="both"/>
        <w:rPr>
          <w:rFonts w:asciiTheme="minorHAnsi" w:hAnsiTheme="minorHAnsi" w:cs="Tahoma"/>
          <w:sz w:val="21"/>
          <w:szCs w:val="21"/>
        </w:rPr>
      </w:pPr>
      <w:r w:rsidRPr="00DC02D0">
        <w:rPr>
          <w:rFonts w:asciiTheme="minorHAnsi" w:hAnsiTheme="minorHAnsi" w:cs="Tahoma"/>
          <w:sz w:val="21"/>
          <w:szCs w:val="21"/>
        </w:rPr>
        <w:t>Kompletna oferta wykonawcy</w:t>
      </w:r>
      <w:r w:rsidR="00050E30">
        <w:rPr>
          <w:rFonts w:asciiTheme="minorHAnsi" w:hAnsiTheme="minorHAnsi" w:cs="Tahoma"/>
          <w:sz w:val="21"/>
          <w:szCs w:val="21"/>
          <w:lang w:val="pl-PL"/>
        </w:rPr>
        <w:t>;</w:t>
      </w:r>
    </w:p>
    <w:p w14:paraId="65456214" w14:textId="17EC92B1" w:rsidR="004C4B6A" w:rsidRPr="00DC02D0" w:rsidRDefault="00BC2E97" w:rsidP="00DC02D0">
      <w:pPr>
        <w:pStyle w:val="Tekstpodstawowy"/>
        <w:numPr>
          <w:ilvl w:val="3"/>
          <w:numId w:val="11"/>
        </w:numPr>
        <w:tabs>
          <w:tab w:val="clear" w:pos="2880"/>
          <w:tab w:val="left" w:pos="851"/>
        </w:tabs>
        <w:spacing w:line="276" w:lineRule="auto"/>
        <w:ind w:left="851" w:hanging="425"/>
        <w:jc w:val="both"/>
        <w:rPr>
          <w:rFonts w:asciiTheme="minorHAnsi" w:hAnsiTheme="minorHAnsi" w:cs="Tahoma"/>
          <w:sz w:val="21"/>
          <w:szCs w:val="21"/>
        </w:rPr>
      </w:pPr>
      <w:r>
        <w:rPr>
          <w:rFonts w:asciiTheme="minorHAnsi" w:hAnsiTheme="minorHAnsi" w:cs="Tahoma"/>
          <w:sz w:val="21"/>
          <w:szCs w:val="21"/>
          <w:lang w:val="pl-PL"/>
        </w:rPr>
        <w:t>Specyfikacja warunków zamówienia (SWZ)</w:t>
      </w:r>
      <w:r w:rsidR="00050E30">
        <w:rPr>
          <w:rFonts w:asciiTheme="minorHAnsi" w:hAnsiTheme="minorHAnsi" w:cs="Tahoma"/>
          <w:sz w:val="21"/>
          <w:szCs w:val="21"/>
          <w:lang w:val="pl-PL"/>
        </w:rPr>
        <w:t>;</w:t>
      </w:r>
    </w:p>
    <w:p w14:paraId="31D081B8" w14:textId="18778B85" w:rsidR="004C4B6A" w:rsidRPr="00DC02D0" w:rsidRDefault="00D80A09" w:rsidP="00DC02D0">
      <w:pPr>
        <w:pStyle w:val="Tekstpodstawowy"/>
        <w:numPr>
          <w:ilvl w:val="3"/>
          <w:numId w:val="11"/>
        </w:numPr>
        <w:tabs>
          <w:tab w:val="clear" w:pos="2880"/>
          <w:tab w:val="left" w:pos="851"/>
        </w:tabs>
        <w:spacing w:line="276" w:lineRule="auto"/>
        <w:ind w:left="851" w:hanging="425"/>
        <w:jc w:val="both"/>
        <w:rPr>
          <w:rFonts w:asciiTheme="minorHAnsi" w:hAnsiTheme="minorHAnsi" w:cs="Tahoma"/>
          <w:sz w:val="21"/>
          <w:szCs w:val="21"/>
        </w:rPr>
      </w:pPr>
      <w:r w:rsidRPr="00DC02D0">
        <w:rPr>
          <w:rFonts w:asciiTheme="minorHAnsi" w:hAnsiTheme="minorHAnsi" w:cs="Tahoma"/>
          <w:sz w:val="21"/>
          <w:szCs w:val="21"/>
          <w:lang w:val="pl-PL"/>
        </w:rPr>
        <w:t>Załącznik do umowy.</w:t>
      </w:r>
    </w:p>
    <w:p w14:paraId="27DDBE9D" w14:textId="77777777" w:rsidR="00F57621" w:rsidRPr="00DC02D0" w:rsidRDefault="00F57621" w:rsidP="00DC02D0">
      <w:pPr>
        <w:pStyle w:val="Tekstpodstawowy"/>
        <w:tabs>
          <w:tab w:val="left" w:pos="851"/>
        </w:tabs>
        <w:spacing w:line="276" w:lineRule="auto"/>
        <w:ind w:left="851"/>
        <w:jc w:val="both"/>
        <w:rPr>
          <w:rFonts w:asciiTheme="minorHAnsi" w:hAnsiTheme="minorHAnsi" w:cs="Tahoma"/>
          <w:sz w:val="21"/>
          <w:szCs w:val="21"/>
        </w:rPr>
      </w:pPr>
    </w:p>
    <w:p w14:paraId="3F4184C1" w14:textId="77777777" w:rsidR="004C4B6A" w:rsidRPr="00DC02D0" w:rsidRDefault="004C4B6A" w:rsidP="00DC02D0">
      <w:pPr>
        <w:pStyle w:val="Tekstpodstawowy"/>
        <w:spacing w:line="276" w:lineRule="auto"/>
        <w:jc w:val="center"/>
        <w:rPr>
          <w:rFonts w:asciiTheme="minorHAnsi" w:hAnsiTheme="minorHAnsi" w:cs="Tahoma"/>
          <w:b/>
          <w:sz w:val="21"/>
          <w:szCs w:val="21"/>
        </w:rPr>
      </w:pPr>
      <w:r w:rsidRPr="00DC02D0">
        <w:rPr>
          <w:rFonts w:asciiTheme="minorHAnsi" w:hAnsiTheme="minorHAnsi" w:cs="Tahoma"/>
          <w:b/>
          <w:sz w:val="21"/>
          <w:szCs w:val="21"/>
        </w:rPr>
        <w:t>§ 10</w:t>
      </w:r>
    </w:p>
    <w:p w14:paraId="05C8B988" w14:textId="77777777" w:rsidR="00497477" w:rsidRPr="00497477" w:rsidRDefault="00497477" w:rsidP="00497477">
      <w:pPr>
        <w:pStyle w:val="Tekstpodstawowywcity"/>
        <w:numPr>
          <w:ilvl w:val="0"/>
          <w:numId w:val="16"/>
        </w:numPr>
        <w:tabs>
          <w:tab w:val="clear" w:pos="360"/>
          <w:tab w:val="num" w:pos="426"/>
        </w:tabs>
        <w:spacing w:line="276" w:lineRule="auto"/>
        <w:ind w:left="426" w:hanging="426"/>
        <w:rPr>
          <w:rFonts w:asciiTheme="minorHAnsi" w:hAnsiTheme="minorHAnsi" w:cs="Tahoma"/>
          <w:b/>
          <w:sz w:val="21"/>
          <w:szCs w:val="21"/>
        </w:rPr>
      </w:pPr>
      <w:r w:rsidRPr="00497477">
        <w:rPr>
          <w:rFonts w:ascii="Calibri" w:hAnsi="Calibri" w:cs="Tahoma"/>
          <w:sz w:val="21"/>
          <w:szCs w:val="21"/>
        </w:rPr>
        <w:t>Zamawiający może odstąpić od umowy w przypadkach:</w:t>
      </w:r>
    </w:p>
    <w:p w14:paraId="0082435E" w14:textId="0B5A620C" w:rsidR="00497477" w:rsidRPr="006E4789" w:rsidRDefault="00497477" w:rsidP="00497477">
      <w:pPr>
        <w:pStyle w:val="Tekstpodstawowywcity"/>
        <w:numPr>
          <w:ilvl w:val="0"/>
          <w:numId w:val="7"/>
        </w:numPr>
        <w:tabs>
          <w:tab w:val="left" w:pos="851"/>
        </w:tabs>
        <w:spacing w:line="276" w:lineRule="auto"/>
        <w:ind w:left="851" w:hanging="425"/>
        <w:rPr>
          <w:rFonts w:ascii="Calibri" w:hAnsi="Calibri" w:cs="Calibri"/>
          <w:b/>
          <w:sz w:val="21"/>
          <w:szCs w:val="21"/>
        </w:rPr>
      </w:pPr>
      <w:r w:rsidRPr="006E4789">
        <w:rPr>
          <w:rFonts w:ascii="Calibri" w:hAnsi="Calibri" w:cs="Calibri"/>
          <w:sz w:val="21"/>
          <w:szCs w:val="21"/>
        </w:rPr>
        <w:t>Określonych w ustawie – Kodeks cywilny</w:t>
      </w:r>
      <w:r w:rsidR="00050E30">
        <w:rPr>
          <w:rFonts w:ascii="Calibri" w:hAnsi="Calibri" w:cs="Calibri"/>
          <w:sz w:val="21"/>
          <w:szCs w:val="21"/>
          <w:lang w:val="pl-PL"/>
        </w:rPr>
        <w:t>;</w:t>
      </w:r>
    </w:p>
    <w:p w14:paraId="205F2007" w14:textId="77777777" w:rsidR="00497477" w:rsidRPr="006E4789" w:rsidRDefault="00497477" w:rsidP="00497477">
      <w:pPr>
        <w:pStyle w:val="Tekstpodstawowywcity"/>
        <w:numPr>
          <w:ilvl w:val="0"/>
          <w:numId w:val="7"/>
        </w:numPr>
        <w:tabs>
          <w:tab w:val="left" w:pos="851"/>
        </w:tabs>
        <w:spacing w:line="276" w:lineRule="auto"/>
        <w:ind w:left="851" w:hanging="425"/>
        <w:rPr>
          <w:rFonts w:ascii="Calibri" w:hAnsi="Calibri" w:cs="Calibri"/>
          <w:b/>
          <w:sz w:val="21"/>
          <w:szCs w:val="21"/>
        </w:rPr>
      </w:pPr>
      <w:r w:rsidRPr="00BE099E">
        <w:rPr>
          <w:rFonts w:ascii="Calibri" w:hAnsi="Calibri"/>
          <w:sz w:val="21"/>
          <w:szCs w:val="21"/>
        </w:rPr>
        <w:t xml:space="preserve">Zaistnienia istotnej zmiany okoliczności powodującej, że wykonanie umowy nie leży w interesie zamawiającego lub w interesie publicznym, czego nie można było przewidzieć w chwili zawarcia umowy, </w:t>
      </w:r>
      <w:r w:rsidRPr="00BE099E">
        <w:rPr>
          <w:rFonts w:ascii="Calibri" w:hAnsi="Calibri" w:cs="Calibri"/>
          <w:sz w:val="21"/>
          <w:szCs w:val="21"/>
        </w:rPr>
        <w:t>lub dalsze wykonywanie umowy może zagrozić podstawowemu interesowi bezpieczeństwa państwa lub bezpieczeństwu publicznemu</w:t>
      </w:r>
      <w:r w:rsidRPr="00BE099E">
        <w:rPr>
          <w:rFonts w:ascii="Calibri" w:hAnsi="Calibri"/>
          <w:sz w:val="21"/>
          <w:szCs w:val="21"/>
        </w:rPr>
        <w:t xml:space="preserve"> zamawiający może odstąpić od umowy w terminie 30 dni od powzięcia wiadomości o powyższych okolicznościach; w takim przypadku wykonawca może żądać jedynie wynagrodzenia należnego mu z tytułu wykonania części umowy;</w:t>
      </w:r>
    </w:p>
    <w:p w14:paraId="7C5C6CD4" w14:textId="77777777" w:rsidR="00497477" w:rsidRPr="006E4789" w:rsidRDefault="00497477" w:rsidP="00497477">
      <w:pPr>
        <w:pStyle w:val="Tekstpodstawowywcity"/>
        <w:numPr>
          <w:ilvl w:val="0"/>
          <w:numId w:val="7"/>
        </w:numPr>
        <w:tabs>
          <w:tab w:val="left" w:pos="851"/>
        </w:tabs>
        <w:spacing w:line="276" w:lineRule="auto"/>
        <w:ind w:left="851" w:hanging="425"/>
        <w:rPr>
          <w:rFonts w:ascii="Calibri" w:hAnsi="Calibri" w:cs="Calibri"/>
          <w:b/>
          <w:sz w:val="21"/>
          <w:szCs w:val="21"/>
        </w:rPr>
      </w:pPr>
      <w:r w:rsidRPr="00BE099E">
        <w:rPr>
          <w:rFonts w:ascii="Calibri" w:hAnsi="Calibri" w:cs="Calibri"/>
          <w:sz w:val="21"/>
          <w:szCs w:val="21"/>
        </w:rPr>
        <w:t>Dokonania zmiany umowy z naruszeniem § 26 ust. 1 – 3 regulaminu;</w:t>
      </w:r>
    </w:p>
    <w:p w14:paraId="00C806E1" w14:textId="77777777" w:rsidR="00497477" w:rsidRPr="006E4789" w:rsidRDefault="00497477" w:rsidP="00497477">
      <w:pPr>
        <w:pStyle w:val="Tekstpodstawowywcity"/>
        <w:numPr>
          <w:ilvl w:val="0"/>
          <w:numId w:val="7"/>
        </w:numPr>
        <w:tabs>
          <w:tab w:val="left" w:pos="851"/>
        </w:tabs>
        <w:spacing w:line="276" w:lineRule="auto"/>
        <w:ind w:left="851" w:hanging="425"/>
        <w:rPr>
          <w:rFonts w:ascii="Calibri" w:hAnsi="Calibri" w:cs="Calibri"/>
          <w:b/>
          <w:sz w:val="21"/>
          <w:szCs w:val="21"/>
        </w:rPr>
      </w:pPr>
      <w:r w:rsidRPr="006E4789">
        <w:rPr>
          <w:rFonts w:ascii="Calibri" w:hAnsi="Calibri" w:cs="Calibri"/>
          <w:sz w:val="21"/>
          <w:szCs w:val="21"/>
        </w:rPr>
        <w:t>Rozpoczęcia likwidacji wykonawcy, z wyjątkiem likwidacji przeprowadzonej w celu przekształcenia.</w:t>
      </w:r>
    </w:p>
    <w:p w14:paraId="14BC995E" w14:textId="47ADA859" w:rsidR="00497477" w:rsidRDefault="00497477" w:rsidP="00837E54">
      <w:pPr>
        <w:pStyle w:val="Tekstpodstawowywcity"/>
        <w:numPr>
          <w:ilvl w:val="0"/>
          <w:numId w:val="16"/>
        </w:numPr>
        <w:tabs>
          <w:tab w:val="clear" w:pos="360"/>
          <w:tab w:val="num" w:pos="426"/>
        </w:tabs>
        <w:spacing w:line="276" w:lineRule="auto"/>
        <w:ind w:left="426" w:hanging="426"/>
        <w:rPr>
          <w:rFonts w:ascii="Calibri" w:hAnsi="Calibri" w:cs="Tahoma"/>
          <w:sz w:val="21"/>
          <w:szCs w:val="21"/>
        </w:rPr>
      </w:pPr>
      <w:r w:rsidRPr="006E4789">
        <w:rPr>
          <w:rFonts w:ascii="Calibri" w:hAnsi="Calibri" w:cs="Tahoma"/>
          <w:sz w:val="21"/>
          <w:szCs w:val="21"/>
        </w:rPr>
        <w:t>Odstąpienie od umowy powinno nastąpić w formie pisemnej pod rygorem nieważności takiego oświadczenia</w:t>
      </w:r>
      <w:r w:rsidR="00837E54">
        <w:rPr>
          <w:rFonts w:ascii="Calibri" w:hAnsi="Calibri" w:cs="Tahoma"/>
          <w:sz w:val="21"/>
          <w:szCs w:val="21"/>
        </w:rPr>
        <w:t xml:space="preserve"> </w:t>
      </w:r>
      <w:r w:rsidR="00837E54">
        <w:rPr>
          <w:rFonts w:ascii="Calibri" w:hAnsi="Calibri" w:cs="Tahoma"/>
          <w:sz w:val="21"/>
          <w:szCs w:val="21"/>
        </w:rPr>
        <w:br/>
      </w:r>
      <w:r w:rsidRPr="006E4789">
        <w:rPr>
          <w:rFonts w:ascii="Calibri" w:hAnsi="Calibri" w:cs="Tahoma"/>
          <w:sz w:val="21"/>
          <w:szCs w:val="21"/>
        </w:rPr>
        <w:t>i</w:t>
      </w:r>
      <w:r w:rsidR="00837E54">
        <w:rPr>
          <w:rFonts w:ascii="Calibri" w:hAnsi="Calibri" w:cs="Tahoma"/>
          <w:sz w:val="21"/>
          <w:szCs w:val="21"/>
          <w:lang w:val="pl-PL"/>
        </w:rPr>
        <w:t xml:space="preserve"> </w:t>
      </w:r>
      <w:r w:rsidRPr="006E4789">
        <w:rPr>
          <w:rFonts w:ascii="Calibri" w:hAnsi="Calibri" w:cs="Tahoma"/>
          <w:sz w:val="21"/>
          <w:szCs w:val="21"/>
        </w:rPr>
        <w:t>powinno zawierać uzasadnienie; odstąpienie od umowy z przyczyn określonych w nin. umowie nastąpić może w</w:t>
      </w:r>
      <w:r w:rsidR="00050E30">
        <w:rPr>
          <w:rFonts w:ascii="Calibri" w:hAnsi="Calibri" w:cs="Tahoma"/>
          <w:sz w:val="21"/>
          <w:szCs w:val="21"/>
          <w:lang w:val="pl-PL"/>
        </w:rPr>
        <w:t> </w:t>
      </w:r>
      <w:r w:rsidRPr="006E4789">
        <w:rPr>
          <w:rFonts w:ascii="Calibri" w:hAnsi="Calibri" w:cs="Tahoma"/>
          <w:sz w:val="21"/>
          <w:szCs w:val="21"/>
        </w:rPr>
        <w:t>terminie 21 dni od zaistnienia tej przyczyny.</w:t>
      </w:r>
    </w:p>
    <w:p w14:paraId="22546466" w14:textId="77777777" w:rsidR="00497477" w:rsidRDefault="00497477" w:rsidP="00837E54">
      <w:pPr>
        <w:pStyle w:val="Tekstpodstawowywcity"/>
        <w:numPr>
          <w:ilvl w:val="0"/>
          <w:numId w:val="16"/>
        </w:numPr>
        <w:tabs>
          <w:tab w:val="clear" w:pos="360"/>
          <w:tab w:val="num" w:pos="426"/>
        </w:tabs>
        <w:spacing w:line="276" w:lineRule="auto"/>
        <w:ind w:left="426" w:hanging="426"/>
        <w:rPr>
          <w:rFonts w:ascii="Calibri" w:hAnsi="Calibri" w:cs="Tahoma"/>
          <w:sz w:val="21"/>
          <w:szCs w:val="21"/>
        </w:rPr>
      </w:pPr>
      <w:r w:rsidRPr="00837E54">
        <w:rPr>
          <w:rFonts w:ascii="Calibri" w:hAnsi="Calibri" w:cs="Tahoma"/>
          <w:sz w:val="21"/>
          <w:szCs w:val="21"/>
        </w:rPr>
        <w:t xml:space="preserve">W przypadku odstąpienia od umowy, strony zobowiązane są w terminie 7 dni od daty odstąpienia, sporządzić szczegółowy protokół dotychczas wykonanych dostaw, </w:t>
      </w:r>
      <w:r w:rsidRPr="00837E54">
        <w:rPr>
          <w:rFonts w:ascii="Calibri" w:hAnsi="Calibri" w:cs="Tahoma"/>
          <w:sz w:val="21"/>
          <w:szCs w:val="21"/>
          <w:lang w:val="pl-PL"/>
        </w:rPr>
        <w:t>według</w:t>
      </w:r>
      <w:r w:rsidRPr="00837E54">
        <w:rPr>
          <w:rFonts w:ascii="Calibri" w:hAnsi="Calibri" w:cs="Tahoma"/>
          <w:sz w:val="21"/>
          <w:szCs w:val="21"/>
        </w:rPr>
        <w:t xml:space="preserve"> stanu na dzień odstąpienia.</w:t>
      </w:r>
    </w:p>
    <w:p w14:paraId="1A9C5358" w14:textId="79802D3B" w:rsidR="00497477" w:rsidRPr="00837E54" w:rsidRDefault="00497477" w:rsidP="00837E54">
      <w:pPr>
        <w:pStyle w:val="Tekstpodstawowywcity"/>
        <w:numPr>
          <w:ilvl w:val="0"/>
          <w:numId w:val="16"/>
        </w:numPr>
        <w:tabs>
          <w:tab w:val="clear" w:pos="360"/>
          <w:tab w:val="num" w:pos="426"/>
        </w:tabs>
        <w:spacing w:line="276" w:lineRule="auto"/>
        <w:ind w:left="426" w:hanging="426"/>
        <w:rPr>
          <w:rFonts w:ascii="Calibri" w:hAnsi="Calibri" w:cs="Tahoma"/>
          <w:sz w:val="21"/>
          <w:szCs w:val="21"/>
        </w:rPr>
      </w:pPr>
      <w:r w:rsidRPr="00837E54">
        <w:rPr>
          <w:rFonts w:ascii="Calibri" w:hAnsi="Calibri"/>
          <w:sz w:val="21"/>
          <w:szCs w:val="21"/>
        </w:rPr>
        <w:t>W przypadku, gdy zwłoka wykonawcy w wykonaniu danego zlecenia dwukrotnie przekroczy termin jego wykonania określony w § 1 pkt 5</w:t>
      </w:r>
      <w:r w:rsidRPr="00837E54">
        <w:rPr>
          <w:rFonts w:ascii="Calibri" w:hAnsi="Calibri"/>
          <w:sz w:val="21"/>
          <w:szCs w:val="21"/>
          <w:lang w:val="pl-PL"/>
        </w:rPr>
        <w:t xml:space="preserve"> umowy</w:t>
      </w:r>
      <w:r w:rsidRPr="00837E54">
        <w:rPr>
          <w:rFonts w:ascii="Calibri" w:hAnsi="Calibri"/>
          <w:sz w:val="21"/>
          <w:szCs w:val="21"/>
        </w:rPr>
        <w:t xml:space="preserve">, </w:t>
      </w:r>
      <w:r w:rsidR="009F06A2" w:rsidRPr="00837E54">
        <w:rPr>
          <w:rFonts w:ascii="Calibri" w:hAnsi="Calibri"/>
          <w:sz w:val="21"/>
          <w:szCs w:val="21"/>
          <w:lang w:val="pl-PL"/>
        </w:rPr>
        <w:t>zamawiający</w:t>
      </w:r>
      <w:r w:rsidRPr="00837E54">
        <w:rPr>
          <w:rFonts w:ascii="Calibri" w:hAnsi="Calibri"/>
          <w:sz w:val="21"/>
          <w:szCs w:val="21"/>
          <w:lang w:val="pl-PL"/>
        </w:rPr>
        <w:t xml:space="preserve"> </w:t>
      </w:r>
      <w:r w:rsidRPr="00837E54">
        <w:rPr>
          <w:rFonts w:ascii="Calibri" w:hAnsi="Calibri"/>
          <w:sz w:val="21"/>
          <w:szCs w:val="21"/>
        </w:rPr>
        <w:t>może za pisemnym wypowiedzeniem rozwiązać umowę ze skutkiem od dnia jego doręczenia wykonawcy</w:t>
      </w:r>
      <w:r w:rsidRPr="00837E54">
        <w:rPr>
          <w:rFonts w:ascii="Calibri" w:hAnsi="Calibri" w:cs="Tahoma"/>
          <w:sz w:val="21"/>
          <w:szCs w:val="21"/>
          <w:lang w:val="pl-PL"/>
        </w:rPr>
        <w:t>.</w:t>
      </w:r>
    </w:p>
    <w:p w14:paraId="7A360E3A" w14:textId="77777777" w:rsidR="00497477" w:rsidRPr="00E94C05" w:rsidRDefault="00497477" w:rsidP="00497477">
      <w:pPr>
        <w:pStyle w:val="Tekstpodstawowy"/>
        <w:tabs>
          <w:tab w:val="left" w:pos="709"/>
        </w:tabs>
        <w:spacing w:line="276" w:lineRule="auto"/>
        <w:ind w:left="851"/>
        <w:jc w:val="both"/>
        <w:rPr>
          <w:rFonts w:ascii="Calibri" w:hAnsi="Calibri"/>
          <w:sz w:val="21"/>
          <w:szCs w:val="21"/>
        </w:rPr>
      </w:pPr>
    </w:p>
    <w:p w14:paraId="06CCB28F" w14:textId="1B732D97" w:rsidR="00497477" w:rsidRDefault="00497477" w:rsidP="00497477">
      <w:pPr>
        <w:spacing w:line="276" w:lineRule="auto"/>
        <w:jc w:val="center"/>
        <w:rPr>
          <w:rFonts w:ascii="Calibri" w:hAnsi="Calibri" w:cs="Tahoma"/>
          <w:b/>
          <w:sz w:val="21"/>
          <w:szCs w:val="21"/>
        </w:rPr>
      </w:pPr>
      <w:r w:rsidRPr="00582B72">
        <w:rPr>
          <w:rFonts w:ascii="Calibri" w:hAnsi="Calibri" w:cs="Tahoma"/>
          <w:b/>
          <w:sz w:val="21"/>
          <w:szCs w:val="21"/>
        </w:rPr>
        <w:t>§ 1</w:t>
      </w:r>
      <w:r>
        <w:rPr>
          <w:rFonts w:ascii="Calibri" w:hAnsi="Calibri" w:cs="Tahoma"/>
          <w:b/>
          <w:sz w:val="21"/>
          <w:szCs w:val="21"/>
        </w:rPr>
        <w:t>1</w:t>
      </w:r>
    </w:p>
    <w:p w14:paraId="75EACDF8" w14:textId="77777777" w:rsidR="00497477" w:rsidRPr="00BE099E" w:rsidRDefault="00497477" w:rsidP="00497477">
      <w:pPr>
        <w:pStyle w:val="Bezodstpw"/>
        <w:numPr>
          <w:ilvl w:val="0"/>
          <w:numId w:val="28"/>
        </w:numPr>
        <w:tabs>
          <w:tab w:val="left" w:pos="426"/>
        </w:tabs>
        <w:spacing w:line="276" w:lineRule="auto"/>
        <w:ind w:left="426" w:hanging="426"/>
        <w:jc w:val="both"/>
        <w:rPr>
          <w:rFonts w:ascii="Calibri" w:hAnsi="Calibri" w:cs="Calibri"/>
          <w:bCs/>
          <w:sz w:val="21"/>
          <w:szCs w:val="21"/>
        </w:rPr>
      </w:pPr>
      <w:r w:rsidRPr="00BE099E">
        <w:rPr>
          <w:rFonts w:ascii="Calibri" w:hAnsi="Calibri" w:cs="Calibri"/>
          <w:bCs/>
          <w:sz w:val="21"/>
          <w:szCs w:val="21"/>
        </w:rPr>
        <w:t>Wykonawca ma prawo powierzyć podwykonawcom wykonanie części zamówienia, za wyjątkiem kluczowych zadań, których obowiązek osobistego wykonania przez wykonawcę zastrzegł zamawiający.</w:t>
      </w:r>
    </w:p>
    <w:p w14:paraId="4BECA1DF" w14:textId="25701498" w:rsidR="00497477" w:rsidRPr="00BE099E" w:rsidRDefault="00497477" w:rsidP="00497477">
      <w:pPr>
        <w:pStyle w:val="Bezodstpw"/>
        <w:numPr>
          <w:ilvl w:val="0"/>
          <w:numId w:val="28"/>
        </w:numPr>
        <w:tabs>
          <w:tab w:val="left" w:pos="426"/>
        </w:tabs>
        <w:spacing w:line="276" w:lineRule="auto"/>
        <w:ind w:left="425" w:hanging="426"/>
        <w:jc w:val="both"/>
        <w:rPr>
          <w:rFonts w:ascii="Calibri" w:hAnsi="Calibri" w:cs="Calibri"/>
          <w:bCs/>
          <w:sz w:val="21"/>
          <w:szCs w:val="21"/>
        </w:rPr>
      </w:pPr>
      <w:r w:rsidRPr="00BE099E">
        <w:rPr>
          <w:rFonts w:ascii="Calibri" w:hAnsi="Calibr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500ACEBD" w14:textId="77777777" w:rsidR="00497477" w:rsidRPr="00BE099E" w:rsidRDefault="00497477" w:rsidP="00497477">
      <w:pPr>
        <w:pStyle w:val="Bezodstpw"/>
        <w:numPr>
          <w:ilvl w:val="0"/>
          <w:numId w:val="28"/>
        </w:numPr>
        <w:tabs>
          <w:tab w:val="left" w:pos="426"/>
        </w:tabs>
        <w:spacing w:line="276" w:lineRule="auto"/>
        <w:ind w:left="426" w:hanging="426"/>
        <w:jc w:val="both"/>
        <w:rPr>
          <w:rFonts w:ascii="Calibri" w:hAnsi="Calibri" w:cs="Calibri"/>
          <w:bCs/>
          <w:sz w:val="21"/>
          <w:szCs w:val="21"/>
        </w:rPr>
      </w:pPr>
      <w:r w:rsidRPr="00BE099E">
        <w:rPr>
          <w:rFonts w:ascii="Calibri" w:hAnsi="Calibr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49AA039F" w14:textId="77777777" w:rsidR="00497477" w:rsidRPr="00BE099E" w:rsidRDefault="00497477" w:rsidP="00497477">
      <w:pPr>
        <w:pStyle w:val="Bezodstpw"/>
        <w:numPr>
          <w:ilvl w:val="0"/>
          <w:numId w:val="28"/>
        </w:numPr>
        <w:tabs>
          <w:tab w:val="left" w:pos="426"/>
        </w:tabs>
        <w:spacing w:line="276" w:lineRule="auto"/>
        <w:ind w:left="426" w:hanging="426"/>
        <w:jc w:val="both"/>
        <w:rPr>
          <w:rFonts w:ascii="Calibri" w:hAnsi="Calibri" w:cs="Calibri"/>
          <w:bCs/>
          <w:sz w:val="21"/>
          <w:szCs w:val="21"/>
        </w:rPr>
      </w:pPr>
      <w:r w:rsidRPr="00BE099E">
        <w:rPr>
          <w:rFonts w:ascii="Calibri" w:hAnsi="Calibri" w:cs="Calibri"/>
          <w:bCs/>
          <w:sz w:val="21"/>
          <w:szCs w:val="21"/>
        </w:rPr>
        <w:t>Powierzenie wykonania części zamówienia podwykonawcom, nie zwalnia wykonawcy z odpowiedzialności za należyte wykonanie tego zamówienia.</w:t>
      </w:r>
    </w:p>
    <w:p w14:paraId="03C937BD" w14:textId="77777777" w:rsidR="00497477" w:rsidRPr="00A44ABD" w:rsidRDefault="00497477" w:rsidP="00497477">
      <w:pPr>
        <w:pStyle w:val="Bezodstpw"/>
        <w:spacing w:line="276" w:lineRule="auto"/>
        <w:jc w:val="center"/>
        <w:rPr>
          <w:rFonts w:ascii="Calibri" w:hAnsi="Calibri"/>
          <w:b/>
          <w:sz w:val="21"/>
          <w:szCs w:val="21"/>
        </w:rPr>
      </w:pPr>
    </w:p>
    <w:p w14:paraId="596BFB24" w14:textId="1C1D03C8" w:rsidR="00497477" w:rsidRPr="00D509CB" w:rsidRDefault="00497477" w:rsidP="00497477">
      <w:pPr>
        <w:pStyle w:val="Bezodstpw"/>
        <w:spacing w:line="276" w:lineRule="auto"/>
        <w:jc w:val="center"/>
        <w:rPr>
          <w:rFonts w:ascii="Calibri" w:hAnsi="Calibri"/>
          <w:b/>
          <w:sz w:val="21"/>
          <w:szCs w:val="21"/>
        </w:rPr>
      </w:pPr>
      <w:r w:rsidRPr="00D509CB">
        <w:rPr>
          <w:rFonts w:ascii="Calibri" w:hAnsi="Calibri"/>
          <w:b/>
          <w:sz w:val="21"/>
          <w:szCs w:val="21"/>
        </w:rPr>
        <w:t>§ 1</w:t>
      </w:r>
      <w:r>
        <w:rPr>
          <w:rFonts w:ascii="Calibri" w:hAnsi="Calibri"/>
          <w:b/>
          <w:sz w:val="21"/>
          <w:szCs w:val="21"/>
        </w:rPr>
        <w:t>2</w:t>
      </w:r>
      <w:r w:rsidR="004A5EA7">
        <w:rPr>
          <w:rFonts w:ascii="Calibri" w:hAnsi="Calibri" w:cs="Tahoma"/>
          <w:b/>
          <w:sz w:val="21"/>
          <w:szCs w:val="21"/>
          <w:vertAlign w:val="superscript"/>
        </w:rPr>
        <w:t>2</w:t>
      </w:r>
      <w:r>
        <w:rPr>
          <w:rFonts w:ascii="Calibri" w:hAnsi="Calibri" w:cs="Tahoma"/>
          <w:b/>
          <w:sz w:val="21"/>
          <w:szCs w:val="21"/>
          <w:vertAlign w:val="superscript"/>
        </w:rPr>
        <w:t>)</w:t>
      </w:r>
    </w:p>
    <w:p w14:paraId="1E8E77BC" w14:textId="77777777" w:rsidR="00497477" w:rsidRPr="003442EB" w:rsidRDefault="00497477" w:rsidP="00497477">
      <w:pPr>
        <w:pStyle w:val="Bezodstpw"/>
        <w:spacing w:line="276" w:lineRule="auto"/>
        <w:jc w:val="both"/>
        <w:rPr>
          <w:rFonts w:ascii="Calibri" w:hAnsi="Calibri"/>
          <w:sz w:val="21"/>
          <w:szCs w:val="21"/>
        </w:rPr>
      </w:pPr>
      <w:r w:rsidRPr="003442EB">
        <w:rPr>
          <w:rFonts w:ascii="Calibri" w:hAnsi="Calibri"/>
          <w:sz w:val="21"/>
          <w:szCs w:val="21"/>
        </w:rPr>
        <w:t>Członkowie Konsorcjum oświadczają, iż na podstawie umowy regulującej ich współpracę  przy realizacji nin</w:t>
      </w:r>
      <w:r>
        <w:rPr>
          <w:rFonts w:ascii="Calibri" w:hAnsi="Calibri"/>
          <w:sz w:val="21"/>
          <w:szCs w:val="21"/>
        </w:rPr>
        <w:t>iejszego</w:t>
      </w:r>
      <w:r w:rsidRPr="003442EB">
        <w:rPr>
          <w:rFonts w:ascii="Calibri" w:hAnsi="Calibri"/>
          <w:sz w:val="21"/>
          <w:szCs w:val="21"/>
        </w:rPr>
        <w:t xml:space="preserve"> zamówienia:</w:t>
      </w:r>
    </w:p>
    <w:p w14:paraId="5A94311A" w14:textId="77777777" w:rsidR="00497477" w:rsidRDefault="00497477" w:rsidP="00837E54">
      <w:pPr>
        <w:pStyle w:val="Bezodstpw"/>
        <w:numPr>
          <w:ilvl w:val="0"/>
          <w:numId w:val="29"/>
        </w:numPr>
        <w:tabs>
          <w:tab w:val="left" w:pos="851"/>
        </w:tabs>
        <w:spacing w:line="276" w:lineRule="auto"/>
        <w:ind w:left="851" w:hanging="425"/>
        <w:jc w:val="both"/>
        <w:rPr>
          <w:rFonts w:ascii="Calibri" w:hAnsi="Calibri"/>
          <w:sz w:val="21"/>
          <w:szCs w:val="21"/>
        </w:rPr>
      </w:pPr>
      <w:r w:rsidRPr="003442EB">
        <w:rPr>
          <w:rFonts w:ascii="Calibri" w:hAnsi="Calibri"/>
          <w:sz w:val="21"/>
          <w:szCs w:val="21"/>
        </w:rPr>
        <w:t>Pełnomocnikiem Konsorcjum jest:</w:t>
      </w:r>
      <w:r>
        <w:rPr>
          <w:rFonts w:ascii="Calibri" w:hAnsi="Calibri"/>
          <w:sz w:val="21"/>
          <w:szCs w:val="21"/>
        </w:rPr>
        <w:t xml:space="preserve"> ___</w:t>
      </w:r>
      <w:r w:rsidRPr="003442EB">
        <w:rPr>
          <w:rFonts w:ascii="Calibri" w:hAnsi="Calibri"/>
          <w:sz w:val="21"/>
          <w:szCs w:val="21"/>
        </w:rPr>
        <w:t>;</w:t>
      </w:r>
    </w:p>
    <w:p w14:paraId="022C8911" w14:textId="77777777" w:rsidR="00497477" w:rsidRDefault="00497477" w:rsidP="00CF7131">
      <w:pPr>
        <w:pStyle w:val="Bezodstpw"/>
        <w:numPr>
          <w:ilvl w:val="0"/>
          <w:numId w:val="29"/>
        </w:numPr>
        <w:tabs>
          <w:tab w:val="left" w:pos="851"/>
        </w:tabs>
        <w:spacing w:line="276" w:lineRule="auto"/>
        <w:ind w:left="851" w:hanging="425"/>
        <w:jc w:val="both"/>
        <w:rPr>
          <w:rFonts w:ascii="Calibri" w:hAnsi="Calibri"/>
          <w:sz w:val="21"/>
          <w:szCs w:val="21"/>
        </w:rPr>
      </w:pPr>
      <w:r w:rsidRPr="00CF7131">
        <w:rPr>
          <w:rFonts w:ascii="Calibri" w:hAnsi="Calibri"/>
          <w:sz w:val="21"/>
          <w:szCs w:val="21"/>
        </w:rPr>
        <w:t>Pełnomocnik upoważniony jest do zaciągania zobowiązań w imieniu i na rzecz Konsorcjum składającego się jego Członków oraz do wyłącznego występowania w imieniu Konsorcjum w trakcie realizacji niniejszej umowy;</w:t>
      </w:r>
    </w:p>
    <w:p w14:paraId="019303C2" w14:textId="77777777" w:rsidR="00497477" w:rsidRPr="00CF7131" w:rsidRDefault="00497477" w:rsidP="00CF7131">
      <w:pPr>
        <w:pStyle w:val="Bezodstpw"/>
        <w:numPr>
          <w:ilvl w:val="0"/>
          <w:numId w:val="29"/>
        </w:numPr>
        <w:tabs>
          <w:tab w:val="left" w:pos="851"/>
        </w:tabs>
        <w:spacing w:line="276" w:lineRule="auto"/>
        <w:ind w:left="851" w:hanging="425"/>
        <w:jc w:val="both"/>
        <w:rPr>
          <w:rFonts w:ascii="Calibri" w:hAnsi="Calibri"/>
          <w:sz w:val="21"/>
          <w:szCs w:val="21"/>
        </w:rPr>
      </w:pPr>
      <w:r w:rsidRPr="00CF7131">
        <w:rPr>
          <w:rFonts w:ascii="Calibri" w:hAnsi="Calibri"/>
          <w:sz w:val="21"/>
          <w:szCs w:val="21"/>
        </w:rPr>
        <w:t>Przyjmują solidarną odpowiedzialność za wykonanie wszelkich zobowiązań wynikających z realizacji niniejszej umowy.</w:t>
      </w:r>
    </w:p>
    <w:p w14:paraId="1B280DD6" w14:textId="02C6BA19" w:rsidR="001956E6" w:rsidRPr="00201269" w:rsidRDefault="001956E6" w:rsidP="001956E6">
      <w:pPr>
        <w:pStyle w:val="Tekstpodstawowy"/>
        <w:spacing w:line="276" w:lineRule="auto"/>
        <w:jc w:val="center"/>
        <w:rPr>
          <w:rFonts w:ascii="Calibri" w:hAnsi="Calibri" w:cs="Calibri"/>
          <w:b/>
          <w:sz w:val="21"/>
          <w:szCs w:val="21"/>
        </w:rPr>
      </w:pPr>
      <w:r w:rsidRPr="00201269">
        <w:rPr>
          <w:rFonts w:ascii="Calibri" w:hAnsi="Calibri" w:cs="Calibri"/>
          <w:b/>
          <w:sz w:val="21"/>
          <w:szCs w:val="21"/>
        </w:rPr>
        <w:t>§ 1</w:t>
      </w:r>
      <w:r>
        <w:rPr>
          <w:rFonts w:ascii="Calibri" w:hAnsi="Calibri" w:cs="Calibri"/>
          <w:b/>
          <w:sz w:val="21"/>
          <w:szCs w:val="21"/>
          <w:lang w:val="pl-PL"/>
        </w:rPr>
        <w:t>2</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r w:rsidRPr="00201269">
        <w:rPr>
          <w:rFonts w:ascii="Calibri" w:hAnsi="Calibri" w:cs="Calibri"/>
          <w:b/>
          <w:sz w:val="21"/>
          <w:szCs w:val="21"/>
        </w:rPr>
        <w:t xml:space="preserve"> / § 1</w:t>
      </w:r>
      <w:r>
        <w:rPr>
          <w:rFonts w:ascii="Calibri" w:hAnsi="Calibri" w:cs="Calibri"/>
          <w:b/>
          <w:sz w:val="21"/>
          <w:szCs w:val="21"/>
          <w:lang w:val="pl-PL"/>
        </w:rPr>
        <w:t>3</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p>
    <w:p w14:paraId="2ED28811" w14:textId="1846B061" w:rsidR="004C4B6A" w:rsidRPr="00DC02D0" w:rsidRDefault="004C4B6A" w:rsidP="00DC02D0">
      <w:pPr>
        <w:pStyle w:val="Tekstpodstawowy"/>
        <w:numPr>
          <w:ilvl w:val="0"/>
          <w:numId w:val="12"/>
        </w:numPr>
        <w:tabs>
          <w:tab w:val="num" w:pos="426"/>
        </w:tabs>
        <w:spacing w:line="276" w:lineRule="auto"/>
        <w:ind w:left="426" w:hanging="426"/>
        <w:jc w:val="both"/>
        <w:rPr>
          <w:rFonts w:asciiTheme="minorHAnsi" w:hAnsiTheme="minorHAnsi" w:cs="Tahoma"/>
          <w:sz w:val="21"/>
          <w:szCs w:val="21"/>
        </w:rPr>
      </w:pPr>
      <w:r w:rsidRPr="00DC02D0">
        <w:rPr>
          <w:rFonts w:asciiTheme="minorHAnsi" w:hAnsiTheme="minorHAnsi" w:cs="Tahoma"/>
          <w:sz w:val="21"/>
          <w:szCs w:val="21"/>
        </w:rPr>
        <w:t xml:space="preserve">Wszelkie sprawy czy roszczenia między </w:t>
      </w:r>
      <w:r w:rsidR="009A491B">
        <w:rPr>
          <w:rFonts w:asciiTheme="minorHAnsi" w:hAnsiTheme="minorHAnsi" w:cs="Tahoma"/>
          <w:sz w:val="21"/>
          <w:szCs w:val="21"/>
          <w:lang w:val="pl-PL"/>
        </w:rPr>
        <w:t>S</w:t>
      </w:r>
      <w:r w:rsidRPr="00DC02D0">
        <w:rPr>
          <w:rFonts w:asciiTheme="minorHAnsi" w:hAnsiTheme="minorHAnsi" w:cs="Tahoma"/>
          <w:sz w:val="21"/>
          <w:szCs w:val="21"/>
        </w:rPr>
        <w:t xml:space="preserve">tronami wynikające z realizacji niniejszej umowy winny być rozwiązywane bez zbędnego opóźnienia w sposób polubowny, drogą negocjacji między </w:t>
      </w:r>
      <w:r w:rsidR="00D80A09" w:rsidRPr="00DC02D0">
        <w:rPr>
          <w:rFonts w:asciiTheme="minorHAnsi" w:hAnsiTheme="minorHAnsi" w:cs="Tahoma"/>
          <w:sz w:val="21"/>
          <w:szCs w:val="21"/>
          <w:lang w:val="pl-PL"/>
        </w:rPr>
        <w:t>S</w:t>
      </w:r>
      <w:r w:rsidRPr="00DC02D0">
        <w:rPr>
          <w:rFonts w:asciiTheme="minorHAnsi" w:hAnsiTheme="minorHAnsi" w:cs="Tahoma"/>
          <w:sz w:val="21"/>
          <w:szCs w:val="21"/>
        </w:rPr>
        <w:t>tronami.</w:t>
      </w:r>
    </w:p>
    <w:p w14:paraId="7E32665F" w14:textId="099B9095" w:rsidR="00D80A09" w:rsidRDefault="00D80A09" w:rsidP="00DC02D0">
      <w:pPr>
        <w:pStyle w:val="Tekstpodstawowy"/>
        <w:numPr>
          <w:ilvl w:val="0"/>
          <w:numId w:val="12"/>
        </w:numPr>
        <w:tabs>
          <w:tab w:val="num" w:pos="360"/>
        </w:tabs>
        <w:spacing w:line="276" w:lineRule="auto"/>
        <w:ind w:left="360"/>
        <w:jc w:val="both"/>
        <w:rPr>
          <w:rFonts w:asciiTheme="minorHAnsi" w:hAnsiTheme="minorHAnsi"/>
          <w:sz w:val="21"/>
          <w:szCs w:val="21"/>
        </w:rPr>
      </w:pPr>
      <w:r w:rsidRPr="00DC02D0">
        <w:rPr>
          <w:rFonts w:asciiTheme="minorHAnsi" w:hAnsiTheme="minorHAnsi"/>
          <w:sz w:val="21"/>
          <w:szCs w:val="21"/>
        </w:rPr>
        <w:t>W przypadku niepowodzenia tych negocjacji zaistniałe spory będzie rozstrzygał sąd właściwy dla siedziby</w:t>
      </w:r>
      <w:r w:rsidRPr="00DC02D0">
        <w:rPr>
          <w:rFonts w:asciiTheme="minorHAnsi" w:hAnsiTheme="minorHAnsi"/>
          <w:sz w:val="21"/>
          <w:szCs w:val="21"/>
          <w:lang w:val="pl-PL"/>
        </w:rPr>
        <w:t xml:space="preserve"> </w:t>
      </w:r>
      <w:r w:rsidRPr="00DC02D0">
        <w:rPr>
          <w:rFonts w:asciiTheme="minorHAnsi" w:hAnsiTheme="minorHAnsi"/>
          <w:sz w:val="21"/>
          <w:szCs w:val="21"/>
        </w:rPr>
        <w:t>zamawiającego.</w:t>
      </w:r>
    </w:p>
    <w:p w14:paraId="463DFF78" w14:textId="77777777" w:rsidR="001956E6" w:rsidRDefault="001956E6" w:rsidP="00DC02D0">
      <w:pPr>
        <w:spacing w:line="276" w:lineRule="auto"/>
        <w:jc w:val="both"/>
        <w:rPr>
          <w:rFonts w:asciiTheme="minorHAnsi" w:hAnsiTheme="minorHAnsi" w:cs="Tahoma"/>
          <w:sz w:val="21"/>
          <w:szCs w:val="21"/>
        </w:rPr>
      </w:pPr>
    </w:p>
    <w:p w14:paraId="537E6879" w14:textId="381682D7" w:rsidR="001956E6" w:rsidRPr="00201269" w:rsidRDefault="001956E6" w:rsidP="001956E6">
      <w:pPr>
        <w:pStyle w:val="Tekstpodstawowy"/>
        <w:spacing w:line="276" w:lineRule="auto"/>
        <w:jc w:val="center"/>
        <w:rPr>
          <w:rFonts w:ascii="Calibri" w:hAnsi="Calibri" w:cs="Calibri"/>
          <w:b/>
          <w:sz w:val="21"/>
          <w:szCs w:val="21"/>
        </w:rPr>
      </w:pPr>
      <w:r w:rsidRPr="00201269">
        <w:rPr>
          <w:rFonts w:ascii="Calibri" w:hAnsi="Calibri" w:cs="Calibri"/>
          <w:b/>
          <w:sz w:val="21"/>
          <w:szCs w:val="21"/>
        </w:rPr>
        <w:t>§ 1</w:t>
      </w:r>
      <w:r>
        <w:rPr>
          <w:rFonts w:ascii="Calibri" w:hAnsi="Calibri" w:cs="Calibri"/>
          <w:b/>
          <w:sz w:val="21"/>
          <w:szCs w:val="21"/>
          <w:lang w:val="pl-PL"/>
        </w:rPr>
        <w:t>3</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r w:rsidRPr="00201269">
        <w:rPr>
          <w:rFonts w:ascii="Calibri" w:hAnsi="Calibri" w:cs="Calibri"/>
          <w:b/>
          <w:sz w:val="21"/>
          <w:szCs w:val="21"/>
        </w:rPr>
        <w:t xml:space="preserve"> / § 1</w:t>
      </w:r>
      <w:r>
        <w:rPr>
          <w:rFonts w:ascii="Calibri" w:hAnsi="Calibri" w:cs="Calibri"/>
          <w:b/>
          <w:sz w:val="21"/>
          <w:szCs w:val="21"/>
          <w:lang w:val="pl-PL"/>
        </w:rPr>
        <w:t>4</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p>
    <w:p w14:paraId="36B831C9" w14:textId="3FFC1EFF" w:rsidR="004C4B6A" w:rsidRPr="00DC02D0" w:rsidRDefault="004C4B6A" w:rsidP="00DC02D0">
      <w:pPr>
        <w:spacing w:line="276" w:lineRule="auto"/>
        <w:jc w:val="both"/>
        <w:rPr>
          <w:rFonts w:asciiTheme="minorHAnsi" w:hAnsiTheme="minorHAnsi" w:cs="Tahoma"/>
          <w:sz w:val="21"/>
          <w:szCs w:val="21"/>
        </w:rPr>
      </w:pPr>
      <w:r w:rsidRPr="00DC02D0">
        <w:rPr>
          <w:rFonts w:asciiTheme="minorHAnsi" w:hAnsiTheme="minorHAnsi" w:cs="Tahoma"/>
          <w:sz w:val="21"/>
          <w:szCs w:val="21"/>
        </w:rPr>
        <w:t>Pod rygorem nieważności, wszelkie zmiany bądź uzupełnienia niniejszej umowy mogą nastąpić jedynie w formie pisemnego aneksu.</w:t>
      </w:r>
    </w:p>
    <w:p w14:paraId="49A9F520" w14:textId="77777777" w:rsidR="00F57621" w:rsidRPr="00DC02D0" w:rsidRDefault="00F57621" w:rsidP="00DC02D0">
      <w:pPr>
        <w:spacing w:line="276" w:lineRule="auto"/>
        <w:jc w:val="both"/>
        <w:rPr>
          <w:rFonts w:asciiTheme="minorHAnsi" w:hAnsiTheme="minorHAnsi" w:cs="Tahoma"/>
          <w:sz w:val="21"/>
          <w:szCs w:val="21"/>
        </w:rPr>
      </w:pPr>
    </w:p>
    <w:p w14:paraId="535ACE2D" w14:textId="26D89453" w:rsidR="004C4B6A" w:rsidRPr="001956E6" w:rsidRDefault="001956E6" w:rsidP="001956E6">
      <w:pPr>
        <w:pStyle w:val="Tekstpodstawowy"/>
        <w:spacing w:line="276" w:lineRule="auto"/>
        <w:jc w:val="center"/>
        <w:rPr>
          <w:rFonts w:ascii="Calibri" w:hAnsi="Calibri" w:cs="Calibri"/>
          <w:b/>
          <w:sz w:val="21"/>
          <w:szCs w:val="21"/>
        </w:rPr>
      </w:pPr>
      <w:r w:rsidRPr="00201269">
        <w:rPr>
          <w:rFonts w:ascii="Calibri" w:hAnsi="Calibri" w:cs="Calibri"/>
          <w:b/>
          <w:sz w:val="21"/>
          <w:szCs w:val="21"/>
        </w:rPr>
        <w:t>§ 1</w:t>
      </w:r>
      <w:r>
        <w:rPr>
          <w:rFonts w:ascii="Calibri" w:hAnsi="Calibri" w:cs="Calibri"/>
          <w:b/>
          <w:sz w:val="21"/>
          <w:szCs w:val="21"/>
          <w:lang w:val="pl-PL"/>
        </w:rPr>
        <w:t>4</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r w:rsidRPr="00201269">
        <w:rPr>
          <w:rFonts w:ascii="Calibri" w:hAnsi="Calibri" w:cs="Calibri"/>
          <w:b/>
          <w:sz w:val="21"/>
          <w:szCs w:val="21"/>
        </w:rPr>
        <w:t xml:space="preserve"> / § 1</w:t>
      </w:r>
      <w:r>
        <w:rPr>
          <w:rFonts w:ascii="Calibri" w:hAnsi="Calibri" w:cs="Calibri"/>
          <w:b/>
          <w:sz w:val="21"/>
          <w:szCs w:val="21"/>
          <w:lang w:val="pl-PL"/>
        </w:rPr>
        <w:t>5</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p>
    <w:p w14:paraId="1C7F0D21" w14:textId="74E0ECDF" w:rsidR="00EA5A42" w:rsidRPr="00297C7F" w:rsidRDefault="00EA5A42" w:rsidP="00EA5A42">
      <w:pPr>
        <w:pStyle w:val="Tekstpodstawowy"/>
        <w:spacing w:line="276" w:lineRule="auto"/>
        <w:jc w:val="both"/>
        <w:rPr>
          <w:rFonts w:asciiTheme="minorHAnsi" w:hAnsiTheme="minorHAnsi"/>
          <w:sz w:val="21"/>
          <w:szCs w:val="21"/>
        </w:rPr>
      </w:pPr>
      <w:r w:rsidRPr="00297C7F">
        <w:rPr>
          <w:rFonts w:asciiTheme="minorHAnsi" w:hAnsiTheme="minorHAnsi"/>
          <w:sz w:val="21"/>
          <w:szCs w:val="21"/>
        </w:rPr>
        <w:t xml:space="preserve">W sprawach nieuregulowanych w niniejszej umowie stosuje się Regulamin udzielania zamówień </w:t>
      </w:r>
      <w:r w:rsidRPr="00297C7F">
        <w:rPr>
          <w:rFonts w:asciiTheme="minorHAnsi" w:hAnsiTheme="minorHAnsi"/>
          <w:sz w:val="21"/>
          <w:szCs w:val="21"/>
          <w:lang w:val="pl-PL"/>
        </w:rPr>
        <w:t xml:space="preserve">sektorowych </w:t>
      </w:r>
      <w:r w:rsidR="00B00165">
        <w:rPr>
          <w:rFonts w:asciiTheme="minorHAnsi" w:hAnsiTheme="minorHAnsi"/>
          <w:sz w:val="21"/>
          <w:szCs w:val="21"/>
          <w:lang w:val="pl-PL"/>
        </w:rPr>
        <w:t>oraz</w:t>
      </w:r>
      <w:r w:rsidRPr="00297C7F">
        <w:rPr>
          <w:rFonts w:asciiTheme="minorHAnsi" w:hAnsiTheme="minorHAnsi"/>
          <w:sz w:val="21"/>
          <w:szCs w:val="21"/>
        </w:rPr>
        <w:t xml:space="preserve"> przepisy prawa polskiego, w szczególności ustawy </w:t>
      </w:r>
      <w:r w:rsidRPr="00297C7F">
        <w:rPr>
          <w:rFonts w:asciiTheme="minorHAnsi" w:hAnsiTheme="minorHAnsi"/>
          <w:sz w:val="21"/>
          <w:szCs w:val="21"/>
          <w:lang w:val="pl-PL"/>
        </w:rPr>
        <w:t xml:space="preserve">- </w:t>
      </w:r>
      <w:r w:rsidRPr="00297C7F">
        <w:rPr>
          <w:rFonts w:asciiTheme="minorHAnsi" w:hAnsiTheme="minorHAnsi"/>
          <w:sz w:val="21"/>
          <w:szCs w:val="21"/>
        </w:rPr>
        <w:t>Kodeks cywilny.</w:t>
      </w:r>
    </w:p>
    <w:p w14:paraId="2B81778E" w14:textId="77777777" w:rsidR="00F57621" w:rsidRPr="00DC02D0" w:rsidRDefault="00F57621" w:rsidP="00DC02D0">
      <w:pPr>
        <w:pStyle w:val="Tekstpodstawowy"/>
        <w:spacing w:line="276" w:lineRule="auto"/>
        <w:jc w:val="both"/>
        <w:rPr>
          <w:rFonts w:asciiTheme="minorHAnsi" w:hAnsiTheme="minorHAnsi" w:cs="Tahoma"/>
          <w:sz w:val="21"/>
          <w:szCs w:val="21"/>
        </w:rPr>
      </w:pPr>
    </w:p>
    <w:p w14:paraId="3F271703" w14:textId="34EF0D07" w:rsidR="001956E6" w:rsidRPr="00201269" w:rsidRDefault="001956E6" w:rsidP="001956E6">
      <w:pPr>
        <w:pStyle w:val="Tekstpodstawowy"/>
        <w:spacing w:line="276" w:lineRule="auto"/>
        <w:jc w:val="center"/>
        <w:rPr>
          <w:rFonts w:ascii="Calibri" w:hAnsi="Calibri" w:cs="Calibri"/>
          <w:b/>
          <w:sz w:val="21"/>
          <w:szCs w:val="21"/>
        </w:rPr>
      </w:pPr>
      <w:r w:rsidRPr="00201269">
        <w:rPr>
          <w:rFonts w:ascii="Calibri" w:hAnsi="Calibri" w:cs="Calibri"/>
          <w:b/>
          <w:sz w:val="21"/>
          <w:szCs w:val="21"/>
        </w:rPr>
        <w:t>§ 1</w:t>
      </w:r>
      <w:r>
        <w:rPr>
          <w:rFonts w:ascii="Calibri" w:hAnsi="Calibri" w:cs="Calibri"/>
          <w:b/>
          <w:sz w:val="21"/>
          <w:szCs w:val="21"/>
          <w:lang w:val="pl-PL"/>
        </w:rPr>
        <w:t>5</w:t>
      </w:r>
      <w:r w:rsidR="004A5EA7">
        <w:rPr>
          <w:rFonts w:ascii="Calibri" w:hAnsi="Calibri" w:cs="Calibri"/>
          <w:b/>
          <w:sz w:val="21"/>
          <w:szCs w:val="21"/>
          <w:vertAlign w:val="superscript"/>
          <w:lang w:val="pl-PL"/>
        </w:rPr>
        <w:t>3</w:t>
      </w:r>
      <w:r w:rsidRPr="00201269">
        <w:rPr>
          <w:rFonts w:ascii="Calibri" w:hAnsi="Calibri" w:cs="Calibri"/>
          <w:b/>
          <w:sz w:val="21"/>
          <w:szCs w:val="21"/>
          <w:vertAlign w:val="superscript"/>
        </w:rPr>
        <w:t>)</w:t>
      </w:r>
      <w:r w:rsidRPr="00201269">
        <w:rPr>
          <w:rFonts w:ascii="Calibri" w:hAnsi="Calibri" w:cs="Calibri"/>
          <w:b/>
          <w:sz w:val="21"/>
          <w:szCs w:val="21"/>
        </w:rPr>
        <w:t xml:space="preserve"> / § 1</w:t>
      </w:r>
      <w:r>
        <w:rPr>
          <w:rFonts w:ascii="Calibri" w:hAnsi="Calibri" w:cs="Calibri"/>
          <w:b/>
          <w:sz w:val="21"/>
          <w:szCs w:val="21"/>
          <w:lang w:val="pl-PL"/>
        </w:rPr>
        <w:t>6</w:t>
      </w:r>
      <w:r w:rsidR="004A5EA7">
        <w:rPr>
          <w:rFonts w:ascii="Calibri" w:hAnsi="Calibri" w:cs="Calibri"/>
          <w:b/>
          <w:sz w:val="21"/>
          <w:szCs w:val="21"/>
          <w:vertAlign w:val="superscript"/>
          <w:lang w:val="pl-PL"/>
        </w:rPr>
        <w:t>3)</w:t>
      </w:r>
    </w:p>
    <w:p w14:paraId="33F1BF68" w14:textId="4952D988" w:rsidR="004C4B6A" w:rsidRPr="00DC02D0" w:rsidRDefault="004C4B6A" w:rsidP="00DC02D0">
      <w:pPr>
        <w:pStyle w:val="Tekstpodstawowy"/>
        <w:spacing w:line="276" w:lineRule="auto"/>
        <w:jc w:val="both"/>
        <w:rPr>
          <w:rFonts w:asciiTheme="minorHAnsi" w:hAnsiTheme="minorHAnsi" w:cs="Tahoma"/>
          <w:sz w:val="21"/>
          <w:szCs w:val="21"/>
        </w:rPr>
      </w:pPr>
      <w:r w:rsidRPr="00DC02D0">
        <w:rPr>
          <w:rFonts w:asciiTheme="minorHAnsi" w:hAnsiTheme="minorHAnsi" w:cs="Tahoma"/>
          <w:sz w:val="21"/>
          <w:szCs w:val="21"/>
        </w:rPr>
        <w:t xml:space="preserve">Niniejszą umowę sporządzono w dwóch jednobrzmiących egzemplarzach, po </w:t>
      </w:r>
      <w:r w:rsidR="00AF187D">
        <w:rPr>
          <w:rFonts w:asciiTheme="minorHAnsi" w:hAnsiTheme="minorHAnsi" w:cs="Tahoma"/>
          <w:sz w:val="21"/>
          <w:szCs w:val="21"/>
          <w:lang w:val="pl-PL"/>
        </w:rPr>
        <w:t>jednej</w:t>
      </w:r>
      <w:r w:rsidRPr="00DC02D0">
        <w:rPr>
          <w:rFonts w:asciiTheme="minorHAnsi" w:hAnsiTheme="minorHAnsi" w:cs="Tahoma"/>
          <w:sz w:val="21"/>
          <w:szCs w:val="21"/>
        </w:rPr>
        <w:t xml:space="preserve"> dla każdej ze </w:t>
      </w:r>
      <w:r w:rsidR="009A491B">
        <w:rPr>
          <w:rFonts w:asciiTheme="minorHAnsi" w:hAnsiTheme="minorHAnsi" w:cs="Tahoma"/>
          <w:sz w:val="21"/>
          <w:szCs w:val="21"/>
          <w:lang w:val="pl-PL"/>
        </w:rPr>
        <w:t>S</w:t>
      </w:r>
      <w:r w:rsidRPr="00DC02D0">
        <w:rPr>
          <w:rFonts w:asciiTheme="minorHAnsi" w:hAnsiTheme="minorHAnsi" w:cs="Tahoma"/>
          <w:sz w:val="21"/>
          <w:szCs w:val="21"/>
        </w:rPr>
        <w:t>tron.</w:t>
      </w:r>
    </w:p>
    <w:p w14:paraId="6C3D02D0" w14:textId="77777777" w:rsidR="00F57621" w:rsidRPr="00DC02D0" w:rsidRDefault="00F57621" w:rsidP="00DC02D0">
      <w:pPr>
        <w:pStyle w:val="Bezodstpw"/>
        <w:spacing w:line="276" w:lineRule="auto"/>
        <w:jc w:val="center"/>
        <w:rPr>
          <w:rFonts w:asciiTheme="minorHAnsi" w:hAnsiTheme="minorHAnsi" w:cs="Tahoma"/>
          <w:b/>
          <w:sz w:val="21"/>
          <w:szCs w:val="21"/>
        </w:rPr>
      </w:pPr>
    </w:p>
    <w:p w14:paraId="6D91B44A" w14:textId="1EC9BF8A" w:rsidR="004C4B6A" w:rsidRDefault="004C4B6A" w:rsidP="00DC02D0">
      <w:pPr>
        <w:pStyle w:val="Bezodstpw"/>
        <w:spacing w:line="276" w:lineRule="auto"/>
        <w:jc w:val="center"/>
        <w:rPr>
          <w:rFonts w:asciiTheme="minorHAnsi" w:hAnsiTheme="minorHAnsi" w:cs="Tahoma"/>
          <w:b/>
          <w:sz w:val="21"/>
          <w:szCs w:val="21"/>
        </w:rPr>
      </w:pPr>
      <w:r w:rsidRPr="00DC02D0">
        <w:rPr>
          <w:rFonts w:asciiTheme="minorHAnsi" w:hAnsiTheme="minorHAnsi" w:cs="Tahoma"/>
          <w:b/>
          <w:sz w:val="21"/>
          <w:szCs w:val="21"/>
        </w:rPr>
        <w:t xml:space="preserve">ZAMAWIAJĄCY:                     </w:t>
      </w:r>
      <w:r w:rsidR="00F57621" w:rsidRPr="00DC02D0">
        <w:rPr>
          <w:rFonts w:asciiTheme="minorHAnsi" w:hAnsiTheme="minorHAnsi" w:cs="Tahoma"/>
          <w:b/>
          <w:sz w:val="21"/>
          <w:szCs w:val="21"/>
        </w:rPr>
        <w:t xml:space="preserve">                            </w:t>
      </w:r>
      <w:r w:rsidR="0060515D">
        <w:rPr>
          <w:rFonts w:asciiTheme="minorHAnsi" w:hAnsiTheme="minorHAnsi" w:cs="Tahoma"/>
          <w:b/>
          <w:sz w:val="21"/>
          <w:szCs w:val="21"/>
        </w:rPr>
        <w:tab/>
      </w:r>
      <w:r w:rsidR="0060515D">
        <w:rPr>
          <w:rFonts w:asciiTheme="minorHAnsi" w:hAnsiTheme="minorHAnsi" w:cs="Tahoma"/>
          <w:b/>
          <w:sz w:val="21"/>
          <w:szCs w:val="21"/>
        </w:rPr>
        <w:tab/>
      </w:r>
      <w:r w:rsidR="00F57621" w:rsidRPr="00DC02D0">
        <w:rPr>
          <w:rFonts w:asciiTheme="minorHAnsi" w:hAnsiTheme="minorHAnsi" w:cs="Tahoma"/>
          <w:b/>
          <w:sz w:val="21"/>
          <w:szCs w:val="21"/>
        </w:rPr>
        <w:t xml:space="preserve">                                    </w:t>
      </w:r>
      <w:r w:rsidRPr="00DC02D0">
        <w:rPr>
          <w:rFonts w:asciiTheme="minorHAnsi" w:hAnsiTheme="minorHAnsi" w:cs="Tahoma"/>
          <w:b/>
          <w:sz w:val="21"/>
          <w:szCs w:val="21"/>
        </w:rPr>
        <w:t xml:space="preserve">                                       WYKONAWCA:</w:t>
      </w:r>
    </w:p>
    <w:p w14:paraId="1D82597D" w14:textId="2CAFDAF7" w:rsidR="00547696" w:rsidRDefault="00547696" w:rsidP="00DC02D0">
      <w:pPr>
        <w:pStyle w:val="Bezodstpw"/>
        <w:spacing w:line="276" w:lineRule="auto"/>
        <w:jc w:val="center"/>
        <w:rPr>
          <w:rFonts w:asciiTheme="minorHAnsi" w:hAnsiTheme="minorHAnsi" w:cs="Tahoma"/>
          <w:b/>
          <w:sz w:val="21"/>
          <w:szCs w:val="21"/>
        </w:rPr>
      </w:pPr>
    </w:p>
    <w:p w14:paraId="7170054D" w14:textId="7188576D" w:rsidR="00547696" w:rsidRDefault="00547696" w:rsidP="00DC02D0">
      <w:pPr>
        <w:pStyle w:val="Bezodstpw"/>
        <w:spacing w:line="276" w:lineRule="auto"/>
        <w:jc w:val="center"/>
        <w:rPr>
          <w:rFonts w:asciiTheme="minorHAnsi" w:hAnsiTheme="minorHAnsi" w:cs="Tahoma"/>
          <w:b/>
          <w:sz w:val="21"/>
          <w:szCs w:val="21"/>
        </w:rPr>
      </w:pPr>
    </w:p>
    <w:tbl>
      <w:tblPr>
        <w:tblW w:w="10206" w:type="dxa"/>
        <w:tblInd w:w="108" w:type="dxa"/>
        <w:tblLook w:val="04A0" w:firstRow="1" w:lastRow="0" w:firstColumn="1" w:lastColumn="0" w:noHBand="0" w:noVBand="1"/>
      </w:tblPr>
      <w:tblGrid>
        <w:gridCol w:w="567"/>
        <w:gridCol w:w="9639"/>
      </w:tblGrid>
      <w:tr w:rsidR="00547696" w:rsidRPr="008E27D8" w14:paraId="079E8316" w14:textId="77777777" w:rsidTr="00AF34CD">
        <w:trPr>
          <w:trHeight w:val="70"/>
        </w:trPr>
        <w:tc>
          <w:tcPr>
            <w:tcW w:w="567" w:type="dxa"/>
          </w:tcPr>
          <w:p w14:paraId="03098D9F" w14:textId="77777777" w:rsidR="00547696" w:rsidRPr="008E27D8" w:rsidRDefault="00547696" w:rsidP="00AF34CD">
            <w:pPr>
              <w:spacing w:line="276" w:lineRule="auto"/>
              <w:jc w:val="right"/>
              <w:rPr>
                <w:rFonts w:ascii="Calibri" w:hAnsi="Calibri" w:cs="Calibri"/>
                <w:b/>
                <w:i/>
                <w:iCs/>
                <w:sz w:val="17"/>
                <w:szCs w:val="17"/>
              </w:rPr>
            </w:pPr>
            <w:r w:rsidRPr="008E27D8">
              <w:rPr>
                <w:rFonts w:ascii="Calibri" w:hAnsi="Calibri" w:cs="Calibri"/>
                <w:b/>
                <w:i/>
                <w:iCs/>
                <w:sz w:val="17"/>
                <w:szCs w:val="17"/>
              </w:rPr>
              <w:t>1)</w:t>
            </w:r>
          </w:p>
        </w:tc>
        <w:tc>
          <w:tcPr>
            <w:tcW w:w="9639" w:type="dxa"/>
          </w:tcPr>
          <w:p w14:paraId="208ACB1B" w14:textId="77777777" w:rsidR="00547696" w:rsidRPr="008E27D8" w:rsidRDefault="00547696" w:rsidP="00AF34CD">
            <w:pPr>
              <w:spacing w:line="276" w:lineRule="auto"/>
              <w:jc w:val="both"/>
              <w:rPr>
                <w:rFonts w:ascii="Calibri" w:hAnsi="Calibri" w:cs="Calibri"/>
                <w:b/>
                <w:i/>
                <w:iCs/>
                <w:sz w:val="17"/>
                <w:szCs w:val="17"/>
              </w:rPr>
            </w:pPr>
            <w:r w:rsidRPr="008E27D8">
              <w:rPr>
                <w:rFonts w:ascii="Calibri" w:hAnsi="Calibri" w:cs="Calibri"/>
                <w:b/>
                <w:i/>
                <w:iCs/>
                <w:sz w:val="17"/>
                <w:szCs w:val="17"/>
              </w:rPr>
              <w:t>do uzupełnienia o stosowne dane, w zależności od formy prowadzenia działalności przez wykonawcę</w:t>
            </w:r>
          </w:p>
        </w:tc>
      </w:tr>
      <w:tr w:rsidR="00547696" w:rsidRPr="008E27D8" w14:paraId="629EC46F" w14:textId="77777777" w:rsidTr="00AF34CD">
        <w:trPr>
          <w:trHeight w:val="70"/>
        </w:trPr>
        <w:tc>
          <w:tcPr>
            <w:tcW w:w="567" w:type="dxa"/>
          </w:tcPr>
          <w:p w14:paraId="671796EA" w14:textId="77777777" w:rsidR="00547696" w:rsidRPr="008E27D8" w:rsidRDefault="00547696" w:rsidP="00AF34CD">
            <w:pPr>
              <w:spacing w:line="276" w:lineRule="auto"/>
              <w:jc w:val="right"/>
              <w:rPr>
                <w:rFonts w:ascii="Calibri" w:hAnsi="Calibri" w:cs="Calibri"/>
                <w:b/>
                <w:i/>
                <w:iCs/>
                <w:sz w:val="17"/>
                <w:szCs w:val="17"/>
              </w:rPr>
            </w:pPr>
            <w:r w:rsidRPr="008E27D8">
              <w:rPr>
                <w:rFonts w:ascii="Calibri" w:hAnsi="Calibri" w:cs="Calibri"/>
                <w:b/>
                <w:i/>
                <w:iCs/>
                <w:sz w:val="17"/>
                <w:szCs w:val="17"/>
              </w:rPr>
              <w:t>2)</w:t>
            </w:r>
          </w:p>
        </w:tc>
        <w:tc>
          <w:tcPr>
            <w:tcW w:w="9639" w:type="dxa"/>
          </w:tcPr>
          <w:p w14:paraId="0F058A7E" w14:textId="19BB93CC" w:rsidR="00547696" w:rsidRPr="008E27D8" w:rsidRDefault="00BE1165" w:rsidP="00AF34CD">
            <w:pPr>
              <w:spacing w:line="276" w:lineRule="auto"/>
              <w:jc w:val="both"/>
              <w:rPr>
                <w:rFonts w:ascii="Calibri" w:hAnsi="Calibri" w:cs="Calibri"/>
                <w:b/>
                <w:i/>
                <w:iCs/>
                <w:sz w:val="17"/>
                <w:szCs w:val="17"/>
              </w:rPr>
            </w:pPr>
            <w:r w:rsidRPr="008E27D8">
              <w:rPr>
                <w:rFonts w:ascii="Calibri" w:hAnsi="Calibri" w:cs="Calibri"/>
                <w:b/>
                <w:i/>
                <w:iCs/>
                <w:sz w:val="17"/>
                <w:szCs w:val="17"/>
              </w:rPr>
              <w:t>paragraf umowy obowiązujący tylko w przypadku wykonawców występujących wspólnie (w formie Konsorcjum)</w:t>
            </w:r>
          </w:p>
        </w:tc>
      </w:tr>
      <w:tr w:rsidR="00547696" w:rsidRPr="008E27D8" w14:paraId="10A7F39D" w14:textId="77777777" w:rsidTr="00AF34CD">
        <w:trPr>
          <w:trHeight w:val="63"/>
        </w:trPr>
        <w:tc>
          <w:tcPr>
            <w:tcW w:w="567" w:type="dxa"/>
          </w:tcPr>
          <w:p w14:paraId="7FE2CD28" w14:textId="77777777" w:rsidR="00547696" w:rsidRPr="008E27D8" w:rsidRDefault="00547696" w:rsidP="00AF34CD">
            <w:pPr>
              <w:spacing w:line="276" w:lineRule="auto"/>
              <w:jc w:val="right"/>
              <w:rPr>
                <w:rFonts w:ascii="Calibri" w:hAnsi="Calibri" w:cs="Calibri"/>
                <w:b/>
                <w:i/>
                <w:iCs/>
                <w:sz w:val="17"/>
                <w:szCs w:val="17"/>
              </w:rPr>
            </w:pPr>
            <w:r w:rsidRPr="008E27D8">
              <w:rPr>
                <w:rFonts w:ascii="Calibri" w:hAnsi="Calibri" w:cs="Calibri"/>
                <w:b/>
                <w:i/>
                <w:iCs/>
                <w:sz w:val="17"/>
                <w:szCs w:val="17"/>
              </w:rPr>
              <w:t>3)</w:t>
            </w:r>
          </w:p>
        </w:tc>
        <w:tc>
          <w:tcPr>
            <w:tcW w:w="9639" w:type="dxa"/>
          </w:tcPr>
          <w:p w14:paraId="3AE57AE2" w14:textId="43654279" w:rsidR="00547696" w:rsidRPr="008E27D8" w:rsidRDefault="00BE1165" w:rsidP="00AF34CD">
            <w:pPr>
              <w:spacing w:line="276" w:lineRule="auto"/>
              <w:jc w:val="both"/>
              <w:rPr>
                <w:rFonts w:ascii="Calibri" w:hAnsi="Calibri" w:cs="Calibri"/>
                <w:b/>
                <w:i/>
                <w:iCs/>
                <w:sz w:val="17"/>
                <w:szCs w:val="17"/>
              </w:rPr>
            </w:pPr>
            <w:r w:rsidRPr="008E27D8">
              <w:rPr>
                <w:rFonts w:ascii="Calibri" w:hAnsi="Calibri" w:cs="Calibri"/>
                <w:b/>
                <w:i/>
                <w:iCs/>
                <w:sz w:val="17"/>
                <w:szCs w:val="17"/>
              </w:rPr>
              <w:t>stosownie do kolejności numeracji paragrafów umowy</w:t>
            </w:r>
          </w:p>
        </w:tc>
      </w:tr>
    </w:tbl>
    <w:p w14:paraId="168EE590" w14:textId="77777777" w:rsidR="00547696" w:rsidRPr="00DC02D0" w:rsidRDefault="00547696" w:rsidP="00DC02D0">
      <w:pPr>
        <w:pStyle w:val="Bezodstpw"/>
        <w:spacing w:line="276" w:lineRule="auto"/>
        <w:jc w:val="center"/>
        <w:rPr>
          <w:rFonts w:asciiTheme="minorHAnsi" w:hAnsiTheme="minorHAnsi" w:cs="Tahoma"/>
          <w:b/>
          <w:sz w:val="21"/>
          <w:szCs w:val="21"/>
        </w:rPr>
      </w:pPr>
    </w:p>
    <w:p w14:paraId="1590EEA6" w14:textId="77777777" w:rsidR="00F57621" w:rsidRPr="00DC02D0" w:rsidRDefault="00F57621" w:rsidP="00DC02D0">
      <w:pPr>
        <w:pStyle w:val="Tekstpodstawowy"/>
        <w:spacing w:line="276" w:lineRule="auto"/>
        <w:jc w:val="center"/>
        <w:rPr>
          <w:rFonts w:asciiTheme="minorHAnsi" w:hAnsiTheme="minorHAnsi"/>
          <w:b/>
          <w:sz w:val="21"/>
          <w:szCs w:val="21"/>
          <w:lang w:val="pl-PL"/>
        </w:rPr>
      </w:pPr>
      <w:r w:rsidRPr="00DC02D0">
        <w:rPr>
          <w:rFonts w:asciiTheme="minorHAnsi" w:hAnsiTheme="minorHAnsi"/>
          <w:b/>
          <w:sz w:val="21"/>
          <w:szCs w:val="21"/>
          <w:lang w:val="pl-PL"/>
        </w:rPr>
        <w:t>*************************************************************************************************</w:t>
      </w:r>
    </w:p>
    <w:p w14:paraId="0CA289A4" w14:textId="1E6DBD2E" w:rsidR="00F57621" w:rsidRPr="00DC02D0" w:rsidRDefault="00F57621" w:rsidP="00DC02D0">
      <w:pPr>
        <w:spacing w:line="276" w:lineRule="auto"/>
        <w:ind w:left="1416" w:firstLine="708"/>
        <w:jc w:val="right"/>
        <w:rPr>
          <w:rFonts w:asciiTheme="minorHAnsi" w:hAnsiTheme="minorHAnsi"/>
          <w:b/>
          <w:sz w:val="21"/>
          <w:szCs w:val="21"/>
        </w:rPr>
      </w:pPr>
      <w:r w:rsidRPr="00DC02D0">
        <w:rPr>
          <w:rFonts w:asciiTheme="minorHAnsi" w:hAnsiTheme="minorHAnsi"/>
          <w:b/>
          <w:sz w:val="21"/>
          <w:szCs w:val="21"/>
        </w:rPr>
        <w:t>Załącznik</w:t>
      </w:r>
    </w:p>
    <w:p w14:paraId="5287163E" w14:textId="3DA61EDB" w:rsidR="00F57621" w:rsidRDefault="00F57621" w:rsidP="00DC02D0">
      <w:pPr>
        <w:spacing w:line="276" w:lineRule="auto"/>
        <w:ind w:left="1416" w:firstLine="708"/>
        <w:jc w:val="right"/>
        <w:rPr>
          <w:rFonts w:asciiTheme="minorHAnsi" w:hAnsiTheme="minorHAnsi"/>
          <w:b/>
          <w:sz w:val="21"/>
          <w:szCs w:val="21"/>
        </w:rPr>
      </w:pPr>
      <w:r w:rsidRPr="00DC02D0">
        <w:rPr>
          <w:rFonts w:asciiTheme="minorHAnsi" w:hAnsiTheme="minorHAnsi"/>
          <w:b/>
          <w:sz w:val="21"/>
          <w:szCs w:val="21"/>
        </w:rPr>
        <w:t>do umowy Nr – ___/TK/20</w:t>
      </w:r>
      <w:r w:rsidR="00170D2A">
        <w:rPr>
          <w:rFonts w:asciiTheme="minorHAnsi" w:hAnsiTheme="minorHAnsi"/>
          <w:b/>
          <w:sz w:val="21"/>
          <w:szCs w:val="21"/>
        </w:rPr>
        <w:t>2</w:t>
      </w:r>
      <w:r w:rsidR="008E27D8">
        <w:rPr>
          <w:rFonts w:asciiTheme="minorHAnsi" w:hAnsiTheme="minorHAnsi"/>
          <w:b/>
          <w:sz w:val="21"/>
          <w:szCs w:val="21"/>
        </w:rPr>
        <w:t>5</w:t>
      </w:r>
    </w:p>
    <w:p w14:paraId="1AFB8837" w14:textId="3EA56BE4" w:rsidR="00170D2A" w:rsidRDefault="00170D2A" w:rsidP="00DC02D0">
      <w:pPr>
        <w:spacing w:line="276" w:lineRule="auto"/>
        <w:ind w:left="1416" w:firstLine="708"/>
        <w:jc w:val="right"/>
        <w:rPr>
          <w:rFonts w:asciiTheme="minorHAnsi" w:hAnsiTheme="minorHAnsi"/>
          <w:b/>
          <w:sz w:val="21"/>
          <w:szCs w:val="21"/>
        </w:rPr>
      </w:pPr>
    </w:p>
    <w:p w14:paraId="260E69A9" w14:textId="77777777" w:rsidR="0033021E" w:rsidRPr="0033021E" w:rsidRDefault="0033021E" w:rsidP="0033021E">
      <w:pPr>
        <w:shd w:val="clear" w:color="auto" w:fill="D9D9D9"/>
        <w:rPr>
          <w:rFonts w:ascii="Calibri" w:hAnsi="Calibri"/>
          <w:iCs/>
          <w:sz w:val="20"/>
          <w:szCs w:val="20"/>
        </w:rPr>
      </w:pPr>
    </w:p>
    <w:p w14:paraId="11F8474C" w14:textId="77777777" w:rsidR="0033021E" w:rsidRPr="008E27D8" w:rsidRDefault="0033021E" w:rsidP="0033021E">
      <w:pPr>
        <w:shd w:val="clear" w:color="auto" w:fill="D9D9D9"/>
        <w:jc w:val="center"/>
        <w:rPr>
          <w:rFonts w:ascii="Calibri" w:hAnsi="Calibri"/>
          <w:b/>
          <w:iCs/>
        </w:rPr>
      </w:pPr>
      <w:r w:rsidRPr="008E27D8">
        <w:rPr>
          <w:rFonts w:ascii="Calibri" w:hAnsi="Calibri" w:cs="Tahoma"/>
          <w:b/>
        </w:rPr>
        <w:t>CENOWO-ILOŚCIOWY WYKAZ ASORTYMENTU</w:t>
      </w:r>
    </w:p>
    <w:p w14:paraId="7CD3EC59" w14:textId="77777777" w:rsidR="0033021E" w:rsidRPr="0033021E" w:rsidRDefault="0033021E" w:rsidP="0033021E">
      <w:pPr>
        <w:shd w:val="clear" w:color="auto" w:fill="D9D9D9"/>
        <w:rPr>
          <w:rFonts w:ascii="Calibri" w:hAnsi="Calibri"/>
          <w:b/>
          <w:iCs/>
          <w:sz w:val="20"/>
          <w:szCs w:val="20"/>
        </w:rPr>
      </w:pPr>
    </w:p>
    <w:p w14:paraId="725BF3A7" w14:textId="77777777" w:rsidR="009A491B" w:rsidRDefault="009A491B" w:rsidP="00DC02D0">
      <w:pPr>
        <w:spacing w:line="276" w:lineRule="auto"/>
        <w:jc w:val="both"/>
        <w:rPr>
          <w:rFonts w:asciiTheme="minorHAnsi" w:hAnsiTheme="minorHAnsi"/>
          <w:b/>
          <w:bCs/>
          <w:i/>
          <w:iCs/>
          <w:sz w:val="21"/>
          <w:szCs w:val="21"/>
        </w:rPr>
      </w:pPr>
    </w:p>
    <w:p w14:paraId="3A9DF72B" w14:textId="2C751913" w:rsidR="00F57621" w:rsidRPr="009A491B" w:rsidRDefault="00F57621" w:rsidP="00DC02D0">
      <w:pPr>
        <w:spacing w:line="276" w:lineRule="auto"/>
        <w:jc w:val="both"/>
        <w:rPr>
          <w:rFonts w:asciiTheme="minorHAnsi" w:hAnsiTheme="minorHAnsi"/>
          <w:bCs/>
          <w:i/>
          <w:iCs/>
          <w:sz w:val="21"/>
          <w:szCs w:val="21"/>
        </w:rPr>
      </w:pPr>
      <w:r w:rsidRPr="00DC02D0">
        <w:rPr>
          <w:rFonts w:asciiTheme="minorHAnsi" w:hAnsiTheme="minorHAnsi"/>
          <w:b/>
          <w:bCs/>
          <w:i/>
          <w:iCs/>
          <w:sz w:val="21"/>
          <w:szCs w:val="21"/>
        </w:rPr>
        <w:t xml:space="preserve">UWAGA: </w:t>
      </w:r>
      <w:r w:rsidRPr="00DC02D0">
        <w:rPr>
          <w:rFonts w:asciiTheme="minorHAnsi" w:hAnsiTheme="minorHAnsi"/>
          <w:bCs/>
          <w:i/>
          <w:iCs/>
          <w:sz w:val="21"/>
          <w:szCs w:val="21"/>
        </w:rPr>
        <w:t>przedmiotowy wykaz zgodny będzie z wykazem przedstawionym w „Formularzu cenowym”</w:t>
      </w:r>
    </w:p>
    <w:sectPr w:rsidR="00F57621" w:rsidRPr="009A491B"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4DA" w14:textId="77777777" w:rsidR="00B541F1" w:rsidRDefault="00B541F1">
      <w:r>
        <w:separator/>
      </w:r>
    </w:p>
  </w:endnote>
  <w:endnote w:type="continuationSeparator" w:id="0">
    <w:p w14:paraId="40F4D6DA" w14:textId="77777777" w:rsidR="00B541F1" w:rsidRDefault="00B5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77777777" w:rsidR="005E6DF8"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5E6DF8" w:rsidRDefault="005E6DF8"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4E1B" w14:textId="77777777" w:rsidR="00CE2858" w:rsidRDefault="00CE2858" w:rsidP="0089022D">
    <w:pPr>
      <w:pStyle w:val="Stopka"/>
      <w:jc w:val="right"/>
      <w:rPr>
        <w:rFonts w:asciiTheme="minorHAnsi" w:hAnsiTheme="minorHAnsi"/>
        <w:b/>
        <w:sz w:val="16"/>
      </w:rPr>
    </w:pPr>
  </w:p>
  <w:p w14:paraId="48B34DA1" w14:textId="77777777" w:rsidR="00CE2858" w:rsidRDefault="00CE2858" w:rsidP="0089022D">
    <w:pPr>
      <w:pStyle w:val="Stopka"/>
      <w:jc w:val="right"/>
      <w:rPr>
        <w:rFonts w:asciiTheme="minorHAnsi" w:hAnsiTheme="minorHAnsi"/>
        <w:b/>
        <w:sz w:val="16"/>
      </w:rPr>
    </w:pPr>
  </w:p>
  <w:p w14:paraId="21B601F1" w14:textId="77777777" w:rsidR="005E6DF8" w:rsidRPr="00DB6974" w:rsidRDefault="00CC79ED" w:rsidP="0089022D">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921B17">
      <w:rPr>
        <w:rFonts w:asciiTheme="minorHAnsi" w:hAnsiTheme="minorHAnsi"/>
        <w:b/>
        <w:noProof/>
        <w:sz w:val="16"/>
      </w:rPr>
      <w:t>2</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767" w14:textId="77777777" w:rsidR="00B541F1" w:rsidRDefault="00B541F1">
      <w:r>
        <w:separator/>
      </w:r>
    </w:p>
  </w:footnote>
  <w:footnote w:type="continuationSeparator" w:id="0">
    <w:p w14:paraId="4FE409E4" w14:textId="77777777" w:rsidR="00B541F1" w:rsidRDefault="00B5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192F8D71" w:rsidR="001222D7" w:rsidRDefault="00B867D1">
    <w:pPr>
      <w:pStyle w:val="Nagwek"/>
    </w:pPr>
    <w:r>
      <w:rPr>
        <w:noProof/>
      </w:rPr>
      <w:pict w14:anchorId="1C057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7"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0625" w14:textId="7C5249A6" w:rsidR="00DA6026" w:rsidRPr="00A531A3" w:rsidRDefault="00DA6026" w:rsidP="00DA6026">
    <w:pPr>
      <w:pBdr>
        <w:bottom w:val="single" w:sz="6" w:space="1" w:color="auto"/>
      </w:pBdr>
      <w:rPr>
        <w:rFonts w:asciiTheme="minorHAnsi" w:hAnsiTheme="minorHAnsi" w:cstheme="minorHAnsi"/>
        <w:b/>
        <w:spacing w:val="42"/>
        <w:sz w:val="20"/>
        <w:szCs w:val="20"/>
      </w:rPr>
    </w:pPr>
    <w:r w:rsidRPr="00A531A3">
      <w:rPr>
        <w:rFonts w:asciiTheme="minorHAnsi" w:hAnsiTheme="minorHAnsi" w:cstheme="minorHAnsi"/>
        <w:b/>
        <w:sz w:val="20"/>
        <w:szCs w:val="20"/>
      </w:rPr>
      <w:t>Oznaczenie zamówienia:</w:t>
    </w:r>
    <w:r w:rsidR="009054FB">
      <w:rPr>
        <w:rFonts w:asciiTheme="minorHAnsi" w:hAnsiTheme="minorHAnsi" w:cstheme="minorHAnsi"/>
        <w:b/>
        <w:sz w:val="20"/>
        <w:szCs w:val="20"/>
      </w:rPr>
      <w:t xml:space="preserve"> </w:t>
    </w:r>
    <w:r w:rsidR="0008754C">
      <w:rPr>
        <w:rFonts w:asciiTheme="minorHAnsi" w:hAnsiTheme="minorHAnsi" w:cstheme="minorHAnsi"/>
        <w:b/>
        <w:sz w:val="20"/>
        <w:szCs w:val="20"/>
      </w:rPr>
      <w:t>7</w:t>
    </w:r>
    <w:r w:rsidRPr="00A531A3">
      <w:rPr>
        <w:rFonts w:asciiTheme="minorHAnsi" w:hAnsiTheme="minorHAnsi" w:cstheme="minorHAnsi"/>
        <w:b/>
        <w:sz w:val="20"/>
        <w:szCs w:val="20"/>
      </w:rPr>
      <w:t>/20</w:t>
    </w:r>
    <w:r>
      <w:rPr>
        <w:rFonts w:asciiTheme="minorHAnsi" w:hAnsiTheme="minorHAnsi" w:cstheme="minorHAnsi"/>
        <w:b/>
        <w:sz w:val="20"/>
        <w:szCs w:val="20"/>
      </w:rPr>
      <w:t>2</w:t>
    </w:r>
    <w:r w:rsidR="0008754C">
      <w:rPr>
        <w:rFonts w:asciiTheme="minorHAnsi" w:hAnsiTheme="minorHAnsi" w:cstheme="minorHAnsi"/>
        <w:b/>
        <w:sz w:val="20"/>
        <w:szCs w:val="20"/>
      </w:rPr>
      <w:t>5</w:t>
    </w:r>
    <w:r w:rsidRPr="00A531A3">
      <w:rPr>
        <w:rFonts w:asciiTheme="minorHAnsi" w:hAnsiTheme="minorHAnsi" w:cstheme="minorHAnsi"/>
        <w:b/>
        <w:sz w:val="20"/>
        <w:szCs w:val="20"/>
      </w:rPr>
      <w:t>/</w:t>
    </w:r>
    <w:r>
      <w:rPr>
        <w:rFonts w:asciiTheme="minorHAnsi" w:hAnsiTheme="minorHAnsi" w:cstheme="minorHAnsi"/>
        <w:b/>
        <w:sz w:val="20"/>
        <w:szCs w:val="20"/>
      </w:rPr>
      <w:t>TK</w:t>
    </w:r>
    <w:r w:rsidRPr="00A531A3">
      <w:rPr>
        <w:rFonts w:asciiTheme="minorHAnsi" w:hAnsiTheme="minorHAnsi" w:cstheme="minorHAnsi"/>
        <w:b/>
        <w:sz w:val="20"/>
        <w:szCs w:val="20"/>
      </w:rPr>
      <w:t>/K</w:t>
    </w:r>
    <w:r>
      <w:rPr>
        <w:rFonts w:asciiTheme="minorHAnsi" w:hAnsiTheme="minorHAnsi" w:cstheme="minorHAnsi"/>
        <w:b/>
        <w:sz w:val="20"/>
        <w:szCs w:val="20"/>
      </w:rPr>
      <w:t>P</w:t>
    </w:r>
  </w:p>
  <w:p w14:paraId="514FC8C6" w14:textId="77777777" w:rsidR="00F31DC4" w:rsidRPr="00DC02D0" w:rsidRDefault="00F31DC4" w:rsidP="00F31DC4">
    <w:pPr>
      <w:pStyle w:val="Nagwek"/>
      <w:rPr>
        <w:rFonts w:asciiTheme="minorHAnsi" w:hAnsiTheme="minorHAnsi" w:cstheme="minorHAnsi"/>
        <w:color w:val="FF0000"/>
      </w:rPr>
    </w:pPr>
  </w:p>
  <w:p w14:paraId="43187454" w14:textId="77777777" w:rsidR="00CE2858" w:rsidRPr="00DC02D0" w:rsidRDefault="00CE2858">
    <w:pPr>
      <w:pStyle w:val="Nagwek"/>
      <w:rPr>
        <w:rFonts w:asciiTheme="minorHAnsi" w:hAnsiTheme="minorHAnsi" w:cs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5AE" w14:textId="5B35548A" w:rsidR="006D3B6E" w:rsidRPr="00A531A3" w:rsidRDefault="00B867D1" w:rsidP="006D3B6E">
    <w:pPr>
      <w:jc w:val="right"/>
      <w:rPr>
        <w:rFonts w:asciiTheme="minorHAnsi" w:hAnsiTheme="minorHAnsi" w:cstheme="minorHAnsi"/>
        <w:b/>
        <w:sz w:val="20"/>
        <w:szCs w:val="20"/>
      </w:rPr>
    </w:pPr>
    <w:r>
      <w:rPr>
        <w:noProof/>
      </w:rPr>
      <w:pict w14:anchorId="133DD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6999656"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D3B6E" w:rsidRPr="00A531A3">
      <w:rPr>
        <w:rFonts w:asciiTheme="minorHAnsi" w:hAnsiTheme="minorHAnsi" w:cstheme="minorHAnsi"/>
        <w:b/>
        <w:sz w:val="20"/>
        <w:szCs w:val="20"/>
      </w:rPr>
      <w:t xml:space="preserve">Załącznik nr </w:t>
    </w:r>
    <w:r w:rsidR="00DA6026">
      <w:rPr>
        <w:rFonts w:asciiTheme="minorHAnsi" w:hAnsiTheme="minorHAnsi" w:cstheme="minorHAnsi"/>
        <w:b/>
        <w:sz w:val="20"/>
        <w:szCs w:val="20"/>
      </w:rPr>
      <w:t>1</w:t>
    </w:r>
    <w:r w:rsidR="00CD36A7">
      <w:rPr>
        <w:rFonts w:asciiTheme="minorHAnsi" w:hAnsiTheme="minorHAnsi" w:cstheme="minorHAnsi"/>
        <w:b/>
        <w:sz w:val="20"/>
        <w:szCs w:val="20"/>
      </w:rPr>
      <w:t xml:space="preserve"> </w:t>
    </w:r>
    <w:r w:rsidR="006D3B6E" w:rsidRPr="00A531A3">
      <w:rPr>
        <w:rFonts w:asciiTheme="minorHAnsi" w:hAnsiTheme="minorHAnsi" w:cstheme="minorHAnsi"/>
        <w:b/>
        <w:sz w:val="20"/>
        <w:szCs w:val="20"/>
      </w:rPr>
      <w:t xml:space="preserve">do </w:t>
    </w:r>
    <w:r w:rsidR="00884C2A">
      <w:rPr>
        <w:rFonts w:asciiTheme="minorHAnsi" w:hAnsiTheme="minorHAnsi" w:cstheme="minorHAnsi"/>
        <w:b/>
        <w:sz w:val="20"/>
        <w:szCs w:val="20"/>
      </w:rPr>
      <w:t>SWZ</w:t>
    </w:r>
  </w:p>
  <w:p w14:paraId="5BB752BF" w14:textId="7738144A" w:rsidR="00A531A3" w:rsidRPr="00A531A3" w:rsidRDefault="00A531A3" w:rsidP="00A531A3">
    <w:pPr>
      <w:pBdr>
        <w:bottom w:val="single" w:sz="6" w:space="1" w:color="auto"/>
      </w:pBdr>
      <w:rPr>
        <w:rFonts w:asciiTheme="minorHAnsi" w:hAnsiTheme="minorHAnsi" w:cstheme="minorHAnsi"/>
        <w:b/>
        <w:spacing w:val="42"/>
        <w:sz w:val="20"/>
        <w:szCs w:val="20"/>
      </w:rPr>
    </w:pPr>
    <w:r w:rsidRPr="00A531A3">
      <w:rPr>
        <w:rFonts w:asciiTheme="minorHAnsi" w:hAnsiTheme="minorHAnsi" w:cstheme="minorHAnsi"/>
        <w:b/>
        <w:sz w:val="20"/>
        <w:szCs w:val="20"/>
      </w:rPr>
      <w:t>Oznaczenie zamówienia:</w:t>
    </w:r>
    <w:r w:rsidR="009054FB">
      <w:rPr>
        <w:rFonts w:asciiTheme="minorHAnsi" w:hAnsiTheme="minorHAnsi" w:cstheme="minorHAnsi"/>
        <w:b/>
        <w:sz w:val="20"/>
        <w:szCs w:val="20"/>
      </w:rPr>
      <w:t xml:space="preserve"> </w:t>
    </w:r>
    <w:r w:rsidR="00D059BA">
      <w:rPr>
        <w:rFonts w:asciiTheme="minorHAnsi" w:hAnsiTheme="minorHAnsi" w:cstheme="minorHAnsi"/>
        <w:b/>
        <w:sz w:val="20"/>
        <w:szCs w:val="20"/>
      </w:rPr>
      <w:t>7</w:t>
    </w:r>
    <w:r w:rsidRPr="00A531A3">
      <w:rPr>
        <w:rFonts w:asciiTheme="minorHAnsi" w:hAnsiTheme="minorHAnsi" w:cstheme="minorHAnsi"/>
        <w:b/>
        <w:sz w:val="20"/>
        <w:szCs w:val="20"/>
      </w:rPr>
      <w:t>/20</w:t>
    </w:r>
    <w:r w:rsidR="004C4B6A">
      <w:rPr>
        <w:rFonts w:asciiTheme="minorHAnsi" w:hAnsiTheme="minorHAnsi" w:cstheme="minorHAnsi"/>
        <w:b/>
        <w:sz w:val="20"/>
        <w:szCs w:val="20"/>
      </w:rPr>
      <w:t>2</w:t>
    </w:r>
    <w:r w:rsidR="00D059BA">
      <w:rPr>
        <w:rFonts w:asciiTheme="minorHAnsi" w:hAnsiTheme="minorHAnsi" w:cstheme="minorHAnsi"/>
        <w:b/>
        <w:sz w:val="20"/>
        <w:szCs w:val="20"/>
      </w:rPr>
      <w:t>5</w:t>
    </w:r>
    <w:r w:rsidRPr="00A531A3">
      <w:rPr>
        <w:rFonts w:asciiTheme="minorHAnsi" w:hAnsiTheme="minorHAnsi" w:cstheme="minorHAnsi"/>
        <w:b/>
        <w:sz w:val="20"/>
        <w:szCs w:val="20"/>
      </w:rPr>
      <w:t>/</w:t>
    </w:r>
    <w:r w:rsidR="004C4B6A">
      <w:rPr>
        <w:rFonts w:asciiTheme="minorHAnsi" w:hAnsiTheme="minorHAnsi" w:cstheme="minorHAnsi"/>
        <w:b/>
        <w:sz w:val="20"/>
        <w:szCs w:val="20"/>
      </w:rPr>
      <w:t>TK</w:t>
    </w:r>
    <w:r w:rsidRPr="00A531A3">
      <w:rPr>
        <w:rFonts w:asciiTheme="minorHAnsi" w:hAnsiTheme="minorHAnsi" w:cstheme="minorHAnsi"/>
        <w:b/>
        <w:sz w:val="20"/>
        <w:szCs w:val="20"/>
      </w:rPr>
      <w:t>/K</w:t>
    </w:r>
    <w:r w:rsidR="006D28FA">
      <w:rPr>
        <w:rFonts w:asciiTheme="minorHAnsi" w:hAnsiTheme="minorHAnsi" w:cstheme="minorHAnsi"/>
        <w:b/>
        <w:sz w:val="20"/>
        <w:szCs w:val="20"/>
      </w:rPr>
      <w:t>P</w:t>
    </w:r>
  </w:p>
  <w:p w14:paraId="2631B3C8" w14:textId="77777777" w:rsidR="005E6DF8" w:rsidRPr="00A531A3" w:rsidRDefault="005E6DF8"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4904A57"/>
    <w:multiLevelType w:val="multilevel"/>
    <w:tmpl w:val="FF4005B6"/>
    <w:lvl w:ilvl="0">
      <w:start w:val="1"/>
      <w:numFmt w:val="decimal"/>
      <w:lvlText w:val="%1."/>
      <w:lvlJc w:val="left"/>
      <w:pPr>
        <w:tabs>
          <w:tab w:val="num" w:pos="792"/>
        </w:tabs>
        <w:ind w:left="792" w:hanging="432"/>
      </w:pPr>
      <w:rPr>
        <w:b w:val="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ascii="Comic Sans MS" w:eastAsia="Times New Roman" w:hAnsi="Comic Sans MS" w:cs="Tahoma" w:hint="default"/>
        <w:b w:val="0"/>
        <w:sz w:val="24"/>
        <w:szCs w:val="24"/>
      </w:r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DF6A6A"/>
    <w:multiLevelType w:val="hybridMultilevel"/>
    <w:tmpl w:val="2DF692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7AB60DB"/>
    <w:multiLevelType w:val="hybridMultilevel"/>
    <w:tmpl w:val="07A00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10C4E"/>
    <w:multiLevelType w:val="hybridMultilevel"/>
    <w:tmpl w:val="87D2E766"/>
    <w:lvl w:ilvl="0" w:tplc="FFFFFFFF">
      <w:start w:val="1"/>
      <w:numFmt w:val="decimal"/>
      <w:lvlText w:val="%1."/>
      <w:lvlJc w:val="left"/>
      <w:pPr>
        <w:tabs>
          <w:tab w:val="num" w:pos="720"/>
        </w:tabs>
        <w:ind w:left="720" w:hanging="360"/>
      </w:pPr>
    </w:lvl>
    <w:lvl w:ilvl="1" w:tplc="2E1AF1A0">
      <w:start w:val="1"/>
      <w:numFmt w:val="decimal"/>
      <w:lvlText w:val="%2)"/>
      <w:lvlJc w:val="left"/>
      <w:pPr>
        <w:tabs>
          <w:tab w:val="num" w:pos="1440"/>
        </w:tabs>
        <w:ind w:left="1440" w:hanging="360"/>
      </w:pPr>
      <w:rPr>
        <w:rFonts w:ascii="Tahoma" w:eastAsia="Times New Roman" w:hAnsi="Tahoma" w:cs="Tahoma"/>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F6D6D0E"/>
    <w:multiLevelType w:val="hybridMultilevel"/>
    <w:tmpl w:val="C23C26AE"/>
    <w:lvl w:ilvl="0" w:tplc="0415000F">
      <w:start w:val="1"/>
      <w:numFmt w:val="decimal"/>
      <w:lvlText w:val="%1."/>
      <w:lvlJc w:val="left"/>
      <w:pPr>
        <w:tabs>
          <w:tab w:val="num" w:pos="1080"/>
        </w:tabs>
        <w:ind w:left="1080" w:hanging="360"/>
      </w:pPr>
      <w:rPr>
        <w:rFonts w:hint="default"/>
      </w:rPr>
    </w:lvl>
    <w:lvl w:ilvl="1" w:tplc="C7A6D326">
      <w:start w:val="1"/>
      <w:numFmt w:val="decimal"/>
      <w:lvlText w:val="%2)"/>
      <w:lvlJc w:val="left"/>
      <w:pPr>
        <w:tabs>
          <w:tab w:val="num" w:pos="1800"/>
        </w:tabs>
        <w:ind w:left="1800" w:hanging="360"/>
      </w:pPr>
      <w:rPr>
        <w:rFonts w:hint="default"/>
        <w:lang w:val="x-none"/>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DBA27292">
      <w:start w:val="1"/>
      <w:numFmt w:val="lowerLetter"/>
      <w:lvlText w:val="%5)"/>
      <w:lvlJc w:val="left"/>
      <w:pPr>
        <w:tabs>
          <w:tab w:val="num" w:pos="3960"/>
        </w:tabs>
        <w:ind w:left="3960" w:hanging="360"/>
      </w:pPr>
      <w:rPr>
        <w:rFonts w:asciiTheme="minorHAnsi" w:eastAsia="Times New Roman" w:hAnsiTheme="minorHAnsi" w:cs="Times New Roman"/>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350173D"/>
    <w:multiLevelType w:val="hybridMultilevel"/>
    <w:tmpl w:val="4E104F4C"/>
    <w:lvl w:ilvl="0" w:tplc="8452D6D6">
      <w:start w:val="1"/>
      <w:numFmt w:val="decimal"/>
      <w:lvlText w:val="%1."/>
      <w:lvlJc w:val="left"/>
      <w:pPr>
        <w:tabs>
          <w:tab w:val="num" w:pos="720"/>
        </w:tabs>
        <w:ind w:left="720" w:hanging="360"/>
      </w:pPr>
      <w:rPr>
        <w:rFonts w:hint="default"/>
        <w:b w:val="0"/>
        <w:i w:val="0"/>
      </w:rPr>
    </w:lvl>
    <w:lvl w:ilvl="1" w:tplc="9D264DA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F446BC"/>
    <w:multiLevelType w:val="hybridMultilevel"/>
    <w:tmpl w:val="4C54C536"/>
    <w:lvl w:ilvl="0" w:tplc="1BF61B22">
      <w:start w:val="1"/>
      <w:numFmt w:val="lowerLetter"/>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9D0AAB"/>
    <w:multiLevelType w:val="hybridMultilevel"/>
    <w:tmpl w:val="FFDA0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63B75"/>
    <w:multiLevelType w:val="hybridMultilevel"/>
    <w:tmpl w:val="D0D8A8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7952A7"/>
    <w:multiLevelType w:val="hybridMultilevel"/>
    <w:tmpl w:val="F5BCB8AE"/>
    <w:lvl w:ilvl="0" w:tplc="70D4136A">
      <w:start w:val="1"/>
      <w:numFmt w:val="lowerLetter"/>
      <w:lvlText w:val="%1)"/>
      <w:lvlJc w:val="left"/>
      <w:pPr>
        <w:tabs>
          <w:tab w:val="num" w:pos="4500"/>
        </w:tabs>
        <w:ind w:left="4500" w:hanging="360"/>
      </w:pPr>
      <w:rPr>
        <w:rFonts w:ascii="Calibri" w:hAnsi="Calibri" w:cs="Calibri" w:hint="default"/>
        <w:strike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A0118"/>
    <w:multiLevelType w:val="hybridMultilevel"/>
    <w:tmpl w:val="7932D322"/>
    <w:lvl w:ilvl="0" w:tplc="02CEE5F2">
      <w:start w:val="1"/>
      <w:numFmt w:val="decimal"/>
      <w:lvlText w:val="%1."/>
      <w:lvlJc w:val="left"/>
      <w:pPr>
        <w:tabs>
          <w:tab w:val="num" w:pos="378"/>
        </w:tabs>
        <w:ind w:left="378" w:hanging="390"/>
      </w:pPr>
      <w:rPr>
        <w:rFonts w:ascii="Tahoma" w:eastAsia="Times New Roman" w:hAnsi="Tahoma" w:cs="Tahoma" w:hint="default"/>
        <w:b w:val="0"/>
        <w:sz w:val="24"/>
        <w:szCs w:val="24"/>
      </w:rPr>
    </w:lvl>
    <w:lvl w:ilvl="1" w:tplc="64DEF4EC">
      <w:start w:val="1"/>
      <w:numFmt w:val="decimal"/>
      <w:lvlText w:val="%2)"/>
      <w:lvlJc w:val="left"/>
      <w:pPr>
        <w:tabs>
          <w:tab w:val="num" w:pos="1068"/>
        </w:tabs>
        <w:ind w:left="1068" w:hanging="360"/>
      </w:pPr>
      <w:rPr>
        <w:rFonts w:asciiTheme="minorHAnsi" w:eastAsia="Times New Roman" w:hAnsiTheme="minorHAnsi" w:cstheme="minorHAnsi"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B035FE6"/>
    <w:multiLevelType w:val="hybridMultilevel"/>
    <w:tmpl w:val="7D7A550C"/>
    <w:lvl w:ilvl="0" w:tplc="1FC8C35C">
      <w:start w:val="1"/>
      <w:numFmt w:val="lowerLetter"/>
      <w:lvlText w:val="%1)"/>
      <w:lvlJc w:val="left"/>
      <w:pPr>
        <w:tabs>
          <w:tab w:val="num" w:pos="378"/>
        </w:tabs>
        <w:ind w:left="378" w:hanging="390"/>
      </w:pPr>
      <w:rPr>
        <w:rFonts w:ascii="Georgia" w:eastAsia="Times New Roman" w:hAnsi="Georgia" w:cs="Arial" w:hint="default"/>
        <w:b w:val="0"/>
        <w:i w:val="0"/>
        <w:sz w:val="22"/>
        <w:szCs w:val="22"/>
      </w:rPr>
    </w:lvl>
    <w:lvl w:ilvl="1" w:tplc="5D2E102A">
      <w:start w:val="1"/>
      <w:numFmt w:val="decimal"/>
      <w:lvlText w:val="%2)"/>
      <w:lvlJc w:val="left"/>
      <w:pPr>
        <w:tabs>
          <w:tab w:val="num" w:pos="1068"/>
        </w:tabs>
        <w:ind w:left="1068" w:hanging="360"/>
      </w:pPr>
      <w:rPr>
        <w:rFonts w:ascii="Georgia" w:eastAsia="Times New Roman" w:hAnsi="Georgia" w:cs="Tahoma" w:hint="default"/>
      </w:rPr>
    </w:lvl>
    <w:lvl w:ilvl="2" w:tplc="04150009">
      <w:start w:val="1"/>
      <w:numFmt w:val="bullet"/>
      <w:lvlText w:val=""/>
      <w:lvlJc w:val="left"/>
      <w:pPr>
        <w:tabs>
          <w:tab w:val="num" w:pos="1968"/>
        </w:tabs>
        <w:ind w:left="1968" w:hanging="360"/>
      </w:pPr>
      <w:rPr>
        <w:rFonts w:ascii="Wingdings" w:hAnsi="Wingdings" w:hint="default"/>
        <w:b w:val="0"/>
        <w:sz w:val="24"/>
        <w:szCs w:val="24"/>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D13CA2"/>
    <w:multiLevelType w:val="hybridMultilevel"/>
    <w:tmpl w:val="00C4CA28"/>
    <w:lvl w:ilvl="0" w:tplc="B5A890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7A6250A"/>
    <w:multiLevelType w:val="hybridMultilevel"/>
    <w:tmpl w:val="712C21F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721CD4"/>
    <w:multiLevelType w:val="hybridMultilevel"/>
    <w:tmpl w:val="552840EA"/>
    <w:lvl w:ilvl="0" w:tplc="9AC4E99E">
      <w:start w:val="1"/>
      <w:numFmt w:val="decimal"/>
      <w:lvlText w:val="%1)"/>
      <w:lvlJc w:val="left"/>
      <w:pPr>
        <w:ind w:left="720" w:hanging="360"/>
      </w:pPr>
      <w:rPr>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7764C4"/>
    <w:multiLevelType w:val="hybridMultilevel"/>
    <w:tmpl w:val="009472BE"/>
    <w:lvl w:ilvl="0" w:tplc="7F38155E">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8"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454A7"/>
    <w:multiLevelType w:val="hybridMultilevel"/>
    <w:tmpl w:val="72A46F2E"/>
    <w:lvl w:ilvl="0" w:tplc="ADAE81E0">
      <w:start w:val="1"/>
      <w:numFmt w:val="lowerLetter"/>
      <w:lvlText w:val="%1)"/>
      <w:lvlJc w:val="left"/>
      <w:pPr>
        <w:ind w:left="786" w:hanging="360"/>
      </w:pPr>
      <w:rPr>
        <w:rFonts w:asciiTheme="minorHAnsi" w:hAnsiTheme="minorHAnsi" w:cstheme="minorHAnsi" w:hint="default"/>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5F76790"/>
    <w:multiLevelType w:val="multilevel"/>
    <w:tmpl w:val="533EE13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Georgia" w:eastAsia="Times New Roman" w:hAnsi="Georgia"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77C31DB"/>
    <w:multiLevelType w:val="hybridMultilevel"/>
    <w:tmpl w:val="B0D0C318"/>
    <w:lvl w:ilvl="0" w:tplc="071612C2">
      <w:start w:val="1"/>
      <w:numFmt w:val="decimal"/>
      <w:lvlText w:val="%1)"/>
      <w:lvlJc w:val="left"/>
      <w:pPr>
        <w:tabs>
          <w:tab w:val="num" w:pos="530"/>
        </w:tabs>
        <w:ind w:left="530" w:hanging="360"/>
      </w:pPr>
      <w:rPr>
        <w:rFonts w:asciiTheme="minorHAnsi" w:eastAsia="Times New Roman" w:hAnsiTheme="minorHAnsi" w:cstheme="minorHAnsi" w:hint="default"/>
      </w:rPr>
    </w:lvl>
    <w:lvl w:ilvl="1" w:tplc="04150019" w:tentative="1">
      <w:start w:val="1"/>
      <w:numFmt w:val="lowerLetter"/>
      <w:lvlText w:val="%2."/>
      <w:lvlJc w:val="left"/>
      <w:pPr>
        <w:ind w:left="-370" w:hanging="360"/>
      </w:pPr>
    </w:lvl>
    <w:lvl w:ilvl="2" w:tplc="0415001B" w:tentative="1">
      <w:start w:val="1"/>
      <w:numFmt w:val="lowerRoman"/>
      <w:lvlText w:val="%3."/>
      <w:lvlJc w:val="right"/>
      <w:pPr>
        <w:ind w:left="350" w:hanging="180"/>
      </w:pPr>
    </w:lvl>
    <w:lvl w:ilvl="3" w:tplc="0415000F" w:tentative="1">
      <w:start w:val="1"/>
      <w:numFmt w:val="decimal"/>
      <w:lvlText w:val="%4."/>
      <w:lvlJc w:val="left"/>
      <w:pPr>
        <w:ind w:left="1070" w:hanging="360"/>
      </w:pPr>
    </w:lvl>
    <w:lvl w:ilvl="4" w:tplc="04150019" w:tentative="1">
      <w:start w:val="1"/>
      <w:numFmt w:val="lowerLetter"/>
      <w:lvlText w:val="%5."/>
      <w:lvlJc w:val="left"/>
      <w:pPr>
        <w:ind w:left="1790" w:hanging="360"/>
      </w:pPr>
    </w:lvl>
    <w:lvl w:ilvl="5" w:tplc="0415001B" w:tentative="1">
      <w:start w:val="1"/>
      <w:numFmt w:val="lowerRoman"/>
      <w:lvlText w:val="%6."/>
      <w:lvlJc w:val="right"/>
      <w:pPr>
        <w:ind w:left="2510" w:hanging="180"/>
      </w:pPr>
    </w:lvl>
    <w:lvl w:ilvl="6" w:tplc="0415000F" w:tentative="1">
      <w:start w:val="1"/>
      <w:numFmt w:val="decimal"/>
      <w:lvlText w:val="%7."/>
      <w:lvlJc w:val="left"/>
      <w:pPr>
        <w:ind w:left="3230" w:hanging="360"/>
      </w:pPr>
    </w:lvl>
    <w:lvl w:ilvl="7" w:tplc="04150019" w:tentative="1">
      <w:start w:val="1"/>
      <w:numFmt w:val="lowerLetter"/>
      <w:lvlText w:val="%8."/>
      <w:lvlJc w:val="left"/>
      <w:pPr>
        <w:ind w:left="3950" w:hanging="360"/>
      </w:pPr>
    </w:lvl>
    <w:lvl w:ilvl="8" w:tplc="0415001B" w:tentative="1">
      <w:start w:val="1"/>
      <w:numFmt w:val="lowerRoman"/>
      <w:lvlText w:val="%9."/>
      <w:lvlJc w:val="right"/>
      <w:pPr>
        <w:ind w:left="4670" w:hanging="180"/>
      </w:pPr>
    </w:lvl>
  </w:abstractNum>
  <w:abstractNum w:abstractNumId="22" w15:restartNumberingAfterBreak="0">
    <w:nsid w:val="51311D4D"/>
    <w:multiLevelType w:val="hybridMultilevel"/>
    <w:tmpl w:val="2DF692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 w15:restartNumberingAfterBreak="0">
    <w:nsid w:val="548B1F74"/>
    <w:multiLevelType w:val="hybridMultilevel"/>
    <w:tmpl w:val="2DF692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57C7307D"/>
    <w:multiLevelType w:val="multilevel"/>
    <w:tmpl w:val="DF1CC1A2"/>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rPr>
    </w:lvl>
    <w:lvl w:ilvl="2">
      <w:start w:val="1"/>
      <w:numFmt w:val="decimal"/>
      <w:lvlText w:val="%3."/>
      <w:lvlJc w:val="left"/>
      <w:pPr>
        <w:tabs>
          <w:tab w:val="num" w:pos="2160"/>
        </w:tabs>
        <w:ind w:left="2160"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389"/>
        </w:tabs>
        <w:ind w:left="538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0DA5766"/>
    <w:multiLevelType w:val="hybridMultilevel"/>
    <w:tmpl w:val="D0D8A89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B3EAA"/>
    <w:multiLevelType w:val="hybridMultilevel"/>
    <w:tmpl w:val="96943486"/>
    <w:lvl w:ilvl="0" w:tplc="7A548400">
      <w:start w:val="1"/>
      <w:numFmt w:val="decimal"/>
      <w:lvlText w:val="%1)"/>
      <w:lvlJc w:val="left"/>
      <w:pPr>
        <w:tabs>
          <w:tab w:val="num" w:pos="720"/>
        </w:tabs>
        <w:ind w:left="720" w:hanging="360"/>
      </w:pPr>
      <w:rPr>
        <w:rFonts w:ascii="Tahoma" w:eastAsia="Times New Roman" w:hAnsi="Tahoma" w:cs="Tahoma" w:hint="default"/>
      </w:rPr>
    </w:lvl>
    <w:lvl w:ilvl="1" w:tplc="11FEC494">
      <w:start w:val="1"/>
      <w:numFmt w:val="lowerLetter"/>
      <w:lvlText w:val="%2)"/>
      <w:lvlJc w:val="left"/>
      <w:pPr>
        <w:tabs>
          <w:tab w:val="num" w:pos="1440"/>
        </w:tabs>
        <w:ind w:left="1440" w:hanging="360"/>
      </w:pPr>
      <w:rPr>
        <w:rFonts w:ascii="Georgia" w:eastAsia="Times New Roman" w:hAnsi="Georgia" w:cs="Times New Roman"/>
        <w:b w:val="0"/>
        <w:color w:val="000000"/>
      </w:rPr>
    </w:lvl>
    <w:lvl w:ilvl="2" w:tplc="74763078">
      <w:start w:val="1"/>
      <w:numFmt w:val="lowerLetter"/>
      <w:lvlText w:val="%3)"/>
      <w:lvlJc w:val="left"/>
      <w:pPr>
        <w:tabs>
          <w:tab w:val="num" w:pos="2340"/>
        </w:tabs>
        <w:ind w:left="2340" w:hanging="360"/>
      </w:pPr>
      <w:rPr>
        <w:rFonts w:ascii="Georgia" w:eastAsia="Times New Roman" w:hAnsi="Georgia"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315737"/>
    <w:multiLevelType w:val="hybridMultilevel"/>
    <w:tmpl w:val="DE04E44E"/>
    <w:lvl w:ilvl="0" w:tplc="A412D4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903DCE"/>
    <w:multiLevelType w:val="hybridMultilevel"/>
    <w:tmpl w:val="D81404D6"/>
    <w:lvl w:ilvl="0" w:tplc="C04461E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FD01AA"/>
    <w:multiLevelType w:val="hybridMultilevel"/>
    <w:tmpl w:val="D1A08F1E"/>
    <w:lvl w:ilvl="0" w:tplc="04150011">
      <w:start w:val="1"/>
      <w:numFmt w:val="decimal"/>
      <w:lvlText w:val="%1)"/>
      <w:lvlJc w:val="left"/>
      <w:pPr>
        <w:tabs>
          <w:tab w:val="num" w:pos="4500"/>
        </w:tabs>
        <w:ind w:left="4500" w:hanging="360"/>
      </w:pPr>
      <w:rPr>
        <w:rFonts w:hint="default"/>
        <w:strike w:val="0"/>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B1822C6"/>
    <w:multiLevelType w:val="hybridMultilevel"/>
    <w:tmpl w:val="7AE2A196"/>
    <w:lvl w:ilvl="0" w:tplc="2F1C901A">
      <w:start w:val="1"/>
      <w:numFmt w:val="lowerLetter"/>
      <w:lvlText w:val="%1)"/>
      <w:lvlJc w:val="left"/>
      <w:pPr>
        <w:tabs>
          <w:tab w:val="num" w:pos="1275"/>
        </w:tabs>
        <w:ind w:left="1275" w:hanging="567"/>
      </w:pPr>
      <w:rPr>
        <w:rFonts w:hint="default"/>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2"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503C7C"/>
    <w:multiLevelType w:val="multilevel"/>
    <w:tmpl w:val="EEDE82A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heme="minorHAnsi"/>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D5A4B40"/>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2084935">
    <w:abstractNumId w:val="0"/>
  </w:num>
  <w:num w:numId="2" w16cid:durableId="14749851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166209">
    <w:abstractNumId w:val="18"/>
  </w:num>
  <w:num w:numId="4" w16cid:durableId="1212226265">
    <w:abstractNumId w:val="12"/>
  </w:num>
  <w:num w:numId="5" w16cid:durableId="2105412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576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583161">
    <w:abstractNumId w:val="16"/>
  </w:num>
  <w:num w:numId="8" w16cid:durableId="1626538613">
    <w:abstractNumId w:val="7"/>
  </w:num>
  <w:num w:numId="9" w16cid:durableId="3609372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50304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67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98764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570498">
    <w:abstractNumId w:val="28"/>
  </w:num>
  <w:num w:numId="14" w16cid:durableId="1235239443">
    <w:abstractNumId w:val="4"/>
  </w:num>
  <w:num w:numId="15" w16cid:durableId="1016997909">
    <w:abstractNumId w:val="5"/>
  </w:num>
  <w:num w:numId="16" w16cid:durableId="1108936961">
    <w:abstractNumId w:val="17"/>
  </w:num>
  <w:num w:numId="17" w16cid:durableId="989791740">
    <w:abstractNumId w:val="31"/>
  </w:num>
  <w:num w:numId="18" w16cid:durableId="32927097">
    <w:abstractNumId w:val="21"/>
  </w:num>
  <w:num w:numId="19" w16cid:durableId="1909876212">
    <w:abstractNumId w:val="10"/>
  </w:num>
  <w:num w:numId="20" w16cid:durableId="762338942">
    <w:abstractNumId w:val="8"/>
  </w:num>
  <w:num w:numId="21" w16cid:durableId="1792627550">
    <w:abstractNumId w:val="11"/>
  </w:num>
  <w:num w:numId="22" w16cid:durableId="1533499944">
    <w:abstractNumId w:val="27"/>
  </w:num>
  <w:num w:numId="23" w16cid:durableId="1129736597">
    <w:abstractNumId w:val="14"/>
  </w:num>
  <w:num w:numId="24" w16cid:durableId="1229799999">
    <w:abstractNumId w:val="19"/>
  </w:num>
  <w:num w:numId="25" w16cid:durableId="1044524263">
    <w:abstractNumId w:val="6"/>
  </w:num>
  <w:num w:numId="26" w16cid:durableId="1840997163">
    <w:abstractNumId w:val="25"/>
  </w:num>
  <w:num w:numId="27" w16cid:durableId="1564368284">
    <w:abstractNumId w:val="13"/>
  </w:num>
  <w:num w:numId="28" w16cid:durableId="1485314091">
    <w:abstractNumId w:val="32"/>
  </w:num>
  <w:num w:numId="29" w16cid:durableId="1756247598">
    <w:abstractNumId w:val="34"/>
  </w:num>
  <w:num w:numId="30" w16cid:durableId="875003065">
    <w:abstractNumId w:val="33"/>
  </w:num>
  <w:num w:numId="31" w16cid:durableId="1379283193">
    <w:abstractNumId w:val="2"/>
  </w:num>
  <w:num w:numId="32" w16cid:durableId="409079984">
    <w:abstractNumId w:val="29"/>
  </w:num>
  <w:num w:numId="33" w16cid:durableId="1463227944">
    <w:abstractNumId w:val="23"/>
  </w:num>
  <w:num w:numId="34" w16cid:durableId="772751811">
    <w:abstractNumId w:val="9"/>
  </w:num>
  <w:num w:numId="35" w16cid:durableId="1134833941">
    <w:abstractNumId w:val="22"/>
  </w:num>
  <w:num w:numId="36" w16cid:durableId="179575801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7"/>
    <w:rsid w:val="000037A6"/>
    <w:rsid w:val="00004DEE"/>
    <w:rsid w:val="000055D5"/>
    <w:rsid w:val="0001272F"/>
    <w:rsid w:val="000174A6"/>
    <w:rsid w:val="000234C3"/>
    <w:rsid w:val="00024E13"/>
    <w:rsid w:val="000334F2"/>
    <w:rsid w:val="000401A1"/>
    <w:rsid w:val="0004049E"/>
    <w:rsid w:val="00047A09"/>
    <w:rsid w:val="00050E30"/>
    <w:rsid w:val="00063810"/>
    <w:rsid w:val="0006482D"/>
    <w:rsid w:val="00067756"/>
    <w:rsid w:val="00067978"/>
    <w:rsid w:val="00067AC0"/>
    <w:rsid w:val="00081A52"/>
    <w:rsid w:val="00084FE8"/>
    <w:rsid w:val="0008754C"/>
    <w:rsid w:val="00094B2D"/>
    <w:rsid w:val="000B53C0"/>
    <w:rsid w:val="000B7262"/>
    <w:rsid w:val="000C1BA3"/>
    <w:rsid w:val="000C5DB6"/>
    <w:rsid w:val="000D2BDE"/>
    <w:rsid w:val="000E6C75"/>
    <w:rsid w:val="000F2995"/>
    <w:rsid w:val="000F47FF"/>
    <w:rsid w:val="000F5274"/>
    <w:rsid w:val="00102D5A"/>
    <w:rsid w:val="00116EF3"/>
    <w:rsid w:val="001222D7"/>
    <w:rsid w:val="001409DB"/>
    <w:rsid w:val="00153E1C"/>
    <w:rsid w:val="001627DA"/>
    <w:rsid w:val="001703C4"/>
    <w:rsid w:val="00170D2A"/>
    <w:rsid w:val="00181AB6"/>
    <w:rsid w:val="0018385B"/>
    <w:rsid w:val="001849C8"/>
    <w:rsid w:val="001862B8"/>
    <w:rsid w:val="001956E6"/>
    <w:rsid w:val="00197CDB"/>
    <w:rsid w:val="001A091A"/>
    <w:rsid w:val="001A1601"/>
    <w:rsid w:val="001A1C05"/>
    <w:rsid w:val="001B1EF6"/>
    <w:rsid w:val="001B6020"/>
    <w:rsid w:val="001C2010"/>
    <w:rsid w:val="001D6707"/>
    <w:rsid w:val="001E5EFC"/>
    <w:rsid w:val="001E7E31"/>
    <w:rsid w:val="001F4540"/>
    <w:rsid w:val="00220120"/>
    <w:rsid w:val="002231D4"/>
    <w:rsid w:val="002233E4"/>
    <w:rsid w:val="0022542F"/>
    <w:rsid w:val="002404FC"/>
    <w:rsid w:val="00243433"/>
    <w:rsid w:val="00253C54"/>
    <w:rsid w:val="00254913"/>
    <w:rsid w:val="00255D80"/>
    <w:rsid w:val="0025715E"/>
    <w:rsid w:val="00257A99"/>
    <w:rsid w:val="0026390D"/>
    <w:rsid w:val="00280F36"/>
    <w:rsid w:val="00286D41"/>
    <w:rsid w:val="00291109"/>
    <w:rsid w:val="002976B2"/>
    <w:rsid w:val="002977E6"/>
    <w:rsid w:val="002A6003"/>
    <w:rsid w:val="002A6F03"/>
    <w:rsid w:val="002B1044"/>
    <w:rsid w:val="002B4066"/>
    <w:rsid w:val="002B6191"/>
    <w:rsid w:val="002C17E8"/>
    <w:rsid w:val="002C469E"/>
    <w:rsid w:val="002C7482"/>
    <w:rsid w:val="002E1FD8"/>
    <w:rsid w:val="002E40ED"/>
    <w:rsid w:val="002E6456"/>
    <w:rsid w:val="002F0335"/>
    <w:rsid w:val="002F1F2D"/>
    <w:rsid w:val="003012ED"/>
    <w:rsid w:val="00305F86"/>
    <w:rsid w:val="00306BF7"/>
    <w:rsid w:val="00310403"/>
    <w:rsid w:val="0032295A"/>
    <w:rsid w:val="00325E29"/>
    <w:rsid w:val="0033021E"/>
    <w:rsid w:val="00330B3A"/>
    <w:rsid w:val="00344861"/>
    <w:rsid w:val="00360B89"/>
    <w:rsid w:val="00361A3A"/>
    <w:rsid w:val="00361E3E"/>
    <w:rsid w:val="00363597"/>
    <w:rsid w:val="00371DFA"/>
    <w:rsid w:val="003A6D1B"/>
    <w:rsid w:val="003B0DF3"/>
    <w:rsid w:val="003B3AED"/>
    <w:rsid w:val="003B4F68"/>
    <w:rsid w:val="0041529A"/>
    <w:rsid w:val="004175C4"/>
    <w:rsid w:val="0043030A"/>
    <w:rsid w:val="004447C2"/>
    <w:rsid w:val="00447217"/>
    <w:rsid w:val="0045175A"/>
    <w:rsid w:val="004617F7"/>
    <w:rsid w:val="0046230B"/>
    <w:rsid w:val="00462647"/>
    <w:rsid w:val="0046612A"/>
    <w:rsid w:val="00466E68"/>
    <w:rsid w:val="00470086"/>
    <w:rsid w:val="00472E97"/>
    <w:rsid w:val="00476F44"/>
    <w:rsid w:val="004809BA"/>
    <w:rsid w:val="00483868"/>
    <w:rsid w:val="00492B71"/>
    <w:rsid w:val="00495BEC"/>
    <w:rsid w:val="00497477"/>
    <w:rsid w:val="004A1107"/>
    <w:rsid w:val="004A5EA7"/>
    <w:rsid w:val="004B1191"/>
    <w:rsid w:val="004B177A"/>
    <w:rsid w:val="004B7797"/>
    <w:rsid w:val="004C0637"/>
    <w:rsid w:val="004C2B37"/>
    <w:rsid w:val="004C47B5"/>
    <w:rsid w:val="004C4B6A"/>
    <w:rsid w:val="004D0AFF"/>
    <w:rsid w:val="004D21CA"/>
    <w:rsid w:val="004D6EEF"/>
    <w:rsid w:val="004E0618"/>
    <w:rsid w:val="004E1674"/>
    <w:rsid w:val="004E3BCD"/>
    <w:rsid w:val="004E4DF3"/>
    <w:rsid w:val="004E68C7"/>
    <w:rsid w:val="004F1260"/>
    <w:rsid w:val="00501FF9"/>
    <w:rsid w:val="005235CE"/>
    <w:rsid w:val="005263AF"/>
    <w:rsid w:val="00534AFD"/>
    <w:rsid w:val="00547696"/>
    <w:rsid w:val="00557A08"/>
    <w:rsid w:val="00564496"/>
    <w:rsid w:val="00565E4E"/>
    <w:rsid w:val="00566CC1"/>
    <w:rsid w:val="00571CAB"/>
    <w:rsid w:val="00587259"/>
    <w:rsid w:val="00587D7B"/>
    <w:rsid w:val="00591053"/>
    <w:rsid w:val="0059296D"/>
    <w:rsid w:val="00593555"/>
    <w:rsid w:val="005B4062"/>
    <w:rsid w:val="005B50F3"/>
    <w:rsid w:val="005C3A43"/>
    <w:rsid w:val="005C6191"/>
    <w:rsid w:val="005C76F2"/>
    <w:rsid w:val="005E6DF8"/>
    <w:rsid w:val="005F3ED4"/>
    <w:rsid w:val="005F4C11"/>
    <w:rsid w:val="006007E7"/>
    <w:rsid w:val="0060515D"/>
    <w:rsid w:val="00606489"/>
    <w:rsid w:val="006100B6"/>
    <w:rsid w:val="00613814"/>
    <w:rsid w:val="00614252"/>
    <w:rsid w:val="0062126D"/>
    <w:rsid w:val="006312D4"/>
    <w:rsid w:val="00632158"/>
    <w:rsid w:val="00632E68"/>
    <w:rsid w:val="006404DB"/>
    <w:rsid w:val="00651ED5"/>
    <w:rsid w:val="006522A5"/>
    <w:rsid w:val="006614E0"/>
    <w:rsid w:val="00672BAA"/>
    <w:rsid w:val="00680046"/>
    <w:rsid w:val="006946CD"/>
    <w:rsid w:val="0069688D"/>
    <w:rsid w:val="006A2530"/>
    <w:rsid w:val="006B5EAA"/>
    <w:rsid w:val="006C5C57"/>
    <w:rsid w:val="006C7462"/>
    <w:rsid w:val="006D28FA"/>
    <w:rsid w:val="006D35C6"/>
    <w:rsid w:val="006D3B6E"/>
    <w:rsid w:val="006D77E9"/>
    <w:rsid w:val="006E07C8"/>
    <w:rsid w:val="006E1B06"/>
    <w:rsid w:val="006E7DCB"/>
    <w:rsid w:val="006F3F02"/>
    <w:rsid w:val="007015E4"/>
    <w:rsid w:val="00705A87"/>
    <w:rsid w:val="0071526E"/>
    <w:rsid w:val="00717A38"/>
    <w:rsid w:val="007220AF"/>
    <w:rsid w:val="007330AA"/>
    <w:rsid w:val="00742233"/>
    <w:rsid w:val="0074303D"/>
    <w:rsid w:val="00744479"/>
    <w:rsid w:val="00744708"/>
    <w:rsid w:val="007466C3"/>
    <w:rsid w:val="00763FF6"/>
    <w:rsid w:val="00775BE8"/>
    <w:rsid w:val="00787A8C"/>
    <w:rsid w:val="007906E8"/>
    <w:rsid w:val="00796378"/>
    <w:rsid w:val="007A0B52"/>
    <w:rsid w:val="007A6DF1"/>
    <w:rsid w:val="007B123B"/>
    <w:rsid w:val="007B29A9"/>
    <w:rsid w:val="007C08D8"/>
    <w:rsid w:val="007C1194"/>
    <w:rsid w:val="007E1F68"/>
    <w:rsid w:val="007E4CA0"/>
    <w:rsid w:val="007E5692"/>
    <w:rsid w:val="007F6699"/>
    <w:rsid w:val="00815C4B"/>
    <w:rsid w:val="00823E23"/>
    <w:rsid w:val="008308A8"/>
    <w:rsid w:val="00832859"/>
    <w:rsid w:val="00835E53"/>
    <w:rsid w:val="00836440"/>
    <w:rsid w:val="00836C7C"/>
    <w:rsid w:val="00837E54"/>
    <w:rsid w:val="00840805"/>
    <w:rsid w:val="00841335"/>
    <w:rsid w:val="008464AA"/>
    <w:rsid w:val="00847CC4"/>
    <w:rsid w:val="00855843"/>
    <w:rsid w:val="00860CDB"/>
    <w:rsid w:val="0088020D"/>
    <w:rsid w:val="008848DA"/>
    <w:rsid w:val="00884C2A"/>
    <w:rsid w:val="00892604"/>
    <w:rsid w:val="008A2075"/>
    <w:rsid w:val="008A5167"/>
    <w:rsid w:val="008B217F"/>
    <w:rsid w:val="008B5D01"/>
    <w:rsid w:val="008B6145"/>
    <w:rsid w:val="008C1E9D"/>
    <w:rsid w:val="008C3453"/>
    <w:rsid w:val="008C3FD5"/>
    <w:rsid w:val="008C4DF0"/>
    <w:rsid w:val="008D7916"/>
    <w:rsid w:val="008E05D4"/>
    <w:rsid w:val="008E27D8"/>
    <w:rsid w:val="008E410C"/>
    <w:rsid w:val="008E5AA3"/>
    <w:rsid w:val="008E5B06"/>
    <w:rsid w:val="008E5C67"/>
    <w:rsid w:val="008E5E68"/>
    <w:rsid w:val="008E758C"/>
    <w:rsid w:val="00901364"/>
    <w:rsid w:val="009027EF"/>
    <w:rsid w:val="009041F5"/>
    <w:rsid w:val="009054FB"/>
    <w:rsid w:val="00906233"/>
    <w:rsid w:val="00911300"/>
    <w:rsid w:val="00916D7E"/>
    <w:rsid w:val="00921B17"/>
    <w:rsid w:val="00924878"/>
    <w:rsid w:val="00937C7C"/>
    <w:rsid w:val="0094215D"/>
    <w:rsid w:val="00942938"/>
    <w:rsid w:val="009440BC"/>
    <w:rsid w:val="009452BE"/>
    <w:rsid w:val="0094760A"/>
    <w:rsid w:val="00963BE8"/>
    <w:rsid w:val="009750E9"/>
    <w:rsid w:val="00990D33"/>
    <w:rsid w:val="009A3CBC"/>
    <w:rsid w:val="009A491B"/>
    <w:rsid w:val="009A4BE9"/>
    <w:rsid w:val="009B3D97"/>
    <w:rsid w:val="009C49E8"/>
    <w:rsid w:val="009F06A2"/>
    <w:rsid w:val="009F2059"/>
    <w:rsid w:val="009F2EDB"/>
    <w:rsid w:val="00A0775E"/>
    <w:rsid w:val="00A228A3"/>
    <w:rsid w:val="00A30B7C"/>
    <w:rsid w:val="00A36A70"/>
    <w:rsid w:val="00A41717"/>
    <w:rsid w:val="00A43CBB"/>
    <w:rsid w:val="00A51510"/>
    <w:rsid w:val="00A52DB3"/>
    <w:rsid w:val="00A531A3"/>
    <w:rsid w:val="00A57F61"/>
    <w:rsid w:val="00A638E2"/>
    <w:rsid w:val="00A63C39"/>
    <w:rsid w:val="00A64AC1"/>
    <w:rsid w:val="00A677D3"/>
    <w:rsid w:val="00A83D2E"/>
    <w:rsid w:val="00A84B13"/>
    <w:rsid w:val="00A94A37"/>
    <w:rsid w:val="00AA11B4"/>
    <w:rsid w:val="00AA161B"/>
    <w:rsid w:val="00AB466D"/>
    <w:rsid w:val="00AB684C"/>
    <w:rsid w:val="00AC70C2"/>
    <w:rsid w:val="00AD1FE2"/>
    <w:rsid w:val="00AD679E"/>
    <w:rsid w:val="00AD7417"/>
    <w:rsid w:val="00AF0DF8"/>
    <w:rsid w:val="00AF187D"/>
    <w:rsid w:val="00AF64A5"/>
    <w:rsid w:val="00B00165"/>
    <w:rsid w:val="00B009CD"/>
    <w:rsid w:val="00B00E5D"/>
    <w:rsid w:val="00B04648"/>
    <w:rsid w:val="00B05660"/>
    <w:rsid w:val="00B125A0"/>
    <w:rsid w:val="00B25D2D"/>
    <w:rsid w:val="00B46247"/>
    <w:rsid w:val="00B541F1"/>
    <w:rsid w:val="00B621C7"/>
    <w:rsid w:val="00B62397"/>
    <w:rsid w:val="00B62FDE"/>
    <w:rsid w:val="00B714F4"/>
    <w:rsid w:val="00B7257F"/>
    <w:rsid w:val="00B73383"/>
    <w:rsid w:val="00B867D1"/>
    <w:rsid w:val="00B90AFE"/>
    <w:rsid w:val="00B920EE"/>
    <w:rsid w:val="00B95701"/>
    <w:rsid w:val="00BB2F2B"/>
    <w:rsid w:val="00BC0430"/>
    <w:rsid w:val="00BC12F9"/>
    <w:rsid w:val="00BC2E97"/>
    <w:rsid w:val="00BC2EFE"/>
    <w:rsid w:val="00BE1165"/>
    <w:rsid w:val="00BE2FB4"/>
    <w:rsid w:val="00BE432C"/>
    <w:rsid w:val="00BE5478"/>
    <w:rsid w:val="00BF61AC"/>
    <w:rsid w:val="00C0029B"/>
    <w:rsid w:val="00C03674"/>
    <w:rsid w:val="00C10B98"/>
    <w:rsid w:val="00C12B22"/>
    <w:rsid w:val="00C12EE5"/>
    <w:rsid w:val="00C37DD4"/>
    <w:rsid w:val="00C46916"/>
    <w:rsid w:val="00C52D14"/>
    <w:rsid w:val="00C61EE8"/>
    <w:rsid w:val="00C61F6A"/>
    <w:rsid w:val="00C63F16"/>
    <w:rsid w:val="00C649F2"/>
    <w:rsid w:val="00C65B2E"/>
    <w:rsid w:val="00C67053"/>
    <w:rsid w:val="00C92D45"/>
    <w:rsid w:val="00CA031E"/>
    <w:rsid w:val="00CB7385"/>
    <w:rsid w:val="00CB7386"/>
    <w:rsid w:val="00CC2C87"/>
    <w:rsid w:val="00CC79ED"/>
    <w:rsid w:val="00CD36A7"/>
    <w:rsid w:val="00CD443C"/>
    <w:rsid w:val="00CD5301"/>
    <w:rsid w:val="00CE2858"/>
    <w:rsid w:val="00CE4DEB"/>
    <w:rsid w:val="00CF1E17"/>
    <w:rsid w:val="00CF7131"/>
    <w:rsid w:val="00CF7321"/>
    <w:rsid w:val="00D059BA"/>
    <w:rsid w:val="00D12C3B"/>
    <w:rsid w:val="00D16579"/>
    <w:rsid w:val="00D16DC4"/>
    <w:rsid w:val="00D37140"/>
    <w:rsid w:val="00D63551"/>
    <w:rsid w:val="00D7184A"/>
    <w:rsid w:val="00D7234F"/>
    <w:rsid w:val="00D80A09"/>
    <w:rsid w:val="00D9177F"/>
    <w:rsid w:val="00D93109"/>
    <w:rsid w:val="00D946C4"/>
    <w:rsid w:val="00DA1197"/>
    <w:rsid w:val="00DA6026"/>
    <w:rsid w:val="00DA7AF5"/>
    <w:rsid w:val="00DC02D0"/>
    <w:rsid w:val="00DC47A0"/>
    <w:rsid w:val="00DE161F"/>
    <w:rsid w:val="00DE1CEA"/>
    <w:rsid w:val="00DE7B8B"/>
    <w:rsid w:val="00DF0EB4"/>
    <w:rsid w:val="00DF4479"/>
    <w:rsid w:val="00DF45DB"/>
    <w:rsid w:val="00E04F49"/>
    <w:rsid w:val="00E1047C"/>
    <w:rsid w:val="00E13494"/>
    <w:rsid w:val="00E212B8"/>
    <w:rsid w:val="00E22AAE"/>
    <w:rsid w:val="00E2443A"/>
    <w:rsid w:val="00E374CA"/>
    <w:rsid w:val="00E60280"/>
    <w:rsid w:val="00E603FD"/>
    <w:rsid w:val="00E62D50"/>
    <w:rsid w:val="00E77A10"/>
    <w:rsid w:val="00E86791"/>
    <w:rsid w:val="00E8759C"/>
    <w:rsid w:val="00E90F04"/>
    <w:rsid w:val="00E9250B"/>
    <w:rsid w:val="00EA47A1"/>
    <w:rsid w:val="00EA5A42"/>
    <w:rsid w:val="00EC41F0"/>
    <w:rsid w:val="00ED0891"/>
    <w:rsid w:val="00ED73EB"/>
    <w:rsid w:val="00EE336A"/>
    <w:rsid w:val="00EF5275"/>
    <w:rsid w:val="00F05356"/>
    <w:rsid w:val="00F1182F"/>
    <w:rsid w:val="00F2237D"/>
    <w:rsid w:val="00F312B0"/>
    <w:rsid w:val="00F31DC4"/>
    <w:rsid w:val="00F377F8"/>
    <w:rsid w:val="00F46516"/>
    <w:rsid w:val="00F5058F"/>
    <w:rsid w:val="00F52B24"/>
    <w:rsid w:val="00F57621"/>
    <w:rsid w:val="00F651D9"/>
    <w:rsid w:val="00F7322E"/>
    <w:rsid w:val="00F74F5E"/>
    <w:rsid w:val="00F766B8"/>
    <w:rsid w:val="00F94303"/>
    <w:rsid w:val="00F948E4"/>
    <w:rsid w:val="00FA4503"/>
    <w:rsid w:val="00FA51DB"/>
    <w:rsid w:val="00FA783B"/>
    <w:rsid w:val="00FB0AD0"/>
    <w:rsid w:val="00FB3A20"/>
    <w:rsid w:val="00FB5335"/>
    <w:rsid w:val="00FC66CE"/>
    <w:rsid w:val="00FC699A"/>
    <w:rsid w:val="00FD373A"/>
    <w:rsid w:val="00FD64F8"/>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839A090"/>
  <w15:docId w15:val="{81715F2F-3267-4EBD-B1D4-F7B49DFC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026"/>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basedOn w:val="Domylnaczcionkaakapitu"/>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basedOn w:val="Domylnaczcionkaakapitu"/>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link w:val="Akapitzlist"/>
    <w:uiPriority w:val="99"/>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4C4B6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5E3C-029B-4F3B-B3EE-7A64A7DD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2066</Words>
  <Characters>12396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Monika Pilc</cp:lastModifiedBy>
  <cp:revision>18</cp:revision>
  <cp:lastPrinted>2021-12-08T10:53:00Z</cp:lastPrinted>
  <dcterms:created xsi:type="dcterms:W3CDTF">2024-01-22T06:43:00Z</dcterms:created>
  <dcterms:modified xsi:type="dcterms:W3CDTF">2025-01-24T08:47:00Z</dcterms:modified>
</cp:coreProperties>
</file>