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D31F0B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D31F0B">
        <w:rPr>
          <w:rFonts w:ascii="Calibri" w:eastAsia="Calibri" w:hAnsi="Calibri" w:cs="Calibri"/>
          <w:b/>
          <w:kern w:val="2"/>
          <w:lang w:eastAsia="zh-CN"/>
        </w:rPr>
        <w:t>COZL/DZP</w:t>
      </w:r>
      <w:r w:rsidR="00875350">
        <w:rPr>
          <w:rFonts w:ascii="Calibri" w:eastAsia="Calibri" w:hAnsi="Calibri" w:cs="Calibri"/>
          <w:b/>
          <w:kern w:val="2"/>
          <w:lang w:eastAsia="zh-CN"/>
        </w:rPr>
        <w:t>/AW</w:t>
      </w:r>
      <w:r w:rsidRPr="00D31F0B">
        <w:rPr>
          <w:rFonts w:ascii="Calibri" w:eastAsia="Calibri" w:hAnsi="Calibri" w:cs="Calibri"/>
          <w:b/>
          <w:kern w:val="2"/>
          <w:lang w:eastAsia="zh-CN"/>
        </w:rPr>
        <w:t>/34</w:t>
      </w:r>
      <w:r w:rsidR="004D6D33" w:rsidRPr="00D31F0B">
        <w:rPr>
          <w:rFonts w:ascii="Calibri" w:eastAsia="Calibri" w:hAnsi="Calibri" w:cs="Calibri"/>
          <w:b/>
          <w:kern w:val="2"/>
          <w:lang w:eastAsia="zh-CN"/>
        </w:rPr>
        <w:t>11</w:t>
      </w:r>
      <w:r w:rsidR="005A3012">
        <w:rPr>
          <w:rFonts w:ascii="Calibri" w:eastAsia="Calibri" w:hAnsi="Calibri" w:cs="Calibri"/>
          <w:b/>
          <w:kern w:val="2"/>
          <w:lang w:eastAsia="zh-CN"/>
        </w:rPr>
        <w:t>/PN–</w:t>
      </w:r>
      <w:r w:rsidR="002E43A3" w:rsidRPr="00D31F0B">
        <w:rPr>
          <w:rFonts w:ascii="Calibri" w:eastAsia="Calibri" w:hAnsi="Calibri" w:cs="Calibri"/>
          <w:b/>
          <w:kern w:val="2"/>
          <w:lang w:eastAsia="zh-CN"/>
        </w:rPr>
        <w:t xml:space="preserve"> </w:t>
      </w:r>
      <w:r w:rsidR="00875350">
        <w:rPr>
          <w:rFonts w:ascii="Calibri" w:eastAsia="Calibri" w:hAnsi="Calibri" w:cs="Calibri"/>
          <w:b/>
          <w:kern w:val="2"/>
          <w:lang w:eastAsia="zh-CN"/>
        </w:rPr>
        <w:t>17</w:t>
      </w:r>
      <w:r w:rsidR="005A3012">
        <w:rPr>
          <w:rFonts w:ascii="Calibri" w:eastAsia="Calibri" w:hAnsi="Calibri" w:cs="Calibri"/>
          <w:b/>
          <w:kern w:val="2"/>
          <w:lang w:eastAsia="zh-CN"/>
        </w:rPr>
        <w:t>/2</w:t>
      </w:r>
      <w:r w:rsidR="00875350">
        <w:rPr>
          <w:rFonts w:ascii="Calibri" w:eastAsia="Calibri" w:hAnsi="Calibri" w:cs="Calibri"/>
          <w:b/>
          <w:kern w:val="2"/>
          <w:lang w:eastAsia="zh-CN"/>
        </w:rPr>
        <w:t>5</w:t>
      </w:r>
      <w:r w:rsidRPr="00D31F0B">
        <w:rPr>
          <w:rFonts w:ascii="Calibri" w:eastAsia="Calibri" w:hAnsi="Calibri" w:cs="Calibri"/>
          <w:b/>
          <w:kern w:val="2"/>
          <w:lang w:eastAsia="zh-CN"/>
        </w:rPr>
        <w:tab/>
      </w:r>
      <w:r w:rsidRPr="00D31F0B">
        <w:rPr>
          <w:rFonts w:ascii="Calibri" w:eastAsia="Calibri" w:hAnsi="Calibri" w:cs="Calibri"/>
          <w:b/>
          <w:kern w:val="2"/>
          <w:lang w:eastAsia="zh-CN"/>
        </w:rPr>
        <w:tab/>
      </w:r>
      <w:r w:rsidRPr="00D31F0B">
        <w:rPr>
          <w:rFonts w:ascii="Calibri" w:eastAsia="Calibri" w:hAnsi="Calibri" w:cs="Calibri"/>
          <w:b/>
          <w:kern w:val="2"/>
          <w:lang w:eastAsia="zh-CN"/>
        </w:rPr>
        <w:tab/>
      </w:r>
      <w:r w:rsidRPr="00D31F0B">
        <w:rPr>
          <w:rFonts w:ascii="Calibri" w:eastAsia="Calibri" w:hAnsi="Calibri" w:cs="Calibri"/>
          <w:b/>
          <w:kern w:val="2"/>
          <w:lang w:eastAsia="zh-CN"/>
        </w:rPr>
        <w:tab/>
      </w:r>
    </w:p>
    <w:p w:rsidR="00EF4A33" w:rsidRPr="00D31F0B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</w:p>
    <w:p w:rsidR="00EF4A33" w:rsidRPr="00D31F0B" w:rsidRDefault="00EF4A33" w:rsidP="00EF4A33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b/>
          <w:kern w:val="2"/>
          <w:lang w:eastAsia="zh-CN"/>
        </w:rPr>
        <w:t xml:space="preserve">       Załącznik nr </w:t>
      </w:r>
      <w:r w:rsidR="005A3012">
        <w:rPr>
          <w:rFonts w:ascii="Calibri" w:eastAsia="Calibri" w:hAnsi="Calibri" w:cs="Calibri"/>
          <w:b/>
          <w:kern w:val="2"/>
          <w:lang w:eastAsia="zh-CN"/>
        </w:rPr>
        <w:t>1</w:t>
      </w:r>
      <w:r w:rsidRPr="00D31F0B">
        <w:rPr>
          <w:rFonts w:ascii="Calibri" w:eastAsia="Calibri" w:hAnsi="Calibri" w:cs="Calibri"/>
          <w:b/>
          <w:kern w:val="2"/>
          <w:lang w:eastAsia="zh-CN"/>
        </w:rPr>
        <w:t xml:space="preserve"> do SWZ</w: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noProof/>
          <w:kern w:val="2"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082E51" w:rsidRPr="00D31F0B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:rsidR="00EF4A33" w:rsidRPr="00D31F0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KRS/CEIDG…………………</w:t>
      </w:r>
      <w:r w:rsidRPr="005E5A29">
        <w:rPr>
          <w:sz w:val="22"/>
          <w:szCs w:val="22"/>
        </w:rPr>
        <w:t>znajdujący się na stronie (adres strony internetowej)…………………..</w:t>
      </w: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875350" w:rsidRDefault="00875350" w:rsidP="0087535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D31F0B" w:rsidRDefault="00EF4A33" w:rsidP="00EF4A33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D31F0B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przetargu nieograniczonego na.:</w:t>
      </w:r>
    </w:p>
    <w:p w:rsidR="00875350" w:rsidRPr="00D31F0B" w:rsidRDefault="00875350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875350" w:rsidRPr="00155B70" w:rsidRDefault="00875350" w:rsidP="00875350">
      <w:pPr>
        <w:tabs>
          <w:tab w:val="left" w:pos="1134"/>
          <w:tab w:val="left" w:pos="1960"/>
        </w:tabs>
        <w:jc w:val="center"/>
        <w:rPr>
          <w:rFonts w:cstheme="minorHAnsi"/>
          <w:b/>
          <w:kern w:val="3"/>
          <w:lang w:eastAsia="zh-CN"/>
        </w:rPr>
      </w:pPr>
      <w:r w:rsidRPr="001A51A6">
        <w:rPr>
          <w:rFonts w:cstheme="minorHAnsi"/>
          <w:b/>
          <w:kern w:val="3"/>
          <w:lang w:eastAsia="zh-CN"/>
        </w:rPr>
        <w:t>„</w:t>
      </w:r>
      <w:r w:rsidRPr="001A51A6">
        <w:rPr>
          <w:rFonts w:cstheme="minorHAnsi"/>
          <w:b/>
          <w:kern w:val="3"/>
        </w:rPr>
        <w:t>Dostawa odczyn</w:t>
      </w:r>
      <w:r>
        <w:rPr>
          <w:rFonts w:cstheme="minorHAnsi"/>
          <w:b/>
          <w:kern w:val="3"/>
        </w:rPr>
        <w:t xml:space="preserve">ników, kalibratorów, kontroli, </w:t>
      </w:r>
      <w:r w:rsidRPr="001A51A6">
        <w:rPr>
          <w:rFonts w:cstheme="minorHAnsi"/>
          <w:b/>
          <w:kern w:val="3"/>
        </w:rPr>
        <w:t>materiałów zużywalnych</w:t>
      </w:r>
      <w:r>
        <w:rPr>
          <w:rFonts w:cstheme="minorHAnsi"/>
          <w:b/>
          <w:kern w:val="3"/>
        </w:rPr>
        <w:t xml:space="preserve"> do wykonywania badań łańcuchów lekkich, immunoglobuliny, podklas IGG, transferryny, fibrynogenu, </w:t>
      </w:r>
      <w:proofErr w:type="spellStart"/>
      <w:r>
        <w:rPr>
          <w:rFonts w:cstheme="minorHAnsi"/>
          <w:b/>
          <w:kern w:val="3"/>
        </w:rPr>
        <w:t>prealbuminy</w:t>
      </w:r>
      <w:proofErr w:type="spellEnd"/>
      <w:r>
        <w:rPr>
          <w:rFonts w:cstheme="minorHAnsi"/>
          <w:b/>
          <w:kern w:val="3"/>
        </w:rPr>
        <w:t xml:space="preserve">, </w:t>
      </w:r>
      <w:proofErr w:type="spellStart"/>
      <w:r>
        <w:rPr>
          <w:rFonts w:cstheme="minorHAnsi"/>
          <w:b/>
          <w:kern w:val="3"/>
        </w:rPr>
        <w:t>haptoglobiny</w:t>
      </w:r>
      <w:proofErr w:type="spellEnd"/>
      <w:r>
        <w:rPr>
          <w:rFonts w:cstheme="minorHAnsi"/>
          <w:b/>
          <w:kern w:val="3"/>
        </w:rPr>
        <w:t xml:space="preserve">, beta 2 </w:t>
      </w:r>
      <w:proofErr w:type="spellStart"/>
      <w:r>
        <w:rPr>
          <w:rFonts w:cstheme="minorHAnsi"/>
          <w:b/>
          <w:kern w:val="3"/>
        </w:rPr>
        <w:t>mikroglobuliny</w:t>
      </w:r>
      <w:proofErr w:type="spellEnd"/>
      <w:r>
        <w:rPr>
          <w:rFonts w:cstheme="minorHAnsi"/>
          <w:b/>
          <w:kern w:val="3"/>
        </w:rPr>
        <w:t>, C3 C4 wraz z dzierżawą analizatorów na okres 36</w:t>
      </w:r>
      <w:r w:rsidRPr="001A51A6">
        <w:rPr>
          <w:rFonts w:cstheme="minorHAnsi"/>
          <w:b/>
          <w:kern w:val="3"/>
        </w:rPr>
        <w:t xml:space="preserve"> miesięcy</w:t>
      </w:r>
      <w:r>
        <w:rPr>
          <w:rFonts w:cstheme="minorHAnsi"/>
          <w:b/>
          <w:kern w:val="3"/>
        </w:rPr>
        <w:t xml:space="preserve"> na potrzeby COZL</w:t>
      </w:r>
      <w:r w:rsidRPr="001A51A6">
        <w:rPr>
          <w:rFonts w:cstheme="minorHAnsi"/>
          <w:b/>
          <w:kern w:val="3"/>
          <w:lang w:eastAsia="zh-CN"/>
        </w:rPr>
        <w:t xml:space="preserve">”. </w:t>
      </w:r>
      <w:r w:rsidRPr="001A51A6">
        <w:rPr>
          <w:rFonts w:cstheme="minorHAnsi"/>
          <w:b/>
        </w:rPr>
        <w:t>(</w:t>
      </w:r>
      <w:r>
        <w:rPr>
          <w:rFonts w:cstheme="minorHAnsi"/>
          <w:b/>
        </w:rPr>
        <w:t>znak postępowania:  COZL/DZP/AW</w:t>
      </w:r>
      <w:r w:rsidRPr="001A51A6">
        <w:rPr>
          <w:rFonts w:cstheme="minorHAnsi"/>
          <w:b/>
        </w:rPr>
        <w:t>/3411/PN-</w:t>
      </w:r>
      <w:r>
        <w:rPr>
          <w:rFonts w:cstheme="minorHAnsi"/>
          <w:b/>
        </w:rPr>
        <w:t>17</w:t>
      </w:r>
      <w:r w:rsidRPr="001A51A6">
        <w:rPr>
          <w:rFonts w:cstheme="minorHAnsi"/>
          <w:b/>
        </w:rPr>
        <w:t>/2</w:t>
      </w:r>
      <w:r>
        <w:rPr>
          <w:rFonts w:cstheme="minorHAnsi"/>
          <w:b/>
        </w:rPr>
        <w:t>5</w:t>
      </w:r>
      <w:r w:rsidRPr="001A51A6">
        <w:rPr>
          <w:rFonts w:cstheme="minorHAnsi"/>
          <w:b/>
        </w:rPr>
        <w:t>)</w:t>
      </w:r>
    </w:p>
    <w:p w:rsidR="00EF4A33" w:rsidRPr="00D31F0B" w:rsidRDefault="00EF4A33" w:rsidP="00D61037">
      <w:pPr>
        <w:tabs>
          <w:tab w:val="left" w:pos="467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lang w:eastAsia="pl-PL"/>
        </w:rPr>
        <w:t>Oświadczam/y</w:t>
      </w:r>
      <w:r w:rsidR="00EF4A33" w:rsidRPr="00D31F0B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D31F0B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EF4A33" w:rsidRPr="00D31F0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lang w:eastAsia="pl-PL"/>
        </w:rPr>
        <w:t>Oferuję/oferujemy</w:t>
      </w:r>
      <w:r w:rsidR="00EF4A33" w:rsidRPr="00D31F0B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:rsidR="001A6F07" w:rsidRDefault="001A6F07" w:rsidP="00EF4A33">
      <w:pPr>
        <w:suppressAutoHyphens/>
        <w:spacing w:after="0" w:line="240" w:lineRule="auto"/>
        <w:rPr>
          <w:rFonts w:ascii="Calibri" w:eastAsia="Times New Roman" w:hAnsi="Calibri" w:cs="Calibri"/>
          <w:b/>
          <w:kern w:val="2"/>
          <w:lang w:eastAsia="zh-CN"/>
        </w:rPr>
      </w:pPr>
    </w:p>
    <w:p w:rsidR="00875350" w:rsidRPr="00875350" w:rsidRDefault="00875350" w:rsidP="00875350">
      <w:r>
        <w:rPr>
          <w:rFonts w:cs="Calibri"/>
          <w:b/>
          <w:color w:val="000000"/>
          <w:kern w:val="1"/>
          <w:lang w:eastAsia="zh-CN"/>
        </w:rPr>
        <w:lastRenderedPageBreak/>
        <w:t xml:space="preserve">Część 1 – Odczynniki, kalibratory, kontrole i materiały zużywalne do wykonywania badań immunoglobulin, podklas IGG, transferryny, fibrynogenu, </w:t>
      </w:r>
      <w:proofErr w:type="spellStart"/>
      <w:r>
        <w:rPr>
          <w:rFonts w:cs="Calibri"/>
          <w:b/>
          <w:color w:val="000000"/>
          <w:kern w:val="1"/>
          <w:lang w:eastAsia="zh-CN"/>
        </w:rPr>
        <w:t>prealbuminy</w:t>
      </w:r>
      <w:proofErr w:type="spellEnd"/>
      <w:r>
        <w:rPr>
          <w:rFonts w:cs="Calibri"/>
          <w:b/>
          <w:color w:val="000000"/>
          <w:kern w:val="1"/>
          <w:lang w:eastAsia="zh-CN"/>
        </w:rPr>
        <w:t xml:space="preserve">, </w:t>
      </w:r>
      <w:proofErr w:type="spellStart"/>
      <w:r>
        <w:rPr>
          <w:rFonts w:cs="Calibri"/>
          <w:b/>
          <w:color w:val="000000"/>
          <w:kern w:val="1"/>
          <w:lang w:eastAsia="zh-CN"/>
        </w:rPr>
        <w:t>haptoglobiny</w:t>
      </w:r>
      <w:proofErr w:type="spellEnd"/>
      <w:r>
        <w:rPr>
          <w:rFonts w:cs="Calibri"/>
          <w:b/>
          <w:color w:val="000000"/>
          <w:kern w:val="1"/>
          <w:lang w:eastAsia="zh-CN"/>
        </w:rPr>
        <w:t xml:space="preserve">, beta 2 </w:t>
      </w:r>
      <w:proofErr w:type="spellStart"/>
      <w:r>
        <w:rPr>
          <w:rFonts w:cs="Calibri"/>
          <w:b/>
          <w:color w:val="000000"/>
          <w:kern w:val="1"/>
          <w:lang w:eastAsia="zh-CN"/>
        </w:rPr>
        <w:t>mikroglobuliny</w:t>
      </w:r>
      <w:proofErr w:type="spellEnd"/>
      <w:r>
        <w:rPr>
          <w:rFonts w:cs="Calibri"/>
          <w:b/>
          <w:color w:val="000000"/>
          <w:kern w:val="1"/>
          <w:lang w:eastAsia="zh-CN"/>
        </w:rPr>
        <w:t>, C3 C4 oraz dzierżawa analizatora</w:t>
      </w:r>
    </w:p>
    <w:tbl>
      <w:tblPr>
        <w:tblW w:w="909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00"/>
        <w:gridCol w:w="5496"/>
      </w:tblGrid>
      <w:tr w:rsidR="00EF4A33" w:rsidRPr="00D31F0B" w:rsidTr="00875350"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EF4A33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</w:t>
            </w:r>
            <w:r w:rsidR="00D31F0B">
              <w:rPr>
                <w:rFonts w:ascii="Calibri" w:eastAsia="Times New Roman" w:hAnsi="Calibri" w:cs="Calibri"/>
                <w:kern w:val="2"/>
                <w:lang w:eastAsia="ar-SA"/>
              </w:rPr>
              <w:t xml:space="preserve">......   </w:t>
            </w: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zł</w:t>
            </w:r>
          </w:p>
          <w:p w:rsidR="00D31F0B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</w:t>
            </w:r>
            <w:r w:rsidR="00D31F0B"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EF4A33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  <w:r w:rsidR="00D31F0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…………………………..</w:t>
            </w:r>
          </w:p>
        </w:tc>
      </w:tr>
    </w:tbl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875350" w:rsidRPr="00875350" w:rsidRDefault="00875350" w:rsidP="00875350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875350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 oraz szczegółowym opisem przedmiotu zamówienia sporządzonym według wzoru stanowiącego załącznik nr 2</w:t>
      </w:r>
      <w:r>
        <w:rPr>
          <w:rFonts w:ascii="Calibri" w:eastAsia="Times New Roman" w:hAnsi="Calibri" w:cs="Times New Roman"/>
          <w:kern w:val="2"/>
          <w:lang w:eastAsia="zh-CN"/>
        </w:rPr>
        <w:t>.1</w:t>
      </w:r>
      <w:r w:rsidRPr="00875350">
        <w:rPr>
          <w:rFonts w:ascii="Calibri" w:eastAsia="Times New Roman" w:hAnsi="Calibri" w:cs="Times New Roman"/>
          <w:kern w:val="2"/>
          <w:lang w:eastAsia="zh-CN"/>
        </w:rPr>
        <w:t xml:space="preserve"> do SWZ.</w:t>
      </w:r>
    </w:p>
    <w:p w:rsidR="00875350" w:rsidRPr="00875350" w:rsidRDefault="00875350" w:rsidP="0087535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Termin dostawy …………………..(max 45 dni roboczych</w:t>
      </w:r>
      <w:r w:rsidRPr="00875350">
        <w:rPr>
          <w:rFonts w:ascii="Times New Roman" w:eastAsia="Times New Roman" w:hAnsi="Times New Roman" w:cs="Times New Roman"/>
          <w:kern w:val="1"/>
          <w:lang w:eastAsia="pl-PL"/>
        </w:rPr>
        <w:t>)</w:t>
      </w:r>
    </w:p>
    <w:p w:rsidR="002E43A3" w:rsidRPr="00D31F0B" w:rsidRDefault="002E43A3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875350" w:rsidRDefault="00875350" w:rsidP="00875350">
      <w:pPr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color w:val="000000"/>
          <w:kern w:val="1"/>
          <w:lang w:eastAsia="zh-CN"/>
        </w:rPr>
        <w:t>Część 2 – Odczynniki, kalibratory, kontrole i materiały zużywalne do wykonywania badań łańcuchów lekkich oraz dzierżawa analizatora</w:t>
      </w:r>
      <w:r>
        <w:rPr>
          <w:rFonts w:cs="Calibri"/>
          <w:b/>
          <w:bCs/>
        </w:rPr>
        <w:t xml:space="preserve"> </w:t>
      </w:r>
    </w:p>
    <w:p w:rsidR="00875350" w:rsidRDefault="00875350" w:rsidP="00875350">
      <w:pPr>
        <w:spacing w:after="0" w:line="240" w:lineRule="auto"/>
        <w:rPr>
          <w:rFonts w:cs="Calibri"/>
          <w:b/>
        </w:rPr>
      </w:pPr>
    </w:p>
    <w:tbl>
      <w:tblPr>
        <w:tblW w:w="909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00"/>
        <w:gridCol w:w="5496"/>
      </w:tblGrid>
      <w:tr w:rsidR="00875350" w:rsidRPr="00D31F0B" w:rsidTr="00B82993"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75350" w:rsidRPr="00D31F0B" w:rsidRDefault="00875350" w:rsidP="00B8299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875350" w:rsidRPr="00D31F0B" w:rsidRDefault="00875350" w:rsidP="00B8299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</w:t>
            </w:r>
            <w:r>
              <w:rPr>
                <w:rFonts w:ascii="Calibri" w:eastAsia="Times New Roman" w:hAnsi="Calibri" w:cs="Calibri"/>
                <w:kern w:val="2"/>
                <w:lang w:eastAsia="ar-SA"/>
              </w:rPr>
              <w:t xml:space="preserve">......   </w:t>
            </w: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zł</w:t>
            </w:r>
          </w:p>
          <w:p w:rsidR="00875350" w:rsidRPr="00D31F0B" w:rsidRDefault="00875350" w:rsidP="00B8299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</w:t>
            </w:r>
            <w:r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75350" w:rsidRPr="00D31F0B" w:rsidRDefault="00875350" w:rsidP="00B8299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875350" w:rsidRPr="00D31F0B" w:rsidRDefault="00875350" w:rsidP="00B8299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…………………………..</w:t>
            </w:r>
          </w:p>
        </w:tc>
      </w:tr>
    </w:tbl>
    <w:p w:rsidR="00875350" w:rsidRPr="00D31F0B" w:rsidRDefault="00875350" w:rsidP="00875350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875350" w:rsidRPr="00875350" w:rsidRDefault="00875350" w:rsidP="00875350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875350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 oraz szczegółowym opisem przedmiotu zamówienia sporządzonym według wzoru stanowiącego załącznik nr 2</w:t>
      </w:r>
      <w:r>
        <w:rPr>
          <w:rFonts w:ascii="Calibri" w:eastAsia="Times New Roman" w:hAnsi="Calibri" w:cs="Times New Roman"/>
          <w:kern w:val="2"/>
          <w:lang w:eastAsia="zh-CN"/>
        </w:rPr>
        <w:t>.2</w:t>
      </w:r>
      <w:r w:rsidRPr="00875350">
        <w:rPr>
          <w:rFonts w:ascii="Calibri" w:eastAsia="Times New Roman" w:hAnsi="Calibri" w:cs="Times New Roman"/>
          <w:kern w:val="2"/>
          <w:lang w:eastAsia="zh-CN"/>
        </w:rPr>
        <w:t xml:space="preserve"> do SWZ.</w:t>
      </w:r>
    </w:p>
    <w:p w:rsidR="00875350" w:rsidRPr="00875350" w:rsidRDefault="00875350" w:rsidP="0087535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Termin dostawy …………………..(max 45 dni roboczych</w:t>
      </w:r>
      <w:r w:rsidRPr="00875350">
        <w:rPr>
          <w:rFonts w:ascii="Times New Roman" w:eastAsia="Times New Roman" w:hAnsi="Times New Roman" w:cs="Times New Roman"/>
          <w:kern w:val="1"/>
          <w:lang w:eastAsia="pl-PL"/>
        </w:rPr>
        <w:t>)</w: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D31F0B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D31F0B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D31F0B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D31F0B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Pr="00D31F0B">
        <w:rPr>
          <w:rFonts w:ascii="Calibri" w:eastAsia="Times New Roman" w:hAnsi="Calibri" w:cs="Calibri"/>
          <w:kern w:val="2"/>
          <w:lang w:eastAsia="zh-CN"/>
        </w:rPr>
        <w:t>i wzorze umowy.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</w:t>
      </w:r>
      <w:r w:rsidR="004C0BC6" w:rsidRPr="00D31F0B">
        <w:rPr>
          <w:rFonts w:ascii="Calibri" w:eastAsia="Times New Roman" w:hAnsi="Calibri" w:cs="Calibri"/>
          <w:kern w:val="2"/>
          <w:lang w:eastAsia="zh-CN"/>
        </w:rPr>
        <w:t>90</w:t>
      </w:r>
      <w:r w:rsidRPr="00D31F0B">
        <w:rPr>
          <w:rFonts w:ascii="Calibri" w:eastAsia="Times New Roman" w:hAnsi="Calibri" w:cs="Calibri"/>
          <w:kern w:val="2"/>
          <w:lang w:eastAsia="zh-CN"/>
        </w:rPr>
        <w:t xml:space="preserve"> dni od upływu terminu otwarcia ofert. </w:t>
      </w:r>
    </w:p>
    <w:p w:rsidR="00EF4A33" w:rsidRPr="00D31F0B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D31F0B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D31F0B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:rsidR="00EF4A33" w:rsidRPr="00D31F0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D31F0B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D31F0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D31F0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D31F0B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D31F0B">
        <w:rPr>
          <w:rFonts w:ascii="Calibri" w:eastAsia="Times New Roman" w:hAnsi="Calibri" w:cs="Calibri"/>
          <w:kern w:val="2"/>
          <w:lang w:eastAsia="zh-CN"/>
        </w:rPr>
        <w:t>.</w:t>
      </w:r>
    </w:p>
    <w:p w:rsidR="00EF4A33" w:rsidRPr="00D31F0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Oświadczam/y, że: </w:t>
      </w:r>
    </w:p>
    <w:p w:rsidR="00EF4A33" w:rsidRPr="00D31F0B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EF4A33" w:rsidRPr="00D31F0B" w:rsidRDefault="00EF4A33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b)   w  </w:t>
      </w:r>
      <w:r w:rsidRPr="00D31F0B">
        <w:rPr>
          <w:rFonts w:ascii="Calibri" w:eastAsia="Times New Roman" w:hAnsi="Calibri" w:cs="Calibri"/>
          <w:color w:val="000000"/>
          <w:kern w:val="2"/>
          <w:lang w:eastAsia="pl-PL"/>
        </w:rPr>
        <w:t xml:space="preserve"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</w:t>
      </w:r>
      <w:r w:rsidRPr="00D31F0B">
        <w:rPr>
          <w:rFonts w:ascii="Calibri" w:eastAsia="Times New Roman" w:hAnsi="Calibri" w:cs="Calibri"/>
          <w:color w:val="000000"/>
          <w:kern w:val="2"/>
          <w:lang w:eastAsia="pl-PL"/>
        </w:rPr>
        <w:lastRenderedPageBreak/>
        <w:t>zapotrzebowanie, przy założeniu pewnej nadwyżki lub dostarczenia opakowania z przeliczeniem na sztuki tak aby ilości sztuk były zgodne z zapotrzebowaniem Zamawiającego</w:t>
      </w:r>
    </w:p>
    <w:p w:rsidR="00EF4A33" w:rsidRPr="00D31F0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D31F0B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D31F0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D31F0B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D31F0B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:rsidR="00EF4A33" w:rsidRPr="00D31F0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:rsidR="00EF4A33" w:rsidRPr="00D31F0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082E51" w:rsidRPr="00D31F0B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D31F0B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D31F0B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  <w:tr w:rsidR="00EF4A33" w:rsidRPr="00D31F0B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</w:tbl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:rsidR="001A6F07" w:rsidRPr="00D31F0B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:rsidR="001A6F07" w:rsidRPr="00D31F0B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D31F0B">
        <w:rPr>
          <w:rFonts w:ascii="Calibri" w:eastAsia="Times New Roman" w:hAnsi="Calibri" w:cs="Calibri"/>
          <w:kern w:val="2"/>
          <w:lang w:eastAsia="zh-CN"/>
        </w:rPr>
        <w:t>…….</w:t>
      </w:r>
    </w:p>
    <w:p w:rsidR="00EF4A33" w:rsidRPr="00D31F0B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D31F0B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:rsidR="001A6F07" w:rsidRPr="00D31F0B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D31F0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D31F0B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:rsidR="001A6F07" w:rsidRPr="00D31F0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875350" w:rsidRDefault="00875350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875350" w:rsidRDefault="00875350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875350" w:rsidRPr="00D31F0B" w:rsidRDefault="00875350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F04FDB" w:rsidRDefault="00F04FDB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374CD9" w:rsidRPr="00D31F0B" w:rsidRDefault="00374CD9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F04FDB" w:rsidRPr="00D31F0B" w:rsidRDefault="00F04FDB" w:rsidP="00F04FDB">
      <w:pPr>
        <w:suppressAutoHyphens/>
        <w:spacing w:after="0" w:line="300" w:lineRule="auto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kern w:val="2"/>
          <w:u w:val="single"/>
          <w:lang w:eastAsia="zh-CN"/>
        </w:rPr>
        <w:lastRenderedPageBreak/>
        <w:t>Rodzaj wykonawcy (właściwe zaznaczyć) :</w:t>
      </w:r>
    </w:p>
    <w:p w:rsidR="00F04FDB" w:rsidRPr="00D31F0B" w:rsidRDefault="00F04FDB" w:rsidP="00F04FDB">
      <w:pPr>
        <w:suppressAutoHyphens/>
        <w:spacing w:after="0" w:line="300" w:lineRule="auto"/>
        <w:rPr>
          <w:rFonts w:ascii="Calibri" w:eastAsia="Times New Roman" w:hAnsi="Calibri" w:cs="Calibri"/>
          <w:kern w:val="2"/>
          <w:u w:val="single"/>
          <w:lang w:eastAsia="zh-CN"/>
        </w:rPr>
      </w:pP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kern w:val="2"/>
          <w:lang w:eastAsia="zh-CN"/>
        </w:rPr>
        <w:t xml:space="preserve">    </w:t>
      </w:r>
      <w:r w:rsidRPr="00D31F0B">
        <w:rPr>
          <w:rFonts w:ascii="Calibri" w:eastAsia="Calibri" w:hAnsi="Calibri" w:cs="Calibri"/>
          <w:kern w:val="2"/>
          <w:lang w:eastAsia="zh-CN"/>
        </w:rPr>
        <w:t xml:space="preserve">mikroprzedsiębiorstwo definiuje się jako przedsiębiorstwo, które zatrudnia mniej niż 10 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2 milionów  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Calibri" w:hAnsi="Calibri" w:cs="Calibri"/>
          <w:kern w:val="2"/>
          <w:lang w:eastAsia="zh-CN"/>
        </w:rPr>
        <w:t xml:space="preserve">małe przedsiębiorstwo definiuje się jako przedsiębiorstwo, które zatrudnia mniej niż 50 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10 milionów  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Calibri" w:hAnsi="Calibri" w:cs="Calibr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pracowników i których roczny obrót nie przekracza 50 milionów EUR, lub roczna suma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bilansowa nie przekracza 43 milionów EUR,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Times New Roman" w:hAnsi="Calibri" w:cs="Calibri"/>
          <w:kern w:val="2"/>
          <w:lang w:eastAsia="zh-CN"/>
        </w:rPr>
        <w:t>jednoosobowa działalność gospodarcza,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Times New Roman" w:hAnsi="Calibri" w:cs="Calibri"/>
          <w:kern w:val="2"/>
          <w:lang w:eastAsia="zh-CN"/>
        </w:rPr>
        <w:t>osoba fizyczna nieprowadząca działalności gospodarczej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Times New Roman" w:hAnsi="Calibri" w:cs="Calibri"/>
          <w:kern w:val="2"/>
          <w:lang w:eastAsia="zh-CN"/>
        </w:rPr>
        <w:t>inny rodzaj : ……………………………………………………………………………………...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374CD9" w:rsidRDefault="00374CD9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bookmarkStart w:id="0" w:name="_GoBack"/>
      <w:bookmarkEnd w:id="0"/>
    </w:p>
    <w:p w:rsidR="00374CD9" w:rsidRPr="00D31F0B" w:rsidRDefault="00374CD9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:rsidR="00EF4A33" w:rsidRPr="00D31F0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1) Kosztorys O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>fertowy (odpowiednio dla danej części, podpisany przez przedstawiciela Wykonawcy);</w:t>
      </w:r>
    </w:p>
    <w:p w:rsidR="00EF4A33" w:rsidRPr="00D31F0B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:rsidR="00EF4A33" w:rsidRPr="00D31F0B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…..............................................................................................</w:t>
      </w:r>
    </w:p>
    <w:p w:rsidR="00EF4A33" w:rsidRPr="00D31F0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i/>
          <w:iCs/>
          <w:kern w:val="2"/>
          <w:lang w:eastAsia="zh-CN"/>
        </w:rPr>
        <w:t>(data i czytelny podpis uprawnionego przedstawiciela(i) Wykonawcy)</w: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lang w:eastAsia="zh-CN"/>
        </w:rPr>
      </w:pPr>
    </w:p>
    <w:p w:rsidR="00EF4A33" w:rsidRPr="00D31F0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D31F0B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:rsidR="00B87716" w:rsidRPr="00D31F0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B87716" w:rsidRPr="00D31F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5C5" w:rsidRDefault="00EE15C5" w:rsidP="00EF4A33">
      <w:pPr>
        <w:spacing w:after="0" w:line="240" w:lineRule="auto"/>
      </w:pPr>
      <w:r>
        <w:separator/>
      </w:r>
    </w:p>
  </w:endnote>
  <w:endnote w:type="continuationSeparator" w:id="0">
    <w:p w:rsidR="00EE15C5" w:rsidRDefault="00EE15C5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350">
          <w:rPr>
            <w:noProof/>
          </w:rPr>
          <w:t>3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5C5" w:rsidRDefault="00EE15C5" w:rsidP="00EF4A33">
      <w:pPr>
        <w:spacing w:after="0" w:line="240" w:lineRule="auto"/>
      </w:pPr>
      <w:r>
        <w:separator/>
      </w:r>
    </w:p>
  </w:footnote>
  <w:footnote w:type="continuationSeparator" w:id="0">
    <w:p w:rsidR="00EE15C5" w:rsidRDefault="00EE15C5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</w:t>
      </w:r>
      <w:r w:rsidR="00A5749C">
        <w:t>ełnienia pozycji 1) i 2) w pkt 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54BFE"/>
    <w:rsid w:val="00082E51"/>
    <w:rsid w:val="001A6F07"/>
    <w:rsid w:val="001F15C4"/>
    <w:rsid w:val="002C38C7"/>
    <w:rsid w:val="002E43A3"/>
    <w:rsid w:val="00374CD9"/>
    <w:rsid w:val="003C066E"/>
    <w:rsid w:val="004C0BC6"/>
    <w:rsid w:val="004D6D33"/>
    <w:rsid w:val="004E6D76"/>
    <w:rsid w:val="005512DD"/>
    <w:rsid w:val="005A3012"/>
    <w:rsid w:val="006F1781"/>
    <w:rsid w:val="00795E5D"/>
    <w:rsid w:val="00875350"/>
    <w:rsid w:val="008C49E8"/>
    <w:rsid w:val="00A5749C"/>
    <w:rsid w:val="00CB055F"/>
    <w:rsid w:val="00D31F0B"/>
    <w:rsid w:val="00D61037"/>
    <w:rsid w:val="00D93543"/>
    <w:rsid w:val="00E118EA"/>
    <w:rsid w:val="00E2695B"/>
    <w:rsid w:val="00EE15C5"/>
    <w:rsid w:val="00EF4A33"/>
    <w:rsid w:val="00F04FDB"/>
    <w:rsid w:val="00F4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3A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535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5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3</cp:revision>
  <cp:lastPrinted>2025-02-12T11:57:00Z</cp:lastPrinted>
  <dcterms:created xsi:type="dcterms:W3CDTF">2024-01-18T13:47:00Z</dcterms:created>
  <dcterms:modified xsi:type="dcterms:W3CDTF">2025-02-12T12:02:00Z</dcterms:modified>
</cp:coreProperties>
</file>