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CE" w:rsidRPr="00B157CE" w:rsidRDefault="00B157CE" w:rsidP="00B157C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9 do SWZ</w:t>
      </w:r>
    </w:p>
    <w:p w:rsidR="00B157CE" w:rsidRPr="00B157CE" w:rsidRDefault="00B157CE" w:rsidP="00B157CE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SR.272.d.03.2025.MD</w:t>
      </w:r>
    </w:p>
    <w:p w:rsidR="00B157CE" w:rsidRPr="00B157CE" w:rsidRDefault="00B157CE" w:rsidP="00B157CE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B157CE" w:rsidRPr="00B157CE" w:rsidRDefault="00B157CE" w:rsidP="00B157CE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OŚWIADCZENIE</w:t>
      </w:r>
    </w:p>
    <w:p w:rsidR="00B157CE" w:rsidRPr="00B157CE" w:rsidRDefault="00B157CE" w:rsidP="00B157CE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Wykonawcy/Wykonawcy wspólnie ubiegającego się o udzielenie zamówienia</w:t>
      </w:r>
    </w:p>
    <w:p w:rsidR="00B157CE" w:rsidRPr="00B157CE" w:rsidRDefault="00B157CE" w:rsidP="00B157CE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B157CE" w:rsidRPr="00B157CE" w:rsidRDefault="00B157CE" w:rsidP="00B157CE">
      <w:pPr>
        <w:autoSpaceDE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składane w zakresie art. 5k rozporządzenia Rady UE 833/2014 z dnia 31 lipca 2014 r., dotyczącego środków ograniczających w związku z działaniami Rosji destabilizującymi sytuację na Ukrainie, w brzmieniu nadanym rozporządzeniem Rady UE 2022/576 z dnia 8 kwietnia 2022 r.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B157CE" w:rsidRPr="00B157CE" w:rsidRDefault="00B157CE" w:rsidP="00B157CE">
      <w:pPr>
        <w:spacing w:after="0" w:line="240" w:lineRule="auto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(pełna nazwa/firma, adres Wykonawcy)</w:t>
      </w:r>
    </w:p>
    <w:p w:rsidR="00B157CE" w:rsidRPr="00B157CE" w:rsidRDefault="00B157CE" w:rsidP="00B157CE">
      <w:pPr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B157CE" w:rsidRPr="00B157CE" w:rsidRDefault="00B157CE" w:rsidP="00B157C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B157CE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zamówienia publicznego pn.: </w:t>
      </w:r>
      <w:r w:rsidRPr="00B157CE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Pr="00B157C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57CE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wraz z wdrożeniem i uruchomieniem oprogramowania oraz infrastruktury sprzętowej dla Powiatu Nowodworskiego realizowana w ramach projektu „</w:t>
      </w:r>
      <w:proofErr w:type="spellStart"/>
      <w:r w:rsidRPr="00B157CE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>Cyberbezpieczny</w:t>
      </w:r>
      <w:proofErr w:type="spellEnd"/>
      <w:r w:rsidRPr="00B157CE"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  <w:t xml:space="preserve"> Samorząd”</w:t>
      </w:r>
      <w:r w:rsidRPr="00B157C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B157C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Wykonawca </w:t>
      </w:r>
      <w:r w:rsidRPr="00B157CE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jest/nie jest*:</w:t>
      </w:r>
    </w:p>
    <w:p w:rsidR="00B157CE" w:rsidRPr="00B157CE" w:rsidRDefault="00B157CE" w:rsidP="00B1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obywatelem rosyjskim, osobą fizyczną lub prawną, podmiotem lub organem z siedzibą w Rosji;</w:t>
      </w:r>
    </w:p>
    <w:p w:rsidR="00B157CE" w:rsidRPr="00B157CE" w:rsidRDefault="00B157CE" w:rsidP="00B1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B157CE" w:rsidRPr="00B157CE" w:rsidRDefault="00B157CE" w:rsidP="00B157CE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osobą fizyczną lub prawną, podmiotem lub organem działającym w imieniu lub pod kierunkiem:</w:t>
      </w:r>
    </w:p>
    <w:p w:rsidR="00B157CE" w:rsidRPr="00B157CE" w:rsidRDefault="00B157CE" w:rsidP="00B157CE">
      <w:pPr>
        <w:numPr>
          <w:ilvl w:val="1"/>
          <w:numId w:val="3"/>
        </w:numPr>
        <w:shd w:val="clear" w:color="auto" w:fill="FFFFFF"/>
        <w:spacing w:after="0" w:line="240" w:lineRule="auto"/>
        <w:ind w:left="143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obywateli rosyjskich lub osób fizycznych lub prawnych, podmiotów lub organów z siedzibą w Rosji lub</w:t>
      </w:r>
    </w:p>
    <w:p w:rsidR="00B157CE" w:rsidRPr="00B157CE" w:rsidRDefault="00B157CE" w:rsidP="00B157CE">
      <w:pPr>
        <w:numPr>
          <w:ilvl w:val="1"/>
          <w:numId w:val="3"/>
        </w:numPr>
        <w:shd w:val="clear" w:color="auto" w:fill="FFFFFF"/>
        <w:spacing w:after="0" w:line="240" w:lineRule="auto"/>
        <w:ind w:left="1434" w:hanging="357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:rsidR="00B157CE" w:rsidRPr="00B157CE" w:rsidRDefault="00B157CE" w:rsidP="00B157C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>oraz że żaden z podwykonawców, dostawców i podmiotów, na których zdolności Wykonawca polega, w przypadku gdy przypada na nich ponad 10 % wartości zamówienia, nie należy do żadnej z powyższych kategorii podmiotów.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sz w:val="20"/>
          <w:szCs w:val="20"/>
          <w:lang w:eastAsia="pl-PL"/>
        </w:rPr>
        <w:t>Tym samym oświadczam, iż: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157CE" w:rsidRPr="00B157CE" w:rsidRDefault="00B157CE" w:rsidP="00B157CE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Istnieją/nie istnieją*</w:t>
      </w:r>
      <w:r w:rsidRPr="00B157CE"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  <w:t xml:space="preserve"> </w:t>
      </w:r>
      <w:r w:rsidRPr="00B157C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wobec Wykonawcy okoliczności</w:t>
      </w:r>
      <w:r w:rsidRPr="00B157CE">
        <w:rPr>
          <w:rFonts w:ascii="Tahoma" w:eastAsia="Times New Roman" w:hAnsi="Tahoma" w:cs="Tahoma"/>
          <w:sz w:val="20"/>
          <w:szCs w:val="20"/>
          <w:lang w:eastAsia="pl-PL"/>
        </w:rPr>
        <w:t>, o których mowa w art. 5k rozporządzenia Rady UE 833/2014, w brzmieniu nadanym rozporządzeniem Rady UE 2022/576.</w:t>
      </w:r>
    </w:p>
    <w:p w:rsidR="00B157CE" w:rsidRPr="00B157CE" w:rsidRDefault="00B157CE" w:rsidP="00B157CE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B157C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B157CE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*Niepotrzebne skreślić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wraz z ofertą.</w:t>
      </w:r>
    </w:p>
    <w:p w:rsidR="00B157CE" w:rsidRPr="00B157CE" w:rsidRDefault="00B157CE" w:rsidP="00B157CE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B157CE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B157CE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B157CE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B157CE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B157CE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A95D2C" w:rsidRPr="004A0E82" w:rsidRDefault="00A95D2C" w:rsidP="004A0E82">
      <w:bookmarkStart w:id="0" w:name="_GoBack"/>
      <w:bookmarkEnd w:id="0"/>
    </w:p>
    <w:sectPr w:rsidR="00A95D2C" w:rsidRPr="004A0E82" w:rsidSect="00537ADA">
      <w:headerReference w:type="default" r:id="rId8"/>
      <w:footerReference w:type="default" r:id="rId9"/>
      <w:pgSz w:w="11906" w:h="16838"/>
      <w:pgMar w:top="1417" w:right="1417" w:bottom="1417" w:left="1417" w:header="426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14" w:rsidRDefault="00717514" w:rsidP="00717514">
      <w:pPr>
        <w:spacing w:after="0" w:line="240" w:lineRule="auto"/>
      </w:pPr>
      <w:r>
        <w:separator/>
      </w:r>
    </w:p>
  </w:endnote>
  <w:end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>
    <w:pPr>
      <w:pStyle w:val="Stopka"/>
    </w:pPr>
    <w:r>
      <w:rPr>
        <w:noProof/>
        <w:lang w:eastAsia="pl-PL"/>
      </w:rPr>
      <w:drawing>
        <wp:inline distT="0" distB="0" distL="0" distR="0" wp14:anchorId="77ECF6E3" wp14:editId="58C86D9B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14" w:rsidRDefault="00717514" w:rsidP="00717514">
      <w:pPr>
        <w:spacing w:after="0" w:line="240" w:lineRule="auto"/>
      </w:pPr>
      <w:r>
        <w:separator/>
      </w:r>
    </w:p>
  </w:footnote>
  <w:footnote w:type="continuationSeparator" w:id="0">
    <w:p w:rsidR="00717514" w:rsidRDefault="00717514" w:rsidP="007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4" w:rsidRDefault="00717514" w:rsidP="00717514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CBB1FE9" wp14:editId="21C4047D">
          <wp:extent cx="2316480" cy="963295"/>
          <wp:effectExtent l="0" t="0" r="762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011CF"/>
    <w:multiLevelType w:val="multilevel"/>
    <w:tmpl w:val="F12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70"/>
    <w:rsid w:val="002C5970"/>
    <w:rsid w:val="003D704C"/>
    <w:rsid w:val="004A0E82"/>
    <w:rsid w:val="00537ADA"/>
    <w:rsid w:val="00717514"/>
    <w:rsid w:val="007D0CE5"/>
    <w:rsid w:val="008B5939"/>
    <w:rsid w:val="00A95D2C"/>
    <w:rsid w:val="00B157CE"/>
    <w:rsid w:val="00C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4"/>
  </w:style>
  <w:style w:type="paragraph" w:styleId="Stopka">
    <w:name w:val="footer"/>
    <w:basedOn w:val="Normalny"/>
    <w:link w:val="StopkaZnak"/>
    <w:uiPriority w:val="99"/>
    <w:unhideWhenUsed/>
    <w:rsid w:val="0071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4"/>
  </w:style>
  <w:style w:type="paragraph" w:styleId="Tekstdymka">
    <w:name w:val="Balloon Text"/>
    <w:basedOn w:val="Normalny"/>
    <w:link w:val="TekstdymkaZnak"/>
    <w:uiPriority w:val="99"/>
    <w:semiHidden/>
    <w:unhideWhenUsed/>
    <w:rsid w:val="007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6</cp:revision>
  <dcterms:created xsi:type="dcterms:W3CDTF">2024-12-30T13:21:00Z</dcterms:created>
  <dcterms:modified xsi:type="dcterms:W3CDTF">2025-02-28T12:12:00Z</dcterms:modified>
</cp:coreProperties>
</file>