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F2974" w14:textId="252AF13F" w:rsidR="00D60F82" w:rsidRDefault="00D60F82" w:rsidP="00D60F82">
      <w:pPr>
        <w:pStyle w:val="Nagwek1"/>
        <w:spacing w:after="0" w:line="360" w:lineRule="auto"/>
        <w:jc w:val="right"/>
        <w:rPr>
          <w:b w:val="0"/>
          <w:color w:val="000000" w:themeColor="text1"/>
          <w:sz w:val="22"/>
        </w:rPr>
      </w:pPr>
      <w:r>
        <w:rPr>
          <w:b w:val="0"/>
          <w:color w:val="000000" w:themeColor="text1"/>
          <w:sz w:val="22"/>
        </w:rPr>
        <w:t>Załącznik nr 6 do SWZ</w:t>
      </w:r>
    </w:p>
    <w:p w14:paraId="7B75CF55" w14:textId="77777777" w:rsidR="00D60F82" w:rsidRPr="00D60F82" w:rsidRDefault="00D60F82" w:rsidP="00D60F82"/>
    <w:p w14:paraId="72A98BF4" w14:textId="595F4F39" w:rsidR="008C59B0" w:rsidRPr="00FE30D5" w:rsidRDefault="00A12904" w:rsidP="00FE30D5">
      <w:pPr>
        <w:pStyle w:val="Nagwek1"/>
        <w:spacing w:after="0" w:line="360" w:lineRule="auto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PROJEKT UMOWY</w:t>
      </w:r>
      <w:r w:rsidR="00D6680B" w:rsidRPr="00FE30D5">
        <w:rPr>
          <w:color w:val="000000" w:themeColor="text1"/>
          <w:sz w:val="22"/>
        </w:rPr>
        <w:t xml:space="preserve"> NR  </w:t>
      </w:r>
      <w:r w:rsidR="00713CC3" w:rsidRPr="00FE30D5">
        <w:rPr>
          <w:color w:val="000000" w:themeColor="text1"/>
          <w:sz w:val="22"/>
        </w:rPr>
        <w:t>………</w:t>
      </w:r>
      <w:r w:rsidR="005B5418" w:rsidRPr="00FE30D5">
        <w:rPr>
          <w:color w:val="000000" w:themeColor="text1"/>
          <w:sz w:val="22"/>
        </w:rPr>
        <w:t>…</w:t>
      </w:r>
    </w:p>
    <w:p w14:paraId="6D6AF64A" w14:textId="77777777" w:rsidR="008C59B0" w:rsidRPr="00FE30D5" w:rsidRDefault="00D6680B" w:rsidP="00FE30D5">
      <w:pPr>
        <w:spacing w:after="0" w:line="360" w:lineRule="auto"/>
        <w:ind w:left="1569" w:right="3" w:hanging="1584"/>
        <w:jc w:val="center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zawarta dnia …………………. </w:t>
      </w:r>
      <w:r w:rsidRPr="00FE30D5">
        <w:rPr>
          <w:b/>
          <w:color w:val="000000" w:themeColor="text1"/>
          <w:sz w:val="22"/>
        </w:rPr>
        <w:t>202</w:t>
      </w:r>
      <w:r w:rsidR="00C130AE">
        <w:rPr>
          <w:b/>
          <w:color w:val="000000" w:themeColor="text1"/>
          <w:sz w:val="22"/>
        </w:rPr>
        <w:t>5</w:t>
      </w:r>
      <w:r w:rsidRPr="00FE30D5">
        <w:rPr>
          <w:b/>
          <w:color w:val="000000" w:themeColor="text1"/>
          <w:sz w:val="22"/>
        </w:rPr>
        <w:t xml:space="preserve"> r.</w:t>
      </w:r>
      <w:r w:rsidR="00EA2795" w:rsidRPr="00FE30D5">
        <w:rPr>
          <w:color w:val="000000" w:themeColor="text1"/>
          <w:sz w:val="22"/>
        </w:rPr>
        <w:t xml:space="preserve"> w Mińsku Mazowieckim</w:t>
      </w:r>
      <w:r w:rsidRPr="00FE30D5">
        <w:rPr>
          <w:color w:val="000000" w:themeColor="text1"/>
          <w:sz w:val="22"/>
        </w:rPr>
        <w:t>, pomiędzy:</w:t>
      </w:r>
    </w:p>
    <w:p w14:paraId="3B776F64" w14:textId="77777777" w:rsidR="008C59B0" w:rsidRPr="00FE30D5" w:rsidRDefault="00D6680B" w:rsidP="00FE30D5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 </w:t>
      </w:r>
    </w:p>
    <w:p w14:paraId="6FF92891" w14:textId="77777777" w:rsidR="008C59B0" w:rsidRPr="00FE30D5" w:rsidRDefault="005B5418" w:rsidP="00FE30D5">
      <w:pPr>
        <w:spacing w:after="0" w:line="360" w:lineRule="auto"/>
        <w:ind w:left="-5" w:right="0" w:hanging="10"/>
        <w:jc w:val="left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Zamawiający:</w:t>
      </w:r>
      <w:r w:rsidRPr="00FE30D5">
        <w:rPr>
          <w:b/>
          <w:color w:val="000000" w:themeColor="text1"/>
          <w:sz w:val="22"/>
        </w:rPr>
        <w:tab/>
      </w:r>
      <w:r w:rsidRPr="00FE30D5">
        <w:rPr>
          <w:b/>
          <w:color w:val="000000" w:themeColor="text1"/>
          <w:sz w:val="22"/>
        </w:rPr>
        <w:tab/>
      </w:r>
      <w:r w:rsidR="00EA2795" w:rsidRPr="00FE30D5">
        <w:rPr>
          <w:b/>
          <w:color w:val="000000" w:themeColor="text1"/>
          <w:sz w:val="22"/>
        </w:rPr>
        <w:t>SKARB PAŃSTWA - 23</w:t>
      </w:r>
      <w:r w:rsidR="00D6680B" w:rsidRPr="00FE30D5">
        <w:rPr>
          <w:b/>
          <w:color w:val="000000" w:themeColor="text1"/>
          <w:sz w:val="22"/>
        </w:rPr>
        <w:t>. BAZ</w:t>
      </w:r>
      <w:r w:rsidRPr="00FE30D5">
        <w:rPr>
          <w:b/>
          <w:color w:val="000000" w:themeColor="text1"/>
          <w:sz w:val="22"/>
        </w:rPr>
        <w:t>A</w:t>
      </w:r>
      <w:r w:rsidR="00D6680B" w:rsidRPr="00FE30D5">
        <w:rPr>
          <w:b/>
          <w:color w:val="000000" w:themeColor="text1"/>
          <w:sz w:val="22"/>
        </w:rPr>
        <w:t xml:space="preserve"> LOTNICTWA TAKTYCZNEGO</w:t>
      </w:r>
    </w:p>
    <w:p w14:paraId="44962954" w14:textId="77777777" w:rsidR="008C59B0" w:rsidRPr="00FE30D5" w:rsidRDefault="00EA2795" w:rsidP="00FE30D5">
      <w:pPr>
        <w:spacing w:after="0" w:line="360" w:lineRule="auto"/>
        <w:ind w:left="1411" w:right="0" w:firstLine="713"/>
        <w:jc w:val="left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05-300  Mińsk Mazowiecki</w:t>
      </w:r>
    </w:p>
    <w:p w14:paraId="4FBC4FA9" w14:textId="77777777" w:rsidR="00EA2795" w:rsidRPr="00FE30D5" w:rsidRDefault="00D6680B" w:rsidP="00FE30D5">
      <w:pPr>
        <w:spacing w:after="0" w:line="360" w:lineRule="auto"/>
        <w:ind w:left="2127" w:right="2696" w:firstLine="0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NIP </w:t>
      </w:r>
      <w:r w:rsidR="00EA2795" w:rsidRPr="00FE30D5">
        <w:rPr>
          <w:color w:val="000000" w:themeColor="text1"/>
          <w:sz w:val="22"/>
        </w:rPr>
        <w:t>822 13 98 471 REGON 710037640</w:t>
      </w:r>
    </w:p>
    <w:p w14:paraId="0648DF90" w14:textId="77777777" w:rsidR="00EA2795" w:rsidRPr="00FE30D5" w:rsidRDefault="00D6680B" w:rsidP="00FE30D5">
      <w:pPr>
        <w:spacing w:after="0" w:line="360" w:lineRule="auto"/>
        <w:ind w:left="1401" w:right="3507" w:firstLine="723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reprezentowanym przez:</w:t>
      </w:r>
    </w:p>
    <w:p w14:paraId="34B550A2" w14:textId="77777777" w:rsidR="008C59B0" w:rsidRPr="00FE30D5" w:rsidRDefault="00EA2795" w:rsidP="00FE30D5">
      <w:pPr>
        <w:spacing w:after="0" w:line="360" w:lineRule="auto"/>
        <w:ind w:left="1401" w:right="3" w:firstLine="708"/>
        <w:jc w:val="left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Dowódcę -</w:t>
      </w:r>
      <w:r w:rsidRPr="00FE30D5">
        <w:rPr>
          <w:color w:val="000000" w:themeColor="text1"/>
          <w:sz w:val="22"/>
        </w:rPr>
        <w:t>……………………………………………………………</w:t>
      </w:r>
      <w:r w:rsidR="00D6680B" w:rsidRPr="00FE30D5">
        <w:rPr>
          <w:color w:val="000000" w:themeColor="text1"/>
          <w:sz w:val="22"/>
        </w:rPr>
        <w:t>,</w:t>
      </w:r>
    </w:p>
    <w:p w14:paraId="2AE32EF8" w14:textId="77777777" w:rsidR="008C59B0" w:rsidRPr="00FE30D5" w:rsidRDefault="008C59B0" w:rsidP="00FE30D5">
      <w:pPr>
        <w:spacing w:after="0" w:line="360" w:lineRule="auto"/>
        <w:ind w:left="0" w:right="8851" w:firstLine="0"/>
        <w:jc w:val="left"/>
        <w:rPr>
          <w:color w:val="000000" w:themeColor="text1"/>
          <w:sz w:val="22"/>
        </w:rPr>
      </w:pPr>
    </w:p>
    <w:p w14:paraId="688DAAF2" w14:textId="77777777" w:rsidR="008C59B0" w:rsidRPr="00FE30D5" w:rsidRDefault="00487D4C" w:rsidP="00FE30D5">
      <w:pPr>
        <w:spacing w:after="0" w:line="360" w:lineRule="auto"/>
        <w:ind w:left="2121" w:right="3" w:hanging="2136"/>
        <w:jc w:val="left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a </w:t>
      </w:r>
      <w:r w:rsidR="005B5418" w:rsidRPr="00FE30D5">
        <w:rPr>
          <w:b/>
          <w:color w:val="000000" w:themeColor="text1"/>
          <w:sz w:val="22"/>
        </w:rPr>
        <w:t>Wykonawcą:</w:t>
      </w:r>
      <w:r w:rsidR="005B5418" w:rsidRPr="00FE30D5">
        <w:rPr>
          <w:b/>
          <w:color w:val="000000" w:themeColor="text1"/>
          <w:sz w:val="22"/>
        </w:rPr>
        <w:tab/>
      </w:r>
      <w:r w:rsidR="005B5418" w:rsidRPr="00FE30D5">
        <w:rPr>
          <w:b/>
          <w:color w:val="000000" w:themeColor="text1"/>
          <w:sz w:val="22"/>
        </w:rPr>
        <w:tab/>
      </w:r>
      <w:r w:rsidR="00D6680B" w:rsidRPr="00FE30D5">
        <w:rPr>
          <w:color w:val="000000" w:themeColor="text1"/>
          <w:sz w:val="22"/>
        </w:rPr>
        <w:t>……………………………………………………………</w:t>
      </w:r>
      <w:r w:rsidR="005B5418" w:rsidRPr="00FE30D5">
        <w:rPr>
          <w:color w:val="000000" w:themeColor="text1"/>
          <w:sz w:val="22"/>
        </w:rPr>
        <w:t>……………</w:t>
      </w:r>
      <w:r w:rsidR="005B5418" w:rsidRPr="00FE30D5">
        <w:rPr>
          <w:color w:val="000000" w:themeColor="text1"/>
          <w:sz w:val="22"/>
        </w:rPr>
        <w:br/>
        <w:t>…………………………………………………………………………</w:t>
      </w:r>
      <w:r w:rsidR="005B5418" w:rsidRPr="00FE30D5">
        <w:rPr>
          <w:color w:val="000000" w:themeColor="text1"/>
          <w:sz w:val="22"/>
        </w:rPr>
        <w:br/>
        <w:t>…………………………………………………………………………</w:t>
      </w:r>
    </w:p>
    <w:p w14:paraId="1DE3F15D" w14:textId="77777777" w:rsidR="008C59B0" w:rsidRPr="00FE30D5" w:rsidRDefault="00D6680B" w:rsidP="00FE30D5">
      <w:pPr>
        <w:spacing w:after="0" w:line="360" w:lineRule="auto"/>
        <w:ind w:left="1398" w:right="0" w:firstLine="723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NIP ……………</w:t>
      </w:r>
      <w:r w:rsidR="00487D4C" w:rsidRPr="00FE30D5">
        <w:rPr>
          <w:color w:val="000000" w:themeColor="text1"/>
          <w:sz w:val="22"/>
        </w:rPr>
        <w:t>…….……….</w:t>
      </w:r>
      <w:r w:rsidRPr="00FE30D5">
        <w:rPr>
          <w:color w:val="000000" w:themeColor="text1"/>
          <w:sz w:val="22"/>
        </w:rPr>
        <w:t xml:space="preserve"> REGON ……</w:t>
      </w:r>
      <w:r w:rsidR="00487D4C" w:rsidRPr="00FE30D5">
        <w:rPr>
          <w:color w:val="000000" w:themeColor="text1"/>
          <w:sz w:val="22"/>
        </w:rPr>
        <w:t>….</w:t>
      </w:r>
      <w:r w:rsidRPr="00FE30D5">
        <w:rPr>
          <w:color w:val="000000" w:themeColor="text1"/>
          <w:sz w:val="22"/>
        </w:rPr>
        <w:t>…………</w:t>
      </w:r>
      <w:r w:rsidR="00487D4C" w:rsidRPr="00FE30D5">
        <w:rPr>
          <w:color w:val="000000" w:themeColor="text1"/>
          <w:sz w:val="22"/>
        </w:rPr>
        <w:t>…………..</w:t>
      </w:r>
    </w:p>
    <w:p w14:paraId="4CAF4265" w14:textId="77777777" w:rsidR="008C59B0" w:rsidRPr="00FE30D5" w:rsidRDefault="005B5418" w:rsidP="00FE30D5">
      <w:pPr>
        <w:spacing w:after="0" w:line="360" w:lineRule="auto"/>
        <w:ind w:left="1398" w:right="0" w:firstLine="723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reprezentowaną przez: </w:t>
      </w:r>
      <w:r w:rsidR="00D6680B" w:rsidRPr="00FE30D5">
        <w:rPr>
          <w:color w:val="000000" w:themeColor="text1"/>
          <w:sz w:val="22"/>
        </w:rPr>
        <w:t xml:space="preserve"> …………………………………………</w:t>
      </w:r>
      <w:r w:rsidRPr="00FE30D5">
        <w:rPr>
          <w:color w:val="000000" w:themeColor="text1"/>
          <w:sz w:val="22"/>
        </w:rPr>
        <w:t>……..</w:t>
      </w:r>
    </w:p>
    <w:p w14:paraId="7A92ECB6" w14:textId="77777777" w:rsidR="008C59B0" w:rsidRPr="00FE30D5" w:rsidRDefault="008C59B0" w:rsidP="00FE30D5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</w:p>
    <w:p w14:paraId="71900204" w14:textId="47B070E1" w:rsidR="000B1150" w:rsidRPr="00D60F82" w:rsidRDefault="00EA2795" w:rsidP="00FE30D5">
      <w:pPr>
        <w:spacing w:after="0" w:line="360" w:lineRule="auto"/>
        <w:ind w:left="50" w:right="0" w:firstLine="0"/>
        <w:rPr>
          <w:i/>
          <w:color w:val="000000" w:themeColor="text1"/>
          <w:sz w:val="18"/>
          <w:szCs w:val="18"/>
        </w:rPr>
      </w:pPr>
      <w:r w:rsidRPr="00D60F82">
        <w:rPr>
          <w:i/>
          <w:color w:val="000000" w:themeColor="text1"/>
          <w:sz w:val="18"/>
          <w:szCs w:val="18"/>
        </w:rPr>
        <w:t>Niniejsza umowa została zawarta zgodnie  wynikiem postępowania o udzielenie zam</w:t>
      </w:r>
      <w:r w:rsidR="001D29DC" w:rsidRPr="00D60F82">
        <w:rPr>
          <w:i/>
          <w:color w:val="000000" w:themeColor="text1"/>
          <w:sz w:val="18"/>
          <w:szCs w:val="18"/>
        </w:rPr>
        <w:t>ó</w:t>
      </w:r>
      <w:r w:rsidRPr="00D60F82">
        <w:rPr>
          <w:i/>
          <w:color w:val="000000" w:themeColor="text1"/>
          <w:sz w:val="18"/>
          <w:szCs w:val="18"/>
        </w:rPr>
        <w:t xml:space="preserve">wienia publicznego, prowadzonego </w:t>
      </w:r>
      <w:r w:rsidR="00D60F82">
        <w:rPr>
          <w:i/>
          <w:color w:val="000000" w:themeColor="text1"/>
          <w:sz w:val="18"/>
          <w:szCs w:val="18"/>
        </w:rPr>
        <w:t xml:space="preserve">                        </w:t>
      </w:r>
      <w:r w:rsidRPr="00D60F82">
        <w:rPr>
          <w:b/>
          <w:i/>
          <w:color w:val="000000" w:themeColor="text1"/>
          <w:sz w:val="18"/>
          <w:szCs w:val="18"/>
        </w:rPr>
        <w:t xml:space="preserve">w trybie podstawowym bez negocjacji </w:t>
      </w:r>
      <w:r w:rsidRPr="00D60F82">
        <w:rPr>
          <w:i/>
          <w:color w:val="000000" w:themeColor="text1"/>
          <w:sz w:val="18"/>
          <w:szCs w:val="18"/>
        </w:rPr>
        <w:t xml:space="preserve">na podstawie </w:t>
      </w:r>
      <w:r w:rsidR="001D29DC" w:rsidRPr="00D60F82">
        <w:rPr>
          <w:i/>
          <w:color w:val="000000" w:themeColor="text1"/>
          <w:sz w:val="18"/>
          <w:szCs w:val="18"/>
        </w:rPr>
        <w:t>a</w:t>
      </w:r>
      <w:r w:rsidRPr="00D60F82">
        <w:rPr>
          <w:i/>
          <w:color w:val="000000" w:themeColor="text1"/>
          <w:sz w:val="18"/>
          <w:szCs w:val="18"/>
        </w:rPr>
        <w:t>rt. 275 Ustawy z d</w:t>
      </w:r>
      <w:r w:rsidR="001D29DC" w:rsidRPr="00D60F82">
        <w:rPr>
          <w:i/>
          <w:color w:val="000000" w:themeColor="text1"/>
          <w:sz w:val="18"/>
          <w:szCs w:val="18"/>
        </w:rPr>
        <w:t>nia</w:t>
      </w:r>
      <w:r w:rsidRPr="00D60F82">
        <w:rPr>
          <w:i/>
          <w:color w:val="000000" w:themeColor="text1"/>
          <w:sz w:val="18"/>
          <w:szCs w:val="18"/>
        </w:rPr>
        <w:t xml:space="preserve"> 11 września 2019r. Prawo zamówień Publicznych (Dz.U. 202</w:t>
      </w:r>
      <w:r w:rsidR="00FE6536" w:rsidRPr="00D60F82">
        <w:rPr>
          <w:i/>
          <w:color w:val="000000" w:themeColor="text1"/>
          <w:sz w:val="18"/>
          <w:szCs w:val="18"/>
        </w:rPr>
        <w:t>4</w:t>
      </w:r>
      <w:r w:rsidRPr="00D60F82">
        <w:rPr>
          <w:i/>
          <w:color w:val="000000" w:themeColor="text1"/>
          <w:sz w:val="18"/>
          <w:szCs w:val="18"/>
        </w:rPr>
        <w:t>r.,</w:t>
      </w:r>
      <w:r w:rsidR="00653CDC" w:rsidRPr="00D60F82">
        <w:rPr>
          <w:i/>
          <w:color w:val="000000" w:themeColor="text1"/>
          <w:sz w:val="18"/>
          <w:szCs w:val="18"/>
        </w:rPr>
        <w:t xml:space="preserve"> </w:t>
      </w:r>
      <w:r w:rsidRPr="00D60F82">
        <w:rPr>
          <w:i/>
          <w:color w:val="000000" w:themeColor="text1"/>
          <w:sz w:val="18"/>
          <w:szCs w:val="18"/>
        </w:rPr>
        <w:t>poz 1</w:t>
      </w:r>
      <w:r w:rsidR="00FE6536" w:rsidRPr="00D60F82">
        <w:rPr>
          <w:i/>
          <w:color w:val="000000" w:themeColor="text1"/>
          <w:sz w:val="18"/>
          <w:szCs w:val="18"/>
        </w:rPr>
        <w:t>320</w:t>
      </w:r>
      <w:r w:rsidRPr="00D60F82">
        <w:rPr>
          <w:i/>
          <w:color w:val="000000" w:themeColor="text1"/>
          <w:sz w:val="18"/>
          <w:szCs w:val="18"/>
        </w:rPr>
        <w:t xml:space="preserve"> z późn. zm.)</w:t>
      </w:r>
      <w:r w:rsidR="00D60F82">
        <w:rPr>
          <w:i/>
          <w:color w:val="000000" w:themeColor="text1"/>
          <w:sz w:val="18"/>
          <w:szCs w:val="18"/>
        </w:rPr>
        <w:t xml:space="preserve"> </w:t>
      </w:r>
      <w:r w:rsidRPr="00D60F82">
        <w:rPr>
          <w:i/>
          <w:color w:val="000000" w:themeColor="text1"/>
          <w:sz w:val="18"/>
          <w:szCs w:val="18"/>
        </w:rPr>
        <w:t xml:space="preserve">– </w:t>
      </w:r>
      <w:r w:rsidR="00D60F82">
        <w:rPr>
          <w:i/>
          <w:color w:val="000000" w:themeColor="text1"/>
          <w:sz w:val="18"/>
          <w:szCs w:val="18"/>
        </w:rPr>
        <w:t>s</w:t>
      </w:r>
      <w:r w:rsidRPr="00D60F82">
        <w:rPr>
          <w:i/>
          <w:color w:val="000000" w:themeColor="text1"/>
          <w:sz w:val="18"/>
          <w:szCs w:val="18"/>
        </w:rPr>
        <w:t>prawa ZP/</w:t>
      </w:r>
      <w:r w:rsidR="006F115B" w:rsidRPr="00D60F82">
        <w:rPr>
          <w:i/>
          <w:color w:val="000000" w:themeColor="text1"/>
          <w:sz w:val="18"/>
          <w:szCs w:val="18"/>
        </w:rPr>
        <w:t>05</w:t>
      </w:r>
      <w:r w:rsidRPr="00D60F82">
        <w:rPr>
          <w:i/>
          <w:color w:val="000000" w:themeColor="text1"/>
          <w:sz w:val="18"/>
          <w:szCs w:val="18"/>
        </w:rPr>
        <w:t>/202</w:t>
      </w:r>
      <w:r w:rsidR="00FE6536" w:rsidRPr="00D60F82">
        <w:rPr>
          <w:i/>
          <w:color w:val="000000" w:themeColor="text1"/>
          <w:sz w:val="18"/>
          <w:szCs w:val="18"/>
        </w:rPr>
        <w:t>5</w:t>
      </w:r>
    </w:p>
    <w:p w14:paraId="3CAA560E" w14:textId="77777777" w:rsidR="004900F4" w:rsidRPr="00FE30D5" w:rsidRDefault="00D6680B" w:rsidP="00FE30D5">
      <w:pPr>
        <w:spacing w:after="0" w:line="360" w:lineRule="auto"/>
        <w:ind w:left="113" w:right="106" w:hanging="10"/>
        <w:jc w:val="center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§ 1</w:t>
      </w:r>
    </w:p>
    <w:p w14:paraId="6DB421A3" w14:textId="77777777" w:rsidR="00E868AD" w:rsidRPr="00FE30D5" w:rsidRDefault="00D6680B" w:rsidP="00FE30D5">
      <w:pPr>
        <w:spacing w:after="0" w:line="360" w:lineRule="auto"/>
        <w:ind w:left="113" w:right="106" w:hanging="10"/>
        <w:jc w:val="center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 Przedmiot umowy </w:t>
      </w:r>
    </w:p>
    <w:p w14:paraId="327B6027" w14:textId="77777777" w:rsidR="008C59B0" w:rsidRPr="00FE30D5" w:rsidRDefault="00D6680B" w:rsidP="00FE30D5">
      <w:pPr>
        <w:spacing w:before="240" w:after="0" w:line="360" w:lineRule="auto"/>
        <w:ind w:left="426" w:right="0" w:hanging="43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1.</w:t>
      </w:r>
      <w:r w:rsidRPr="00FE30D5">
        <w:rPr>
          <w:rFonts w:eastAsia="Arial"/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>Wykonawca zobowiązuje się d</w:t>
      </w:r>
      <w:r w:rsidR="000179FC" w:rsidRPr="00FE30D5">
        <w:rPr>
          <w:color w:val="000000" w:themeColor="text1"/>
          <w:sz w:val="22"/>
        </w:rPr>
        <w:t>o realizacji umowy, polegającej</w:t>
      </w:r>
      <w:r w:rsidRPr="00FE30D5">
        <w:rPr>
          <w:color w:val="000000" w:themeColor="text1"/>
          <w:sz w:val="22"/>
        </w:rPr>
        <w:t xml:space="preserve"> na wykonaniu</w:t>
      </w:r>
      <w:r w:rsidR="000179FC" w:rsidRPr="00FE30D5">
        <w:rPr>
          <w:color w:val="000000" w:themeColor="text1"/>
          <w:sz w:val="22"/>
        </w:rPr>
        <w:t xml:space="preserve"> zadania pn.:</w:t>
      </w:r>
      <w:r w:rsidRPr="00FE30D5">
        <w:rPr>
          <w:color w:val="000000" w:themeColor="text1"/>
          <w:sz w:val="22"/>
        </w:rPr>
        <w:t xml:space="preserve"> </w:t>
      </w:r>
    </w:p>
    <w:p w14:paraId="42248E69" w14:textId="42337DB8" w:rsidR="008C59B0" w:rsidRPr="00FE30D5" w:rsidRDefault="00D6680B" w:rsidP="00FE30D5">
      <w:pPr>
        <w:pStyle w:val="Nagwek1"/>
        <w:spacing w:after="0" w:line="360" w:lineRule="auto"/>
        <w:ind w:left="284" w:right="110"/>
        <w:jc w:val="both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„</w:t>
      </w:r>
      <w:r w:rsidR="001D29DC" w:rsidRPr="00FE30D5">
        <w:rPr>
          <w:color w:val="000000" w:themeColor="text1"/>
          <w:sz w:val="22"/>
        </w:rPr>
        <w:t>Świadczenie</w:t>
      </w:r>
      <w:r w:rsidRPr="00FE30D5">
        <w:rPr>
          <w:color w:val="000000" w:themeColor="text1"/>
          <w:sz w:val="22"/>
        </w:rPr>
        <w:t xml:space="preserve"> usługi</w:t>
      </w:r>
      <w:r w:rsidR="001D29DC" w:rsidRPr="00FE30D5">
        <w:rPr>
          <w:color w:val="000000" w:themeColor="text1"/>
          <w:sz w:val="22"/>
        </w:rPr>
        <w:t xml:space="preserve"> w zakresie </w:t>
      </w:r>
      <w:r w:rsidR="00C130AE">
        <w:rPr>
          <w:color w:val="000000" w:themeColor="text1"/>
          <w:sz w:val="22"/>
        </w:rPr>
        <w:t>napraw</w:t>
      </w:r>
      <w:r w:rsidR="00F73FD7" w:rsidRPr="00FE30D5">
        <w:rPr>
          <w:color w:val="000000" w:themeColor="text1"/>
          <w:sz w:val="22"/>
        </w:rPr>
        <w:t xml:space="preserve"> </w:t>
      </w:r>
      <w:r w:rsidR="009C7105" w:rsidRPr="00FE30D5">
        <w:rPr>
          <w:color w:val="000000" w:themeColor="text1"/>
          <w:sz w:val="22"/>
        </w:rPr>
        <w:t>bram MEGADOOR</w:t>
      </w:r>
      <w:r w:rsidR="000179FC" w:rsidRPr="00FE30D5">
        <w:rPr>
          <w:color w:val="000000" w:themeColor="text1"/>
          <w:sz w:val="22"/>
        </w:rPr>
        <w:t xml:space="preserve"> (MD)</w:t>
      </w:r>
      <w:r w:rsidR="001D29DC" w:rsidRPr="00FE30D5">
        <w:rPr>
          <w:color w:val="000000" w:themeColor="text1"/>
          <w:sz w:val="22"/>
        </w:rPr>
        <w:t xml:space="preserve"> dla statków powiet</w:t>
      </w:r>
      <w:r w:rsidR="000348CF">
        <w:rPr>
          <w:color w:val="000000" w:themeColor="text1"/>
          <w:sz w:val="22"/>
        </w:rPr>
        <w:t>rznych w kompleksie wojskowym K</w:t>
      </w:r>
      <w:r w:rsidR="001D29DC" w:rsidRPr="00FE30D5">
        <w:rPr>
          <w:color w:val="000000" w:themeColor="text1"/>
          <w:sz w:val="22"/>
        </w:rPr>
        <w:t>-6031 na terenie lotniska 23. Bazy Lotnictwa T</w:t>
      </w:r>
      <w:r w:rsidR="00477D05">
        <w:rPr>
          <w:color w:val="000000" w:themeColor="text1"/>
          <w:sz w:val="22"/>
        </w:rPr>
        <w:t xml:space="preserve">aktycznego </w:t>
      </w:r>
      <w:r w:rsidR="00D60F82">
        <w:rPr>
          <w:color w:val="000000" w:themeColor="text1"/>
          <w:sz w:val="22"/>
        </w:rPr>
        <w:t xml:space="preserve">                       </w:t>
      </w:r>
      <w:r w:rsidR="00477D05">
        <w:rPr>
          <w:color w:val="000000" w:themeColor="text1"/>
          <w:sz w:val="22"/>
        </w:rPr>
        <w:t>w Mińsku Mazowieckim</w:t>
      </w:r>
      <w:r w:rsidR="001D29DC" w:rsidRPr="00FE30D5">
        <w:rPr>
          <w:color w:val="000000" w:themeColor="text1"/>
          <w:sz w:val="22"/>
        </w:rPr>
        <w:t>”</w:t>
      </w:r>
      <w:r w:rsidR="00477D05">
        <w:rPr>
          <w:color w:val="000000" w:themeColor="text1"/>
          <w:sz w:val="22"/>
        </w:rPr>
        <w:t>.</w:t>
      </w:r>
    </w:p>
    <w:p w14:paraId="0F782E9C" w14:textId="77777777" w:rsidR="000B1150" w:rsidRPr="00FE30D5" w:rsidRDefault="000B1150" w:rsidP="00FE30D5">
      <w:pPr>
        <w:numPr>
          <w:ilvl w:val="0"/>
          <w:numId w:val="1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Usługa o której mowa w ust. 1 </w:t>
      </w:r>
      <w:r w:rsidR="00022EAD">
        <w:rPr>
          <w:b/>
          <w:color w:val="000000" w:themeColor="text1"/>
          <w:sz w:val="22"/>
        </w:rPr>
        <w:t>obejmuje</w:t>
      </w:r>
      <w:r w:rsidRPr="00FE30D5">
        <w:rPr>
          <w:b/>
          <w:color w:val="000000" w:themeColor="text1"/>
          <w:sz w:val="22"/>
        </w:rPr>
        <w:t xml:space="preserve"> :</w:t>
      </w:r>
    </w:p>
    <w:p w14:paraId="044C9BE9" w14:textId="1613A154" w:rsidR="000B1150" w:rsidRDefault="00FC7CEA" w:rsidP="00C47ACF">
      <w:pPr>
        <w:pStyle w:val="Akapitzlist"/>
        <w:numPr>
          <w:ilvl w:val="0"/>
          <w:numId w:val="15"/>
        </w:numPr>
        <w:spacing w:after="0" w:line="360" w:lineRule="auto"/>
        <w:ind w:right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Bramę MEGADOOR S 1500 </w:t>
      </w:r>
      <w:r w:rsidR="001C61EB" w:rsidRPr="001C61EB">
        <w:rPr>
          <w:b/>
          <w:color w:val="000000" w:themeColor="text1"/>
          <w:sz w:val="22"/>
        </w:rPr>
        <w:t>nr ser</w:t>
      </w:r>
      <w:r w:rsidR="001C61EB" w:rsidRPr="003D3DF0">
        <w:rPr>
          <w:b/>
          <w:color w:val="000000" w:themeColor="text1"/>
          <w:sz w:val="22"/>
        </w:rPr>
        <w:t>. 831</w:t>
      </w:r>
      <w:r w:rsidR="003D3DF0" w:rsidRPr="003D3DF0">
        <w:rPr>
          <w:b/>
          <w:color w:val="000000" w:themeColor="text1"/>
          <w:sz w:val="22"/>
        </w:rPr>
        <w:t>57010</w:t>
      </w:r>
      <w:r w:rsidRPr="00FE30D5">
        <w:rPr>
          <w:color w:val="000000" w:themeColor="text1"/>
          <w:sz w:val="22"/>
        </w:rPr>
        <w:t xml:space="preserve"> </w:t>
      </w:r>
      <w:r w:rsidR="00F74575">
        <w:rPr>
          <w:color w:val="000000" w:themeColor="text1"/>
          <w:sz w:val="22"/>
        </w:rPr>
        <w:t>w HTL w bud. 197:</w:t>
      </w:r>
      <w:r w:rsidR="00A069F4">
        <w:rPr>
          <w:color w:val="000000" w:themeColor="text1"/>
          <w:sz w:val="22"/>
        </w:rPr>
        <w:t xml:space="preserve"> </w:t>
      </w:r>
    </w:p>
    <w:p w14:paraId="3C301272" w14:textId="44E20271" w:rsidR="00F74575" w:rsidRPr="00FE30D5" w:rsidRDefault="003D3DF0" w:rsidP="00C47ACF">
      <w:pPr>
        <w:pStyle w:val="Akapitzlist"/>
        <w:numPr>
          <w:ilvl w:val="0"/>
          <w:numId w:val="27"/>
        </w:numPr>
        <w:spacing w:after="0" w:line="360" w:lineRule="auto"/>
        <w:ind w:left="851" w:right="0" w:hanging="284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Naprawa uszczelki wewnętrznej oraz części listwy mocującej.</w:t>
      </w:r>
    </w:p>
    <w:p w14:paraId="0A05EE9F" w14:textId="3D20F90E" w:rsidR="000B1150" w:rsidRDefault="00FC7CEA" w:rsidP="00C47ACF">
      <w:pPr>
        <w:pStyle w:val="Akapitzlist"/>
        <w:numPr>
          <w:ilvl w:val="0"/>
          <w:numId w:val="15"/>
        </w:numPr>
        <w:spacing w:after="0" w:line="360" w:lineRule="auto"/>
        <w:ind w:right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Bramę MEGADOOR S 1500</w:t>
      </w:r>
      <w:r w:rsidR="003D3DF0">
        <w:rPr>
          <w:b/>
          <w:color w:val="000000" w:themeColor="text1"/>
          <w:sz w:val="22"/>
        </w:rPr>
        <w:t xml:space="preserve"> brama nr 2 </w:t>
      </w:r>
      <w:r w:rsidR="003D3DF0">
        <w:rPr>
          <w:color w:val="000000" w:themeColor="text1"/>
          <w:sz w:val="22"/>
        </w:rPr>
        <w:t>w HTL w bud. 195:</w:t>
      </w:r>
    </w:p>
    <w:p w14:paraId="153667F0" w14:textId="7CD836B5" w:rsidR="003D3DF0" w:rsidRPr="00FE30D5" w:rsidRDefault="003D3DF0" w:rsidP="00C47ACF">
      <w:pPr>
        <w:pStyle w:val="Akapitzlist"/>
        <w:numPr>
          <w:ilvl w:val="0"/>
          <w:numId w:val="28"/>
        </w:numPr>
        <w:spacing w:after="0" w:line="360" w:lineRule="auto"/>
        <w:ind w:left="851" w:right="0" w:hanging="284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Wymiana zewnętrznych listew osłaniających listwy mocujące połać bramy.</w:t>
      </w:r>
    </w:p>
    <w:p w14:paraId="20A00D59" w14:textId="5EB82210" w:rsidR="00FC7CEA" w:rsidRPr="00FE30D5" w:rsidRDefault="00FC7CEA" w:rsidP="00C47ACF">
      <w:pPr>
        <w:pStyle w:val="Akapitzlist"/>
        <w:numPr>
          <w:ilvl w:val="0"/>
          <w:numId w:val="15"/>
        </w:numPr>
        <w:spacing w:after="0" w:line="360" w:lineRule="auto"/>
        <w:ind w:right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Bramę MEGADOOR S 1500</w:t>
      </w:r>
      <w:r w:rsidR="003D3DF0">
        <w:rPr>
          <w:b/>
          <w:color w:val="000000" w:themeColor="text1"/>
          <w:sz w:val="22"/>
        </w:rPr>
        <w:t xml:space="preserve"> nr ser.83158002</w:t>
      </w:r>
      <w:r w:rsidRPr="00FE30D5">
        <w:rPr>
          <w:b/>
          <w:color w:val="000000" w:themeColor="text1"/>
          <w:sz w:val="22"/>
        </w:rPr>
        <w:t xml:space="preserve"> </w:t>
      </w:r>
      <w:r w:rsidR="003D3DF0">
        <w:rPr>
          <w:color w:val="000000" w:themeColor="text1"/>
          <w:sz w:val="22"/>
        </w:rPr>
        <w:t>w HTL w bud. 196</w:t>
      </w:r>
    </w:p>
    <w:p w14:paraId="372CE307" w14:textId="5E4C95C3" w:rsidR="000B1150" w:rsidRDefault="00674AA2" w:rsidP="00C47ACF">
      <w:pPr>
        <w:pStyle w:val="Akapitzlist"/>
        <w:numPr>
          <w:ilvl w:val="0"/>
          <w:numId w:val="29"/>
        </w:numPr>
        <w:spacing w:after="0" w:line="360" w:lineRule="auto"/>
        <w:ind w:right="0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Wymiana zewnętrznej części połaci bramy.</w:t>
      </w:r>
    </w:p>
    <w:p w14:paraId="4BE12D85" w14:textId="3D46DB46" w:rsidR="00674AA2" w:rsidRPr="00674AA2" w:rsidRDefault="00674AA2" w:rsidP="00C47ACF">
      <w:pPr>
        <w:pStyle w:val="Akapitzlist"/>
        <w:numPr>
          <w:ilvl w:val="0"/>
          <w:numId w:val="15"/>
        </w:numPr>
        <w:spacing w:after="0" w:line="360" w:lineRule="auto"/>
        <w:ind w:right="0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Bramę MEGADOOR S 1500</w:t>
      </w:r>
      <w:r>
        <w:rPr>
          <w:b/>
          <w:color w:val="000000" w:themeColor="text1"/>
          <w:sz w:val="22"/>
        </w:rPr>
        <w:t xml:space="preserve"> nr ser.83158001 </w:t>
      </w:r>
      <w:r>
        <w:rPr>
          <w:color w:val="000000" w:themeColor="text1"/>
          <w:sz w:val="22"/>
        </w:rPr>
        <w:t>w HTL w bud. 196</w:t>
      </w:r>
    </w:p>
    <w:p w14:paraId="6256DA21" w14:textId="1B7BFBE1" w:rsidR="00674AA2" w:rsidRPr="006554FB" w:rsidRDefault="006554FB" w:rsidP="00C47ACF">
      <w:pPr>
        <w:pStyle w:val="Akapitzlist"/>
        <w:numPr>
          <w:ilvl w:val="0"/>
          <w:numId w:val="30"/>
        </w:numPr>
        <w:spacing w:after="0" w:line="360" w:lineRule="auto"/>
        <w:ind w:right="0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>Wymiana zewnętrznej połaci bramy</w:t>
      </w:r>
    </w:p>
    <w:p w14:paraId="7E7AA9CC" w14:textId="4EE21B0D" w:rsidR="006554FB" w:rsidRPr="00674AA2" w:rsidRDefault="006554FB" w:rsidP="00C47ACF">
      <w:pPr>
        <w:pStyle w:val="Akapitzlist"/>
        <w:numPr>
          <w:ilvl w:val="0"/>
          <w:numId w:val="30"/>
        </w:numPr>
        <w:spacing w:after="0" w:line="360" w:lineRule="auto"/>
        <w:ind w:right="0"/>
        <w:rPr>
          <w:b/>
          <w:color w:val="000000" w:themeColor="text1"/>
          <w:sz w:val="22"/>
        </w:rPr>
      </w:pPr>
      <w:r>
        <w:rPr>
          <w:color w:val="000000" w:themeColor="text1"/>
          <w:sz w:val="22"/>
        </w:rPr>
        <w:t>Wymiana pasa nośnego</w:t>
      </w:r>
    </w:p>
    <w:p w14:paraId="77112F60" w14:textId="51E3CD78" w:rsidR="0010142D" w:rsidRPr="006554FB" w:rsidRDefault="000A5712" w:rsidP="006554FB">
      <w:pPr>
        <w:numPr>
          <w:ilvl w:val="0"/>
          <w:numId w:val="1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lastRenderedPageBreak/>
        <w:t>Usługa</w:t>
      </w:r>
      <w:r w:rsidR="00A23190" w:rsidRPr="00FE30D5">
        <w:rPr>
          <w:color w:val="000000" w:themeColor="text1"/>
          <w:sz w:val="22"/>
        </w:rPr>
        <w:t>,</w:t>
      </w:r>
      <w:r w:rsidRPr="00FE30D5">
        <w:rPr>
          <w:color w:val="000000" w:themeColor="text1"/>
          <w:sz w:val="22"/>
        </w:rPr>
        <w:t xml:space="preserve"> o której mowa </w:t>
      </w:r>
      <w:r w:rsidR="00067568" w:rsidRPr="00FE30D5">
        <w:rPr>
          <w:color w:val="000000" w:themeColor="text1"/>
          <w:sz w:val="22"/>
        </w:rPr>
        <w:t xml:space="preserve">ust. 1 i ust. 2 </w:t>
      </w:r>
      <w:r w:rsidR="00C84B0C" w:rsidRPr="00FE30D5">
        <w:rPr>
          <w:color w:val="000000" w:themeColor="text1"/>
          <w:sz w:val="22"/>
        </w:rPr>
        <w:t>pkt 1-</w:t>
      </w:r>
      <w:r w:rsidR="009E1088">
        <w:rPr>
          <w:color w:val="000000" w:themeColor="text1"/>
          <w:sz w:val="22"/>
        </w:rPr>
        <w:t>4</w:t>
      </w:r>
      <w:r w:rsidR="00C84B0C" w:rsidRPr="00FE30D5">
        <w:rPr>
          <w:color w:val="000000" w:themeColor="text1"/>
          <w:sz w:val="22"/>
        </w:rPr>
        <w:t xml:space="preserve"> obejmuje</w:t>
      </w:r>
      <w:r w:rsidR="00A069F4">
        <w:rPr>
          <w:color w:val="000000" w:themeColor="text1"/>
          <w:sz w:val="22"/>
        </w:rPr>
        <w:t xml:space="preserve"> naprawę bram </w:t>
      </w:r>
      <w:r w:rsidR="00067568" w:rsidRPr="00FE30D5">
        <w:rPr>
          <w:color w:val="000000" w:themeColor="text1"/>
          <w:sz w:val="22"/>
        </w:rPr>
        <w:t xml:space="preserve">, zgodnie </w:t>
      </w:r>
      <w:r w:rsidR="00A23190" w:rsidRPr="00FE30D5">
        <w:rPr>
          <w:color w:val="000000" w:themeColor="text1"/>
          <w:sz w:val="22"/>
        </w:rPr>
        <w:br/>
      </w:r>
      <w:r w:rsidR="00067568" w:rsidRPr="00FE30D5">
        <w:rPr>
          <w:color w:val="000000" w:themeColor="text1"/>
          <w:sz w:val="22"/>
        </w:rPr>
        <w:t>z formularzem cenowym z dnia …………… 202</w:t>
      </w:r>
      <w:r w:rsidR="003142CE">
        <w:rPr>
          <w:color w:val="000000" w:themeColor="text1"/>
          <w:sz w:val="22"/>
        </w:rPr>
        <w:t>5</w:t>
      </w:r>
      <w:r w:rsidR="000B1A36">
        <w:rPr>
          <w:color w:val="000000" w:themeColor="text1"/>
          <w:sz w:val="22"/>
        </w:rPr>
        <w:t xml:space="preserve"> </w:t>
      </w:r>
      <w:r w:rsidR="00067568" w:rsidRPr="00FE30D5">
        <w:rPr>
          <w:color w:val="000000" w:themeColor="text1"/>
          <w:sz w:val="22"/>
        </w:rPr>
        <w:t xml:space="preserve">r., który zawiera jednostkowe koszty ww. usługi </w:t>
      </w:r>
      <w:r w:rsidR="00A23190" w:rsidRPr="00FE30D5">
        <w:rPr>
          <w:color w:val="000000" w:themeColor="text1"/>
          <w:sz w:val="22"/>
        </w:rPr>
        <w:br/>
      </w:r>
      <w:r w:rsidR="00067568" w:rsidRPr="00FE30D5">
        <w:rPr>
          <w:color w:val="000000" w:themeColor="text1"/>
          <w:sz w:val="22"/>
        </w:rPr>
        <w:t xml:space="preserve">i stanowi </w:t>
      </w:r>
      <w:r w:rsidR="00AE5589">
        <w:rPr>
          <w:b/>
          <w:color w:val="000000" w:themeColor="text1"/>
          <w:sz w:val="22"/>
        </w:rPr>
        <w:t>z</w:t>
      </w:r>
      <w:r w:rsidR="00067568" w:rsidRPr="00FE30D5">
        <w:rPr>
          <w:b/>
          <w:color w:val="000000" w:themeColor="text1"/>
          <w:sz w:val="22"/>
        </w:rPr>
        <w:t xml:space="preserve">ałącznik nr 1 </w:t>
      </w:r>
      <w:r w:rsidR="00067568" w:rsidRPr="00FE30D5">
        <w:rPr>
          <w:color w:val="000000" w:themeColor="text1"/>
          <w:sz w:val="22"/>
        </w:rPr>
        <w:t>do Umowy</w:t>
      </w:r>
      <w:r w:rsidR="00A069F4">
        <w:rPr>
          <w:color w:val="000000" w:themeColor="text1"/>
          <w:sz w:val="22"/>
        </w:rPr>
        <w:t>.</w:t>
      </w:r>
    </w:p>
    <w:p w14:paraId="6FE70B36" w14:textId="1CDDB62A" w:rsidR="00090A16" w:rsidRPr="00FE30D5" w:rsidRDefault="00F527CF" w:rsidP="006554FB">
      <w:pPr>
        <w:pStyle w:val="Akapitzlist"/>
        <w:numPr>
          <w:ilvl w:val="0"/>
          <w:numId w:val="17"/>
        </w:numPr>
        <w:tabs>
          <w:tab w:val="left" w:pos="8460"/>
        </w:tabs>
        <w:spacing w:after="0" w:line="360" w:lineRule="auto"/>
        <w:ind w:left="567" w:right="0" w:hanging="283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Prze</w:t>
      </w:r>
      <w:r w:rsidR="00412D69" w:rsidRPr="00FE30D5">
        <w:rPr>
          <w:color w:val="000000" w:themeColor="text1"/>
          <w:sz w:val="22"/>
        </w:rPr>
        <w:t>d</w:t>
      </w:r>
      <w:r w:rsidRPr="00FE30D5">
        <w:rPr>
          <w:color w:val="000000" w:themeColor="text1"/>
          <w:sz w:val="22"/>
        </w:rPr>
        <w:t xml:space="preserve">miot umowy </w:t>
      </w:r>
      <w:r w:rsidRPr="007C6D20">
        <w:rPr>
          <w:b/>
          <w:color w:val="000000" w:themeColor="text1"/>
          <w:sz w:val="22"/>
        </w:rPr>
        <w:t>w zakresie</w:t>
      </w:r>
      <w:r w:rsidR="00022EAD" w:rsidRPr="007C6D20">
        <w:rPr>
          <w:b/>
          <w:color w:val="000000" w:themeColor="text1"/>
          <w:sz w:val="22"/>
        </w:rPr>
        <w:t xml:space="preserve"> </w:t>
      </w:r>
      <w:r w:rsidR="00B115DD" w:rsidRPr="007C6D20">
        <w:rPr>
          <w:b/>
          <w:color w:val="000000" w:themeColor="text1"/>
          <w:sz w:val="22"/>
        </w:rPr>
        <w:t>napraw</w:t>
      </w:r>
      <w:r w:rsidR="00022EAD">
        <w:rPr>
          <w:color w:val="000000" w:themeColor="text1"/>
          <w:sz w:val="22"/>
        </w:rPr>
        <w:t xml:space="preserve"> obejmuje</w:t>
      </w:r>
      <w:r w:rsidRPr="00FE30D5">
        <w:rPr>
          <w:color w:val="000000" w:themeColor="text1"/>
          <w:sz w:val="22"/>
        </w:rPr>
        <w:t xml:space="preserve"> poniższe czynności, a realizacja odbywać się będzie zgodnie z zasadami napraw, o których mowa w </w:t>
      </w:r>
      <w:r w:rsidRPr="00FE30D5">
        <w:rPr>
          <w:b/>
          <w:color w:val="000000" w:themeColor="text1"/>
          <w:sz w:val="22"/>
        </w:rPr>
        <w:t>§</w:t>
      </w:r>
      <w:r w:rsidR="00C12401">
        <w:rPr>
          <w:b/>
          <w:color w:val="000000" w:themeColor="text1"/>
          <w:sz w:val="22"/>
        </w:rPr>
        <w:t xml:space="preserve"> </w:t>
      </w:r>
      <w:r w:rsidR="003C735D">
        <w:rPr>
          <w:b/>
          <w:color w:val="000000" w:themeColor="text1"/>
          <w:sz w:val="22"/>
        </w:rPr>
        <w:t>4</w:t>
      </w:r>
      <w:r w:rsidR="004E18C0" w:rsidRPr="00FE30D5">
        <w:rPr>
          <w:b/>
          <w:color w:val="000000" w:themeColor="text1"/>
          <w:sz w:val="22"/>
        </w:rPr>
        <w:t>:</w:t>
      </w:r>
    </w:p>
    <w:p w14:paraId="0DA60D62" w14:textId="246A308B" w:rsidR="009B1846" w:rsidRPr="00835D2C" w:rsidRDefault="00835D2C" w:rsidP="00835D2C">
      <w:pPr>
        <w:tabs>
          <w:tab w:val="left" w:pos="8460"/>
        </w:tabs>
        <w:spacing w:after="0" w:line="360" w:lineRule="auto"/>
        <w:ind w:left="283" w:right="0" w:firstLine="0"/>
        <w:rPr>
          <w:color w:val="000000" w:themeColor="text1"/>
          <w:sz w:val="22"/>
        </w:rPr>
      </w:pPr>
      <w:r w:rsidRPr="00835D2C">
        <w:rPr>
          <w:color w:val="000000" w:themeColor="text1"/>
          <w:sz w:val="22"/>
        </w:rPr>
        <w:t>2)</w:t>
      </w:r>
      <w:r>
        <w:rPr>
          <w:b/>
          <w:color w:val="000000" w:themeColor="text1"/>
          <w:sz w:val="22"/>
        </w:rPr>
        <w:t xml:space="preserve"> </w:t>
      </w:r>
      <w:r w:rsidR="009B1846" w:rsidRPr="00835D2C">
        <w:rPr>
          <w:b/>
          <w:color w:val="000000" w:themeColor="text1"/>
          <w:sz w:val="22"/>
        </w:rPr>
        <w:t xml:space="preserve">Wykonywanie napraw (usprawnień), </w:t>
      </w:r>
      <w:r w:rsidR="009B1846" w:rsidRPr="00835D2C">
        <w:rPr>
          <w:color w:val="000000" w:themeColor="text1"/>
          <w:sz w:val="22"/>
        </w:rPr>
        <w:t>w tym:</w:t>
      </w:r>
    </w:p>
    <w:p w14:paraId="365C1855" w14:textId="77777777" w:rsidR="009B1846" w:rsidRPr="00FE30D5" w:rsidRDefault="00A05D4E" w:rsidP="00C47ACF">
      <w:pPr>
        <w:pStyle w:val="Akapitzlist"/>
        <w:numPr>
          <w:ilvl w:val="0"/>
          <w:numId w:val="22"/>
        </w:numPr>
        <w:tabs>
          <w:tab w:val="left" w:pos="8460"/>
        </w:tabs>
        <w:spacing w:after="0" w:line="360" w:lineRule="auto"/>
        <w:ind w:right="0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Usprawnienie niewymagające dostawy lub wymiany tśm.</w:t>
      </w:r>
    </w:p>
    <w:p w14:paraId="061E4368" w14:textId="77777777" w:rsidR="002671E5" w:rsidRPr="00FE30D5" w:rsidRDefault="00A05D4E" w:rsidP="00FE30D5">
      <w:pPr>
        <w:pStyle w:val="Akapitzlist"/>
        <w:tabs>
          <w:tab w:val="left" w:pos="8460"/>
        </w:tabs>
        <w:spacing w:after="0" w:line="360" w:lineRule="auto"/>
        <w:ind w:left="1003" w:right="0" w:firstLine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Na koszt usprawnienia składają się: koszt prac związanych z realizacją usługi naprawy 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>oraz koszt zużytych materiałów</w:t>
      </w:r>
      <w:r w:rsidR="002671E5" w:rsidRPr="00FE30D5">
        <w:rPr>
          <w:color w:val="000000" w:themeColor="text1"/>
          <w:sz w:val="22"/>
        </w:rPr>
        <w:t xml:space="preserve"> technicznych.</w:t>
      </w:r>
    </w:p>
    <w:p w14:paraId="520CAE0B" w14:textId="77777777" w:rsidR="002671E5" w:rsidRPr="00FE30D5" w:rsidRDefault="002671E5" w:rsidP="00C47ACF">
      <w:pPr>
        <w:pStyle w:val="Akapitzlist"/>
        <w:numPr>
          <w:ilvl w:val="0"/>
          <w:numId w:val="22"/>
        </w:numPr>
        <w:tabs>
          <w:tab w:val="left" w:pos="8460"/>
        </w:tabs>
        <w:spacing w:after="0" w:line="360" w:lineRule="auto"/>
        <w:ind w:right="0"/>
        <w:contextualSpacing w:val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Usprawnienie poprzez wymianę niesprawnego tśm z zasobów Wykonawcy w zamian za egzemplarz sprawny.</w:t>
      </w:r>
    </w:p>
    <w:p w14:paraId="4B7DBDDA" w14:textId="4579BDEC" w:rsidR="002671E5" w:rsidRPr="00FE30D5" w:rsidRDefault="002671E5" w:rsidP="00FE30D5">
      <w:pPr>
        <w:pStyle w:val="Akapitzlist"/>
        <w:tabs>
          <w:tab w:val="left" w:pos="8460"/>
        </w:tabs>
        <w:spacing w:after="0" w:line="360" w:lineRule="auto"/>
        <w:ind w:left="1003" w:right="0" w:firstLine="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Na koszt usprawnienia składają się: koszt prac związanych z wymianą i koszt wymienianego tśm. Tśm dostarczone przez </w:t>
      </w:r>
      <w:r w:rsidR="003C3D1E">
        <w:rPr>
          <w:color w:val="000000" w:themeColor="text1"/>
          <w:sz w:val="22"/>
        </w:rPr>
        <w:t>W</w:t>
      </w:r>
      <w:r w:rsidRPr="00FE30D5">
        <w:rPr>
          <w:color w:val="000000" w:themeColor="text1"/>
          <w:sz w:val="22"/>
        </w:rPr>
        <w:t>ykonawcę powinny posiadać takie same parametry</w:t>
      </w:r>
      <w:r w:rsidR="00992FF8" w:rsidRPr="00FE30D5">
        <w:rPr>
          <w:color w:val="000000" w:themeColor="text1"/>
          <w:sz w:val="22"/>
        </w:rPr>
        <w:t xml:space="preserve"> techniczne lub lepsze jak wymieniane niesprawne przed ich uszkodzeniem. </w:t>
      </w:r>
      <w:r w:rsidR="00693990">
        <w:rPr>
          <w:color w:val="000000" w:themeColor="text1"/>
          <w:sz w:val="22"/>
        </w:rPr>
        <w:t>Zdemontowany</w:t>
      </w:r>
      <w:r w:rsidR="00992FF8" w:rsidRPr="00FE30D5">
        <w:rPr>
          <w:color w:val="000000" w:themeColor="text1"/>
          <w:sz w:val="22"/>
        </w:rPr>
        <w:t xml:space="preserve"> tśm pozostaje w zasobach Wykonawcy. Procedura ta jest możliwa do zastosowania tylko w</w:t>
      </w:r>
      <w:r w:rsidR="003C3D1E">
        <w:rPr>
          <w:color w:val="000000" w:themeColor="text1"/>
          <w:sz w:val="22"/>
        </w:rPr>
        <w:t> </w:t>
      </w:r>
      <w:r w:rsidR="00992FF8" w:rsidRPr="00FE30D5">
        <w:rPr>
          <w:color w:val="000000" w:themeColor="text1"/>
          <w:sz w:val="22"/>
        </w:rPr>
        <w:t>przypadku tśm</w:t>
      </w:r>
      <w:r w:rsidR="00783D9A" w:rsidRPr="00FE30D5">
        <w:rPr>
          <w:color w:val="000000" w:themeColor="text1"/>
          <w:sz w:val="22"/>
        </w:rPr>
        <w:t>,</w:t>
      </w:r>
      <w:r w:rsidR="00992FF8" w:rsidRPr="00FE30D5">
        <w:rPr>
          <w:color w:val="000000" w:themeColor="text1"/>
          <w:sz w:val="22"/>
        </w:rPr>
        <w:t xml:space="preserve"> stanowiących części </w:t>
      </w:r>
      <w:r w:rsidR="00783D9A" w:rsidRPr="00FE30D5">
        <w:rPr>
          <w:color w:val="000000" w:themeColor="text1"/>
          <w:sz w:val="22"/>
        </w:rPr>
        <w:t>składowe hangaru, jeśli ich wymiana jest czynnikiem n</w:t>
      </w:r>
      <w:r w:rsidR="007F385F" w:rsidRPr="00FE30D5">
        <w:rPr>
          <w:color w:val="000000" w:themeColor="text1"/>
          <w:sz w:val="22"/>
        </w:rPr>
        <w:t>i</w:t>
      </w:r>
      <w:r w:rsidR="00783D9A" w:rsidRPr="00FE30D5">
        <w:rPr>
          <w:color w:val="000000" w:themeColor="text1"/>
          <w:sz w:val="22"/>
        </w:rPr>
        <w:t>ezbędnym do usprawnienia hangaru i zapewnienia jego prawidłowej eksploatacji.</w:t>
      </w:r>
    </w:p>
    <w:p w14:paraId="14D02B91" w14:textId="77777777" w:rsidR="00D60F82" w:rsidRDefault="00D6680B" w:rsidP="00FE30D5">
      <w:pPr>
        <w:numPr>
          <w:ilvl w:val="0"/>
          <w:numId w:val="1"/>
        </w:numPr>
        <w:spacing w:after="0" w:line="360" w:lineRule="auto"/>
        <w:ind w:left="284" w:right="0" w:hanging="42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Realizacja usługi winna być oparta o system zarządzania jakością zgodną z PN–EN ISO 9001:2015 oraz wymagania zawarte w AQAP 2131 wyd. C, wersja pierwsza.</w:t>
      </w:r>
    </w:p>
    <w:p w14:paraId="0207A50B" w14:textId="2DA7AE22" w:rsidR="00E868AD" w:rsidRPr="00FE30D5" w:rsidRDefault="00D6680B" w:rsidP="00D60F82">
      <w:pPr>
        <w:spacing w:after="0" w:line="360" w:lineRule="auto"/>
        <w:ind w:left="284" w:right="0" w:firstLine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 </w:t>
      </w:r>
      <w:r w:rsidR="00696A74" w:rsidRPr="00FE30D5">
        <w:rPr>
          <w:color w:val="000000" w:themeColor="text1"/>
          <w:sz w:val="22"/>
        </w:rPr>
        <w:t xml:space="preserve"> </w:t>
      </w:r>
    </w:p>
    <w:p w14:paraId="7A533544" w14:textId="77777777" w:rsidR="004900F4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§ 2</w:t>
      </w:r>
    </w:p>
    <w:p w14:paraId="652F5A3A" w14:textId="77777777" w:rsidR="00E868AD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 Zobowiązania Wykonawcy </w:t>
      </w:r>
    </w:p>
    <w:p w14:paraId="64A562D2" w14:textId="77777777" w:rsidR="001148B4" w:rsidRPr="00FE30D5" w:rsidRDefault="00D6680B" w:rsidP="00FE30D5">
      <w:pPr>
        <w:numPr>
          <w:ilvl w:val="0"/>
          <w:numId w:val="2"/>
        </w:numPr>
        <w:spacing w:before="240" w:after="0" w:line="360" w:lineRule="auto"/>
        <w:ind w:left="284" w:right="0" w:hanging="284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zobowiązuje się do: </w:t>
      </w:r>
    </w:p>
    <w:p w14:paraId="37CD06E1" w14:textId="77777777" w:rsidR="00F73FD7" w:rsidRDefault="002E39B6" w:rsidP="00FE30D5">
      <w:pPr>
        <w:numPr>
          <w:ilvl w:val="1"/>
          <w:numId w:val="2"/>
        </w:numPr>
        <w:spacing w:after="0" w:line="360" w:lineRule="auto"/>
        <w:ind w:right="0" w:hanging="282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posiadania wymaganych odpowiednimi przepisami</w:t>
      </w:r>
      <w:r w:rsidR="00F73FD7" w:rsidRPr="00FE30D5">
        <w:rPr>
          <w:color w:val="000000" w:themeColor="text1"/>
          <w:sz w:val="22"/>
        </w:rPr>
        <w:t xml:space="preserve"> kwalifikacji, uprawnień,</w:t>
      </w:r>
      <w:r w:rsidRPr="00FE30D5">
        <w:rPr>
          <w:color w:val="000000" w:themeColor="text1"/>
          <w:sz w:val="22"/>
        </w:rPr>
        <w:t xml:space="preserve"> świadectw 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i zezwoleń </w:t>
      </w:r>
      <w:r w:rsidR="00F73FD7" w:rsidRPr="00FE30D5">
        <w:rPr>
          <w:color w:val="000000" w:themeColor="text1"/>
          <w:sz w:val="22"/>
        </w:rPr>
        <w:t xml:space="preserve">do wykonywania czynności </w:t>
      </w:r>
      <w:r w:rsidRPr="00FE30D5">
        <w:rPr>
          <w:color w:val="000000" w:themeColor="text1"/>
          <w:sz w:val="22"/>
        </w:rPr>
        <w:t xml:space="preserve"> niezbędnych do realizacji </w:t>
      </w:r>
      <w:r w:rsidR="00F73FD7" w:rsidRPr="00FE30D5">
        <w:rPr>
          <w:color w:val="000000" w:themeColor="text1"/>
          <w:sz w:val="22"/>
        </w:rPr>
        <w:t xml:space="preserve">przedmiotu </w:t>
      </w:r>
      <w:r w:rsidRPr="00FE30D5">
        <w:rPr>
          <w:color w:val="000000" w:themeColor="text1"/>
          <w:sz w:val="22"/>
        </w:rPr>
        <w:t xml:space="preserve"> umowy</w:t>
      </w:r>
      <w:r w:rsidR="003821E6">
        <w:rPr>
          <w:color w:val="000000" w:themeColor="text1"/>
          <w:sz w:val="22"/>
        </w:rPr>
        <w:t>,</w:t>
      </w:r>
    </w:p>
    <w:p w14:paraId="4F8DB17D" w14:textId="77777777" w:rsidR="000F5BF3" w:rsidRPr="00E37285" w:rsidRDefault="000F5BF3" w:rsidP="00FE30D5">
      <w:pPr>
        <w:numPr>
          <w:ilvl w:val="1"/>
          <w:numId w:val="2"/>
        </w:numPr>
        <w:spacing w:after="0" w:line="360" w:lineRule="auto"/>
        <w:ind w:right="0" w:hanging="282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firma zobowiązuje się złożyć na etapie składania ofert oświadczenia o znajomości technologii </w:t>
      </w:r>
      <w:r w:rsidRPr="00E37285">
        <w:rPr>
          <w:color w:val="000000" w:themeColor="text1"/>
          <w:sz w:val="22"/>
        </w:rPr>
        <w:t>eksploatacji i napraw bram i hangarów typu lekkiego.</w:t>
      </w:r>
    </w:p>
    <w:p w14:paraId="09DEFAC1" w14:textId="05F8A4C2" w:rsidR="00F73FD7" w:rsidRPr="00E37285" w:rsidRDefault="00F73FD7" w:rsidP="00FE30D5">
      <w:pPr>
        <w:pStyle w:val="Akapitzlist"/>
        <w:numPr>
          <w:ilvl w:val="0"/>
          <w:numId w:val="2"/>
        </w:numPr>
        <w:spacing w:after="0" w:line="360" w:lineRule="auto"/>
        <w:ind w:left="284" w:right="0" w:hanging="284"/>
        <w:rPr>
          <w:sz w:val="22"/>
        </w:rPr>
      </w:pPr>
      <w:r w:rsidRPr="00E37285">
        <w:rPr>
          <w:sz w:val="22"/>
        </w:rPr>
        <w:t>Us</w:t>
      </w:r>
      <w:r w:rsidRPr="00FE30D5">
        <w:rPr>
          <w:sz w:val="22"/>
        </w:rPr>
        <w:t xml:space="preserve">ługa o której </w:t>
      </w:r>
      <w:r w:rsidRPr="00C67A8C">
        <w:rPr>
          <w:color w:val="auto"/>
          <w:sz w:val="22"/>
        </w:rPr>
        <w:t xml:space="preserve">mowa § 1 ust. 1 i ust. 2 pkt 1) – </w:t>
      </w:r>
      <w:r w:rsidR="00C67A8C" w:rsidRPr="00C67A8C">
        <w:rPr>
          <w:color w:val="auto"/>
          <w:sz w:val="22"/>
        </w:rPr>
        <w:t>4</w:t>
      </w:r>
      <w:r w:rsidRPr="00C67A8C">
        <w:rPr>
          <w:color w:val="auto"/>
          <w:sz w:val="22"/>
        </w:rPr>
        <w:t xml:space="preserve">) </w:t>
      </w:r>
      <w:r w:rsidRPr="00FE30D5">
        <w:rPr>
          <w:sz w:val="22"/>
        </w:rPr>
        <w:t xml:space="preserve">w zakresie </w:t>
      </w:r>
      <w:r w:rsidRPr="00FE30D5">
        <w:rPr>
          <w:b/>
          <w:bCs/>
          <w:sz w:val="22"/>
        </w:rPr>
        <w:t>napraw</w:t>
      </w:r>
      <w:r w:rsidR="00A23190" w:rsidRPr="00FE30D5">
        <w:rPr>
          <w:b/>
          <w:bCs/>
          <w:sz w:val="22"/>
        </w:rPr>
        <w:t xml:space="preserve"> </w:t>
      </w:r>
      <w:r w:rsidRPr="00FE30D5">
        <w:rPr>
          <w:sz w:val="22"/>
        </w:rPr>
        <w:t xml:space="preserve">będzie wykonywana przez osoby, które posiadają </w:t>
      </w:r>
      <w:r w:rsidRPr="00FE30D5">
        <w:rPr>
          <w:color w:val="auto"/>
          <w:sz w:val="22"/>
        </w:rPr>
        <w:t xml:space="preserve">zgodnie z ustawą Prawo budowlane z dnia </w:t>
      </w:r>
      <w:r w:rsidRPr="00FE30D5">
        <w:rPr>
          <w:color w:val="auto"/>
          <w:sz w:val="22"/>
          <w:shd w:val="clear" w:color="auto" w:fill="FFFFFF"/>
        </w:rPr>
        <w:t>7 lipca 1994 r. (Dz. U. z 2024 r. poz. 725 z późn. zm.) oraz ustawą Prawo energetyczne z dnia 10 kwietnia 1997 r</w:t>
      </w:r>
      <w:r w:rsidRPr="00FE30D5">
        <w:rPr>
          <w:color w:val="auto"/>
          <w:sz w:val="22"/>
        </w:rPr>
        <w:t>. (Dz. U. z 2024 r</w:t>
      </w:r>
      <w:r w:rsidRPr="00E37285">
        <w:rPr>
          <w:color w:val="auto"/>
          <w:sz w:val="22"/>
        </w:rPr>
        <w:t xml:space="preserve">. poz. 266 z późn. zm.) </w:t>
      </w:r>
      <w:r w:rsidRPr="00E37285">
        <w:rPr>
          <w:sz w:val="22"/>
        </w:rPr>
        <w:t>następujące uprawnienia, złożone na etapie procedury przetargowej tj.</w:t>
      </w:r>
    </w:p>
    <w:p w14:paraId="4A4678A2" w14:textId="339500BF" w:rsidR="00F73FD7" w:rsidRPr="00E37285" w:rsidRDefault="00F73FD7" w:rsidP="00C47ACF">
      <w:pPr>
        <w:pStyle w:val="Akapitzlist"/>
        <w:numPr>
          <w:ilvl w:val="0"/>
          <w:numId w:val="23"/>
        </w:numPr>
        <w:spacing w:after="0" w:line="360" w:lineRule="auto"/>
        <w:ind w:right="0" w:hanging="294"/>
        <w:rPr>
          <w:color w:val="000000" w:themeColor="text1"/>
          <w:sz w:val="22"/>
        </w:rPr>
      </w:pPr>
      <w:r w:rsidRPr="00E37285">
        <w:rPr>
          <w:b/>
          <w:bCs/>
          <w:color w:val="000000" w:themeColor="text1"/>
          <w:sz w:val="22"/>
        </w:rPr>
        <w:t>Uprawnienia budowlane</w:t>
      </w:r>
      <w:r w:rsidRPr="00E37285">
        <w:rPr>
          <w:color w:val="000000" w:themeColor="text1"/>
          <w:sz w:val="22"/>
        </w:rPr>
        <w:t xml:space="preserve"> w </w:t>
      </w:r>
      <w:r w:rsidR="00A84D00">
        <w:rPr>
          <w:color w:val="000000" w:themeColor="text1"/>
          <w:sz w:val="22"/>
        </w:rPr>
        <w:t>branży</w:t>
      </w:r>
      <w:r w:rsidRPr="00E37285">
        <w:rPr>
          <w:color w:val="000000" w:themeColor="text1"/>
          <w:sz w:val="22"/>
        </w:rPr>
        <w:t xml:space="preserve"> </w:t>
      </w:r>
      <w:r w:rsidRPr="00E37285">
        <w:rPr>
          <w:b/>
          <w:bCs/>
          <w:color w:val="000000" w:themeColor="text1"/>
          <w:sz w:val="22"/>
        </w:rPr>
        <w:t>konstrukcyjno-budowlanej</w:t>
      </w:r>
      <w:r w:rsidRPr="00E37285">
        <w:rPr>
          <w:color w:val="000000" w:themeColor="text1"/>
          <w:sz w:val="22"/>
        </w:rPr>
        <w:t xml:space="preserve"> </w:t>
      </w:r>
      <w:r w:rsidRPr="00E37285">
        <w:rPr>
          <w:color w:val="000000" w:themeColor="text1"/>
          <w:sz w:val="22"/>
          <w:u w:val="single"/>
        </w:rPr>
        <w:t>bez ograniczeń</w:t>
      </w:r>
      <w:r w:rsidRPr="00E37285">
        <w:rPr>
          <w:color w:val="000000" w:themeColor="text1"/>
          <w:sz w:val="22"/>
        </w:rPr>
        <w:t xml:space="preserve"> wraz z </w:t>
      </w:r>
      <w:r w:rsidRPr="00E37285">
        <w:rPr>
          <w:b/>
          <w:bCs/>
          <w:color w:val="000000" w:themeColor="text1"/>
          <w:sz w:val="22"/>
        </w:rPr>
        <w:t>zaświadczeniem</w:t>
      </w:r>
      <w:r w:rsidRPr="00E37285">
        <w:rPr>
          <w:color w:val="000000" w:themeColor="text1"/>
          <w:sz w:val="22"/>
        </w:rPr>
        <w:t xml:space="preserve"> o przynależności do odpowiedniej Izby</w:t>
      </w:r>
      <w:r w:rsidR="00A23190" w:rsidRPr="00E37285">
        <w:rPr>
          <w:color w:val="000000" w:themeColor="text1"/>
          <w:sz w:val="22"/>
        </w:rPr>
        <w:t xml:space="preserve"> </w:t>
      </w:r>
      <w:r w:rsidRPr="00E37285">
        <w:rPr>
          <w:color w:val="000000" w:themeColor="text1"/>
          <w:sz w:val="22"/>
        </w:rPr>
        <w:t>(Polskiej Izby Inżynierów Budownictwa).</w:t>
      </w:r>
    </w:p>
    <w:p w14:paraId="59841927" w14:textId="2BC09712" w:rsidR="00D81C30" w:rsidRDefault="00F73FD7" w:rsidP="00D81C30">
      <w:pPr>
        <w:pStyle w:val="Akapitzlist"/>
        <w:numPr>
          <w:ilvl w:val="0"/>
          <w:numId w:val="2"/>
        </w:numPr>
        <w:spacing w:after="0" w:line="360" w:lineRule="auto"/>
        <w:ind w:left="284" w:right="0" w:hanging="284"/>
        <w:rPr>
          <w:sz w:val="22"/>
        </w:rPr>
      </w:pPr>
      <w:r w:rsidRPr="00FE30D5">
        <w:rPr>
          <w:sz w:val="22"/>
        </w:rPr>
        <w:t xml:space="preserve">Usługa, o której mowa </w:t>
      </w:r>
      <w:r w:rsidRPr="00C67A8C">
        <w:rPr>
          <w:color w:val="auto"/>
          <w:sz w:val="22"/>
        </w:rPr>
        <w:t>w</w:t>
      </w:r>
      <w:r w:rsidR="00693990" w:rsidRPr="00C67A8C">
        <w:rPr>
          <w:color w:val="auto"/>
          <w:sz w:val="22"/>
        </w:rPr>
        <w:t xml:space="preserve"> § 1 </w:t>
      </w:r>
      <w:r w:rsidRPr="00C67A8C">
        <w:rPr>
          <w:color w:val="auto"/>
          <w:sz w:val="22"/>
        </w:rPr>
        <w:t xml:space="preserve"> zakresie </w:t>
      </w:r>
      <w:r w:rsidRPr="00C67A8C">
        <w:rPr>
          <w:b/>
          <w:bCs/>
          <w:color w:val="auto"/>
          <w:sz w:val="22"/>
        </w:rPr>
        <w:t xml:space="preserve">wykonania </w:t>
      </w:r>
      <w:r w:rsidR="00C67A8C" w:rsidRPr="00C67A8C">
        <w:rPr>
          <w:b/>
          <w:bCs/>
          <w:color w:val="auto"/>
          <w:sz w:val="22"/>
        </w:rPr>
        <w:t>naprawy bram w hangarze typu lekkiego</w:t>
      </w:r>
      <w:r w:rsidRPr="00C67A8C">
        <w:rPr>
          <w:color w:val="auto"/>
          <w:sz w:val="22"/>
        </w:rPr>
        <w:t xml:space="preserve"> </w:t>
      </w:r>
      <w:r w:rsidRPr="00FE30D5">
        <w:rPr>
          <w:sz w:val="22"/>
        </w:rPr>
        <w:t xml:space="preserve">wykonywana </w:t>
      </w:r>
      <w:r w:rsidR="00C67A8C">
        <w:rPr>
          <w:sz w:val="22"/>
        </w:rPr>
        <w:t xml:space="preserve">będzie </w:t>
      </w:r>
      <w:r w:rsidRPr="00FE30D5">
        <w:rPr>
          <w:sz w:val="22"/>
        </w:rPr>
        <w:t>przez osoby,</w:t>
      </w:r>
      <w:r w:rsidRPr="00FE30D5">
        <w:rPr>
          <w:color w:val="FF0000"/>
          <w:sz w:val="22"/>
        </w:rPr>
        <w:t xml:space="preserve"> </w:t>
      </w:r>
      <w:r w:rsidRPr="00FE30D5">
        <w:rPr>
          <w:sz w:val="22"/>
        </w:rPr>
        <w:t>które posiadaj</w:t>
      </w:r>
      <w:r w:rsidRPr="00FE30D5">
        <w:rPr>
          <w:color w:val="auto"/>
          <w:sz w:val="22"/>
        </w:rPr>
        <w:t xml:space="preserve">ą zgodnie z ustawą Prawo budowlane z dnia </w:t>
      </w:r>
      <w:r w:rsidRPr="00FE30D5">
        <w:rPr>
          <w:color w:val="auto"/>
          <w:sz w:val="22"/>
          <w:shd w:val="clear" w:color="auto" w:fill="FFFFFF"/>
        </w:rPr>
        <w:t xml:space="preserve">7 lipca </w:t>
      </w:r>
      <w:r w:rsidRPr="00FE30D5">
        <w:rPr>
          <w:color w:val="auto"/>
          <w:sz w:val="22"/>
          <w:shd w:val="clear" w:color="auto" w:fill="FFFFFF"/>
        </w:rPr>
        <w:lastRenderedPageBreak/>
        <w:t>1994 r. (Dz. U. z 2024 r. poz. 725 z późn. zm.) oraz ustawą Prawo energetyczne z dnia 10 kwietnia 1997 r</w:t>
      </w:r>
      <w:r w:rsidRPr="00FE30D5">
        <w:rPr>
          <w:color w:val="auto"/>
          <w:sz w:val="22"/>
        </w:rPr>
        <w:t xml:space="preserve">. (Dz. U. z 2024 r. poz. 266 z późn. zm.) </w:t>
      </w:r>
      <w:r w:rsidRPr="00FE30D5">
        <w:rPr>
          <w:sz w:val="22"/>
        </w:rPr>
        <w:t>następujące uprawnienia, złożone na etapie procedury przetargowej tj.</w:t>
      </w:r>
      <w:r w:rsidR="00114638" w:rsidRPr="00FE30D5">
        <w:rPr>
          <w:sz w:val="22"/>
        </w:rPr>
        <w:t xml:space="preserve"> </w:t>
      </w:r>
      <w:r w:rsidRPr="00FE30D5">
        <w:rPr>
          <w:b/>
          <w:bCs/>
          <w:sz w:val="22"/>
        </w:rPr>
        <w:t xml:space="preserve">Aktualne świadectwa kwalifikacyjne </w:t>
      </w:r>
      <w:r w:rsidRPr="00FE30D5">
        <w:rPr>
          <w:sz w:val="22"/>
        </w:rPr>
        <w:t xml:space="preserve">do zajmowania się eksploatacją urządzeń, instalacji i sieci energetycznych </w:t>
      </w:r>
      <w:r w:rsidRPr="00FE30D5">
        <w:rPr>
          <w:b/>
          <w:bCs/>
          <w:sz w:val="22"/>
        </w:rPr>
        <w:t>na stanowisku dozoru „D” i eksploatacji „E” do 1 kV</w:t>
      </w:r>
      <w:r w:rsidRPr="00FE30D5">
        <w:rPr>
          <w:sz w:val="22"/>
        </w:rPr>
        <w:t>;</w:t>
      </w:r>
    </w:p>
    <w:p w14:paraId="3BC5DE9C" w14:textId="77777777" w:rsidR="00D81C30" w:rsidRPr="00D81C30" w:rsidRDefault="001148B4" w:rsidP="00D81C30">
      <w:pPr>
        <w:pStyle w:val="Akapitzlist"/>
        <w:numPr>
          <w:ilvl w:val="0"/>
          <w:numId w:val="2"/>
        </w:numPr>
        <w:spacing w:after="0" w:line="360" w:lineRule="auto"/>
        <w:ind w:left="284" w:right="0" w:hanging="284"/>
        <w:rPr>
          <w:sz w:val="22"/>
        </w:rPr>
      </w:pPr>
      <w:r w:rsidRPr="00D81C30">
        <w:rPr>
          <w:color w:val="000000" w:themeColor="text1"/>
          <w:sz w:val="22"/>
        </w:rPr>
        <w:t xml:space="preserve">Wykonawca zobowiązany jest po wykonaniu zakresu prac, o których mowa w § 1 i § 4 dokonać stosownych </w:t>
      </w:r>
      <w:r w:rsidRPr="00D81C30">
        <w:rPr>
          <w:b/>
          <w:color w:val="000000" w:themeColor="text1"/>
          <w:sz w:val="22"/>
        </w:rPr>
        <w:t>wpisów do książek eksploatacji urządzeń</w:t>
      </w:r>
      <w:r w:rsidRPr="00D81C30">
        <w:rPr>
          <w:color w:val="000000" w:themeColor="text1"/>
          <w:sz w:val="22"/>
        </w:rPr>
        <w:t xml:space="preserve"> (Dziennik Konserwacji i Naprawy), </w:t>
      </w:r>
      <w:r w:rsidR="00A23190" w:rsidRPr="00D81C30">
        <w:rPr>
          <w:color w:val="000000" w:themeColor="text1"/>
          <w:sz w:val="22"/>
        </w:rPr>
        <w:br/>
      </w:r>
      <w:r w:rsidRPr="00D81C30">
        <w:rPr>
          <w:color w:val="000000" w:themeColor="text1"/>
          <w:sz w:val="22"/>
        </w:rPr>
        <w:t>które zostaną sprawdzone i podpisane przez Przedstawiciela Zamawiającego. W przypadku braku książek lub ich zakończeniu, Wykonawca zobowiązany jest założyć nowe książki.</w:t>
      </w:r>
    </w:p>
    <w:p w14:paraId="7D2C9300" w14:textId="36D15AA1" w:rsidR="00D81C30" w:rsidRPr="00D81C30" w:rsidRDefault="00D6680B" w:rsidP="00D81C30">
      <w:pPr>
        <w:pStyle w:val="Akapitzlist"/>
        <w:numPr>
          <w:ilvl w:val="0"/>
          <w:numId w:val="2"/>
        </w:numPr>
        <w:spacing w:after="0" w:line="360" w:lineRule="auto"/>
        <w:ind w:left="284" w:right="0" w:hanging="284"/>
        <w:rPr>
          <w:sz w:val="22"/>
        </w:rPr>
      </w:pPr>
      <w:r w:rsidRPr="00D81C30">
        <w:rPr>
          <w:color w:val="000000" w:themeColor="text1"/>
          <w:sz w:val="22"/>
        </w:rPr>
        <w:t>Wykonawca może powierzyć wykonanie części zamówienia podwykonawcy na zasadach określonych przedmiotem zamówienia</w:t>
      </w:r>
      <w:r w:rsidR="00693990" w:rsidRPr="00D81C30">
        <w:rPr>
          <w:color w:val="000000" w:themeColor="text1"/>
          <w:sz w:val="22"/>
        </w:rPr>
        <w:t xml:space="preserve"> ( prace pomocnicze)</w:t>
      </w:r>
      <w:r w:rsidR="00653CDC">
        <w:rPr>
          <w:color w:val="000000" w:themeColor="text1"/>
          <w:sz w:val="22"/>
        </w:rPr>
        <w:t>.</w:t>
      </w:r>
    </w:p>
    <w:p w14:paraId="32105E83" w14:textId="64B37C3B" w:rsidR="00E868AD" w:rsidRDefault="00D6680B" w:rsidP="00FE30D5">
      <w:pPr>
        <w:numPr>
          <w:ilvl w:val="0"/>
          <w:numId w:val="2"/>
        </w:numPr>
        <w:spacing w:after="0" w:line="360" w:lineRule="auto"/>
        <w:ind w:left="284" w:right="0" w:hanging="284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Obie strony zobowiązują się w czasie trwania niniejszej umowy, jak również po jej wygaśnięciu, zachować w tajemnicy wszelkie wiadomości z obszaru działalności drugiej strony. </w:t>
      </w:r>
    </w:p>
    <w:p w14:paraId="54B1BCD2" w14:textId="21EC1CEA" w:rsidR="00653CDC" w:rsidRPr="00D60F82" w:rsidRDefault="00653CDC" w:rsidP="00FE30D5">
      <w:pPr>
        <w:numPr>
          <w:ilvl w:val="0"/>
          <w:numId w:val="2"/>
        </w:numPr>
        <w:spacing w:after="0" w:line="360" w:lineRule="auto"/>
        <w:ind w:left="284" w:right="0" w:hanging="284"/>
        <w:rPr>
          <w:color w:val="000000" w:themeColor="text1"/>
          <w:sz w:val="22"/>
        </w:rPr>
      </w:pPr>
      <w:r>
        <w:t>Wykonawca oświadcza, że do realizacji przedmiotu umowy skieruje osoby, które posiadają obywatelstwo polskie i nie są skazane prawomocnym wyrokiem za przestępstwo umyślne ścigane z oskarżenia publicznego lub za umyślne przestępstwo skarbowe.</w:t>
      </w:r>
    </w:p>
    <w:p w14:paraId="7A1E0529" w14:textId="77777777" w:rsidR="00D60F82" w:rsidRPr="00FE30D5" w:rsidRDefault="00D60F82" w:rsidP="00D60F82">
      <w:pPr>
        <w:spacing w:after="0" w:line="360" w:lineRule="auto"/>
        <w:ind w:left="284" w:right="0" w:firstLine="0"/>
        <w:rPr>
          <w:color w:val="000000" w:themeColor="text1"/>
          <w:sz w:val="22"/>
        </w:rPr>
      </w:pPr>
    </w:p>
    <w:p w14:paraId="390696A4" w14:textId="77777777" w:rsidR="004900F4" w:rsidRPr="00FE30D5" w:rsidRDefault="00090A16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§ 3</w:t>
      </w:r>
    </w:p>
    <w:p w14:paraId="4CCDDD41" w14:textId="77777777" w:rsidR="00E868AD" w:rsidRPr="00FE30D5" w:rsidRDefault="00090A16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Termin wykonania przedmiotu umowy</w:t>
      </w:r>
    </w:p>
    <w:p w14:paraId="10ADF1FD" w14:textId="7FA50EFA" w:rsidR="00090A16" w:rsidRPr="00FE30D5" w:rsidRDefault="00090A16" w:rsidP="00FE30D5">
      <w:pPr>
        <w:numPr>
          <w:ilvl w:val="0"/>
          <w:numId w:val="3"/>
        </w:numPr>
        <w:spacing w:before="240"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Umowa obowiązuje w okresie od dnia jej zawarcia do dnia </w:t>
      </w:r>
      <w:r w:rsidR="002E5102">
        <w:rPr>
          <w:color w:val="000000" w:themeColor="text1"/>
          <w:sz w:val="22"/>
        </w:rPr>
        <w:t xml:space="preserve">30 lipca </w:t>
      </w:r>
      <w:r w:rsidRPr="00FE30D5">
        <w:rPr>
          <w:color w:val="000000" w:themeColor="text1"/>
          <w:sz w:val="22"/>
        </w:rPr>
        <w:t>2025</w:t>
      </w:r>
      <w:r w:rsidR="001709F2">
        <w:rPr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 xml:space="preserve">r. w czasie obowiązujących godzin pracy </w:t>
      </w:r>
      <w:r w:rsidR="00D35CD9">
        <w:rPr>
          <w:color w:val="000000" w:themeColor="text1"/>
          <w:sz w:val="22"/>
        </w:rPr>
        <w:t>Z</w:t>
      </w:r>
      <w:r w:rsidRPr="00FE30D5">
        <w:rPr>
          <w:color w:val="000000" w:themeColor="text1"/>
          <w:sz w:val="22"/>
        </w:rPr>
        <w:t>amawiającego, tzn. ponie</w:t>
      </w:r>
      <w:r w:rsidR="002E5102">
        <w:rPr>
          <w:color w:val="000000" w:themeColor="text1"/>
          <w:sz w:val="22"/>
        </w:rPr>
        <w:t xml:space="preserve">działek-piątek godz. 7:30-15:30. </w:t>
      </w:r>
    </w:p>
    <w:p w14:paraId="7C29358C" w14:textId="77777777" w:rsidR="00090A16" w:rsidRPr="00FE30D5" w:rsidRDefault="00090A16" w:rsidP="00FE30D5">
      <w:pPr>
        <w:numPr>
          <w:ilvl w:val="0"/>
          <w:numId w:val="3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przekaże Zamawiającemu, w ciągu </w:t>
      </w:r>
      <w:r w:rsidR="00043581" w:rsidRPr="00FE30D5">
        <w:rPr>
          <w:color w:val="000000" w:themeColor="text1"/>
          <w:sz w:val="22"/>
        </w:rPr>
        <w:t>5</w:t>
      </w:r>
      <w:r w:rsidRPr="00FE30D5">
        <w:rPr>
          <w:color w:val="000000" w:themeColor="text1"/>
          <w:sz w:val="22"/>
        </w:rPr>
        <w:t xml:space="preserve"> dni</w:t>
      </w:r>
      <w:r w:rsidRPr="00FE30D5">
        <w:rPr>
          <w:b/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 xml:space="preserve">roboczych od dnia podpisania umowy, wykaz osób i pojazdów mechanicznych biorących udział w realizacji zamówienia, w celu umożliwienia wejścia i wjazdu na teren lotniska. </w:t>
      </w:r>
    </w:p>
    <w:p w14:paraId="53F8365E" w14:textId="480BCA71" w:rsidR="00FE30D5" w:rsidRPr="00D60F82" w:rsidRDefault="00090A16" w:rsidP="00FE30D5">
      <w:pPr>
        <w:numPr>
          <w:ilvl w:val="0"/>
          <w:numId w:val="3"/>
        </w:numPr>
        <w:spacing w:after="0" w:line="360" w:lineRule="auto"/>
        <w:ind w:right="0" w:hanging="283"/>
        <w:rPr>
          <w:rStyle w:val="Hipercze"/>
          <w:color w:val="000000" w:themeColor="text1"/>
          <w:sz w:val="22"/>
          <w:u w:color="0563C1"/>
        </w:rPr>
      </w:pPr>
      <w:r w:rsidRPr="00FE30D5">
        <w:rPr>
          <w:color w:val="000000" w:themeColor="text1"/>
          <w:sz w:val="22"/>
        </w:rPr>
        <w:t>Kopię korespondencji Wykonawca może kierować na adres mailowy Sekcji Infrastruktury</w:t>
      </w:r>
      <w:r w:rsidR="00A23190" w:rsidRPr="00FE30D5">
        <w:rPr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 xml:space="preserve">Lotniskowej tj. </w:t>
      </w:r>
      <w:hyperlink r:id="rId9" w:history="1">
        <w:r w:rsidR="00FE30D5" w:rsidRPr="005E4235">
          <w:rPr>
            <w:rStyle w:val="Hipercze"/>
            <w:sz w:val="22"/>
          </w:rPr>
          <w:t>p.kunka@ron.mil.pl</w:t>
        </w:r>
      </w:hyperlink>
    </w:p>
    <w:p w14:paraId="07622D4B" w14:textId="77777777" w:rsidR="00D60F82" w:rsidRDefault="00D60F82" w:rsidP="00D60F82">
      <w:pPr>
        <w:spacing w:after="0" w:line="360" w:lineRule="auto"/>
        <w:ind w:left="283" w:right="0" w:firstLine="0"/>
        <w:rPr>
          <w:color w:val="000000" w:themeColor="text1"/>
          <w:sz w:val="22"/>
          <w:u w:val="single" w:color="0563C1"/>
        </w:rPr>
      </w:pPr>
    </w:p>
    <w:p w14:paraId="6B1EF59D" w14:textId="10316A41" w:rsidR="004900F4" w:rsidRPr="00683595" w:rsidRDefault="00090A16" w:rsidP="00683595">
      <w:pPr>
        <w:spacing w:after="160" w:line="259" w:lineRule="auto"/>
        <w:ind w:left="0" w:right="0" w:firstLine="0"/>
        <w:jc w:val="center"/>
        <w:rPr>
          <w:color w:val="000000" w:themeColor="text1"/>
          <w:sz w:val="22"/>
          <w:u w:val="single" w:color="0563C1"/>
        </w:rPr>
      </w:pPr>
      <w:r w:rsidRPr="00FE30D5">
        <w:rPr>
          <w:b/>
          <w:color w:val="000000" w:themeColor="text1"/>
          <w:sz w:val="22"/>
        </w:rPr>
        <w:t>§ 4</w:t>
      </w:r>
    </w:p>
    <w:p w14:paraId="1DC1828C" w14:textId="77777777" w:rsidR="00E868AD" w:rsidRPr="00FE30D5" w:rsidRDefault="00F06987" w:rsidP="00E242E5">
      <w:pPr>
        <w:spacing w:after="0" w:line="360" w:lineRule="auto"/>
        <w:ind w:right="0"/>
        <w:jc w:val="center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Zasady Napraw</w:t>
      </w:r>
    </w:p>
    <w:p w14:paraId="23B9E7BD" w14:textId="1341F06D" w:rsidR="00F06987" w:rsidRPr="00FE30D5" w:rsidRDefault="00F06987" w:rsidP="00E242E5">
      <w:pPr>
        <w:spacing w:before="240" w:after="0" w:line="360" w:lineRule="auto"/>
        <w:ind w:right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1. Zasady</w:t>
      </w:r>
      <w:r w:rsidR="00AF6514" w:rsidRPr="00FE30D5">
        <w:rPr>
          <w:color w:val="000000" w:themeColor="text1"/>
          <w:sz w:val="22"/>
        </w:rPr>
        <w:t xml:space="preserve"> serwisu</w:t>
      </w:r>
      <w:r w:rsidRPr="00FE30D5">
        <w:rPr>
          <w:color w:val="000000" w:themeColor="text1"/>
          <w:sz w:val="22"/>
        </w:rPr>
        <w:t xml:space="preserve"> </w:t>
      </w:r>
      <w:r w:rsidR="00AF6514" w:rsidRPr="00FE30D5">
        <w:rPr>
          <w:color w:val="000000" w:themeColor="text1"/>
          <w:sz w:val="22"/>
        </w:rPr>
        <w:t>(</w:t>
      </w:r>
      <w:r w:rsidRPr="00FE30D5">
        <w:rPr>
          <w:color w:val="000000" w:themeColor="text1"/>
          <w:sz w:val="22"/>
        </w:rPr>
        <w:t>napraw</w:t>
      </w:r>
      <w:r w:rsidR="00AF6514" w:rsidRPr="00FE30D5">
        <w:rPr>
          <w:color w:val="000000" w:themeColor="text1"/>
          <w:sz w:val="22"/>
        </w:rPr>
        <w:t>)</w:t>
      </w:r>
      <w:r w:rsidRPr="00FE30D5">
        <w:rPr>
          <w:color w:val="000000" w:themeColor="text1"/>
          <w:sz w:val="22"/>
        </w:rPr>
        <w:t xml:space="preserve"> stanowią </w:t>
      </w:r>
      <w:r w:rsidR="0058259A">
        <w:rPr>
          <w:color w:val="000000" w:themeColor="text1"/>
          <w:sz w:val="22"/>
        </w:rPr>
        <w:t>z</w:t>
      </w:r>
      <w:r w:rsidRPr="00FE30D5">
        <w:rPr>
          <w:color w:val="000000" w:themeColor="text1"/>
          <w:sz w:val="22"/>
        </w:rPr>
        <w:t xml:space="preserve">ałącznik nr </w:t>
      </w:r>
      <w:r w:rsidR="00467C85">
        <w:rPr>
          <w:color w:val="000000" w:themeColor="text1"/>
          <w:sz w:val="22"/>
        </w:rPr>
        <w:t>3</w:t>
      </w:r>
      <w:r w:rsidRPr="00FE30D5">
        <w:rPr>
          <w:color w:val="000000" w:themeColor="text1"/>
          <w:sz w:val="22"/>
        </w:rPr>
        <w:t xml:space="preserve"> do umowy. </w:t>
      </w:r>
    </w:p>
    <w:p w14:paraId="2DFBFDF3" w14:textId="0ECB10DB" w:rsidR="00E868AD" w:rsidRDefault="00F06987" w:rsidP="00FE30D5">
      <w:pPr>
        <w:spacing w:after="0" w:line="360" w:lineRule="auto"/>
        <w:ind w:right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2. </w:t>
      </w:r>
      <w:r w:rsidR="00FB3AFB">
        <w:rPr>
          <w:color w:val="000000" w:themeColor="text1"/>
          <w:sz w:val="22"/>
        </w:rPr>
        <w:t>Naprawy</w:t>
      </w:r>
      <w:r w:rsidRPr="00FE30D5">
        <w:rPr>
          <w:color w:val="000000" w:themeColor="text1"/>
          <w:sz w:val="22"/>
        </w:rPr>
        <w:t xml:space="preserve"> o których mowa w załączniku nr </w:t>
      </w:r>
      <w:r w:rsidR="00711440">
        <w:rPr>
          <w:color w:val="000000" w:themeColor="text1"/>
          <w:sz w:val="22"/>
        </w:rPr>
        <w:t>1</w:t>
      </w:r>
      <w:r w:rsidRPr="00FE30D5">
        <w:rPr>
          <w:color w:val="000000" w:themeColor="text1"/>
          <w:sz w:val="22"/>
        </w:rPr>
        <w:t xml:space="preserve"> do umowy realizowany będzie na podstawie sporządzonych przez wykonawcę </w:t>
      </w:r>
      <w:r w:rsidR="001148B4" w:rsidRPr="00FE30D5">
        <w:rPr>
          <w:color w:val="000000" w:themeColor="text1"/>
          <w:sz w:val="22"/>
        </w:rPr>
        <w:t>protokołów</w:t>
      </w:r>
      <w:r w:rsidR="003821E6">
        <w:rPr>
          <w:color w:val="000000" w:themeColor="text1"/>
          <w:sz w:val="22"/>
        </w:rPr>
        <w:t>.</w:t>
      </w:r>
    </w:p>
    <w:p w14:paraId="1F525017" w14:textId="3F94501C" w:rsidR="00D60F82" w:rsidRDefault="00D60F82" w:rsidP="00FE30D5">
      <w:pPr>
        <w:spacing w:after="0" w:line="360" w:lineRule="auto"/>
        <w:ind w:right="0"/>
        <w:rPr>
          <w:color w:val="000000" w:themeColor="text1"/>
          <w:sz w:val="22"/>
        </w:rPr>
      </w:pPr>
    </w:p>
    <w:p w14:paraId="37D21ABD" w14:textId="1C5C7268" w:rsidR="00D60F82" w:rsidRDefault="00D60F82" w:rsidP="00FE30D5">
      <w:pPr>
        <w:spacing w:after="0" w:line="360" w:lineRule="auto"/>
        <w:ind w:right="0"/>
        <w:rPr>
          <w:color w:val="000000" w:themeColor="text1"/>
          <w:sz w:val="22"/>
        </w:rPr>
      </w:pPr>
    </w:p>
    <w:p w14:paraId="219DBF8C" w14:textId="77777777" w:rsidR="00D60F82" w:rsidRPr="00FE30D5" w:rsidRDefault="00D60F82" w:rsidP="00FE30D5">
      <w:pPr>
        <w:spacing w:after="0" w:line="360" w:lineRule="auto"/>
        <w:ind w:right="0"/>
        <w:rPr>
          <w:color w:val="000000" w:themeColor="text1"/>
          <w:sz w:val="22"/>
        </w:rPr>
      </w:pPr>
    </w:p>
    <w:p w14:paraId="374A2746" w14:textId="77777777" w:rsidR="00DB1132" w:rsidRPr="00FE30D5" w:rsidRDefault="00EB584D" w:rsidP="00E242E5">
      <w:pPr>
        <w:spacing w:after="0" w:line="360" w:lineRule="auto"/>
        <w:ind w:right="0"/>
        <w:jc w:val="center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§ </w:t>
      </w:r>
      <w:r w:rsidR="00CF5AAA" w:rsidRPr="00FE30D5">
        <w:rPr>
          <w:b/>
          <w:color w:val="000000" w:themeColor="text1"/>
          <w:sz w:val="22"/>
        </w:rPr>
        <w:t>5</w:t>
      </w:r>
    </w:p>
    <w:p w14:paraId="32D173A9" w14:textId="77777777" w:rsidR="00E868AD" w:rsidRPr="00FE30D5" w:rsidRDefault="00DB1132" w:rsidP="00E242E5">
      <w:pPr>
        <w:spacing w:after="0" w:line="360" w:lineRule="auto"/>
        <w:ind w:left="0" w:right="0" w:firstLine="0"/>
        <w:jc w:val="center"/>
        <w:rPr>
          <w:b/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lastRenderedPageBreak/>
        <w:t>Postanowienia dotyczące weryfikacji i czynności kontrolnych zatrudnienia pracowników</w:t>
      </w:r>
    </w:p>
    <w:p w14:paraId="284EDBF5" w14:textId="735FFAE0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before="240"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oraz Podwykonawcy </w:t>
      </w:r>
      <w:r w:rsidRPr="00FE30D5">
        <w:rPr>
          <w:b/>
          <w:color w:val="000000" w:themeColor="text1"/>
          <w:sz w:val="22"/>
        </w:rPr>
        <w:t>zobowiązani są</w:t>
      </w:r>
      <w:r w:rsidRPr="00FE30D5">
        <w:rPr>
          <w:color w:val="000000" w:themeColor="text1"/>
          <w:sz w:val="22"/>
        </w:rPr>
        <w:t xml:space="preserve"> do zatrudnienia na okres obowiązywania Umowy, na podstawie </w:t>
      </w:r>
      <w:r w:rsidR="00DB1132" w:rsidRPr="00FE30D5">
        <w:rPr>
          <w:b/>
          <w:color w:val="000000" w:themeColor="text1"/>
          <w:sz w:val="22"/>
        </w:rPr>
        <w:t xml:space="preserve">umowy o pracę </w:t>
      </w:r>
      <w:r w:rsidRPr="00FE30D5">
        <w:rPr>
          <w:color w:val="000000" w:themeColor="text1"/>
          <w:sz w:val="22"/>
        </w:rPr>
        <w:t xml:space="preserve">w rozumieniu przepisów Ustawy Kodeks pracy 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>z</w:t>
      </w:r>
      <w:r w:rsidRPr="00FE30D5">
        <w:rPr>
          <w:b/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>dnia 26</w:t>
      </w:r>
      <w:r w:rsidRPr="00FE30D5">
        <w:rPr>
          <w:b/>
          <w:color w:val="000000" w:themeColor="text1"/>
          <w:sz w:val="22"/>
        </w:rPr>
        <w:t> </w:t>
      </w:r>
      <w:r w:rsidRPr="00FE30D5">
        <w:rPr>
          <w:color w:val="000000" w:themeColor="text1"/>
          <w:sz w:val="22"/>
        </w:rPr>
        <w:t xml:space="preserve">czerwca 1974 roku (Dz.U. z 2023r. poz.1465 z późn. zm.) </w:t>
      </w:r>
    </w:p>
    <w:p w14:paraId="74591D5E" w14:textId="77777777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Zamawiający uprawniony jest do wykonywania czynności kontrolnych wobec Wykonawcy odnośnie spełnienia przez Wykonawcę lub Podwykonawcę wymogu zatrudnienia, określonego ust. 1 przez okres obowiązywania Umowy.</w:t>
      </w:r>
    </w:p>
    <w:p w14:paraId="19C89769" w14:textId="77777777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W trakcie realizacji przedmiotu Umowy</w:t>
      </w:r>
      <w:r w:rsidR="00DB1132" w:rsidRPr="00FE30D5">
        <w:rPr>
          <w:color w:val="000000" w:themeColor="text1"/>
          <w:sz w:val="22"/>
        </w:rPr>
        <w:t xml:space="preserve"> w</w:t>
      </w:r>
      <w:r w:rsidRPr="00FE30D5">
        <w:rPr>
          <w:color w:val="000000" w:themeColor="text1"/>
          <w:sz w:val="22"/>
        </w:rPr>
        <w:t xml:space="preserve"> terminie </w:t>
      </w:r>
      <w:r w:rsidRPr="00FE30D5">
        <w:rPr>
          <w:b/>
          <w:color w:val="000000" w:themeColor="text1"/>
          <w:sz w:val="22"/>
        </w:rPr>
        <w:t xml:space="preserve">3 dni </w:t>
      </w:r>
      <w:r w:rsidRPr="00FE30D5">
        <w:rPr>
          <w:color w:val="000000" w:themeColor="text1"/>
          <w:sz w:val="22"/>
        </w:rPr>
        <w:t xml:space="preserve">roboczych, liczonych od dnia podpisania Umowy, </w:t>
      </w:r>
      <w:r w:rsidRPr="00FE30D5">
        <w:rPr>
          <w:b/>
          <w:color w:val="000000" w:themeColor="text1"/>
          <w:sz w:val="22"/>
        </w:rPr>
        <w:t xml:space="preserve">Wykonawca zobowiązany jest przedłożyć </w:t>
      </w:r>
      <w:r w:rsidRPr="00FE30D5">
        <w:rPr>
          <w:color w:val="000000" w:themeColor="text1"/>
          <w:sz w:val="22"/>
        </w:rPr>
        <w:t xml:space="preserve">Zamawiającemu </w:t>
      </w:r>
      <w:r w:rsidRPr="00FE30D5">
        <w:rPr>
          <w:b/>
          <w:color w:val="000000" w:themeColor="text1"/>
          <w:sz w:val="22"/>
        </w:rPr>
        <w:t>dowody</w:t>
      </w:r>
      <w:r w:rsidRPr="00FE30D5">
        <w:rPr>
          <w:color w:val="000000" w:themeColor="text1"/>
          <w:sz w:val="22"/>
        </w:rPr>
        <w:t>, o których mowa poniżej</w:t>
      </w:r>
      <w:r w:rsidRPr="00FE30D5">
        <w:rPr>
          <w:b/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>w celu weryfikacji zatrudniania, przez Wykonawcę lub Podwykonawcę, na podstawie umowy o pracę, osób wykonujących wskazany przez Zamawiającego zakres usług, o których mowa ust. 1.</w:t>
      </w:r>
    </w:p>
    <w:p w14:paraId="3F655F27" w14:textId="77777777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</w:t>
      </w:r>
      <w:r w:rsidRPr="00FE30D5">
        <w:rPr>
          <w:b/>
          <w:color w:val="000000" w:themeColor="text1"/>
          <w:sz w:val="22"/>
        </w:rPr>
        <w:t>żąda w szczególności</w:t>
      </w:r>
      <w:r w:rsidRPr="00FE30D5">
        <w:rPr>
          <w:color w:val="000000" w:themeColor="text1"/>
          <w:sz w:val="22"/>
        </w:rPr>
        <w:t>:</w:t>
      </w:r>
    </w:p>
    <w:p w14:paraId="2F002400" w14:textId="77777777" w:rsidR="00EB584D" w:rsidRPr="00FE30D5" w:rsidRDefault="00EB584D" w:rsidP="00C47ACF">
      <w:pPr>
        <w:pStyle w:val="Akapitzlist"/>
        <w:numPr>
          <w:ilvl w:val="0"/>
          <w:numId w:val="20"/>
        </w:numPr>
        <w:tabs>
          <w:tab w:val="left" w:pos="8930"/>
        </w:tabs>
        <w:spacing w:after="0" w:line="360" w:lineRule="auto"/>
        <w:ind w:left="567" w:right="0" w:hanging="283"/>
        <w:contextualSpacing w:val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oświadczenia</w:t>
      </w:r>
      <w:r w:rsidRPr="00FE30D5">
        <w:rPr>
          <w:color w:val="000000" w:themeColor="text1"/>
          <w:sz w:val="22"/>
        </w:rPr>
        <w:t xml:space="preserve"> Wykonawcy lub Podwykonawcy o zatrudnieniu pracownika na podstawi</w:t>
      </w:r>
      <w:r w:rsidR="00014903">
        <w:rPr>
          <w:color w:val="000000" w:themeColor="text1"/>
          <w:sz w:val="22"/>
        </w:rPr>
        <w:t>e umowy o pracę. Oświadczenie</w:t>
      </w:r>
      <w:r w:rsidRPr="00FE30D5">
        <w:rPr>
          <w:color w:val="000000" w:themeColor="text1"/>
          <w:sz w:val="22"/>
        </w:rPr>
        <w:t xml:space="preserve"> to powinno zawierać w szczególności: dokładne określenie podmiotu składającego oświadczenie, datę złożenia oświadczenia, wskazanie, że osoby zatrudnione 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>na podstawie umowy o pracę wykonują zakres robót, o którym mowa ust. 1 wraz ze wskazaniem liczby tych osób, imion i nazwisk, rodzaju umowy o pracę i wymiaru etatu oraz podpis osoby uprawnionej do złożenia oświadczenia w imieniu Wykonawcy lub Podwykonawcy.</w:t>
      </w:r>
    </w:p>
    <w:p w14:paraId="3371DCC2" w14:textId="77777777" w:rsidR="00EB584D" w:rsidRPr="00FE30D5" w:rsidRDefault="00EB584D" w:rsidP="00C47ACF">
      <w:pPr>
        <w:pStyle w:val="Akapitzlist"/>
        <w:numPr>
          <w:ilvl w:val="0"/>
          <w:numId w:val="20"/>
        </w:numPr>
        <w:tabs>
          <w:tab w:val="left" w:pos="8930"/>
        </w:tabs>
        <w:spacing w:after="0" w:line="360" w:lineRule="auto"/>
        <w:ind w:left="567" w:right="0" w:hanging="283"/>
        <w:contextualSpacing w:val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Oświadczenia </w:t>
      </w:r>
      <w:r w:rsidRPr="00FE30D5">
        <w:rPr>
          <w:color w:val="000000" w:themeColor="text1"/>
          <w:sz w:val="22"/>
        </w:rPr>
        <w:t>zatrudnionego pracownika o zatrudnieniu przez Wykonawcę lub Podwykonawcę.</w:t>
      </w:r>
      <w:r w:rsidRPr="00FE30D5">
        <w:rPr>
          <w:b/>
          <w:color w:val="000000" w:themeColor="text1"/>
          <w:sz w:val="22"/>
        </w:rPr>
        <w:t xml:space="preserve"> Oświadczenie to powinno zawierać w szczególności: </w:t>
      </w:r>
      <w:r w:rsidRPr="00FE30D5">
        <w:rPr>
          <w:color w:val="000000" w:themeColor="text1"/>
          <w:sz w:val="22"/>
        </w:rPr>
        <w:t xml:space="preserve">dokładne określenie osoby składającej oświadczenie, datę złożenia oświadczenia, oświadczenie przez kogo i w ramach jakiej umowy 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>o pracę dana osoba jest zatrudniona (wskazanie rodzaju umowy) oraz podpis osoby uprawnionej do złożenia oświadczenia.</w:t>
      </w:r>
    </w:p>
    <w:p w14:paraId="4692B69C" w14:textId="77777777" w:rsidR="00EB584D" w:rsidRPr="00FE30D5" w:rsidRDefault="00EB584D" w:rsidP="00C47ACF">
      <w:pPr>
        <w:pStyle w:val="Akapitzlist"/>
        <w:numPr>
          <w:ilvl w:val="0"/>
          <w:numId w:val="20"/>
        </w:numPr>
        <w:tabs>
          <w:tab w:val="left" w:pos="8930"/>
        </w:tabs>
        <w:spacing w:after="0" w:line="360" w:lineRule="auto"/>
        <w:ind w:left="567" w:right="0" w:hanging="283"/>
        <w:contextualSpacing w:val="0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>Zamawiający może żądać Zaświadczenia o niekaralności</w:t>
      </w:r>
      <w:r w:rsidRPr="00FE30D5">
        <w:rPr>
          <w:color w:val="000000" w:themeColor="text1"/>
          <w:sz w:val="22"/>
        </w:rPr>
        <w:t xml:space="preserve"> Wykonawcy, Podwykonawcy oraz wszystkich pracowników realizujących ze strony Wykonawcy przedmiot Umowy wydanego przez Krajowy Rejestr Karny.</w:t>
      </w:r>
    </w:p>
    <w:p w14:paraId="05746A93" w14:textId="77777777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28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Z tytułu niespełnienia przez Wykonawcę lub Podwykonawcę wymogu zatrudnienia na podstawie umowy o pracę osób wykonujących czynności wskazane ust. 1 tj: zakres usług Zamawiający przewiduje sankcję w postaci obowiązku zapłaty przez Wykonawcę kary umownej w wysokości określonej w Umowie.</w:t>
      </w:r>
    </w:p>
    <w:p w14:paraId="5E292C18" w14:textId="249D98F5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Nieprzedłożenie dokumentów, o którym mowa ust. 4 pkt 1), pkt 2), pkt 3)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przez Wykonawcę w terminie, o którym mowa w ust. 3 w celu potwierdzenia spełnienia </w:t>
      </w:r>
      <w:r w:rsidR="00A2319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>przez Wykonawcę lub Podwykonawcę wymogu zatrudnienia na podstawie umowy o pracę traktowane będzie jako niespełnienie przez Wykonawcę lub podwykonawcę wymogu zatrudnienia na podstawie umowy o pracę osób wykonujących zakres robót wskazany ust. 1.</w:t>
      </w:r>
    </w:p>
    <w:p w14:paraId="6C8D7260" w14:textId="77777777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rFonts w:eastAsia="Calibri"/>
          <w:color w:val="000000" w:themeColor="text1"/>
          <w:kern w:val="2"/>
          <w:sz w:val="22"/>
          <w:lang w:eastAsia="zh-CN"/>
        </w:rPr>
        <w:lastRenderedPageBreak/>
        <w:t>W przypadku uzasadnionych wątpliwości co do przestrzegania prawa pracy przez Wykonawcę lub</w:t>
      </w:r>
      <w:r w:rsidRPr="00FE30D5">
        <w:rPr>
          <w:color w:val="000000" w:themeColor="text1"/>
          <w:sz w:val="22"/>
        </w:rPr>
        <w:t> </w:t>
      </w:r>
      <w:r w:rsidRPr="00FE30D5">
        <w:rPr>
          <w:rFonts w:eastAsia="Calibri"/>
          <w:color w:val="000000" w:themeColor="text1"/>
          <w:kern w:val="2"/>
          <w:sz w:val="22"/>
          <w:lang w:eastAsia="zh-CN"/>
        </w:rPr>
        <w:t>Podwykonawcę, Zamawiający może zwrócić się o przeprowadzenie kontroli przez Państwową Inspekcję Pracy.</w:t>
      </w:r>
    </w:p>
    <w:p w14:paraId="0969CF07" w14:textId="7CE20736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rFonts w:eastAsia="Calibri"/>
          <w:color w:val="000000" w:themeColor="text1"/>
          <w:sz w:val="22"/>
        </w:rPr>
        <w:t>O</w:t>
      </w:r>
      <w:r w:rsidRPr="00FE30D5">
        <w:rPr>
          <w:color w:val="000000" w:themeColor="text1"/>
          <w:sz w:val="22"/>
        </w:rPr>
        <w:t xml:space="preserve">bowiązek, o którym mowa </w:t>
      </w:r>
      <w:r w:rsidRPr="00FE30D5">
        <w:rPr>
          <w:rFonts w:eastAsia="Calibri"/>
          <w:color w:val="000000" w:themeColor="text1"/>
          <w:sz w:val="22"/>
        </w:rPr>
        <w:t xml:space="preserve">ust. </w:t>
      </w:r>
      <w:r w:rsidR="00F023E6">
        <w:rPr>
          <w:rFonts w:eastAsia="Calibri"/>
          <w:color w:val="000000" w:themeColor="text1"/>
          <w:sz w:val="22"/>
        </w:rPr>
        <w:t>7</w:t>
      </w:r>
      <w:r w:rsidRPr="00FE30D5">
        <w:rPr>
          <w:rFonts w:eastAsia="Calibri"/>
          <w:color w:val="000000" w:themeColor="text1"/>
          <w:sz w:val="22"/>
        </w:rPr>
        <w:t xml:space="preserve"> dotyczy także Podwykonawcy realizującego zakres usług objęty Umową.</w:t>
      </w:r>
    </w:p>
    <w:p w14:paraId="3B3806A7" w14:textId="6C04BF5B" w:rsidR="00EB584D" w:rsidRPr="00FE30D5" w:rsidRDefault="00EB584D" w:rsidP="00C47ACF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360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Z</w:t>
      </w:r>
      <w:r w:rsidRPr="00FE30D5">
        <w:rPr>
          <w:rFonts w:eastAsia="Calibri"/>
          <w:color w:val="000000" w:themeColor="text1"/>
          <w:sz w:val="22"/>
        </w:rPr>
        <w:t>amawiający zastrzega sobie prawo niewystawienia przepustek upoważniających do wejścia i</w:t>
      </w:r>
      <w:r w:rsidRPr="00FE30D5">
        <w:rPr>
          <w:color w:val="000000" w:themeColor="text1"/>
          <w:sz w:val="22"/>
        </w:rPr>
        <w:t> </w:t>
      </w:r>
      <w:r w:rsidRPr="00FE30D5">
        <w:rPr>
          <w:rFonts w:eastAsia="Calibri"/>
          <w:color w:val="000000" w:themeColor="text1"/>
          <w:sz w:val="22"/>
        </w:rPr>
        <w:t xml:space="preserve">wjazdu na teren, w przypadku niedopełnienia obowiązku, o którym mowa w ust. </w:t>
      </w:r>
      <w:r w:rsidR="00F023E6">
        <w:rPr>
          <w:rFonts w:eastAsia="Calibri"/>
          <w:color w:val="000000" w:themeColor="text1"/>
          <w:sz w:val="22"/>
        </w:rPr>
        <w:t>6</w:t>
      </w:r>
      <w:r w:rsidRPr="00FE30D5">
        <w:rPr>
          <w:rFonts w:eastAsia="Calibri"/>
          <w:color w:val="000000" w:themeColor="text1"/>
          <w:sz w:val="22"/>
        </w:rPr>
        <w:t xml:space="preserve"> i w ust. </w:t>
      </w:r>
      <w:r w:rsidR="00F023E6">
        <w:rPr>
          <w:rFonts w:eastAsia="Calibri"/>
          <w:color w:val="000000" w:themeColor="text1"/>
          <w:sz w:val="22"/>
        </w:rPr>
        <w:t>7</w:t>
      </w:r>
      <w:r w:rsidRPr="00FE30D5">
        <w:rPr>
          <w:rFonts w:eastAsia="Calibri"/>
          <w:color w:val="000000" w:themeColor="text1"/>
          <w:sz w:val="22"/>
        </w:rPr>
        <w:t>.</w:t>
      </w:r>
    </w:p>
    <w:p w14:paraId="6F63F69A" w14:textId="77777777" w:rsidR="00EB584D" w:rsidRPr="00FE30D5" w:rsidRDefault="00EB584D" w:rsidP="00D60F82">
      <w:pPr>
        <w:pStyle w:val="Akapitzlist"/>
        <w:numPr>
          <w:ilvl w:val="0"/>
          <w:numId w:val="24"/>
        </w:numPr>
        <w:spacing w:after="0" w:line="360" w:lineRule="auto"/>
        <w:ind w:right="0" w:hanging="427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</w:t>
      </w:r>
      <w:r w:rsidRPr="00FE30D5">
        <w:rPr>
          <w:b/>
          <w:color w:val="000000" w:themeColor="text1"/>
          <w:sz w:val="22"/>
        </w:rPr>
        <w:t>dopuszcza możliwość zmiany osób</w:t>
      </w:r>
      <w:r w:rsidRPr="00FE30D5">
        <w:rPr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  <w:u w:val="single"/>
        </w:rPr>
        <w:t>Wykonawcy</w:t>
      </w:r>
      <w:r w:rsidRPr="00FE30D5">
        <w:rPr>
          <w:color w:val="000000" w:themeColor="text1"/>
          <w:sz w:val="22"/>
        </w:rPr>
        <w:t xml:space="preserve"> biorących udział w realizacji przedmiotu Umowy, o których mowa </w:t>
      </w:r>
      <w:r w:rsidRPr="00FE30D5">
        <w:rPr>
          <w:rFonts w:eastAsia="Calibri"/>
          <w:color w:val="000000" w:themeColor="text1"/>
          <w:sz w:val="22"/>
        </w:rPr>
        <w:t xml:space="preserve">ust. 8 </w:t>
      </w:r>
      <w:r w:rsidRPr="00FE30D5">
        <w:rPr>
          <w:rFonts w:eastAsia="Calibri"/>
          <w:color w:val="000000" w:themeColor="text1"/>
          <w:sz w:val="22"/>
          <w:u w:val="single"/>
        </w:rPr>
        <w:t>lub Podwykonawcy</w:t>
      </w:r>
      <w:r w:rsidRPr="00FE30D5">
        <w:rPr>
          <w:rFonts w:eastAsia="Calibri"/>
          <w:color w:val="000000" w:themeColor="text1"/>
          <w:sz w:val="22"/>
        </w:rPr>
        <w:t xml:space="preserve">, o którym mowa ust. 9 </w:t>
      </w:r>
      <w:r w:rsidRPr="00FE30D5">
        <w:rPr>
          <w:color w:val="000000" w:themeColor="text1"/>
          <w:sz w:val="22"/>
        </w:rPr>
        <w:t>oraz </w:t>
      </w:r>
      <w:r w:rsidRPr="00FE30D5">
        <w:rPr>
          <w:color w:val="000000" w:themeColor="text1"/>
          <w:sz w:val="22"/>
          <w:u w:val="single"/>
        </w:rPr>
        <w:t>przedstawicieli stron</w:t>
      </w:r>
      <w:r w:rsidRPr="00FE30D5">
        <w:rPr>
          <w:color w:val="000000" w:themeColor="text1"/>
          <w:sz w:val="22"/>
        </w:rPr>
        <w:t xml:space="preserve"> wskazanych w § 5 ust. 1 i ust. 2, pod warunkiem, że osoba wskazana do przejęcia obowiązków, będzie posiadała przygotowanie co najmniej równe osobie dotychczas pełniącej tę funkcję oraz będzie spełniała wymogi określone w specyfikacji warunków zamówienia oraz w niniejszej Umowie.</w:t>
      </w:r>
    </w:p>
    <w:p w14:paraId="68F86C27" w14:textId="77777777" w:rsidR="00EB584D" w:rsidRPr="00FE30D5" w:rsidRDefault="00EB584D" w:rsidP="00D60F82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427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Wykonawca zobowiązany jest do i</w:t>
      </w:r>
      <w:r w:rsidRPr="00FE30D5">
        <w:rPr>
          <w:rFonts w:eastAsia="Calibri"/>
          <w:color w:val="000000" w:themeColor="text1"/>
          <w:kern w:val="2"/>
          <w:sz w:val="22"/>
          <w:lang w:eastAsia="zh-CN"/>
        </w:rPr>
        <w:t>nformowania o zmianie pracowników zaangażowanych w</w:t>
      </w:r>
      <w:r w:rsidRPr="00FE30D5">
        <w:rPr>
          <w:color w:val="000000" w:themeColor="text1"/>
          <w:sz w:val="22"/>
        </w:rPr>
        <w:t> </w:t>
      </w:r>
      <w:r w:rsidRPr="00FE30D5">
        <w:rPr>
          <w:rFonts w:eastAsia="Calibri"/>
          <w:color w:val="000000" w:themeColor="text1"/>
          <w:kern w:val="2"/>
          <w:sz w:val="22"/>
          <w:lang w:eastAsia="zh-CN"/>
        </w:rPr>
        <w:t xml:space="preserve">realizację przedmiotu Umowy, nie później niż na </w:t>
      </w:r>
      <w:r w:rsidRPr="00FE30D5">
        <w:rPr>
          <w:rFonts w:eastAsia="Calibri"/>
          <w:b/>
          <w:color w:val="000000" w:themeColor="text1"/>
          <w:kern w:val="2"/>
          <w:sz w:val="22"/>
          <w:lang w:eastAsia="zh-CN"/>
        </w:rPr>
        <w:t>2 dni</w:t>
      </w:r>
      <w:r w:rsidRPr="00FE30D5">
        <w:rPr>
          <w:rFonts w:eastAsia="Calibri"/>
          <w:color w:val="000000" w:themeColor="text1"/>
          <w:kern w:val="2"/>
          <w:sz w:val="22"/>
          <w:lang w:eastAsia="zh-CN"/>
        </w:rPr>
        <w:t xml:space="preserve"> przed podjęciem przez nich czynności na</w:t>
      </w:r>
      <w:r w:rsidRPr="00FE30D5">
        <w:rPr>
          <w:color w:val="000000" w:themeColor="text1"/>
          <w:sz w:val="22"/>
        </w:rPr>
        <w:t> </w:t>
      </w:r>
      <w:r w:rsidRPr="00FE30D5">
        <w:rPr>
          <w:rFonts w:eastAsia="Calibri"/>
          <w:color w:val="000000" w:themeColor="text1"/>
          <w:kern w:val="2"/>
          <w:sz w:val="22"/>
          <w:lang w:eastAsia="zh-CN"/>
        </w:rPr>
        <w:t>terenie usług lub innych związanych z realizacją Umowy.</w:t>
      </w:r>
    </w:p>
    <w:p w14:paraId="1D59F7E6" w14:textId="77777777" w:rsidR="00EB584D" w:rsidRPr="00FE30D5" w:rsidRDefault="00EB584D" w:rsidP="00D60F82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427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Wykonawca zobowiązany jest do przedkładania Zamawiającemu zaktualizowanych wykazów osób i pojazdów.</w:t>
      </w:r>
    </w:p>
    <w:p w14:paraId="1F880354" w14:textId="77777777" w:rsidR="00EB584D" w:rsidRPr="00FE30D5" w:rsidRDefault="00EB584D" w:rsidP="00D60F82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427"/>
        <w:contextualSpacing w:val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Każdorazowa zmiana wykazu osób oraz przedstawicieli stron </w:t>
      </w:r>
      <w:r w:rsidRPr="00FE30D5">
        <w:rPr>
          <w:b/>
          <w:color w:val="000000" w:themeColor="text1"/>
          <w:sz w:val="22"/>
        </w:rPr>
        <w:t>nie wymaga</w:t>
      </w:r>
      <w:r w:rsidRPr="00FE30D5">
        <w:rPr>
          <w:color w:val="000000" w:themeColor="text1"/>
          <w:sz w:val="22"/>
        </w:rPr>
        <w:t xml:space="preserve"> aneksu do Umowy.</w:t>
      </w:r>
    </w:p>
    <w:p w14:paraId="3FF48003" w14:textId="724F6CC5" w:rsidR="00EB584D" w:rsidRDefault="00EB584D" w:rsidP="00D60F82">
      <w:pPr>
        <w:pStyle w:val="Akapitzlist"/>
        <w:numPr>
          <w:ilvl w:val="0"/>
          <w:numId w:val="24"/>
        </w:numPr>
        <w:tabs>
          <w:tab w:val="left" w:pos="8930"/>
        </w:tabs>
        <w:spacing w:after="0" w:line="360" w:lineRule="auto"/>
        <w:ind w:right="0" w:hanging="427"/>
        <w:contextualSpacing w:val="0"/>
        <w:rPr>
          <w:color w:val="000000" w:themeColor="text1"/>
          <w:sz w:val="22"/>
        </w:rPr>
      </w:pPr>
      <w:r w:rsidRPr="00E37285">
        <w:rPr>
          <w:color w:val="000000" w:themeColor="text1"/>
          <w:sz w:val="22"/>
        </w:rPr>
        <w:t>Wykonawca, Podwykonawca oraz wszyscy pracownicy realizujący ze strony Wykonawcy przedmiot niniejszej Umowy przed przystąpieniem do jej realizacji są zobowiązani do zapoznania i stosowania się do obowiązujących przepisów na terenie kompleksu wojskowego w zakresie wejścia i wjazdu.</w:t>
      </w:r>
    </w:p>
    <w:p w14:paraId="6C0CBF36" w14:textId="77777777" w:rsidR="00D60F82" w:rsidRPr="00E37285" w:rsidRDefault="00D60F82" w:rsidP="00D60F82">
      <w:pPr>
        <w:pStyle w:val="Akapitzlist"/>
        <w:tabs>
          <w:tab w:val="left" w:pos="8930"/>
        </w:tabs>
        <w:spacing w:after="0" w:line="360" w:lineRule="auto"/>
        <w:ind w:left="427" w:right="0" w:firstLine="0"/>
        <w:contextualSpacing w:val="0"/>
        <w:rPr>
          <w:color w:val="000000" w:themeColor="text1"/>
          <w:sz w:val="22"/>
        </w:rPr>
      </w:pPr>
    </w:p>
    <w:p w14:paraId="21DFCC68" w14:textId="77777777" w:rsidR="004900F4" w:rsidRPr="00E37285" w:rsidRDefault="00D6680B" w:rsidP="00FE30D5">
      <w:pPr>
        <w:pStyle w:val="Nagwek1"/>
        <w:spacing w:after="0" w:line="360" w:lineRule="auto"/>
        <w:ind w:right="111"/>
        <w:rPr>
          <w:color w:val="auto"/>
          <w:sz w:val="22"/>
        </w:rPr>
      </w:pPr>
      <w:r w:rsidRPr="00E37285">
        <w:rPr>
          <w:color w:val="auto"/>
          <w:sz w:val="22"/>
        </w:rPr>
        <w:t xml:space="preserve">§ </w:t>
      </w:r>
      <w:r w:rsidR="00B530DB" w:rsidRPr="00E37285">
        <w:rPr>
          <w:color w:val="auto"/>
          <w:sz w:val="22"/>
        </w:rPr>
        <w:t>6</w:t>
      </w:r>
    </w:p>
    <w:p w14:paraId="1D264046" w14:textId="3446C1B1" w:rsidR="008C59B0" w:rsidRDefault="00D6680B" w:rsidP="002A4D58">
      <w:pPr>
        <w:pStyle w:val="Nagwek1"/>
        <w:spacing w:after="0" w:line="360" w:lineRule="auto"/>
        <w:ind w:right="111"/>
        <w:rPr>
          <w:color w:val="auto"/>
          <w:sz w:val="22"/>
        </w:rPr>
      </w:pPr>
      <w:r w:rsidRPr="00E37285">
        <w:rPr>
          <w:color w:val="auto"/>
          <w:sz w:val="22"/>
        </w:rPr>
        <w:t>Wynagrodzenie Wykonawcy</w:t>
      </w:r>
      <w:r w:rsidR="00453CFD" w:rsidRPr="00E37285">
        <w:rPr>
          <w:color w:val="auto"/>
          <w:sz w:val="22"/>
        </w:rPr>
        <w:t xml:space="preserve"> i Warunki</w:t>
      </w:r>
      <w:r w:rsidR="00453CFD" w:rsidRPr="00FE30D5">
        <w:rPr>
          <w:color w:val="auto"/>
          <w:sz w:val="22"/>
        </w:rPr>
        <w:t xml:space="preserve"> płatności </w:t>
      </w:r>
    </w:p>
    <w:p w14:paraId="19816012" w14:textId="77777777" w:rsidR="002A4D58" w:rsidRPr="002A4D58" w:rsidRDefault="002A4D58" w:rsidP="002A4D58"/>
    <w:p w14:paraId="5F7C7B05" w14:textId="5068A67E" w:rsidR="00114638" w:rsidRPr="00072D19" w:rsidRDefault="00114638" w:rsidP="00072D19">
      <w:pPr>
        <w:numPr>
          <w:ilvl w:val="0"/>
          <w:numId w:val="4"/>
        </w:numPr>
        <w:tabs>
          <w:tab w:val="left" w:pos="5670"/>
        </w:tabs>
        <w:spacing w:after="0" w:line="360" w:lineRule="auto"/>
        <w:ind w:left="425" w:right="0" w:hanging="425"/>
        <w:rPr>
          <w:color w:val="auto"/>
          <w:sz w:val="22"/>
        </w:rPr>
      </w:pPr>
      <w:r w:rsidRPr="00FE30D5">
        <w:rPr>
          <w:color w:val="auto"/>
          <w:sz w:val="22"/>
        </w:rPr>
        <w:t>Za</w:t>
      </w:r>
      <w:r w:rsidR="00072D19">
        <w:rPr>
          <w:color w:val="auto"/>
          <w:sz w:val="22"/>
        </w:rPr>
        <w:t xml:space="preserve"> </w:t>
      </w:r>
      <w:r w:rsidRPr="00FE30D5">
        <w:rPr>
          <w:color w:val="auto"/>
          <w:sz w:val="22"/>
        </w:rPr>
        <w:t>wykonywanie</w:t>
      </w:r>
      <w:r w:rsidR="00072D19">
        <w:rPr>
          <w:color w:val="auto"/>
          <w:sz w:val="22"/>
        </w:rPr>
        <w:t xml:space="preserve"> </w:t>
      </w:r>
      <w:r w:rsidRPr="00FE30D5">
        <w:rPr>
          <w:color w:val="auto"/>
          <w:sz w:val="22"/>
        </w:rPr>
        <w:t>napraw</w:t>
      </w:r>
      <w:r w:rsidR="002A4D58">
        <w:rPr>
          <w:color w:val="auto"/>
          <w:sz w:val="22"/>
        </w:rPr>
        <w:t xml:space="preserve"> </w:t>
      </w:r>
      <w:r w:rsidR="00D42376" w:rsidRPr="00072D19">
        <w:rPr>
          <w:b/>
          <w:color w:val="auto"/>
          <w:sz w:val="22"/>
        </w:rPr>
        <w:t>bram</w:t>
      </w:r>
      <w:r w:rsidR="00072D19">
        <w:rPr>
          <w:b/>
          <w:color w:val="auto"/>
          <w:sz w:val="22"/>
        </w:rPr>
        <w:t xml:space="preserve"> </w:t>
      </w:r>
      <w:r w:rsidR="00D42376" w:rsidRPr="00072D19">
        <w:rPr>
          <w:b/>
          <w:color w:val="auto"/>
          <w:sz w:val="22"/>
        </w:rPr>
        <w:t>MEGADOOR dla statków</w:t>
      </w:r>
      <w:r w:rsidR="00072D19">
        <w:rPr>
          <w:b/>
          <w:color w:val="auto"/>
          <w:sz w:val="22"/>
        </w:rPr>
        <w:t xml:space="preserve"> </w:t>
      </w:r>
      <w:r w:rsidR="00D42376" w:rsidRPr="00072D19">
        <w:rPr>
          <w:b/>
          <w:color w:val="auto"/>
          <w:sz w:val="22"/>
        </w:rPr>
        <w:t>powietrznych w kompleksie wojskowym</w:t>
      </w:r>
      <w:r w:rsidR="00D42376" w:rsidRPr="00072D19">
        <w:rPr>
          <w:color w:val="auto"/>
          <w:sz w:val="22"/>
        </w:rPr>
        <w:t xml:space="preserve"> </w:t>
      </w:r>
      <w:r w:rsidR="00D42376" w:rsidRPr="00072D19">
        <w:rPr>
          <w:b/>
          <w:color w:val="auto"/>
          <w:sz w:val="22"/>
        </w:rPr>
        <w:t>K-6031</w:t>
      </w:r>
      <w:r w:rsidR="00072D19">
        <w:rPr>
          <w:b/>
          <w:color w:val="auto"/>
          <w:sz w:val="22"/>
        </w:rPr>
        <w:t xml:space="preserve"> </w:t>
      </w:r>
      <w:r w:rsidR="00D42376" w:rsidRPr="00072D19">
        <w:rPr>
          <w:b/>
          <w:color w:val="auto"/>
          <w:sz w:val="22"/>
        </w:rPr>
        <w:t>na terenie lotniska 23</w:t>
      </w:r>
      <w:r w:rsidR="00D42376" w:rsidRPr="00072D19">
        <w:rPr>
          <w:color w:val="auto"/>
          <w:sz w:val="22"/>
        </w:rPr>
        <w:t xml:space="preserve">. </w:t>
      </w:r>
      <w:r w:rsidR="00D42376" w:rsidRPr="00072D19">
        <w:rPr>
          <w:b/>
          <w:color w:val="auto"/>
          <w:sz w:val="22"/>
        </w:rPr>
        <w:t>BLT w Mińsku Maz</w:t>
      </w:r>
      <w:r w:rsidR="00D42376" w:rsidRPr="00072D19">
        <w:rPr>
          <w:color w:val="auto"/>
          <w:sz w:val="22"/>
        </w:rPr>
        <w:t xml:space="preserve">., o której mowa </w:t>
      </w:r>
      <w:r w:rsidR="00D42376" w:rsidRPr="00E164E9">
        <w:rPr>
          <w:color w:val="auto"/>
          <w:sz w:val="22"/>
        </w:rPr>
        <w:t>w</w:t>
      </w:r>
      <w:r w:rsidR="00D42376" w:rsidRPr="00E164E9">
        <w:rPr>
          <w:b/>
          <w:color w:val="auto"/>
          <w:sz w:val="22"/>
        </w:rPr>
        <w:t xml:space="preserve"> </w:t>
      </w:r>
      <w:r w:rsidR="00725D0D" w:rsidRPr="00E164E9">
        <w:rPr>
          <w:color w:val="auto"/>
          <w:sz w:val="22"/>
        </w:rPr>
        <w:t xml:space="preserve">§ 1 </w:t>
      </w:r>
      <w:r w:rsidR="00D42376" w:rsidRPr="00E164E9">
        <w:rPr>
          <w:color w:val="auto"/>
          <w:sz w:val="22"/>
        </w:rPr>
        <w:t xml:space="preserve"> </w:t>
      </w:r>
      <w:r w:rsidRPr="00072D19">
        <w:rPr>
          <w:color w:val="auto"/>
          <w:sz w:val="22"/>
        </w:rPr>
        <w:t xml:space="preserve">Wykonawca otrzyma wynagrodzenie </w:t>
      </w:r>
      <w:r w:rsidR="003C4E60">
        <w:rPr>
          <w:b/>
          <w:color w:val="auto"/>
          <w:sz w:val="22"/>
        </w:rPr>
        <w:t>ryczałtowe</w:t>
      </w:r>
      <w:r w:rsidRPr="00072D19">
        <w:rPr>
          <w:b/>
          <w:color w:val="auto"/>
          <w:sz w:val="22"/>
        </w:rPr>
        <w:t>.</w:t>
      </w:r>
    </w:p>
    <w:p w14:paraId="4588547E" w14:textId="605311BC" w:rsidR="00710153" w:rsidRPr="00FE30D5" w:rsidRDefault="002E5102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auto"/>
          <w:sz w:val="22"/>
        </w:rPr>
      </w:pPr>
      <w:r>
        <w:rPr>
          <w:color w:val="auto"/>
          <w:sz w:val="22"/>
        </w:rPr>
        <w:t>W</w:t>
      </w:r>
      <w:r w:rsidR="00DC47A0" w:rsidRPr="00FE30D5">
        <w:rPr>
          <w:color w:val="auto"/>
          <w:sz w:val="22"/>
        </w:rPr>
        <w:t xml:space="preserve">artość wynagrodzenia wynosi. </w:t>
      </w:r>
    </w:p>
    <w:p w14:paraId="1A1E5246" w14:textId="77777777" w:rsidR="00A23190" w:rsidRPr="00FE30D5" w:rsidRDefault="00A23190" w:rsidP="00FE30D5">
      <w:pPr>
        <w:pStyle w:val="Akapitzlist"/>
        <w:spacing w:after="0" w:line="360" w:lineRule="auto"/>
        <w:ind w:left="427" w:right="0" w:firstLine="0"/>
        <w:jc w:val="left"/>
        <w:rPr>
          <w:color w:val="auto"/>
          <w:sz w:val="22"/>
        </w:rPr>
      </w:pPr>
      <w:r w:rsidRPr="00FE30D5">
        <w:rPr>
          <w:b/>
          <w:color w:val="auto"/>
          <w:sz w:val="22"/>
        </w:rPr>
        <w:t xml:space="preserve">wartość brutto ………………………….. zł, </w:t>
      </w:r>
    </w:p>
    <w:p w14:paraId="1846FB82" w14:textId="77777777" w:rsidR="00A23190" w:rsidRPr="00FE30D5" w:rsidRDefault="00A23190" w:rsidP="00FE30D5">
      <w:pPr>
        <w:pStyle w:val="Akapitzlist"/>
        <w:spacing w:after="0" w:line="360" w:lineRule="auto"/>
        <w:ind w:left="427" w:right="0" w:firstLine="0"/>
        <w:rPr>
          <w:b/>
          <w:color w:val="auto"/>
          <w:sz w:val="22"/>
        </w:rPr>
      </w:pPr>
      <w:r w:rsidRPr="00FE30D5">
        <w:rPr>
          <w:b/>
          <w:color w:val="auto"/>
          <w:sz w:val="22"/>
        </w:rPr>
        <w:t>(słownie: ……………………………………………………………………………… zł 00/100),</w:t>
      </w:r>
    </w:p>
    <w:p w14:paraId="762B66EA" w14:textId="675B1FCB" w:rsidR="00A23190" w:rsidRPr="00FE30D5" w:rsidRDefault="00E164E9" w:rsidP="00FE30D5">
      <w:pPr>
        <w:pStyle w:val="Akapitzlist"/>
        <w:spacing w:after="0" w:line="360" w:lineRule="auto"/>
        <w:ind w:left="427" w:righ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p</w:t>
      </w:r>
      <w:r w:rsidR="00A23190" w:rsidRPr="00FE30D5">
        <w:rPr>
          <w:b/>
          <w:color w:val="auto"/>
          <w:sz w:val="22"/>
        </w:rPr>
        <w:t xml:space="preserve">odatek VAT wg stawki ………………..%  </w:t>
      </w:r>
    </w:p>
    <w:p w14:paraId="7A182427" w14:textId="1735FD70" w:rsidR="00A23190" w:rsidRPr="00FE30D5" w:rsidRDefault="0091558B" w:rsidP="00FE30D5">
      <w:pPr>
        <w:pStyle w:val="Akapitzlist"/>
        <w:spacing w:after="0" w:line="360" w:lineRule="auto"/>
        <w:ind w:left="427" w:right="0" w:firstLine="0"/>
        <w:jc w:val="left"/>
        <w:rPr>
          <w:b/>
          <w:color w:val="auto"/>
          <w:sz w:val="22"/>
        </w:rPr>
      </w:pPr>
      <w:r>
        <w:rPr>
          <w:b/>
          <w:color w:val="auto"/>
          <w:sz w:val="22"/>
        </w:rPr>
        <w:t>wartość n</w:t>
      </w:r>
      <w:r w:rsidR="00A23190" w:rsidRPr="00FE30D5">
        <w:rPr>
          <w:b/>
          <w:color w:val="auto"/>
          <w:sz w:val="22"/>
        </w:rPr>
        <w:t>etto:…………………………………….. zł</w:t>
      </w:r>
    </w:p>
    <w:p w14:paraId="0B2FE3D5" w14:textId="77777777" w:rsidR="00DC47A0" w:rsidRPr="00FE30D5" w:rsidRDefault="00A23190" w:rsidP="00FE30D5">
      <w:pPr>
        <w:pStyle w:val="Akapitzlist"/>
        <w:tabs>
          <w:tab w:val="left" w:pos="8930"/>
        </w:tabs>
        <w:spacing w:after="0" w:line="360" w:lineRule="auto"/>
        <w:ind w:left="427" w:right="3" w:firstLine="0"/>
        <w:jc w:val="left"/>
        <w:rPr>
          <w:color w:val="auto"/>
          <w:sz w:val="22"/>
        </w:rPr>
      </w:pPr>
      <w:r w:rsidRPr="00FE30D5">
        <w:rPr>
          <w:b/>
          <w:color w:val="auto"/>
          <w:sz w:val="22"/>
        </w:rPr>
        <w:t>(słownie: ……………………………………………………………………………… zł 00/100).</w:t>
      </w:r>
    </w:p>
    <w:p w14:paraId="1E146B1D" w14:textId="77777777" w:rsidR="003C4E60" w:rsidRDefault="003C4E60" w:rsidP="003C4E60">
      <w:pPr>
        <w:numPr>
          <w:ilvl w:val="0"/>
          <w:numId w:val="4"/>
        </w:numPr>
        <w:spacing w:after="0" w:line="360" w:lineRule="auto"/>
        <w:ind w:right="0" w:hanging="427"/>
        <w:rPr>
          <w:color w:val="auto"/>
          <w:sz w:val="22"/>
        </w:rPr>
      </w:pPr>
      <w:r w:rsidRPr="00FE30D5">
        <w:rPr>
          <w:color w:val="auto"/>
          <w:sz w:val="22"/>
        </w:rPr>
        <w:lastRenderedPageBreak/>
        <w:t xml:space="preserve">W ramach wynagrodzenia, o którym mowa w ust. </w:t>
      </w:r>
      <w:r>
        <w:rPr>
          <w:color w:val="auto"/>
          <w:sz w:val="22"/>
        </w:rPr>
        <w:t>1-2</w:t>
      </w:r>
      <w:r w:rsidRPr="00FE30D5">
        <w:rPr>
          <w:color w:val="auto"/>
          <w:sz w:val="22"/>
        </w:rPr>
        <w:t xml:space="preserve"> zostały wycenione wszelkie czynności </w:t>
      </w:r>
      <w:r w:rsidRPr="00FE30D5">
        <w:rPr>
          <w:color w:val="auto"/>
          <w:sz w:val="22"/>
        </w:rPr>
        <w:br/>
        <w:t xml:space="preserve">i elementy objęte zakresem umowy. </w:t>
      </w:r>
    </w:p>
    <w:p w14:paraId="1A7FFECD" w14:textId="4B156656" w:rsidR="00DC47A0" w:rsidRPr="00FE30D5" w:rsidRDefault="00D42376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bookmarkStart w:id="0" w:name="_GoBack"/>
      <w:bookmarkEnd w:id="0"/>
      <w:r w:rsidRPr="00FE30D5">
        <w:rPr>
          <w:color w:val="auto"/>
          <w:sz w:val="22"/>
        </w:rPr>
        <w:t xml:space="preserve">Podstawą do wystawienia faktur </w:t>
      </w:r>
      <w:r w:rsidRPr="00FE30D5">
        <w:rPr>
          <w:b/>
          <w:color w:val="auto"/>
          <w:sz w:val="22"/>
        </w:rPr>
        <w:t>częściowych</w:t>
      </w:r>
      <w:r w:rsidRPr="00FE30D5">
        <w:rPr>
          <w:color w:val="auto"/>
          <w:sz w:val="22"/>
        </w:rPr>
        <w:t xml:space="preserve"> i faktury </w:t>
      </w:r>
      <w:r w:rsidRPr="00FE30D5">
        <w:rPr>
          <w:b/>
          <w:color w:val="auto"/>
          <w:sz w:val="22"/>
        </w:rPr>
        <w:t xml:space="preserve">końcowej </w:t>
      </w:r>
      <w:r w:rsidRPr="00FE30D5">
        <w:rPr>
          <w:color w:val="auto"/>
          <w:sz w:val="22"/>
        </w:rPr>
        <w:t>będzie podpisany bez zastrzeżeń przez Przedstawicieli Stron Umowy i zatwierdzony przez Zamawiającego „</w:t>
      </w:r>
      <w:r w:rsidRPr="00FE30D5">
        <w:rPr>
          <w:b/>
          <w:color w:val="auto"/>
          <w:sz w:val="22"/>
        </w:rPr>
        <w:t>Protokół</w:t>
      </w:r>
      <w:r w:rsidRPr="00FE30D5">
        <w:rPr>
          <w:color w:val="auto"/>
          <w:sz w:val="22"/>
        </w:rPr>
        <w:t xml:space="preserve"> </w:t>
      </w:r>
      <w:r w:rsidRPr="00FE30D5">
        <w:rPr>
          <w:b/>
          <w:color w:val="auto"/>
          <w:sz w:val="22"/>
        </w:rPr>
        <w:t xml:space="preserve">odbioru usługi </w:t>
      </w:r>
      <w:r w:rsidRPr="005E3C08">
        <w:rPr>
          <w:b/>
          <w:color w:val="auto"/>
          <w:sz w:val="22"/>
        </w:rPr>
        <w:t>napra</w:t>
      </w:r>
      <w:r w:rsidR="002A4D58" w:rsidRPr="005E3C08">
        <w:rPr>
          <w:b/>
          <w:color w:val="auto"/>
          <w:sz w:val="22"/>
        </w:rPr>
        <w:t>wy</w:t>
      </w:r>
      <w:r w:rsidR="0058259A">
        <w:rPr>
          <w:b/>
          <w:color w:val="auto"/>
          <w:sz w:val="22"/>
        </w:rPr>
        <w:t>”</w:t>
      </w:r>
      <w:r w:rsidRPr="00FE30D5">
        <w:rPr>
          <w:color w:val="auto"/>
          <w:sz w:val="22"/>
        </w:rPr>
        <w:t xml:space="preserve">, wg. wzoru stanowiącego </w:t>
      </w:r>
      <w:r w:rsidR="0058259A">
        <w:rPr>
          <w:b/>
          <w:color w:val="auto"/>
          <w:sz w:val="22"/>
        </w:rPr>
        <w:t>z</w:t>
      </w:r>
      <w:r w:rsidRPr="00FE30D5">
        <w:rPr>
          <w:b/>
          <w:color w:val="auto"/>
          <w:sz w:val="22"/>
        </w:rPr>
        <w:t xml:space="preserve">ałącznik nr </w:t>
      </w:r>
      <w:r w:rsidR="005E3C08">
        <w:rPr>
          <w:b/>
          <w:color w:val="auto"/>
          <w:sz w:val="22"/>
        </w:rPr>
        <w:t>5</w:t>
      </w:r>
      <w:r w:rsidRPr="00FE30D5">
        <w:rPr>
          <w:color w:val="auto"/>
          <w:sz w:val="22"/>
        </w:rPr>
        <w:t xml:space="preserve"> do Umowy sporządzony przez Przedstawiciela Zamawiającego, potwierdzający odbiór ww. usługi.</w:t>
      </w:r>
    </w:p>
    <w:p w14:paraId="3B5EC43B" w14:textId="78D4A520" w:rsidR="00DC47A0" w:rsidRPr="00FE30D5" w:rsidRDefault="00D42376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 xml:space="preserve">Zapłata wynagrodzenia, o którym mowa ust 1 za zrealizowane usługi naprawy nastąpi w terminie </w:t>
      </w:r>
      <w:r w:rsidR="003F7746" w:rsidRPr="00FE30D5">
        <w:rPr>
          <w:b/>
          <w:color w:val="auto"/>
          <w:sz w:val="22"/>
        </w:rPr>
        <w:t>30</w:t>
      </w:r>
      <w:r w:rsidRPr="00FE30D5">
        <w:rPr>
          <w:b/>
          <w:color w:val="auto"/>
          <w:sz w:val="22"/>
        </w:rPr>
        <w:t xml:space="preserve"> dni</w:t>
      </w:r>
      <w:r w:rsidRPr="00FE30D5">
        <w:rPr>
          <w:color w:val="auto"/>
          <w:sz w:val="22"/>
        </w:rPr>
        <w:t xml:space="preserve"> przez Zamawiającego przelewem na rachunek bankowy Wykonawcy wskazany na fakturze, liczonych od dnia otrzymania </w:t>
      </w:r>
      <w:r w:rsidRPr="00FE30D5">
        <w:rPr>
          <w:b/>
          <w:color w:val="auto"/>
          <w:sz w:val="22"/>
        </w:rPr>
        <w:t>prawidłowo</w:t>
      </w:r>
      <w:r w:rsidRPr="00FE30D5">
        <w:rPr>
          <w:color w:val="auto"/>
          <w:sz w:val="22"/>
        </w:rPr>
        <w:t xml:space="preserve"> wystawionej faktury.</w:t>
      </w:r>
    </w:p>
    <w:p w14:paraId="3D9AE965" w14:textId="6D7BC668" w:rsidR="00DC47A0" w:rsidRPr="00FE30D5" w:rsidRDefault="00D42376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 xml:space="preserve">Wykonawca przedłoży fakturę VAT w terminie </w:t>
      </w:r>
      <w:r w:rsidRPr="00FE30D5">
        <w:rPr>
          <w:b/>
          <w:color w:val="auto"/>
          <w:sz w:val="22"/>
        </w:rPr>
        <w:t>7 dni</w:t>
      </w:r>
      <w:r w:rsidRPr="00FE30D5">
        <w:rPr>
          <w:color w:val="auto"/>
          <w:sz w:val="22"/>
        </w:rPr>
        <w:t xml:space="preserve"> do Kancelarii Jawnej 23. Bazy Lotnictwa Taktycznego, 05-300 Mińsk Mazowiecki, po otrzymaniu podpisanego i zatwierdzonego „</w:t>
      </w:r>
      <w:r w:rsidRPr="00FE30D5">
        <w:rPr>
          <w:b/>
          <w:color w:val="auto"/>
          <w:sz w:val="22"/>
        </w:rPr>
        <w:t>Protokołu</w:t>
      </w:r>
      <w:r w:rsidR="005E3C08">
        <w:rPr>
          <w:color w:val="auto"/>
          <w:sz w:val="22"/>
        </w:rPr>
        <w:t xml:space="preserve"> </w:t>
      </w:r>
      <w:r w:rsidR="005E3C08" w:rsidRPr="005E3C08">
        <w:rPr>
          <w:b/>
          <w:color w:val="auto"/>
          <w:sz w:val="22"/>
        </w:rPr>
        <w:t>odbioru</w:t>
      </w:r>
      <w:r w:rsidRPr="005E3C08">
        <w:rPr>
          <w:b/>
          <w:color w:val="auto"/>
          <w:sz w:val="22"/>
        </w:rPr>
        <w:t xml:space="preserve"> </w:t>
      </w:r>
      <w:r w:rsidRPr="00FE30D5">
        <w:rPr>
          <w:b/>
          <w:color w:val="auto"/>
          <w:sz w:val="22"/>
        </w:rPr>
        <w:t xml:space="preserve">usługi </w:t>
      </w:r>
      <w:r w:rsidR="00DC47A0" w:rsidRPr="00072D19">
        <w:rPr>
          <w:b/>
          <w:color w:val="auto"/>
          <w:sz w:val="22"/>
        </w:rPr>
        <w:t>naprawy</w:t>
      </w:r>
      <w:r w:rsidR="00FA0480">
        <w:rPr>
          <w:color w:val="auto"/>
          <w:sz w:val="22"/>
        </w:rPr>
        <w:t xml:space="preserve">” o którym mowa ust. </w:t>
      </w:r>
      <w:r w:rsidR="005E3C08">
        <w:rPr>
          <w:color w:val="auto"/>
          <w:sz w:val="22"/>
        </w:rPr>
        <w:t>4</w:t>
      </w:r>
      <w:r w:rsidRPr="00FE30D5">
        <w:rPr>
          <w:color w:val="auto"/>
          <w:sz w:val="22"/>
        </w:rPr>
        <w:t>.</w:t>
      </w:r>
    </w:p>
    <w:p w14:paraId="7AF898FC" w14:textId="77777777" w:rsidR="00DC47A0" w:rsidRPr="00FE30D5" w:rsidRDefault="00D42376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 xml:space="preserve">Za datę płatności przyjmuje się dzień obciążenia rachunku bankowego Zamawiającego. </w:t>
      </w:r>
    </w:p>
    <w:p w14:paraId="2E11FED3" w14:textId="77777777" w:rsidR="00453CFD" w:rsidRPr="00FE30D5" w:rsidRDefault="00D42376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>Rachunek bankowy Wykonawcy wskazany na fakturze musi być zgodny z rachunkiem umieszczonym na Białej Liście podatników. Wykonawca odpowiada za prawidłowe podanie numeru rachunku. Wykonawca zobowiązany jest umieścić na fakturze odpowiednią adnotację o</w:t>
      </w:r>
      <w:r w:rsidRPr="00FE30D5">
        <w:rPr>
          <w:b/>
          <w:color w:val="auto"/>
          <w:sz w:val="22"/>
        </w:rPr>
        <w:t> </w:t>
      </w:r>
      <w:r w:rsidRPr="00FE30D5">
        <w:rPr>
          <w:color w:val="auto"/>
          <w:sz w:val="22"/>
        </w:rPr>
        <w:t xml:space="preserve">zastosowaniu mechanizmu podzielonej płatności. </w:t>
      </w:r>
    </w:p>
    <w:p w14:paraId="0369A120" w14:textId="77777777" w:rsidR="00453CFD" w:rsidRPr="00FE30D5" w:rsidRDefault="00D6680B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>Cena umowy określona</w:t>
      </w:r>
      <w:r w:rsidR="00022EAD">
        <w:rPr>
          <w:color w:val="auto"/>
          <w:sz w:val="22"/>
        </w:rPr>
        <w:t xml:space="preserve"> </w:t>
      </w:r>
      <w:r w:rsidRPr="00FE30D5">
        <w:rPr>
          <w:color w:val="auto"/>
          <w:sz w:val="22"/>
        </w:rPr>
        <w:t xml:space="preserve">w § </w:t>
      </w:r>
      <w:r w:rsidR="00CF5AAA" w:rsidRPr="00FE30D5">
        <w:rPr>
          <w:color w:val="auto"/>
          <w:sz w:val="22"/>
        </w:rPr>
        <w:t>6</w:t>
      </w:r>
      <w:r w:rsidRPr="00FE30D5">
        <w:rPr>
          <w:color w:val="auto"/>
          <w:sz w:val="22"/>
        </w:rPr>
        <w:t xml:space="preserve"> została ustalona w oparciu o wycenę ofertową zgodnie z</w:t>
      </w:r>
      <w:r w:rsidR="00022EAD">
        <w:rPr>
          <w:color w:val="auto"/>
          <w:sz w:val="22"/>
        </w:rPr>
        <w:t> </w:t>
      </w:r>
      <w:r w:rsidRPr="00FE30D5">
        <w:rPr>
          <w:color w:val="auto"/>
          <w:sz w:val="22"/>
        </w:rPr>
        <w:t xml:space="preserve">załącznikiem nr </w:t>
      </w:r>
      <w:r w:rsidR="000838D1" w:rsidRPr="00FE30D5">
        <w:rPr>
          <w:color w:val="auto"/>
          <w:sz w:val="22"/>
        </w:rPr>
        <w:t>1</w:t>
      </w:r>
      <w:r w:rsidRPr="00FE30D5">
        <w:rPr>
          <w:color w:val="auto"/>
          <w:sz w:val="22"/>
        </w:rPr>
        <w:t xml:space="preserve"> do niniejszej umowy złożonym przez Wykonawcę. </w:t>
      </w:r>
    </w:p>
    <w:p w14:paraId="0656EC25" w14:textId="77777777" w:rsidR="00453CFD" w:rsidRPr="00FE30D5" w:rsidRDefault="00D6680B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 xml:space="preserve">Wykonawca zobowiązuje się nie dokonywać cesji, przekazu należności, zawierania umów factoringu, których przedmiotem byłyby wierzytelności, bądź wierzytelności przyszłe należne </w:t>
      </w:r>
      <w:r w:rsidR="00FE30D5" w:rsidRPr="00FE30D5">
        <w:rPr>
          <w:color w:val="auto"/>
          <w:sz w:val="22"/>
        </w:rPr>
        <w:br/>
      </w:r>
      <w:r w:rsidRPr="00FE30D5">
        <w:rPr>
          <w:color w:val="auto"/>
          <w:sz w:val="22"/>
        </w:rPr>
        <w:t xml:space="preserve">od Zamawiającego, zastawiania wierzytelności należnych od Zamawiającego bez jego zgody wyrażonej w formie pisemnej pod rygorem nieważności. Wyrażenie zgody przez Zamawiającego na dokonanie którejkolwiek czynności, o której mowa powyżej nie obliguje Zamawiającego </w:t>
      </w:r>
      <w:r w:rsidR="00FE30D5" w:rsidRPr="00FE30D5">
        <w:rPr>
          <w:color w:val="auto"/>
          <w:sz w:val="22"/>
        </w:rPr>
        <w:br/>
      </w:r>
      <w:r w:rsidRPr="00FE30D5">
        <w:rPr>
          <w:color w:val="auto"/>
          <w:sz w:val="22"/>
        </w:rPr>
        <w:t xml:space="preserve">do podpisywania jakichkolwiek dokumentów nie wskazanych w niniejszej umowie. </w:t>
      </w:r>
    </w:p>
    <w:p w14:paraId="4FADFEAA" w14:textId="1ED17ABE" w:rsidR="00E868AD" w:rsidRPr="00D60F82" w:rsidRDefault="00D6680B" w:rsidP="00FE30D5">
      <w:pPr>
        <w:numPr>
          <w:ilvl w:val="0"/>
          <w:numId w:val="4"/>
        </w:numPr>
        <w:spacing w:after="0" w:line="360" w:lineRule="auto"/>
        <w:ind w:right="0" w:hanging="427"/>
        <w:rPr>
          <w:color w:val="FF0000"/>
          <w:sz w:val="22"/>
        </w:rPr>
      </w:pPr>
      <w:r w:rsidRPr="00FE30D5">
        <w:rPr>
          <w:color w:val="auto"/>
          <w:sz w:val="22"/>
        </w:rPr>
        <w:t xml:space="preserve">Zamawiający nie dopuszcza możliwość zmiany ogólnej wartości umowy. </w:t>
      </w:r>
    </w:p>
    <w:p w14:paraId="655E7D13" w14:textId="77777777" w:rsidR="00D60F82" w:rsidRPr="00FE30D5" w:rsidRDefault="00D60F82" w:rsidP="00D60F82">
      <w:pPr>
        <w:spacing w:after="0" w:line="360" w:lineRule="auto"/>
        <w:ind w:left="427" w:right="0" w:firstLine="0"/>
        <w:rPr>
          <w:color w:val="FF0000"/>
          <w:sz w:val="22"/>
        </w:rPr>
      </w:pPr>
    </w:p>
    <w:p w14:paraId="610F9493" w14:textId="77777777" w:rsidR="00411D4A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§ </w:t>
      </w:r>
      <w:r w:rsidR="00453CFD" w:rsidRPr="00FE30D5">
        <w:rPr>
          <w:color w:val="000000" w:themeColor="text1"/>
          <w:sz w:val="22"/>
        </w:rPr>
        <w:t>7</w:t>
      </w:r>
    </w:p>
    <w:p w14:paraId="2DC3BCEC" w14:textId="77777777" w:rsidR="00E868AD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Gwarancja i rękojmia </w:t>
      </w:r>
    </w:p>
    <w:p w14:paraId="49336454" w14:textId="41436C92" w:rsidR="008C59B0" w:rsidRPr="00FE30D5" w:rsidRDefault="00D6680B" w:rsidP="00C47ACF">
      <w:pPr>
        <w:numPr>
          <w:ilvl w:val="0"/>
          <w:numId w:val="5"/>
        </w:numPr>
        <w:spacing w:before="240"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Wykonawca, w okresie gwarancji i rękojmi, jest odpowiedzialny względem Zamawiającego, jeżeli wykonana usługa ma wady zmniejszające ich wartość lub użyteczność. Wykonawca </w:t>
      </w:r>
      <w:r w:rsidR="00FE30D5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jest odpowiedzialny z tytułu rękojmi za wady fizyczne usługi istniejące w czasie odbioru </w:t>
      </w:r>
      <w:r w:rsidR="00FE30D5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oraz za wady powstałe po odbiorze. Odpowiedzialność Wykonawcy z tytułu rękojmi za wady ustala się na okres 12 miesięcy od daty zakończenia zamówienia i uznania ich za należycie wykonane,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co potwierdzone zostanie protokołem odbioru końcowego zamówienia, o którym mowa </w:t>
      </w:r>
      <w:r w:rsidR="00487D4C" w:rsidRPr="00FE30D5">
        <w:rPr>
          <w:color w:val="000000" w:themeColor="text1"/>
          <w:sz w:val="22"/>
        </w:rPr>
        <w:br/>
      </w:r>
      <w:r w:rsidR="004978DD">
        <w:rPr>
          <w:color w:val="000000" w:themeColor="text1"/>
          <w:sz w:val="22"/>
        </w:rPr>
        <w:t xml:space="preserve">w § 6 ust. </w:t>
      </w:r>
      <w:r w:rsidR="005E3C08">
        <w:rPr>
          <w:color w:val="000000" w:themeColor="text1"/>
          <w:sz w:val="22"/>
        </w:rPr>
        <w:t>4</w:t>
      </w:r>
      <w:r w:rsidRPr="00FE30D5">
        <w:rPr>
          <w:color w:val="000000" w:themeColor="text1"/>
          <w:sz w:val="22"/>
        </w:rPr>
        <w:t xml:space="preserve"> umowy. </w:t>
      </w:r>
    </w:p>
    <w:p w14:paraId="539CC601" w14:textId="37A680D1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lastRenderedPageBreak/>
        <w:t xml:space="preserve">Niezależnie od rękojmi, w przypadku wystąpienia konieczności wymiany elementów serwisowanych, Wykonawca niniejszym udziela Zamawiającemu gwarancji co do jakości zastosowanych materiałów, zainstalowanych urządzeń oraz </w:t>
      </w:r>
      <w:r w:rsidR="00D9574E">
        <w:rPr>
          <w:color w:val="000000" w:themeColor="text1"/>
          <w:sz w:val="22"/>
        </w:rPr>
        <w:t>wykonanej usługi, na okres 12</w:t>
      </w:r>
      <w:r w:rsidR="00FA0480">
        <w:rPr>
          <w:color w:val="000000" w:themeColor="text1"/>
          <w:sz w:val="22"/>
        </w:rPr>
        <w:t> </w:t>
      </w:r>
      <w:r w:rsidRPr="00FE30D5">
        <w:rPr>
          <w:color w:val="000000" w:themeColor="text1"/>
          <w:sz w:val="22"/>
        </w:rPr>
        <w:t>miesięcy od daty zakończenia prac i uznania ich za należycie wykonane, co potwierdzone zostanie protokołem odbioru k</w:t>
      </w:r>
      <w:r w:rsidR="00D9574E">
        <w:rPr>
          <w:color w:val="000000" w:themeColor="text1"/>
          <w:sz w:val="22"/>
        </w:rPr>
        <w:t xml:space="preserve">ońcowego prac, o którym mowa § 6 ust. </w:t>
      </w:r>
      <w:r w:rsidR="005E3C08">
        <w:rPr>
          <w:color w:val="000000" w:themeColor="text1"/>
          <w:sz w:val="22"/>
        </w:rPr>
        <w:t>4</w:t>
      </w:r>
      <w:r w:rsidRPr="00FE30D5">
        <w:rPr>
          <w:color w:val="000000" w:themeColor="text1"/>
          <w:sz w:val="22"/>
        </w:rPr>
        <w:t xml:space="preserve"> umowy. </w:t>
      </w:r>
    </w:p>
    <w:p w14:paraId="4064E5E3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ramach udzielonej gwarancji, Wykonawca zobowiązuje się do: </w:t>
      </w:r>
    </w:p>
    <w:p w14:paraId="79D400EA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usunięcia wad zastosowanych materiałów oraz zainstalowanych urządzeń, które ujawnią się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w powyższym terminie lub dostarczenia zamiast wadliwych, rzeczy wolnych od wad, </w:t>
      </w:r>
    </w:p>
    <w:p w14:paraId="55340DD6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wykonywania koniecznych przeglądów niezbędnych do utrzymania gwarancji. </w:t>
      </w:r>
    </w:p>
    <w:p w14:paraId="4903BC42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jest odpowiedzialny za wady z tytułu rękojmi na zasadach określonych w niniejszej umowie oraz przepisach Ustawy z dnia 23 kwietnia 1964 r. „Kodeks cywilny” (tj. Dz. U. z 2024 r., poz. 1061). </w:t>
      </w:r>
    </w:p>
    <w:p w14:paraId="2F5A10EF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w razie stwierdzenia ewentualnych wad w trakcie eksploatacji przedmiotu umowy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w terminie rękojmi upoważniony jest do przedłożenia Wykonawcy stosownej reklamacji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w terminie 30 dni od daty ich stwierdzenia. </w:t>
      </w:r>
    </w:p>
    <w:p w14:paraId="2D487C50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Strony postanawiają, że ewentualne wady nieistotne wykryte przy odbiorze lub po odbiorze, usuwane będą niezwłocznie, nie później jednak, niż w ciągu 7 dni od daty zgłoszenia. </w:t>
      </w:r>
    </w:p>
    <w:p w14:paraId="50D5DA95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razie nie usunięcia wad w terminie, o którym mowa w ust. 6, Zamawiający może usunąć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je na koszt Wykonawcy zachowując prawa wynikające z rękojmi. </w:t>
      </w:r>
    </w:p>
    <w:p w14:paraId="372F77F2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zobowiązuje się udzielić ponadto Zamawiającemu gwarancji jakości na wyroby objęte gwarancją, zgodnie z gwarancją producenta lub dystrybutora wyrobów w przypadku,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gdy producent udziela dłuższej gwarancji niż określona w umowie. </w:t>
      </w:r>
    </w:p>
    <w:p w14:paraId="33195562" w14:textId="77777777" w:rsidR="008C59B0" w:rsidRPr="00FE30D5" w:rsidRDefault="00D6680B" w:rsidP="00C47ACF">
      <w:pPr>
        <w:numPr>
          <w:ilvl w:val="0"/>
          <w:numId w:val="5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Ujawnione w okresie gwarancyjnym wady, usterki i awarie będą bezpłatnie usuwane przez Wykonawcę. Wykonawca jest zobowiązany do ich niezwłocznego usunięcia na zasadach określonych w Karcie Gwarancyjnej, w terminie nie dłuższym niż 7 dni od dnia ich zgłoszenia. </w:t>
      </w:r>
    </w:p>
    <w:p w14:paraId="6DED5B9A" w14:textId="77777777" w:rsidR="008C59B0" w:rsidRPr="00FE30D5" w:rsidRDefault="00D6680B" w:rsidP="00FE30D5">
      <w:pPr>
        <w:spacing w:after="0" w:line="360" w:lineRule="auto"/>
        <w:ind w:left="426" w:right="0" w:firstLine="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jest uprawniony do zgłoszenia Wykonawcy wad i usterek pisemnie,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numer </w:t>
      </w:r>
      <w:r w:rsidR="00487D4C" w:rsidRPr="00FE30D5">
        <w:rPr>
          <w:color w:val="000000" w:themeColor="text1"/>
          <w:sz w:val="22"/>
        </w:rPr>
        <w:t>…………………..</w:t>
      </w:r>
      <w:r w:rsidRPr="00FE30D5">
        <w:rPr>
          <w:color w:val="000000" w:themeColor="text1"/>
          <w:sz w:val="22"/>
        </w:rPr>
        <w:t xml:space="preserve">……………… e–mail; ………………………………………………… </w:t>
      </w:r>
    </w:p>
    <w:p w14:paraId="45E01C54" w14:textId="77777777" w:rsidR="008C59B0" w:rsidRPr="00FE30D5" w:rsidRDefault="00D6680B" w:rsidP="00D60F82">
      <w:pPr>
        <w:numPr>
          <w:ilvl w:val="0"/>
          <w:numId w:val="5"/>
        </w:numPr>
        <w:spacing w:after="0" w:line="360" w:lineRule="auto"/>
        <w:ind w:right="0" w:hanging="569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Okres gwarancji dla naprawianego elementu przedmiotu umowy ulega wydłużeniu o czas usunięcia wad liczony od dnia odbioru usunięcia wady Wykonawcy do dnia jej usunięcia. W takim przypadku Wykonawca zobowiązany będzie do wydłużenia dokumentu gwarancyjnego. </w:t>
      </w:r>
    </w:p>
    <w:p w14:paraId="41ABA63F" w14:textId="77777777" w:rsidR="008C59B0" w:rsidRPr="00FE30D5" w:rsidRDefault="00D6680B" w:rsidP="00D60F82">
      <w:pPr>
        <w:numPr>
          <w:ilvl w:val="0"/>
          <w:numId w:val="5"/>
        </w:numPr>
        <w:spacing w:after="0" w:line="360" w:lineRule="auto"/>
        <w:ind w:right="0" w:hanging="569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okresie rękojmi i gwarancji Wykonawca zobowiązany jest do pisemnego zawiadomienia Zamawiającego w terminie 14 dni o: </w:t>
      </w:r>
    </w:p>
    <w:p w14:paraId="71158FA8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zmianie siedziby lub nazwy firmy Wykonawcy; </w:t>
      </w:r>
    </w:p>
    <w:p w14:paraId="633518E4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zmianie osób reprezentujących firmę Wykonawcy; </w:t>
      </w:r>
    </w:p>
    <w:p w14:paraId="0708BC39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ogłoszeniu upadłości firmy Wykonawcy; </w:t>
      </w:r>
    </w:p>
    <w:p w14:paraId="75297E91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wszczęciu postępowania naprawczego, w którym uczestniczy Wykonawca; </w:t>
      </w:r>
    </w:p>
    <w:p w14:paraId="53E972CA" w14:textId="77777777" w:rsidR="008C59B0" w:rsidRPr="00FE30D5" w:rsidRDefault="00D6680B" w:rsidP="00C47ACF">
      <w:pPr>
        <w:numPr>
          <w:ilvl w:val="1"/>
          <w:numId w:val="5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lastRenderedPageBreak/>
        <w:t xml:space="preserve">ogłoszeniu likwidacji firmy Wykonawcy; </w:t>
      </w:r>
    </w:p>
    <w:p w14:paraId="3DE5A1CC" w14:textId="4F35BFF3" w:rsidR="008C59B0" w:rsidRDefault="00D6680B" w:rsidP="00C47ACF">
      <w:pPr>
        <w:numPr>
          <w:ilvl w:val="1"/>
          <w:numId w:val="5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zawieszeniu działalności firmy Wykonawcy. </w:t>
      </w:r>
    </w:p>
    <w:p w14:paraId="5C11B80C" w14:textId="77777777" w:rsidR="00D60F82" w:rsidRPr="00FE30D5" w:rsidRDefault="00D60F82" w:rsidP="00D60F82">
      <w:pPr>
        <w:spacing w:after="0" w:line="360" w:lineRule="auto"/>
        <w:ind w:left="709" w:right="0" w:firstLine="0"/>
        <w:rPr>
          <w:color w:val="000000" w:themeColor="text1"/>
          <w:sz w:val="22"/>
        </w:rPr>
      </w:pPr>
    </w:p>
    <w:p w14:paraId="2D7CF6F6" w14:textId="77777777" w:rsidR="004900F4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§ </w:t>
      </w:r>
      <w:r w:rsidR="00453CFD" w:rsidRPr="00FE30D5">
        <w:rPr>
          <w:color w:val="000000" w:themeColor="text1"/>
          <w:sz w:val="22"/>
        </w:rPr>
        <w:t>8</w:t>
      </w:r>
    </w:p>
    <w:p w14:paraId="2E1B0BC4" w14:textId="77777777" w:rsidR="008C59B0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Podwykonawcy</w:t>
      </w:r>
      <w:r w:rsidRPr="00FE30D5">
        <w:rPr>
          <w:b w:val="0"/>
          <w:color w:val="000000" w:themeColor="text1"/>
          <w:sz w:val="22"/>
        </w:rPr>
        <w:t xml:space="preserve"> </w:t>
      </w:r>
    </w:p>
    <w:p w14:paraId="5E9F3438" w14:textId="77777777" w:rsidR="008C59B0" w:rsidRPr="00FE30D5" w:rsidRDefault="00D6680B" w:rsidP="00C47ACF">
      <w:pPr>
        <w:numPr>
          <w:ilvl w:val="0"/>
          <w:numId w:val="6"/>
        </w:numPr>
        <w:spacing w:before="240"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będzie wykonywał przedmiot zamówienia objęty umową siłami własnymi. * / Wykonawca będzie wykonywał przedmiot zamówienia objęty niniejszą umową siłami własnymi oraz z pomocą podwykonawców, zgodnie z oświadczeniem Wykonawcy złożonym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do postępowania. </w:t>
      </w:r>
    </w:p>
    <w:p w14:paraId="1CA33644" w14:textId="77777777" w:rsidR="008C59B0" w:rsidRPr="00FE30D5" w:rsidRDefault="00D6680B" w:rsidP="00C47ACF">
      <w:pPr>
        <w:numPr>
          <w:ilvl w:val="0"/>
          <w:numId w:val="6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przy pomocy podwykonawców: </w:t>
      </w:r>
      <w:r w:rsidRPr="00FE30D5">
        <w:rPr>
          <w:b/>
          <w:color w:val="000000" w:themeColor="text1"/>
          <w:sz w:val="22"/>
        </w:rPr>
        <w:t>nie dotyczy/dotyczy</w:t>
      </w:r>
      <w:r w:rsidRPr="00FE30D5">
        <w:rPr>
          <w:color w:val="000000" w:themeColor="text1"/>
          <w:sz w:val="22"/>
        </w:rPr>
        <w:t xml:space="preserve"> wykona następujący zakres rzeczowy przedmiot zamówienia: </w:t>
      </w:r>
      <w:r w:rsidRPr="00FE30D5">
        <w:rPr>
          <w:b/>
          <w:color w:val="000000" w:themeColor="text1"/>
          <w:sz w:val="22"/>
        </w:rPr>
        <w:t>nie dotyczy/dotyczy</w:t>
      </w:r>
      <w:r w:rsidRPr="00FE30D5">
        <w:rPr>
          <w:color w:val="000000" w:themeColor="text1"/>
          <w:sz w:val="22"/>
        </w:rPr>
        <w:t xml:space="preserve">, pozostały zakres Wykonawca wykona siłami własnymi.  </w:t>
      </w:r>
    </w:p>
    <w:p w14:paraId="3C659416" w14:textId="77777777" w:rsidR="008C59B0" w:rsidRPr="00FE30D5" w:rsidRDefault="00D6680B" w:rsidP="00C47ACF">
      <w:pPr>
        <w:numPr>
          <w:ilvl w:val="0"/>
          <w:numId w:val="6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zastrzega, że Wykonawca może powierzyć podwykonawcom do wykonania wyłącznie część przedmiotu umowy. Zlecenie wykonania części przedmiotu umowy podwykonawcom </w:t>
      </w:r>
      <w:r w:rsidR="00FE30D5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nie zmienia zobowiązań Wykonawcy wobec Zamawiającego za wykonanie tej części umowy. </w:t>
      </w:r>
    </w:p>
    <w:p w14:paraId="1FEEF17A" w14:textId="77777777" w:rsidR="008C59B0" w:rsidRPr="000B542A" w:rsidRDefault="00D6680B" w:rsidP="00C47ACF">
      <w:pPr>
        <w:numPr>
          <w:ilvl w:val="0"/>
          <w:numId w:val="6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0B542A">
        <w:rPr>
          <w:color w:val="000000" w:themeColor="text1"/>
          <w:sz w:val="22"/>
        </w:rPr>
        <w:t xml:space="preserve">W przypadku wyrażenia przez Zamawiającego zgody na podwykonawstwo, Wykonawca </w:t>
      </w:r>
      <w:r w:rsidR="00FE30D5" w:rsidRPr="000B542A">
        <w:rPr>
          <w:color w:val="000000" w:themeColor="text1"/>
          <w:sz w:val="22"/>
        </w:rPr>
        <w:br/>
      </w:r>
      <w:r w:rsidRPr="000B542A">
        <w:rPr>
          <w:color w:val="000000" w:themeColor="text1"/>
          <w:sz w:val="22"/>
        </w:rPr>
        <w:t xml:space="preserve">jest odpowiedzialny za działania lub zaniechania podwykonawców, dalszych podwykonawców, </w:t>
      </w:r>
      <w:r w:rsidR="00FE30D5" w:rsidRPr="000B542A">
        <w:rPr>
          <w:color w:val="000000" w:themeColor="text1"/>
          <w:sz w:val="22"/>
        </w:rPr>
        <w:br/>
      </w:r>
      <w:r w:rsidRPr="000B542A">
        <w:rPr>
          <w:color w:val="000000" w:themeColor="text1"/>
          <w:sz w:val="22"/>
        </w:rPr>
        <w:t xml:space="preserve">ich przedstawicieli lub pracowników, jak za własne działania lub zaniechania. </w:t>
      </w:r>
    </w:p>
    <w:p w14:paraId="2CB294DC" w14:textId="5797BD37" w:rsidR="00E868AD" w:rsidRDefault="00D6680B" w:rsidP="00C47ACF">
      <w:pPr>
        <w:numPr>
          <w:ilvl w:val="0"/>
          <w:numId w:val="6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0B542A">
        <w:rPr>
          <w:color w:val="000000" w:themeColor="text1"/>
          <w:sz w:val="22"/>
        </w:rPr>
        <w:t xml:space="preserve">W przypadku zlecenia realizacji przedmiotu zamówienia podwykonawcy bez uzyskania wymaganej zgody, Zamawiającemu przysługuje prawo odstąpienia od umowy z winy Wykonawcy, </w:t>
      </w:r>
      <w:r w:rsidR="00FE30D5" w:rsidRPr="000B542A">
        <w:rPr>
          <w:color w:val="000000" w:themeColor="text1"/>
          <w:sz w:val="22"/>
        </w:rPr>
        <w:br/>
      </w:r>
      <w:r w:rsidRPr="000B542A">
        <w:rPr>
          <w:color w:val="000000" w:themeColor="text1"/>
          <w:sz w:val="22"/>
        </w:rPr>
        <w:t xml:space="preserve">które to uprawnienie Zamawiający może wykonać w terminie 10 dni od dnia pozyskania informacji </w:t>
      </w:r>
      <w:r w:rsidR="004E18C0" w:rsidRPr="000B542A">
        <w:rPr>
          <w:color w:val="000000" w:themeColor="text1"/>
          <w:sz w:val="22"/>
        </w:rPr>
        <w:br/>
      </w:r>
      <w:r w:rsidRPr="000B542A">
        <w:rPr>
          <w:color w:val="000000" w:themeColor="text1"/>
          <w:sz w:val="22"/>
        </w:rPr>
        <w:t xml:space="preserve">o zleceniu przez Wykonawcę części zamówienia Podwykonawcy. </w:t>
      </w:r>
    </w:p>
    <w:p w14:paraId="7342BC2C" w14:textId="77777777" w:rsidR="00D60F82" w:rsidRPr="000B542A" w:rsidRDefault="00D60F82" w:rsidP="00D60F82">
      <w:pPr>
        <w:spacing w:after="0" w:line="360" w:lineRule="auto"/>
        <w:ind w:left="283" w:right="0" w:firstLine="0"/>
        <w:rPr>
          <w:color w:val="000000" w:themeColor="text1"/>
          <w:sz w:val="22"/>
        </w:rPr>
      </w:pPr>
    </w:p>
    <w:p w14:paraId="5A0596F5" w14:textId="77777777" w:rsidR="004900F4" w:rsidRPr="005C7295" w:rsidRDefault="00453CFD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>§ 9</w:t>
      </w:r>
    </w:p>
    <w:p w14:paraId="237D2972" w14:textId="77777777" w:rsidR="008C59B0" w:rsidRPr="005C729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 Kary umowne </w:t>
      </w:r>
    </w:p>
    <w:p w14:paraId="13ABB83C" w14:textId="77777777" w:rsidR="008C59B0" w:rsidRPr="005C7295" w:rsidRDefault="00D6680B" w:rsidP="00C47ACF">
      <w:pPr>
        <w:numPr>
          <w:ilvl w:val="0"/>
          <w:numId w:val="7"/>
        </w:numPr>
        <w:spacing w:before="240"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 przypadku zastrzeżeń co do jakości świadczonych usług Zamawiającemu przysługuje prawo </w:t>
      </w:r>
      <w:r w:rsidR="00487D4C" w:rsidRPr="005C7295">
        <w:rPr>
          <w:color w:val="000000" w:themeColor="text1"/>
          <w:sz w:val="22"/>
        </w:rPr>
        <w:br/>
      </w:r>
      <w:r w:rsidRPr="005C7295">
        <w:rPr>
          <w:color w:val="000000" w:themeColor="text1"/>
          <w:sz w:val="22"/>
        </w:rPr>
        <w:t xml:space="preserve">do wstrzymania realizacji faktury, bez ponoszenia ujemnych konsekwencji tego wstrzymania </w:t>
      </w:r>
      <w:r w:rsidR="004E18C0" w:rsidRPr="005C7295">
        <w:rPr>
          <w:color w:val="000000" w:themeColor="text1"/>
          <w:sz w:val="22"/>
        </w:rPr>
        <w:br/>
      </w:r>
      <w:r w:rsidRPr="005C7295">
        <w:rPr>
          <w:color w:val="000000" w:themeColor="text1"/>
          <w:sz w:val="22"/>
        </w:rPr>
        <w:t xml:space="preserve">do czasu usunięcia usterek przez Wykonawcę. </w:t>
      </w:r>
    </w:p>
    <w:p w14:paraId="3DC783A7" w14:textId="77777777" w:rsidR="008C59B0" w:rsidRPr="005C7295" w:rsidRDefault="00D6680B" w:rsidP="00C47ACF">
      <w:pPr>
        <w:numPr>
          <w:ilvl w:val="0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 przypadku stwierdzenia przez Zamawiającego zaniedbań w wykonywaniu przedmiotowej umowy przez Wykonawcę, Zamawiającemu przysługuje prawo do stosowania kar umownych. </w:t>
      </w:r>
    </w:p>
    <w:p w14:paraId="2A127DCD" w14:textId="77777777" w:rsidR="008C59B0" w:rsidRPr="005C7295" w:rsidRDefault="00D6680B" w:rsidP="00C47ACF">
      <w:pPr>
        <w:numPr>
          <w:ilvl w:val="0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 przypadku odstąpienia od umowy przez Wykonawcę z przyczyn niezależnych od Zamawiającego, Zamawiający naliczy Wykonawcy karę umowną w wysokości 10% wartości umowy brutto, o której mowa w § </w:t>
      </w:r>
      <w:r w:rsidR="00CF5AAA" w:rsidRPr="005C7295">
        <w:rPr>
          <w:color w:val="000000" w:themeColor="text1"/>
          <w:sz w:val="22"/>
        </w:rPr>
        <w:t>6</w:t>
      </w:r>
      <w:r w:rsidRPr="005C7295">
        <w:rPr>
          <w:color w:val="000000" w:themeColor="text1"/>
          <w:sz w:val="22"/>
        </w:rPr>
        <w:t xml:space="preserve"> ust.1 niniejszej umowy. </w:t>
      </w:r>
    </w:p>
    <w:p w14:paraId="2270FD0A" w14:textId="77777777" w:rsidR="008C59B0" w:rsidRPr="005C7295" w:rsidRDefault="00D6680B" w:rsidP="00C47ACF">
      <w:pPr>
        <w:numPr>
          <w:ilvl w:val="0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Wykonawca zapłaci Zamawiającemu karę umowną bez względu na rodzaj poniesionych szkód </w:t>
      </w:r>
      <w:r w:rsidR="00487D4C" w:rsidRPr="005C7295">
        <w:rPr>
          <w:color w:val="000000" w:themeColor="text1"/>
          <w:sz w:val="22"/>
        </w:rPr>
        <w:br/>
      </w:r>
      <w:r w:rsidRPr="005C7295">
        <w:rPr>
          <w:color w:val="000000" w:themeColor="text1"/>
          <w:sz w:val="22"/>
        </w:rPr>
        <w:t xml:space="preserve">przez Zamawiającego w następujących sytuacjach: </w:t>
      </w:r>
    </w:p>
    <w:p w14:paraId="63A81AC2" w14:textId="77777777" w:rsidR="008C59B0" w:rsidRPr="005C7295" w:rsidRDefault="00D6680B" w:rsidP="00C47ACF">
      <w:pPr>
        <w:numPr>
          <w:ilvl w:val="1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lastRenderedPageBreak/>
        <w:t xml:space="preserve">w razie niedotrzymania terminu, o którym mowa w § 3 ust. 1 niniejszej umowy lub nienależyte wykonanie przedmiotu umowy – w wysokości 0,1% z wartości umowy brutto, o której mowa </w:t>
      </w:r>
      <w:r w:rsidR="00487D4C" w:rsidRPr="005C7295">
        <w:rPr>
          <w:color w:val="000000" w:themeColor="text1"/>
          <w:sz w:val="22"/>
        </w:rPr>
        <w:br/>
      </w:r>
      <w:r w:rsidRPr="005C7295">
        <w:rPr>
          <w:color w:val="000000" w:themeColor="text1"/>
          <w:sz w:val="22"/>
        </w:rPr>
        <w:t xml:space="preserve">w § </w:t>
      </w:r>
      <w:r w:rsidR="00CF5AAA" w:rsidRPr="005C7295">
        <w:rPr>
          <w:color w:val="000000" w:themeColor="text1"/>
          <w:sz w:val="22"/>
        </w:rPr>
        <w:t>3</w:t>
      </w:r>
      <w:r w:rsidRPr="005C7295">
        <w:rPr>
          <w:color w:val="000000" w:themeColor="text1"/>
          <w:sz w:val="22"/>
        </w:rPr>
        <w:t xml:space="preserve"> ust. 1 za każdy dzień zwłoki w którym nieterminowość nastąpiła, </w:t>
      </w:r>
    </w:p>
    <w:p w14:paraId="4317722C" w14:textId="77777777" w:rsidR="008C59B0" w:rsidRPr="005C7295" w:rsidRDefault="00D6680B" w:rsidP="00C47ACF">
      <w:pPr>
        <w:numPr>
          <w:ilvl w:val="1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za zwłokę w usunięciu wad stwierdzonych przy odbiorze w wysokości 0,5% wartości umowy brutto, o której mowa w § </w:t>
      </w:r>
      <w:r w:rsidR="00CF5AAA" w:rsidRPr="005C7295">
        <w:rPr>
          <w:color w:val="000000" w:themeColor="text1"/>
          <w:sz w:val="22"/>
        </w:rPr>
        <w:t>3</w:t>
      </w:r>
      <w:r w:rsidRPr="005C7295">
        <w:rPr>
          <w:color w:val="000000" w:themeColor="text1"/>
          <w:sz w:val="22"/>
        </w:rPr>
        <w:t xml:space="preserve"> ust.1 niniejszej umowy za każdy dzień opóźnienia, liczony od upływu wyznaczonego terminu na usunięcie wad </w:t>
      </w:r>
    </w:p>
    <w:p w14:paraId="7583D8D3" w14:textId="77777777" w:rsidR="008C59B0" w:rsidRPr="005C7295" w:rsidRDefault="00D6680B" w:rsidP="00C47ACF">
      <w:pPr>
        <w:numPr>
          <w:ilvl w:val="0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Strony zastrzegają sobie prawo do dochodzenia odszkodowania uzupełniającego przekraczającego wysokość kar umownych do wysokości rzeczywiście poniesionej szkody. </w:t>
      </w:r>
    </w:p>
    <w:p w14:paraId="5E22047F" w14:textId="77777777" w:rsidR="008C59B0" w:rsidRPr="005C7295" w:rsidRDefault="00D6680B" w:rsidP="00C47ACF">
      <w:pPr>
        <w:numPr>
          <w:ilvl w:val="0"/>
          <w:numId w:val="7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Łączna wysokość kar nie może przekroczyć 20% wartości umowy brutto, o której mowa w § </w:t>
      </w:r>
      <w:r w:rsidR="00CF5AAA" w:rsidRPr="005C7295">
        <w:rPr>
          <w:color w:val="000000" w:themeColor="text1"/>
          <w:sz w:val="22"/>
        </w:rPr>
        <w:t>3</w:t>
      </w:r>
      <w:r w:rsidRPr="005C7295">
        <w:rPr>
          <w:color w:val="000000" w:themeColor="text1"/>
          <w:sz w:val="22"/>
        </w:rPr>
        <w:t xml:space="preserve"> ust.1 niniejszej umowy. </w:t>
      </w:r>
    </w:p>
    <w:p w14:paraId="5A136110" w14:textId="77777777" w:rsidR="008C59B0" w:rsidRPr="005C7295" w:rsidRDefault="00453CFD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>§ 10</w:t>
      </w:r>
    </w:p>
    <w:p w14:paraId="347F965A" w14:textId="77777777" w:rsidR="008C59B0" w:rsidRPr="005C729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Odstąpienie od umowy </w:t>
      </w:r>
    </w:p>
    <w:p w14:paraId="1DB7D7FC" w14:textId="77777777" w:rsidR="008C59B0" w:rsidRPr="005C7295" w:rsidRDefault="00D6680B" w:rsidP="00C47ACF">
      <w:pPr>
        <w:numPr>
          <w:ilvl w:val="0"/>
          <w:numId w:val="8"/>
        </w:numPr>
        <w:spacing w:before="240" w:after="0" w:line="360" w:lineRule="auto"/>
        <w:ind w:right="0" w:hanging="427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Oprócz przypadków wymienionych w treści tytułu Księgi III Kodeksu Cywilnego art. 491, 492, stronom przysługuje prawo odstąpienia od umowy w następujących sytuacjach:  </w:t>
      </w:r>
    </w:p>
    <w:p w14:paraId="30E5977E" w14:textId="77777777" w:rsidR="008C59B0" w:rsidRPr="005C7295" w:rsidRDefault="00D6680B" w:rsidP="00C47ACF">
      <w:pPr>
        <w:numPr>
          <w:ilvl w:val="1"/>
          <w:numId w:val="8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 razie wystąpienia istotnej zmiany okoliczności powodującej, że wykonanie umowy nie leży </w:t>
      </w:r>
      <w:r w:rsidR="00487D4C" w:rsidRPr="005C7295">
        <w:rPr>
          <w:color w:val="000000" w:themeColor="text1"/>
          <w:sz w:val="22"/>
        </w:rPr>
        <w:br/>
      </w:r>
      <w:r w:rsidRPr="005C7295">
        <w:rPr>
          <w:color w:val="000000" w:themeColor="text1"/>
          <w:sz w:val="22"/>
        </w:rPr>
        <w:t xml:space="preserve">w interesie publicznym, czego nie można było przewidzieć w chwili zawarcia umowy, odstąpienie od umowy w tym przypadku może nastąpić w terminie 10 dni od powzięcia wiadomości o powyższych okolicznościach, </w:t>
      </w:r>
    </w:p>
    <w:p w14:paraId="72F19868" w14:textId="77777777" w:rsidR="008C59B0" w:rsidRPr="005C7295" w:rsidRDefault="00D6680B" w:rsidP="00C47ACF">
      <w:pPr>
        <w:numPr>
          <w:ilvl w:val="1"/>
          <w:numId w:val="8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 przypadku likwidacji przedsiębiorstwa Wykonawcy, </w:t>
      </w:r>
    </w:p>
    <w:p w14:paraId="3970D39B" w14:textId="77777777" w:rsidR="008C59B0" w:rsidRPr="005C7295" w:rsidRDefault="00D6680B" w:rsidP="00C47ACF">
      <w:pPr>
        <w:numPr>
          <w:ilvl w:val="1"/>
          <w:numId w:val="8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5C7295">
        <w:rPr>
          <w:color w:val="000000" w:themeColor="text1"/>
          <w:sz w:val="22"/>
        </w:rPr>
        <w:t xml:space="preserve">w przypadku wydania nakazu zajęcia majątku Wykonawcy. </w:t>
      </w:r>
    </w:p>
    <w:p w14:paraId="3872A4AB" w14:textId="77777777" w:rsidR="008C59B0" w:rsidRPr="00FE30D5" w:rsidRDefault="00D6680B" w:rsidP="00C47ACF">
      <w:pPr>
        <w:numPr>
          <w:ilvl w:val="0"/>
          <w:numId w:val="8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Odstąpienie od umowy powinno nastąpić w formie pisemnej pod rygorem nieważności i musi zawierać uzasadnienie. </w:t>
      </w:r>
    </w:p>
    <w:p w14:paraId="21241947" w14:textId="77777777" w:rsidR="008C59B0" w:rsidRPr="00FE30D5" w:rsidRDefault="00D6680B" w:rsidP="00C47ACF">
      <w:pPr>
        <w:numPr>
          <w:ilvl w:val="0"/>
          <w:numId w:val="8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przypadku odstąpienia od umowy, Wykonawcę oraz Zamawiającego obciążają następujące obowiązki szczegółowe: </w:t>
      </w:r>
    </w:p>
    <w:p w14:paraId="00EA7484" w14:textId="77777777" w:rsidR="008C59B0" w:rsidRPr="00FE30D5" w:rsidRDefault="00D6680B" w:rsidP="00C47ACF">
      <w:pPr>
        <w:numPr>
          <w:ilvl w:val="1"/>
          <w:numId w:val="8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zabezpieczy przerwane prace w zakresie obustronnie uzgodnionym, na koszt tej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ze stron, z której winy nastąpiło odstąpienie od umowy,  </w:t>
      </w:r>
    </w:p>
    <w:p w14:paraId="3D849683" w14:textId="77777777" w:rsidR="008C59B0" w:rsidRPr="00FE30D5" w:rsidRDefault="00D6680B" w:rsidP="00C47ACF">
      <w:pPr>
        <w:numPr>
          <w:ilvl w:val="1"/>
          <w:numId w:val="8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w razie odstąpienia od umowy z przyczyn, za które Wykonawca nie ponosi odpowiedzialności, zobowiązany jest do dokonania odbioru prac przerwanych oraz zapłaty wynagrodzenia za prace, które zostały wykonane do dnia odstąpienia. </w:t>
      </w:r>
    </w:p>
    <w:p w14:paraId="228F0007" w14:textId="77777777" w:rsidR="004900F4" w:rsidRPr="00FE30D5" w:rsidRDefault="00445D3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§ 1</w:t>
      </w:r>
      <w:r w:rsidR="00453CFD" w:rsidRPr="00FE30D5">
        <w:rPr>
          <w:color w:val="000000" w:themeColor="text1"/>
          <w:sz w:val="22"/>
        </w:rPr>
        <w:t>1</w:t>
      </w:r>
    </w:p>
    <w:p w14:paraId="6300C2B7" w14:textId="77777777" w:rsidR="008C59B0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Zmiany umowy</w:t>
      </w:r>
      <w:r w:rsidRPr="00FE30D5">
        <w:rPr>
          <w:b w:val="0"/>
          <w:color w:val="000000" w:themeColor="text1"/>
          <w:sz w:val="22"/>
        </w:rPr>
        <w:t xml:space="preserve"> </w:t>
      </w:r>
    </w:p>
    <w:p w14:paraId="2F3ACCD5" w14:textId="77777777" w:rsidR="008C59B0" w:rsidRPr="00FE30D5" w:rsidRDefault="00D6680B" w:rsidP="00C47ACF">
      <w:pPr>
        <w:numPr>
          <w:ilvl w:val="0"/>
          <w:numId w:val="9"/>
        </w:numPr>
        <w:spacing w:before="240"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sprawach nieuregulowanych niniejszą umową mają zastosowanie przepisy Kodeksu cywilnego oraz ustawy Prawo zamówień publicznych. </w:t>
      </w:r>
    </w:p>
    <w:p w14:paraId="7DD0E5DC" w14:textId="7E71C88C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Zamawiający zgodnie z art. 455 ustawy Prawo zamówień publicznych (tj. Dz. U. 2024</w:t>
      </w:r>
      <w:r w:rsidR="00AE5589">
        <w:rPr>
          <w:color w:val="000000" w:themeColor="text1"/>
          <w:sz w:val="22"/>
        </w:rPr>
        <w:t xml:space="preserve"> </w:t>
      </w:r>
      <w:r w:rsidRPr="00FE30D5">
        <w:rPr>
          <w:color w:val="000000" w:themeColor="text1"/>
          <w:sz w:val="22"/>
        </w:rPr>
        <w:t xml:space="preserve">r. poz. 1320) przewiduje możliwość wprowadzenia zmian do treści zawartej umowy w stosunku do treści oferty. </w:t>
      </w:r>
    </w:p>
    <w:p w14:paraId="520F2AFF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lastRenderedPageBreak/>
        <w:t xml:space="preserve">Zamawiający dopuszcza możliwość zmiany umowy o zamówienie publiczne w następującym zakresie:  </w:t>
      </w:r>
    </w:p>
    <w:p w14:paraId="2AF15F11" w14:textId="77777777" w:rsidR="008C59B0" w:rsidRPr="00FE30D5" w:rsidRDefault="00D6680B" w:rsidP="00C47ACF">
      <w:pPr>
        <w:numPr>
          <w:ilvl w:val="1"/>
          <w:numId w:val="9"/>
        </w:numPr>
        <w:spacing w:after="0" w:line="360" w:lineRule="auto"/>
        <w:ind w:left="851" w:right="0" w:hanging="42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co do terminów wykonania i odbioru usługi, w następujących przypadkach:  </w:t>
      </w:r>
    </w:p>
    <w:p w14:paraId="08D8CE45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działania siły wyższej uniemożliwiającej zachowanie terminu wykonania prac,  </w:t>
      </w:r>
    </w:p>
    <w:p w14:paraId="006DDE4C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konieczności wykonania zamówień dodatkowych, których nie można było przewidzieć w chwili zawarcia umowy,  </w:t>
      </w:r>
    </w:p>
    <w:p w14:paraId="11F5CA0D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uzasadnionych zmian w zakresie wykonania przedmiotu umowy proponowanych przez Zamawiającego lub Wykonawcę, jeżeli te zmiany są korzystne </w:t>
      </w:r>
      <w:r w:rsidR="004E18C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dla Zamawiającego, </w:t>
      </w:r>
    </w:p>
    <w:p w14:paraId="1D55104B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zmian prawa o charakterze bezwzględnie obowiązującym powodujących konieczność wydłużenia procesu (dodatkowe czynności prawne i faktyczne nakazane prawem nie występujące w dacie zawarcia umowy, chyba, że ww. zmiany prawa winny być znane stronom w sytuacji odłożonego ich wejścia w życie – vacatio legis,  </w:t>
      </w:r>
    </w:p>
    <w:p w14:paraId="635EDBBB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zmniejszenia lub zwiększenia zakresu objętego umową,  </w:t>
      </w:r>
    </w:p>
    <w:p w14:paraId="49208C42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szczególnie niesprzyjających warunków atmosferycznych, które odbiegają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w sposób istotny od warunków panujących na danym terenie o danej porze roku, </w:t>
      </w:r>
    </w:p>
    <w:p w14:paraId="00B190C1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przypadku konieczności wprowadzenia zmian w specyfikacji technicznych wykonania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i odbioru prac w trakcie trwania realizacji przedmiotu umowy,  </w:t>
      </w:r>
    </w:p>
    <w:p w14:paraId="370AE83F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przypadku wstrzymania prac lub przerwy w realizacji z przyczyn niezależnych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od Zamawiającego i do Wykonawcy,  </w:t>
      </w:r>
    </w:p>
    <w:p w14:paraId="387C9234" w14:textId="77777777" w:rsidR="008C59B0" w:rsidRPr="00FE30D5" w:rsidRDefault="00D6680B" w:rsidP="00C47ACF">
      <w:pPr>
        <w:numPr>
          <w:ilvl w:val="1"/>
          <w:numId w:val="9"/>
        </w:numPr>
        <w:spacing w:after="0" w:line="360" w:lineRule="auto"/>
        <w:ind w:left="851" w:right="0" w:hanging="42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co do zakresu prac objętych umową w przypadku:  </w:t>
      </w:r>
    </w:p>
    <w:p w14:paraId="1E01A79D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gdy ich wykonanie w całości lub części stanie się zbędne Zamawiającemu z jakiegokolwiek powodu albo stan wypłacalności Zamawiającego spowoduje konieczność ich zaniechania,  </w:t>
      </w:r>
    </w:p>
    <w:p w14:paraId="4087F9E4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gdy zaszła konieczność wprowadzenia zmian w specyfikacji technicznych wykonania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i odbioru prac w trakcie trwania realizacji przedmiotu umowy.  </w:t>
      </w:r>
    </w:p>
    <w:p w14:paraId="3B8A8116" w14:textId="77777777" w:rsidR="008C59B0" w:rsidRPr="00FE30D5" w:rsidRDefault="00D6680B" w:rsidP="00C47ACF">
      <w:pPr>
        <w:numPr>
          <w:ilvl w:val="1"/>
          <w:numId w:val="9"/>
        </w:numPr>
        <w:spacing w:after="0" w:line="360" w:lineRule="auto"/>
        <w:ind w:left="851" w:right="0" w:hanging="42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Co do oznaczenia stron, wyłącznie w wyniku dozwolonego w myśl ustawy Prawo zamówień publicznych (tj. Dz. U. 2024, poz. 1320) następstwa prawnego albo zmiany nazwy lub innego oznaczenia strony (firmy) wynikającego z prawa albo dozwolonych prawem czynności powodujących taką zmianę.  </w:t>
      </w:r>
    </w:p>
    <w:p w14:paraId="4B86F9FD" w14:textId="77777777" w:rsidR="008C59B0" w:rsidRPr="00FE30D5" w:rsidRDefault="00D6680B" w:rsidP="00C47ACF">
      <w:pPr>
        <w:numPr>
          <w:ilvl w:val="1"/>
          <w:numId w:val="9"/>
        </w:numPr>
        <w:spacing w:after="0" w:line="360" w:lineRule="auto"/>
        <w:ind w:left="851" w:right="0" w:hanging="425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Co do wysokości wynagrodzenia:  </w:t>
      </w:r>
    </w:p>
    <w:p w14:paraId="14314650" w14:textId="77777777" w:rsidR="00CD646C" w:rsidRDefault="00CD646C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W przypadku przydzielenia dodatkowych środków finansowych w planie finansowym Zamawiającego.</w:t>
      </w:r>
    </w:p>
    <w:p w14:paraId="41633804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przypadku zastosowania zamiennych rozwiązań technologicznych tańszych </w:t>
      </w:r>
      <w:r w:rsidR="002001F2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lub droższych przez obniżenie lub podwyższenie wynagrodzenia,  </w:t>
      </w:r>
    </w:p>
    <w:p w14:paraId="1668B9D6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konieczności wprowadzenia zmian w specyfikacji technicznych wykonania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i odbioru prac w trakcie trwania realizacji przedmiotu umowy i zastosowanie innych </w:t>
      </w:r>
      <w:r w:rsidRPr="00FE30D5">
        <w:rPr>
          <w:color w:val="000000" w:themeColor="text1"/>
          <w:sz w:val="22"/>
        </w:rPr>
        <w:lastRenderedPageBreak/>
        <w:t xml:space="preserve">rozwiązań technicznych i technologicznych niż przewidziane w przedmiocie umowy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m.in. mających wpływ na uwarunkowania użytkowania, koszty utrzymania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lub bezpieczeństwo obiektu i użytkowników,  </w:t>
      </w:r>
    </w:p>
    <w:p w14:paraId="4AAE0C0D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powodu zmiany stawki podatku VAT.  </w:t>
      </w:r>
    </w:p>
    <w:p w14:paraId="1211293D" w14:textId="77777777" w:rsidR="008C59B0" w:rsidRPr="00FE30D5" w:rsidRDefault="00D6680B" w:rsidP="00C47ACF">
      <w:pPr>
        <w:numPr>
          <w:ilvl w:val="1"/>
          <w:numId w:val="9"/>
        </w:numPr>
        <w:spacing w:after="0" w:line="360" w:lineRule="auto"/>
        <w:ind w:left="851" w:right="0" w:hanging="36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istotnych zmian w przepisach ustawowych i aktach wykonawczych związanych </w:t>
      </w:r>
      <w:r w:rsidR="002001F2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z przedmiotem umowy, które nastąpiły po dniu podpisania umowy, </w:t>
      </w:r>
    </w:p>
    <w:p w14:paraId="3767CCD2" w14:textId="77777777" w:rsidR="008C59B0" w:rsidRPr="00FE30D5" w:rsidRDefault="00D6680B" w:rsidP="00C47ACF">
      <w:pPr>
        <w:numPr>
          <w:ilvl w:val="1"/>
          <w:numId w:val="9"/>
        </w:numPr>
        <w:spacing w:after="0" w:line="360" w:lineRule="auto"/>
        <w:ind w:left="851" w:right="0" w:hanging="360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co do zmiany osoby Wykonawcy w poniższych sytuacjach i na niżej określonych warunkach:  </w:t>
      </w:r>
    </w:p>
    <w:p w14:paraId="24296EF4" w14:textId="77777777" w:rsidR="008C59B0" w:rsidRPr="00FE30D5" w:rsidRDefault="00D6680B" w:rsidP="00C47ACF">
      <w:pPr>
        <w:numPr>
          <w:ilvl w:val="2"/>
          <w:numId w:val="9"/>
        </w:numPr>
        <w:spacing w:after="0" w:line="360" w:lineRule="auto"/>
        <w:ind w:left="1134" w:right="0" w:hanging="28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sytuacji, gdy Wykonawca zagrożonych jest niewypłacalnością lub z innych ważnych przyczyn nie jest w stanie w sposób trwały wywiązać się ze swych zobowiązań umownych, </w:t>
      </w:r>
    </w:p>
    <w:p w14:paraId="6492583C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 nie przedłuży terminu wykonania umowy, jeżeli zmiana będzie wymuszona uchybieniami zawinionymi przez Wykonawcę,  </w:t>
      </w:r>
    </w:p>
    <w:p w14:paraId="5D4FEE94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Wszystkie postanowienia wymienione w ust. 3 stanowią zamknięty katalog zmian, na które Zamawiający może wyrazić zgodę. Nie stanowi jednocześnie zobowiązania do wyrażenia takiej zgody. </w:t>
      </w:r>
    </w:p>
    <w:p w14:paraId="5E809C79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przypadku wystąpienia okoliczności skutkujących koniecznością zmiany umowy z przyczyn,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o których mowa w ust. 3, Wykonawca zobowiązany jest do niezwłocznego poinformowania </w:t>
      </w:r>
      <w:r w:rsidR="004E18C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o tym fakcie Zamawiającego i wystąpienia z wnioskiem o dokonanie wskazanej zmiany. </w:t>
      </w:r>
    </w:p>
    <w:p w14:paraId="06FFBFB4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 okoliczności stanowiących podstawę zmiany do umowy Wykonawca sporządzi protokół,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który zostanie podpisany przez Strony umowy. </w:t>
      </w:r>
    </w:p>
    <w:p w14:paraId="1C6A0587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Zmiana osoby Wykonawcy wymaga wniosku Wykonawcy skierowanego do Zamawiającego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lub wniosku Zamawiającego skierowanego do Wykonawcy. We wniosku Wykonawcy proponuje on osobę nowego wykonawcy. </w:t>
      </w:r>
    </w:p>
    <w:p w14:paraId="2A62DB2B" w14:textId="77777777" w:rsidR="008C59B0" w:rsidRPr="00FE30D5" w:rsidRDefault="00D6680B" w:rsidP="00C47ACF">
      <w:pPr>
        <w:numPr>
          <w:ilvl w:val="0"/>
          <w:numId w:val="9"/>
        </w:numPr>
        <w:spacing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Zmiana osoby wykonawcy wymaga zawarcia trójstronnego aneksu do niniejszej umowy, na mocy którego:  </w:t>
      </w:r>
    </w:p>
    <w:p w14:paraId="2D7ED345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zmieniona zostanie osoba Wykonawcy,  </w:t>
      </w:r>
    </w:p>
    <w:p w14:paraId="757BBEF4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nowy wykonawca przejmie wszystkie zobowiązania w stosunku do Zamawiającego,  </w:t>
      </w:r>
    </w:p>
    <w:p w14:paraId="27597C05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nie wzrośnie wynagrodzenie Wykonawcy i łączne obciążenie Zamawiającego,  </w:t>
      </w:r>
    </w:p>
    <w:p w14:paraId="2EF79C84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termin realizacji ulegnie zmianie wyłącznie o tyle, o ile będzie to konieczne dla wprowadzenia nowego wykonawcy na teren realizacji umowy,  </w:t>
      </w:r>
    </w:p>
    <w:p w14:paraId="6C3C3F7A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nowy wykonawca przejmie wszelkie zobowiązania Wykonawcy w stosunku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do podwykonawców, dostawców i usługodawców związanych z realizacją niniejszej umowy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i odpowiadać będzie tak samo jak Wykonawca za prawidłowe rozliczenia wynagrodzenia tych podmiotów,  </w:t>
      </w:r>
    </w:p>
    <w:p w14:paraId="5E5C2F1E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gwarancji i rękojmi na całość usługi udziela nowy wykonawca,  </w:t>
      </w:r>
    </w:p>
    <w:p w14:paraId="11887F39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lastRenderedPageBreak/>
        <w:t xml:space="preserve">nowy wykonawca ustanowi lub wspólnie z Wykonawcą dokona zmiany ustanowionych zabezpieczeń należytego wykonania umowy tak, by po zmianie wykonawcy Zamawiający zachował wymaganą umową możliwość skorzystania z tych zabezpieczeń,  </w:t>
      </w:r>
    </w:p>
    <w:p w14:paraId="3C8561B5" w14:textId="77777777" w:rsidR="008C59B0" w:rsidRPr="00FE30D5" w:rsidRDefault="00D6680B" w:rsidP="00C47ACF">
      <w:pPr>
        <w:numPr>
          <w:ilvl w:val="1"/>
          <w:numId w:val="10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nowy wykonawca zawrze z Wykonawcą przy udziale Zamawiającego porozumienie określające zasady rozliczenia pomiędzy Wykonawcą a nowym wykonawcą z tytułu robót w toku, dostawców i usługodawców Wykonawcy. Porozumienie wymaga zatwierdzenia </w:t>
      </w:r>
      <w:r w:rsidR="00FE30D5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przez Zamawiającego, który jednakże nie jest jego stroną i nie odpowiada oraz nie gwarantuje wykonania wzajemnych zobowiązań z porozumienia tego wynikających. Porozumienie </w:t>
      </w:r>
      <w:r w:rsidR="00FE30D5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nie może zmieniać niniejszej umowy, a także wpłynąć na zakres praw i obowiązków Zamawiającego.  </w:t>
      </w:r>
    </w:p>
    <w:p w14:paraId="640238D7" w14:textId="77777777" w:rsidR="008C59B0" w:rsidRPr="00FE30D5" w:rsidRDefault="00D6680B" w:rsidP="00D60F82">
      <w:pPr>
        <w:numPr>
          <w:ilvl w:val="0"/>
          <w:numId w:val="9"/>
        </w:numPr>
        <w:spacing w:after="0" w:line="360" w:lineRule="auto"/>
        <w:ind w:right="0" w:hanging="569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Zmiana umowy powinna nastąpić w formie pisemnego aneksu do umowy sporządzonego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przez Zamawiającego i podpisanego przez Strony umowy, pod rygorem nieważności takiego oświadczenia oraz powinna zawierać uzasadnienie faktyczne i prawne. </w:t>
      </w:r>
    </w:p>
    <w:p w14:paraId="444B7303" w14:textId="303D592E" w:rsidR="008C59B0" w:rsidRDefault="00D6680B" w:rsidP="00D60F82">
      <w:pPr>
        <w:numPr>
          <w:ilvl w:val="0"/>
          <w:numId w:val="9"/>
        </w:numPr>
        <w:spacing w:after="0" w:line="360" w:lineRule="auto"/>
        <w:ind w:right="0" w:hanging="569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Zmiana do umowy w sprawie zamówienia publicznego bez zachowania formy pisemnej </w:t>
      </w:r>
      <w:r w:rsidR="00487D4C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jest dotknięta sankcją nieważności, a więc nie wywołuje skutków prawnych. </w:t>
      </w:r>
    </w:p>
    <w:p w14:paraId="3C92FDAC" w14:textId="77777777" w:rsidR="00D60F82" w:rsidRPr="00FE30D5" w:rsidRDefault="00D60F82" w:rsidP="00D60F82">
      <w:pPr>
        <w:spacing w:after="0" w:line="360" w:lineRule="auto"/>
        <w:ind w:left="427" w:right="0" w:firstLine="0"/>
        <w:rPr>
          <w:color w:val="000000" w:themeColor="text1"/>
          <w:sz w:val="22"/>
        </w:rPr>
      </w:pPr>
    </w:p>
    <w:p w14:paraId="1D880AF1" w14:textId="77777777" w:rsidR="004900F4" w:rsidRPr="00FE30D5" w:rsidRDefault="00445D3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§ 1</w:t>
      </w:r>
      <w:r w:rsidR="00453CFD" w:rsidRPr="00FE30D5">
        <w:rPr>
          <w:color w:val="000000" w:themeColor="text1"/>
          <w:sz w:val="22"/>
        </w:rPr>
        <w:t>2</w:t>
      </w:r>
    </w:p>
    <w:p w14:paraId="071872A8" w14:textId="77777777" w:rsidR="008C59B0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 Ubezpieczenia  </w:t>
      </w:r>
    </w:p>
    <w:p w14:paraId="4FF345DC" w14:textId="77777777" w:rsidR="008C59B0" w:rsidRPr="00FE30D5" w:rsidRDefault="00D6680B" w:rsidP="00C47ACF">
      <w:pPr>
        <w:numPr>
          <w:ilvl w:val="0"/>
          <w:numId w:val="11"/>
        </w:numPr>
        <w:spacing w:before="240"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zobowiązuje się do posiadania polisy od odpowiedzialności cywilnej w zakresie prowadzonej działalności – przez cały okres realizacji umowy. </w:t>
      </w:r>
    </w:p>
    <w:p w14:paraId="42CBF6EB" w14:textId="77777777" w:rsidR="008C59B0" w:rsidRPr="00FE30D5" w:rsidRDefault="00D6680B" w:rsidP="00C47ACF">
      <w:pPr>
        <w:numPr>
          <w:ilvl w:val="0"/>
          <w:numId w:val="11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zobowiązuje się dostarczyć potwierdzoną za zgodność z oryginałem kopię polisy określonej w ust.1 Zamawiającemu najpóźniej w dniu podpisania umowy. W przypadku wznowienia polisy – Wykonawca dostarczy jej potwierdzoną kopię w ciągu 5 dni od daty jej wznowienia. </w:t>
      </w:r>
    </w:p>
    <w:p w14:paraId="25CC61BA" w14:textId="77777777" w:rsidR="006A1E9B" w:rsidRDefault="006A1E9B" w:rsidP="00D11C5F">
      <w:pPr>
        <w:pStyle w:val="Nagwek1"/>
        <w:spacing w:after="0" w:line="360" w:lineRule="auto"/>
        <w:ind w:left="0" w:right="111" w:firstLine="0"/>
        <w:jc w:val="both"/>
        <w:rPr>
          <w:color w:val="000000" w:themeColor="text1"/>
          <w:sz w:val="22"/>
        </w:rPr>
      </w:pPr>
    </w:p>
    <w:p w14:paraId="2CCDD392" w14:textId="77777777" w:rsidR="004900F4" w:rsidRPr="00FE30D5" w:rsidRDefault="00445D3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§ 1</w:t>
      </w:r>
      <w:r w:rsidR="00D11C5F">
        <w:rPr>
          <w:color w:val="000000" w:themeColor="text1"/>
          <w:sz w:val="22"/>
        </w:rPr>
        <w:t>3</w:t>
      </w:r>
    </w:p>
    <w:p w14:paraId="6F3A47F3" w14:textId="77777777" w:rsidR="008C59B0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Inne postanowienia </w:t>
      </w:r>
    </w:p>
    <w:p w14:paraId="29E73329" w14:textId="77777777" w:rsidR="006A1E9B" w:rsidRPr="006A1E9B" w:rsidRDefault="006A1E9B" w:rsidP="006A1E9B"/>
    <w:p w14:paraId="25A2655E" w14:textId="77777777" w:rsidR="008C59B0" w:rsidRPr="00FE30D5" w:rsidRDefault="00D6680B" w:rsidP="00C47ACF">
      <w:pPr>
        <w:numPr>
          <w:ilvl w:val="0"/>
          <w:numId w:val="12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i jego pracownicy są zobowiązani do przestrzegania wewnętrznych przepisów </w:t>
      </w:r>
      <w:r w:rsidR="004E18C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 xml:space="preserve">i zarządzeń panujących w danej jednostce wojskowej. </w:t>
      </w:r>
    </w:p>
    <w:p w14:paraId="621786D6" w14:textId="78E39D3B" w:rsidR="00D11C5F" w:rsidRDefault="00D6680B" w:rsidP="00C47ACF">
      <w:pPr>
        <w:numPr>
          <w:ilvl w:val="0"/>
          <w:numId w:val="12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podczas wykonywania usługi jest zobowiązany do przestrzegania przepisów dotyczących bezpieczeństwa i higieny pracy. W szczególności wykonawca ma obowiązek zadbać aby zatrudnieni pracownicy wykonywali pracę w warunkach bezpiecznych, bez narażenia zdrowia </w:t>
      </w:r>
      <w:r w:rsidR="004E18C0" w:rsidRPr="00FE30D5">
        <w:rPr>
          <w:color w:val="000000" w:themeColor="text1"/>
          <w:sz w:val="22"/>
        </w:rPr>
        <w:br/>
      </w:r>
      <w:r w:rsidRPr="00FE30D5">
        <w:rPr>
          <w:color w:val="000000" w:themeColor="text1"/>
          <w:sz w:val="22"/>
        </w:rPr>
        <w:t>i życia.</w:t>
      </w:r>
    </w:p>
    <w:p w14:paraId="4F13C716" w14:textId="77777777" w:rsidR="00D60F82" w:rsidRDefault="00D60F82" w:rsidP="00D60F82">
      <w:pPr>
        <w:spacing w:after="0" w:line="360" w:lineRule="auto"/>
        <w:ind w:left="283" w:right="0" w:firstLine="0"/>
        <w:rPr>
          <w:color w:val="000000" w:themeColor="text1"/>
          <w:sz w:val="22"/>
        </w:rPr>
      </w:pPr>
    </w:p>
    <w:p w14:paraId="3B9CA8B8" w14:textId="77777777" w:rsidR="008C59B0" w:rsidRPr="00D11C5F" w:rsidRDefault="00445D3B" w:rsidP="00D11C5F">
      <w:pPr>
        <w:spacing w:after="0" w:line="360" w:lineRule="auto"/>
        <w:ind w:left="283" w:right="0" w:firstLine="0"/>
        <w:jc w:val="center"/>
        <w:rPr>
          <w:b/>
          <w:color w:val="000000" w:themeColor="text1"/>
          <w:sz w:val="22"/>
        </w:rPr>
      </w:pPr>
      <w:r w:rsidRPr="00D11C5F">
        <w:rPr>
          <w:b/>
          <w:color w:val="000000" w:themeColor="text1"/>
          <w:sz w:val="22"/>
        </w:rPr>
        <w:t>§ 1</w:t>
      </w:r>
      <w:r w:rsidR="00D11C5F" w:rsidRPr="00D11C5F">
        <w:rPr>
          <w:b/>
          <w:color w:val="000000" w:themeColor="text1"/>
          <w:sz w:val="22"/>
        </w:rPr>
        <w:t>4</w:t>
      </w:r>
    </w:p>
    <w:p w14:paraId="040160AE" w14:textId="77777777" w:rsidR="008C59B0" w:rsidRPr="00FE30D5" w:rsidRDefault="00D6680B" w:rsidP="00FE30D5">
      <w:pPr>
        <w:spacing w:after="0" w:line="360" w:lineRule="auto"/>
        <w:ind w:left="1932" w:right="0" w:hanging="10"/>
        <w:jc w:val="left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Przedstawiciele stron umowy – zasada współdziałania stron </w:t>
      </w:r>
    </w:p>
    <w:p w14:paraId="43E6B1C7" w14:textId="77777777" w:rsidR="008C59B0" w:rsidRPr="00FE30D5" w:rsidRDefault="00D6680B" w:rsidP="00C47ACF">
      <w:pPr>
        <w:numPr>
          <w:ilvl w:val="0"/>
          <w:numId w:val="13"/>
        </w:numPr>
        <w:spacing w:before="240" w:after="0" w:line="360" w:lineRule="auto"/>
        <w:ind w:right="0" w:hanging="427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lastRenderedPageBreak/>
        <w:t xml:space="preserve">Strony wyznaczają swoich przedstawicieli do nadzoru w trakcie realizacji umowy: </w:t>
      </w:r>
    </w:p>
    <w:p w14:paraId="043EEC79" w14:textId="77777777" w:rsidR="008C59B0" w:rsidRPr="00FE30D5" w:rsidRDefault="00D6680B" w:rsidP="00C47ACF">
      <w:pPr>
        <w:numPr>
          <w:ilvl w:val="1"/>
          <w:numId w:val="13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Zamawiający: </w:t>
      </w:r>
    </w:p>
    <w:p w14:paraId="7D0294E0" w14:textId="0987B2CE" w:rsidR="008C59B0" w:rsidRPr="00FE30D5" w:rsidRDefault="003E2946" w:rsidP="00FE30D5">
      <w:pPr>
        <w:spacing w:after="0" w:line="360" w:lineRule="auto"/>
        <w:ind w:left="718" w:right="0" w:hanging="10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Infrastruktura 23</w:t>
      </w:r>
      <w:r w:rsidR="00D6680B" w:rsidRPr="00FE30D5">
        <w:rPr>
          <w:color w:val="000000" w:themeColor="text1"/>
          <w:sz w:val="22"/>
        </w:rPr>
        <w:t xml:space="preserve">.BLT: </w:t>
      </w:r>
      <w:r w:rsidRPr="00FE30D5">
        <w:rPr>
          <w:b/>
          <w:color w:val="000000" w:themeColor="text1"/>
          <w:sz w:val="22"/>
        </w:rPr>
        <w:t>Piotr K</w:t>
      </w:r>
      <w:r w:rsidR="00085A87">
        <w:rPr>
          <w:b/>
          <w:color w:val="000000" w:themeColor="text1"/>
          <w:sz w:val="22"/>
        </w:rPr>
        <w:t>UNKA</w:t>
      </w:r>
      <w:r w:rsidRPr="00FE30D5">
        <w:rPr>
          <w:b/>
          <w:color w:val="000000" w:themeColor="text1"/>
          <w:sz w:val="22"/>
        </w:rPr>
        <w:t xml:space="preserve"> tel. 261 533 419</w:t>
      </w:r>
      <w:r w:rsidR="00D6680B" w:rsidRPr="00FE30D5">
        <w:rPr>
          <w:color w:val="000000" w:themeColor="text1"/>
          <w:sz w:val="22"/>
        </w:rPr>
        <w:t xml:space="preserve"> </w:t>
      </w:r>
    </w:p>
    <w:p w14:paraId="67165B0C" w14:textId="77777777" w:rsidR="008C59B0" w:rsidRPr="00FE30D5" w:rsidRDefault="00D6680B" w:rsidP="00C47ACF">
      <w:pPr>
        <w:numPr>
          <w:ilvl w:val="1"/>
          <w:numId w:val="13"/>
        </w:numPr>
        <w:spacing w:after="0" w:line="360" w:lineRule="auto"/>
        <w:ind w:left="709"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Wykonawca:  </w:t>
      </w:r>
    </w:p>
    <w:p w14:paraId="5FAFB6FF" w14:textId="52658AFA" w:rsidR="008C59B0" w:rsidRDefault="00D6680B" w:rsidP="00FE30D5">
      <w:pPr>
        <w:spacing w:after="0" w:line="360" w:lineRule="auto"/>
        <w:ind w:right="0" w:firstLine="416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……………………………………………………………..………………………… </w:t>
      </w:r>
    </w:p>
    <w:p w14:paraId="1C916972" w14:textId="77777777" w:rsidR="00D60F82" w:rsidRPr="00FE30D5" w:rsidRDefault="00D60F82" w:rsidP="00FE30D5">
      <w:pPr>
        <w:spacing w:after="0" w:line="360" w:lineRule="auto"/>
        <w:ind w:right="0" w:firstLine="416"/>
        <w:rPr>
          <w:color w:val="000000" w:themeColor="text1"/>
          <w:sz w:val="22"/>
        </w:rPr>
      </w:pPr>
    </w:p>
    <w:p w14:paraId="3637664B" w14:textId="77777777" w:rsidR="004900F4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§ 1</w:t>
      </w:r>
      <w:r w:rsidR="00D11C5F">
        <w:rPr>
          <w:color w:val="000000" w:themeColor="text1"/>
          <w:sz w:val="22"/>
        </w:rPr>
        <w:t>5</w:t>
      </w:r>
    </w:p>
    <w:p w14:paraId="065C228B" w14:textId="77777777" w:rsidR="008C59B0" w:rsidRPr="00FE30D5" w:rsidRDefault="00D6680B" w:rsidP="00FE30D5">
      <w:pPr>
        <w:pStyle w:val="Nagwek1"/>
        <w:spacing w:after="0" w:line="360" w:lineRule="auto"/>
        <w:ind w:right="111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 Postanowienia końcowe  </w:t>
      </w:r>
    </w:p>
    <w:p w14:paraId="1BF27E23" w14:textId="77777777" w:rsidR="008C59B0" w:rsidRPr="00FE30D5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Wykonawca zobowiązany jest do zachowania w tajemnicy wszelkich informacji dotyczących zawartej umowy, przedmiotu umowy innych informacji uzyskanych w związku z wykonywaniem przedmiotu zamówienia. </w:t>
      </w:r>
    </w:p>
    <w:p w14:paraId="40DDD51D" w14:textId="77777777" w:rsidR="008C59B0" w:rsidRPr="00FE30D5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sprawach nieuregulowanych Umową mają zastosowanie przepisy Prawa zamówień publicznych oraz Ustawy z dnia 23 kwietnia 1964 r. „Kodeks cywilny” (tj. Dz. U. z 2024, poz. 1061). </w:t>
      </w:r>
    </w:p>
    <w:p w14:paraId="19458F8E" w14:textId="77777777" w:rsidR="008C59B0" w:rsidRPr="00FE30D5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przypadku rozbieżności pomiędzy Stronami, każda Strona może żądać podpisania przez drugą Stronę protokołu rozbieżności. </w:t>
      </w:r>
    </w:p>
    <w:p w14:paraId="1CA10225" w14:textId="77777777" w:rsidR="008C59B0" w:rsidRPr="00FE30D5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Strony dołożą starań, by wszelkie wątpliwości i spory wynikające z niniejszej Umowy były rozstrzygane w sposób polubowny w drodze wzajemnych negocjacji. </w:t>
      </w:r>
    </w:p>
    <w:p w14:paraId="67DC0AD3" w14:textId="77777777" w:rsidR="008C59B0" w:rsidRPr="00FE30D5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Wszelkie spory wynikłe z niniejszej Umowy, które nie zostały rozstrzygnięte w sposób polubowny w ciągu 30 dni kalendarzowych od wystąpienia jednej ze Stron wobec drugiej z takim żądaniem, rozstrzygane będą przez Sąd Powszechny właściwy dla siedziby Zamawiającego. </w:t>
      </w:r>
    </w:p>
    <w:p w14:paraId="7F982221" w14:textId="77777777" w:rsidR="008C59B0" w:rsidRPr="00FE30D5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Strony zgodnie oświadczają, że wszelka korespondencja pomiędzy nimi winna być kierowana na adresy wskazane w nagłówku niniejszej umowy. </w:t>
      </w:r>
    </w:p>
    <w:p w14:paraId="0A625842" w14:textId="77777777" w:rsidR="008C59B0" w:rsidRPr="00D11C5F" w:rsidRDefault="00D6680B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W razie zmiany adresu do korespondencji każda ze stron zobowiązuje się zawiadomić drugą stronę pismem o nowym adresie pod rygorem przyjęcia, że korespondencja kierowana na adres dotychczasowy została skutecznie doręczona. </w:t>
      </w:r>
    </w:p>
    <w:p w14:paraId="79E090A6" w14:textId="77777777" w:rsidR="008C59B0" w:rsidRPr="00FE30D5" w:rsidRDefault="003E2946" w:rsidP="00C47ACF">
      <w:pPr>
        <w:numPr>
          <w:ilvl w:val="0"/>
          <w:numId w:val="14"/>
        </w:numPr>
        <w:spacing w:after="0" w:line="360" w:lineRule="auto"/>
        <w:ind w:right="0" w:hanging="283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>Umowę sporządzono w czterech</w:t>
      </w:r>
      <w:r w:rsidR="00D6680B" w:rsidRPr="00FE30D5">
        <w:rPr>
          <w:color w:val="000000" w:themeColor="text1"/>
          <w:sz w:val="22"/>
        </w:rPr>
        <w:t xml:space="preserve"> jednobrzmiących egzemplarzach, po jednym dla każdej ze stron umowy. </w:t>
      </w:r>
    </w:p>
    <w:p w14:paraId="371A24BE" w14:textId="77777777" w:rsidR="00FE30D5" w:rsidRPr="00FE30D5" w:rsidRDefault="00FE30D5" w:rsidP="00FE30D5">
      <w:pPr>
        <w:spacing w:after="0" w:line="360" w:lineRule="auto"/>
        <w:ind w:left="283" w:right="0" w:firstLine="0"/>
        <w:rPr>
          <w:color w:val="000000" w:themeColor="text1"/>
          <w:sz w:val="22"/>
        </w:rPr>
      </w:pPr>
    </w:p>
    <w:p w14:paraId="0100715B" w14:textId="77777777" w:rsidR="008C59B0" w:rsidRPr="00FE30D5" w:rsidRDefault="00D6680B" w:rsidP="00FE30D5">
      <w:pPr>
        <w:spacing w:after="0" w:line="360" w:lineRule="auto"/>
        <w:ind w:left="0" w:right="0" w:firstLine="0"/>
        <w:jc w:val="left"/>
        <w:rPr>
          <w:b/>
          <w:color w:val="000000" w:themeColor="text1"/>
          <w:sz w:val="20"/>
          <w:szCs w:val="20"/>
        </w:rPr>
      </w:pPr>
      <w:r w:rsidRPr="00FE30D5">
        <w:rPr>
          <w:b/>
          <w:color w:val="000000" w:themeColor="text1"/>
          <w:sz w:val="20"/>
          <w:szCs w:val="20"/>
        </w:rPr>
        <w:t xml:space="preserve">Załączniki: </w:t>
      </w:r>
    </w:p>
    <w:p w14:paraId="09096BDB" w14:textId="77777777" w:rsidR="008C59B0" w:rsidRPr="00FE30D5" w:rsidRDefault="00D6680B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 w:rsidRPr="00FE30D5">
        <w:rPr>
          <w:color w:val="000000" w:themeColor="text1"/>
          <w:sz w:val="20"/>
          <w:szCs w:val="20"/>
        </w:rPr>
        <w:t xml:space="preserve">Załącznik nr 1 – </w:t>
      </w:r>
      <w:r w:rsidR="00836C70" w:rsidRPr="00FE30D5">
        <w:rPr>
          <w:color w:val="000000" w:themeColor="text1"/>
          <w:sz w:val="20"/>
          <w:szCs w:val="20"/>
        </w:rPr>
        <w:t>F</w:t>
      </w:r>
      <w:r w:rsidR="006A3E00" w:rsidRPr="00FE30D5">
        <w:rPr>
          <w:color w:val="000000" w:themeColor="text1"/>
          <w:sz w:val="20"/>
          <w:szCs w:val="20"/>
        </w:rPr>
        <w:t>ormularz cenowy</w:t>
      </w:r>
    </w:p>
    <w:p w14:paraId="497B6216" w14:textId="77777777" w:rsidR="00027872" w:rsidRPr="00FE30D5" w:rsidRDefault="00027872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 w:rsidRPr="00FE30D5">
        <w:rPr>
          <w:color w:val="000000" w:themeColor="text1"/>
          <w:sz w:val="20"/>
          <w:szCs w:val="20"/>
        </w:rPr>
        <w:t>Załącznik nr 2 – Opis przedmiotu zamówienia</w:t>
      </w:r>
    </w:p>
    <w:p w14:paraId="1D6ECDCF" w14:textId="1B270D9F" w:rsidR="008C59B0" w:rsidRPr="00FE30D5" w:rsidRDefault="00D6680B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 w:rsidRPr="00FE30D5">
        <w:rPr>
          <w:color w:val="000000" w:themeColor="text1"/>
          <w:sz w:val="20"/>
          <w:szCs w:val="20"/>
        </w:rPr>
        <w:t>Załącznik nr</w:t>
      </w:r>
      <w:r w:rsidR="00027872" w:rsidRPr="00FE30D5">
        <w:rPr>
          <w:color w:val="000000" w:themeColor="text1"/>
          <w:sz w:val="20"/>
          <w:szCs w:val="20"/>
        </w:rPr>
        <w:t xml:space="preserve"> 3</w:t>
      </w:r>
      <w:r w:rsidRPr="00FE30D5">
        <w:rPr>
          <w:color w:val="000000" w:themeColor="text1"/>
          <w:sz w:val="20"/>
          <w:szCs w:val="20"/>
        </w:rPr>
        <w:t xml:space="preserve"> – </w:t>
      </w:r>
      <w:r w:rsidR="002A4D58" w:rsidRPr="00FE30D5">
        <w:rPr>
          <w:color w:val="000000" w:themeColor="text1"/>
          <w:sz w:val="20"/>
          <w:szCs w:val="20"/>
        </w:rPr>
        <w:t>Zasady napraw</w:t>
      </w:r>
    </w:p>
    <w:p w14:paraId="3EDA37E5" w14:textId="1FE45DA8" w:rsidR="008C59B0" w:rsidRPr="00FE30D5" w:rsidRDefault="00D6680B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 w:rsidRPr="00FE30D5">
        <w:rPr>
          <w:color w:val="000000" w:themeColor="text1"/>
          <w:sz w:val="20"/>
          <w:szCs w:val="20"/>
        </w:rPr>
        <w:t xml:space="preserve">Załącznik nr </w:t>
      </w:r>
      <w:r w:rsidR="00027872" w:rsidRPr="00FE30D5">
        <w:rPr>
          <w:color w:val="000000" w:themeColor="text1"/>
          <w:sz w:val="20"/>
          <w:szCs w:val="20"/>
        </w:rPr>
        <w:t>4</w:t>
      </w:r>
      <w:r w:rsidRPr="00FE30D5">
        <w:rPr>
          <w:color w:val="000000" w:themeColor="text1"/>
          <w:sz w:val="20"/>
          <w:szCs w:val="20"/>
        </w:rPr>
        <w:t xml:space="preserve"> – </w:t>
      </w:r>
      <w:r w:rsidR="002A4D58" w:rsidRPr="00FE30D5">
        <w:rPr>
          <w:color w:val="000000" w:themeColor="text1"/>
          <w:sz w:val="20"/>
          <w:szCs w:val="20"/>
        </w:rPr>
        <w:t>Protokół przyjęcia-przekazania</w:t>
      </w:r>
    </w:p>
    <w:p w14:paraId="549F20C9" w14:textId="7E5C1E47" w:rsidR="001B4601" w:rsidRPr="00FE30D5" w:rsidRDefault="001B4601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 w:rsidRPr="00FE30D5">
        <w:rPr>
          <w:color w:val="000000" w:themeColor="text1"/>
          <w:sz w:val="20"/>
          <w:szCs w:val="20"/>
        </w:rPr>
        <w:t xml:space="preserve">Załącznik nr </w:t>
      </w:r>
      <w:r w:rsidR="00027872" w:rsidRPr="00FE30D5">
        <w:rPr>
          <w:color w:val="000000" w:themeColor="text1"/>
          <w:sz w:val="20"/>
          <w:szCs w:val="20"/>
        </w:rPr>
        <w:t>5</w:t>
      </w:r>
      <w:r w:rsidRPr="00FE30D5">
        <w:rPr>
          <w:color w:val="000000" w:themeColor="text1"/>
          <w:sz w:val="20"/>
          <w:szCs w:val="20"/>
        </w:rPr>
        <w:t xml:space="preserve"> – </w:t>
      </w:r>
      <w:r w:rsidR="002A4D58">
        <w:rPr>
          <w:color w:val="000000" w:themeColor="text1"/>
          <w:sz w:val="20"/>
          <w:szCs w:val="20"/>
        </w:rPr>
        <w:t>Protokół odbioru usługi serwisu (napraw)</w:t>
      </w:r>
    </w:p>
    <w:p w14:paraId="77B99BA1" w14:textId="0F305BBF" w:rsidR="008F00A7" w:rsidRDefault="008F00A7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 w:rsidRPr="00FE30D5">
        <w:rPr>
          <w:color w:val="000000" w:themeColor="text1"/>
          <w:sz w:val="20"/>
          <w:szCs w:val="20"/>
        </w:rPr>
        <w:t xml:space="preserve">Załącznik nr </w:t>
      </w:r>
      <w:r w:rsidR="00027872" w:rsidRPr="00FE30D5">
        <w:rPr>
          <w:color w:val="000000" w:themeColor="text1"/>
          <w:sz w:val="20"/>
          <w:szCs w:val="20"/>
        </w:rPr>
        <w:t>6</w:t>
      </w:r>
      <w:r w:rsidRPr="00FE30D5">
        <w:rPr>
          <w:color w:val="000000" w:themeColor="text1"/>
          <w:sz w:val="20"/>
          <w:szCs w:val="20"/>
        </w:rPr>
        <w:t xml:space="preserve"> </w:t>
      </w:r>
      <w:r w:rsidR="00660C67" w:rsidRPr="00FE30D5">
        <w:rPr>
          <w:color w:val="000000" w:themeColor="text1"/>
          <w:sz w:val="20"/>
          <w:szCs w:val="20"/>
        </w:rPr>
        <w:t>–</w:t>
      </w:r>
      <w:r w:rsidRPr="00FE30D5">
        <w:rPr>
          <w:color w:val="000000" w:themeColor="text1"/>
          <w:sz w:val="20"/>
          <w:szCs w:val="20"/>
        </w:rPr>
        <w:t xml:space="preserve"> </w:t>
      </w:r>
      <w:r w:rsidR="002A4D58" w:rsidRPr="00FE30D5">
        <w:rPr>
          <w:color w:val="000000" w:themeColor="text1"/>
          <w:sz w:val="20"/>
          <w:szCs w:val="20"/>
        </w:rPr>
        <w:t>Klauzula RODO</w:t>
      </w:r>
    </w:p>
    <w:p w14:paraId="2FE95BE1" w14:textId="42F70951" w:rsidR="006F3F9F" w:rsidRPr="00FE30D5" w:rsidRDefault="006F3F9F" w:rsidP="00FE30D5">
      <w:pPr>
        <w:spacing w:after="0" w:line="360" w:lineRule="auto"/>
        <w:ind w:left="-15" w:right="0" w:firstLine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Załącznik nr 7 – </w:t>
      </w:r>
      <w:r w:rsidR="002A4D58" w:rsidRPr="00FE30D5">
        <w:rPr>
          <w:color w:val="000000" w:themeColor="text1"/>
          <w:sz w:val="20"/>
          <w:szCs w:val="20"/>
        </w:rPr>
        <w:t>Zgłoszenie reklamacji</w:t>
      </w:r>
    </w:p>
    <w:p w14:paraId="73978F44" w14:textId="1A2D40EB" w:rsidR="008C59B0" w:rsidRPr="00FE30D5" w:rsidRDefault="008C59B0" w:rsidP="00FE30D5">
      <w:pPr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</w:p>
    <w:p w14:paraId="186028DA" w14:textId="56290865" w:rsidR="008C59B0" w:rsidRPr="00FE30D5" w:rsidRDefault="00D60F82" w:rsidP="00FE30D5">
      <w:pPr>
        <w:pStyle w:val="Nagwek1"/>
        <w:tabs>
          <w:tab w:val="center" w:pos="2145"/>
          <w:tab w:val="center" w:pos="6644"/>
        </w:tabs>
        <w:spacing w:after="0" w:line="360" w:lineRule="auto"/>
        <w:ind w:left="284" w:firstLine="0"/>
        <w:jc w:val="left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lastRenderedPageBreak/>
        <w:t xml:space="preserve">           </w:t>
      </w:r>
      <w:r w:rsidR="00D6680B" w:rsidRPr="00FE30D5">
        <w:rPr>
          <w:color w:val="000000" w:themeColor="text1"/>
          <w:sz w:val="22"/>
        </w:rPr>
        <w:t xml:space="preserve">WYKONAWCA </w:t>
      </w:r>
      <w:r w:rsidR="00D6680B" w:rsidRPr="00FE30D5">
        <w:rPr>
          <w:color w:val="000000" w:themeColor="text1"/>
          <w:sz w:val="22"/>
        </w:rPr>
        <w:tab/>
        <w:t xml:space="preserve">ZAMAWIAJĄCY </w:t>
      </w:r>
    </w:p>
    <w:p w14:paraId="3C0C047E" w14:textId="6C7AE538" w:rsidR="00E868AD" w:rsidRDefault="00D6680B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left"/>
        <w:rPr>
          <w:rFonts w:eastAsia="Calibri"/>
          <w:color w:val="000000" w:themeColor="text1"/>
          <w:sz w:val="22"/>
        </w:rPr>
      </w:pPr>
      <w:r w:rsidRPr="00FE30D5">
        <w:rPr>
          <w:rFonts w:eastAsia="Calibri"/>
          <w:color w:val="000000" w:themeColor="text1"/>
          <w:sz w:val="22"/>
        </w:rPr>
        <w:tab/>
      </w:r>
    </w:p>
    <w:p w14:paraId="41B89998" w14:textId="4F0D52D4" w:rsidR="00D60F82" w:rsidRDefault="00D60F82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left"/>
        <w:rPr>
          <w:rFonts w:eastAsia="Calibri"/>
          <w:color w:val="000000" w:themeColor="text1"/>
          <w:sz w:val="22"/>
        </w:rPr>
      </w:pPr>
    </w:p>
    <w:p w14:paraId="4D2F7418" w14:textId="77777777" w:rsidR="00D60F82" w:rsidRPr="00FE30D5" w:rsidRDefault="00D60F82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left"/>
        <w:rPr>
          <w:rFonts w:eastAsia="Calibri"/>
          <w:color w:val="000000" w:themeColor="text1"/>
          <w:sz w:val="22"/>
        </w:rPr>
      </w:pPr>
    </w:p>
    <w:p w14:paraId="341532B0" w14:textId="77777777" w:rsidR="008C59B0" w:rsidRPr="00FE30D5" w:rsidRDefault="00D6680B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left"/>
        <w:rPr>
          <w:color w:val="000000" w:themeColor="text1"/>
          <w:sz w:val="22"/>
        </w:rPr>
      </w:pPr>
      <w:r w:rsidRPr="00FE30D5">
        <w:rPr>
          <w:color w:val="000000" w:themeColor="text1"/>
          <w:sz w:val="22"/>
        </w:rPr>
        <w:t xml:space="preserve">…………..…………………………….. </w:t>
      </w:r>
      <w:r w:rsidRPr="00FE30D5">
        <w:rPr>
          <w:color w:val="000000" w:themeColor="text1"/>
          <w:sz w:val="22"/>
        </w:rPr>
        <w:tab/>
        <w:t xml:space="preserve">…………..…………………………….. </w:t>
      </w:r>
    </w:p>
    <w:p w14:paraId="2C464668" w14:textId="77777777" w:rsidR="008C59B0" w:rsidRPr="00FE30D5" w:rsidRDefault="00D6680B" w:rsidP="00FE30D5">
      <w:pPr>
        <w:spacing w:after="0" w:line="360" w:lineRule="auto"/>
        <w:ind w:left="0" w:right="228" w:firstLine="0"/>
        <w:jc w:val="center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 </w:t>
      </w:r>
    </w:p>
    <w:p w14:paraId="1F07CDAA" w14:textId="77777777" w:rsidR="008C59B0" w:rsidRPr="00FE30D5" w:rsidRDefault="00D6680B" w:rsidP="00FE30D5">
      <w:pPr>
        <w:spacing w:after="0" w:line="360" w:lineRule="auto"/>
        <w:ind w:left="0" w:right="228" w:firstLine="0"/>
        <w:jc w:val="center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 </w:t>
      </w:r>
    </w:p>
    <w:p w14:paraId="0969A9FC" w14:textId="77777777" w:rsidR="008C59B0" w:rsidRPr="00FE30D5" w:rsidRDefault="00D6680B" w:rsidP="00FE30D5">
      <w:pPr>
        <w:spacing w:after="0" w:line="360" w:lineRule="auto"/>
        <w:ind w:left="113" w:right="390" w:hanging="10"/>
        <w:jc w:val="center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UZGODNIONO: </w:t>
      </w:r>
    </w:p>
    <w:p w14:paraId="35AAD701" w14:textId="77777777" w:rsidR="008C59B0" w:rsidRPr="00FE30D5" w:rsidRDefault="00D6680B" w:rsidP="00FE30D5">
      <w:pPr>
        <w:spacing w:after="0" w:line="360" w:lineRule="auto"/>
        <w:ind w:left="2143" w:right="0" w:firstLine="0"/>
        <w:jc w:val="left"/>
        <w:rPr>
          <w:color w:val="000000" w:themeColor="text1"/>
          <w:sz w:val="22"/>
        </w:rPr>
      </w:pPr>
      <w:r w:rsidRPr="00FE30D5">
        <w:rPr>
          <w:b/>
          <w:color w:val="000000" w:themeColor="text1"/>
          <w:sz w:val="22"/>
        </w:rPr>
        <w:t xml:space="preserve"> </w:t>
      </w:r>
      <w:r w:rsidRPr="00FE30D5">
        <w:rPr>
          <w:b/>
          <w:color w:val="000000" w:themeColor="text1"/>
          <w:sz w:val="22"/>
        </w:rPr>
        <w:tab/>
        <w:t xml:space="preserve"> </w:t>
      </w:r>
    </w:p>
    <w:p w14:paraId="76070C83" w14:textId="22CAC0C9" w:rsidR="008C59B0" w:rsidRPr="00FE30D5" w:rsidRDefault="00D6680B" w:rsidP="00C94DCC">
      <w:pPr>
        <w:spacing w:after="0" w:line="360" w:lineRule="auto"/>
        <w:ind w:left="2143" w:right="0" w:firstLine="0"/>
        <w:jc w:val="left"/>
        <w:rPr>
          <w:color w:val="auto"/>
          <w:sz w:val="22"/>
        </w:rPr>
      </w:pPr>
      <w:r w:rsidRPr="00FE30D5">
        <w:rPr>
          <w:b/>
          <w:color w:val="FF0000"/>
          <w:sz w:val="22"/>
        </w:rPr>
        <w:t xml:space="preserve"> </w:t>
      </w:r>
      <w:r w:rsidR="00D60F82">
        <w:rPr>
          <w:b/>
          <w:color w:val="FF0000"/>
          <w:sz w:val="22"/>
        </w:rPr>
        <w:t xml:space="preserve">                 </w:t>
      </w:r>
      <w:r w:rsidRPr="00FE30D5">
        <w:rPr>
          <w:b/>
          <w:color w:val="FF0000"/>
          <w:sz w:val="22"/>
        </w:rPr>
        <w:t xml:space="preserve"> </w:t>
      </w:r>
      <w:r w:rsidRPr="00FE30D5">
        <w:rPr>
          <w:b/>
          <w:color w:val="auto"/>
          <w:sz w:val="22"/>
        </w:rPr>
        <w:t>GŁÓWNY KSIĘGOWY</w:t>
      </w:r>
    </w:p>
    <w:p w14:paraId="077804EA" w14:textId="33EEC32E" w:rsidR="00E868AD" w:rsidRDefault="00E868AD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center"/>
        <w:rPr>
          <w:color w:val="auto"/>
          <w:sz w:val="22"/>
        </w:rPr>
      </w:pPr>
    </w:p>
    <w:p w14:paraId="69C29CE4" w14:textId="77777777" w:rsidR="00D60F82" w:rsidRPr="00FE30D5" w:rsidRDefault="00D60F82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center"/>
        <w:rPr>
          <w:color w:val="auto"/>
          <w:sz w:val="22"/>
        </w:rPr>
      </w:pPr>
    </w:p>
    <w:p w14:paraId="22613A49" w14:textId="77777777" w:rsidR="00E868AD" w:rsidRPr="00FE30D5" w:rsidRDefault="00D6680B" w:rsidP="00FE30D5">
      <w:pPr>
        <w:tabs>
          <w:tab w:val="center" w:pos="2146"/>
          <w:tab w:val="center" w:pos="6646"/>
        </w:tabs>
        <w:spacing w:after="0" w:line="360" w:lineRule="auto"/>
        <w:ind w:left="0" w:right="0" w:firstLine="0"/>
        <w:jc w:val="center"/>
        <w:rPr>
          <w:color w:val="auto"/>
          <w:sz w:val="22"/>
        </w:rPr>
      </w:pPr>
      <w:r w:rsidRPr="00FE30D5">
        <w:rPr>
          <w:color w:val="auto"/>
          <w:sz w:val="22"/>
        </w:rPr>
        <w:t>…………..……………………………..</w:t>
      </w:r>
    </w:p>
    <w:sectPr w:rsidR="00E868AD" w:rsidRPr="00FE30D5" w:rsidSect="00B07C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7" w:right="1417" w:bottom="1417" w:left="1417" w:header="2" w:footer="323" w:gutter="0"/>
      <w:cols w:space="708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E0FC4" w14:textId="77777777" w:rsidR="00CF19B4" w:rsidRDefault="00CF19B4">
      <w:pPr>
        <w:spacing w:after="0" w:line="240" w:lineRule="auto"/>
      </w:pPr>
      <w:r>
        <w:separator/>
      </w:r>
    </w:p>
  </w:endnote>
  <w:endnote w:type="continuationSeparator" w:id="0">
    <w:p w14:paraId="6F0218F8" w14:textId="77777777" w:rsidR="00CF19B4" w:rsidRDefault="00CF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9EA0" w14:textId="77777777" w:rsidR="00BF5548" w:rsidRDefault="00BF5548">
    <w:pPr>
      <w:spacing w:after="0" w:line="230" w:lineRule="auto"/>
      <w:ind w:left="0" w:right="4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C4E60">
      <w:fldChar w:fldCharType="begin"/>
    </w:r>
    <w:r w:rsidR="003C4E60">
      <w:instrText xml:space="preserve"> NUMPAGES   \* MERGEFORMAT </w:instrText>
    </w:r>
    <w:r w:rsidR="003C4E60">
      <w:fldChar w:fldCharType="separate"/>
    </w:r>
    <w:r w:rsidR="00A01D4B" w:rsidRPr="00A01D4B">
      <w:rPr>
        <w:b/>
        <w:noProof/>
        <w:sz w:val="20"/>
      </w:rPr>
      <w:t>19</w:t>
    </w:r>
    <w:r w:rsidR="003C4E60">
      <w:rPr>
        <w:b/>
        <w:noProof/>
        <w:sz w:val="20"/>
      </w:rPr>
      <w:fldChar w:fldCharType="end"/>
    </w:r>
    <w:r>
      <w:rPr>
        <w:sz w:val="20"/>
      </w:rPr>
      <w:t xml:space="preserve"> </w:t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B801E" w14:textId="786B3486" w:rsidR="00BF5548" w:rsidRDefault="00BF5548">
    <w:pPr>
      <w:spacing w:after="0" w:line="230" w:lineRule="auto"/>
      <w:ind w:left="0" w:right="4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3C4E60" w:rsidRPr="003C4E60">
      <w:rPr>
        <w:b/>
        <w:noProof/>
        <w:sz w:val="20"/>
      </w:rPr>
      <w:t>5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C4E60">
      <w:fldChar w:fldCharType="begin"/>
    </w:r>
    <w:r w:rsidR="003C4E60">
      <w:instrText xml:space="preserve"> NUMPAGES   \* MERGEFORMAT </w:instrText>
    </w:r>
    <w:r w:rsidR="003C4E60">
      <w:fldChar w:fldCharType="separate"/>
    </w:r>
    <w:r w:rsidR="003C4E60" w:rsidRPr="003C4E60">
      <w:rPr>
        <w:b/>
        <w:noProof/>
        <w:sz w:val="20"/>
      </w:rPr>
      <w:t>14</w:t>
    </w:r>
    <w:r w:rsidR="003C4E60">
      <w:rPr>
        <w:b/>
        <w:noProof/>
        <w:sz w:val="20"/>
      </w:rPr>
      <w:fldChar w:fldCharType="end"/>
    </w:r>
    <w:r>
      <w:rPr>
        <w:sz w:val="20"/>
      </w:rPr>
      <w:t xml:space="preserve"> </w:t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D37C6" w14:textId="77777777" w:rsidR="00BF5548" w:rsidRDefault="00BF5548">
    <w:pPr>
      <w:spacing w:after="0" w:line="230" w:lineRule="auto"/>
      <w:ind w:left="0" w:right="4" w:firstLine="0"/>
      <w:jc w:val="right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sz w:val="20"/>
      </w:rPr>
      <w:t xml:space="preserve"> z </w:t>
    </w:r>
    <w:r w:rsidR="003C4E60">
      <w:fldChar w:fldCharType="begin"/>
    </w:r>
    <w:r w:rsidR="003C4E60">
      <w:instrText xml:space="preserve"> NUMPAGES   \* MERGEFORMAT </w:instrText>
    </w:r>
    <w:r w:rsidR="003C4E60">
      <w:fldChar w:fldCharType="separate"/>
    </w:r>
    <w:r w:rsidR="00A01D4B" w:rsidRPr="00A01D4B">
      <w:rPr>
        <w:b/>
        <w:noProof/>
        <w:sz w:val="20"/>
      </w:rPr>
      <w:t>19</w:t>
    </w:r>
    <w:r w:rsidR="003C4E60">
      <w:rPr>
        <w:b/>
        <w:noProof/>
        <w:sz w:val="20"/>
      </w:rPr>
      <w:fldChar w:fldCharType="end"/>
    </w:r>
    <w:r>
      <w:rPr>
        <w:sz w:val="20"/>
      </w:rPr>
      <w:t xml:space="preserve"> </w:t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A04417" w14:textId="77777777" w:rsidR="00CF19B4" w:rsidRDefault="00CF19B4">
      <w:pPr>
        <w:spacing w:after="0" w:line="240" w:lineRule="auto"/>
      </w:pPr>
      <w:r>
        <w:separator/>
      </w:r>
    </w:p>
  </w:footnote>
  <w:footnote w:type="continuationSeparator" w:id="0">
    <w:p w14:paraId="49D60C6B" w14:textId="77777777" w:rsidR="00CF19B4" w:rsidRDefault="00CF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96347" w14:textId="77777777" w:rsidR="00BF5548" w:rsidRDefault="00BF5548">
    <w:pPr>
      <w:spacing w:after="103" w:line="259" w:lineRule="auto"/>
      <w:ind w:left="0" w:right="-158" w:firstLine="0"/>
      <w:jc w:val="right"/>
    </w:pPr>
    <w:r>
      <w:rPr>
        <w:sz w:val="22"/>
      </w:rPr>
      <w:t xml:space="preserve"> </w:t>
    </w:r>
  </w:p>
  <w:p w14:paraId="2F724DF8" w14:textId="77777777" w:rsidR="00BF5548" w:rsidRDefault="00BF5548">
    <w:pPr>
      <w:spacing w:after="101" w:line="259" w:lineRule="auto"/>
      <w:ind w:left="0" w:right="-158" w:firstLine="0"/>
      <w:jc w:val="right"/>
    </w:pPr>
    <w:r>
      <w:rPr>
        <w:sz w:val="22"/>
      </w:rPr>
      <w:t xml:space="preserve"> </w:t>
    </w:r>
  </w:p>
  <w:p w14:paraId="4F25FF41" w14:textId="77777777" w:rsidR="00BF5548" w:rsidRDefault="00BF5548">
    <w:pPr>
      <w:tabs>
        <w:tab w:val="center" w:pos="4537"/>
        <w:tab w:val="right" w:pos="9076"/>
      </w:tabs>
      <w:spacing w:after="0" w:line="259" w:lineRule="auto"/>
      <w:ind w:left="0" w:right="0" w:firstLine="0"/>
      <w:jc w:val="left"/>
    </w:pPr>
    <w:r>
      <w:rPr>
        <w:i/>
        <w:sz w:val="20"/>
      </w:rPr>
      <w:t xml:space="preserve">Sygnatura sprawy: 22.BLT.SZP.2612.12.12024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Załącznik nr 4 do Zaproszenia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C6A23" w14:textId="77777777" w:rsidR="00BF5548" w:rsidRDefault="00BF5548">
    <w:pPr>
      <w:spacing w:after="103" w:line="259" w:lineRule="auto"/>
      <w:ind w:left="0" w:right="-158" w:firstLine="0"/>
      <w:jc w:val="right"/>
    </w:pPr>
    <w:r>
      <w:rPr>
        <w:sz w:val="22"/>
      </w:rPr>
      <w:t xml:space="preserve"> </w:t>
    </w:r>
  </w:p>
  <w:p w14:paraId="22C09A8E" w14:textId="77777777" w:rsidR="00BF5548" w:rsidRDefault="00BF5548">
    <w:pPr>
      <w:spacing w:after="101" w:line="259" w:lineRule="auto"/>
      <w:ind w:left="0" w:right="-158" w:firstLine="0"/>
      <w:jc w:val="right"/>
    </w:pPr>
    <w:r>
      <w:rPr>
        <w:sz w:val="22"/>
      </w:rPr>
      <w:t xml:space="preserve"> </w:t>
    </w:r>
  </w:p>
  <w:p w14:paraId="51F60B42" w14:textId="77777777" w:rsidR="00BF5548" w:rsidRDefault="00BF5548">
    <w:pPr>
      <w:tabs>
        <w:tab w:val="center" w:pos="4537"/>
        <w:tab w:val="right" w:pos="9076"/>
      </w:tabs>
      <w:spacing w:after="0" w:line="259" w:lineRule="auto"/>
      <w:ind w:left="0" w:right="0" w:firstLine="0"/>
      <w:jc w:val="left"/>
      <w:rPr>
        <w:i/>
        <w:sz w:val="20"/>
      </w:rPr>
    </w:pPr>
    <w:r>
      <w:rPr>
        <w:i/>
        <w:sz w:val="20"/>
      </w:rPr>
      <w:tab/>
      <w:t xml:space="preserve"> </w:t>
    </w:r>
    <w:r>
      <w:rPr>
        <w:i/>
        <w:sz w:val="20"/>
      </w:rPr>
      <w:tab/>
    </w:r>
  </w:p>
  <w:p w14:paraId="671ABC5D" w14:textId="77777777" w:rsidR="00BF5548" w:rsidRDefault="00BF5548">
    <w:pPr>
      <w:tabs>
        <w:tab w:val="center" w:pos="4537"/>
        <w:tab w:val="right" w:pos="9076"/>
      </w:tabs>
      <w:spacing w:after="0" w:line="259" w:lineRule="auto"/>
      <w:ind w:left="0" w:right="0" w:firstLine="0"/>
      <w:jc w:val="left"/>
    </w:pPr>
    <w:r>
      <w:rPr>
        <w:i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1C7BB" w14:textId="77777777" w:rsidR="00BF5548" w:rsidRDefault="00BF5548">
    <w:pPr>
      <w:spacing w:after="103" w:line="259" w:lineRule="auto"/>
      <w:ind w:left="0" w:right="-158" w:firstLine="0"/>
      <w:jc w:val="right"/>
    </w:pPr>
    <w:r>
      <w:rPr>
        <w:sz w:val="22"/>
      </w:rPr>
      <w:t xml:space="preserve"> </w:t>
    </w:r>
  </w:p>
  <w:p w14:paraId="2E883304" w14:textId="77777777" w:rsidR="00BF5548" w:rsidRDefault="00BF5548">
    <w:pPr>
      <w:spacing w:after="101" w:line="259" w:lineRule="auto"/>
      <w:ind w:left="0" w:right="-158" w:firstLine="0"/>
      <w:jc w:val="right"/>
    </w:pPr>
    <w:r>
      <w:rPr>
        <w:sz w:val="22"/>
      </w:rPr>
      <w:t xml:space="preserve"> </w:t>
    </w:r>
  </w:p>
  <w:p w14:paraId="3A19F160" w14:textId="77777777" w:rsidR="00BF5548" w:rsidRDefault="00BF5548">
    <w:pPr>
      <w:tabs>
        <w:tab w:val="center" w:pos="4537"/>
        <w:tab w:val="right" w:pos="9076"/>
      </w:tabs>
      <w:spacing w:after="0" w:line="259" w:lineRule="auto"/>
      <w:ind w:left="0" w:right="0" w:firstLine="0"/>
      <w:jc w:val="left"/>
    </w:pPr>
    <w:r>
      <w:rPr>
        <w:i/>
        <w:sz w:val="20"/>
      </w:rPr>
      <w:t xml:space="preserve">Sygnatura sprawy: 22.BLT.SZP.2612.12.12024 </w:t>
    </w:r>
    <w:r>
      <w:rPr>
        <w:i/>
        <w:sz w:val="20"/>
      </w:rPr>
      <w:tab/>
      <w:t xml:space="preserve"> </w:t>
    </w:r>
    <w:r>
      <w:rPr>
        <w:i/>
        <w:sz w:val="20"/>
      </w:rPr>
      <w:tab/>
      <w:t xml:space="preserve">Załącznik nr 4 do Zaproszenia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525A"/>
    <w:multiLevelType w:val="hybridMultilevel"/>
    <w:tmpl w:val="FA2041BA"/>
    <w:lvl w:ilvl="0" w:tplc="D9426A4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45E621A">
      <w:start w:val="1"/>
      <w:numFmt w:val="lowerLetter"/>
      <w:lvlText w:val="%2)"/>
      <w:lvlJc w:val="left"/>
      <w:pPr>
        <w:ind w:left="1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84A7DA8">
      <w:start w:val="1"/>
      <w:numFmt w:val="lowerRoman"/>
      <w:lvlText w:val="%3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5E8B7C0">
      <w:start w:val="1"/>
      <w:numFmt w:val="decimal"/>
      <w:lvlText w:val="%4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F241432">
      <w:start w:val="1"/>
      <w:numFmt w:val="lowerLetter"/>
      <w:lvlText w:val="%5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9F227B4">
      <w:start w:val="1"/>
      <w:numFmt w:val="lowerRoman"/>
      <w:lvlText w:val="%6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9E8460">
      <w:start w:val="1"/>
      <w:numFmt w:val="decimal"/>
      <w:lvlText w:val="%7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5844FCA">
      <w:start w:val="1"/>
      <w:numFmt w:val="lowerLetter"/>
      <w:lvlText w:val="%8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B748634">
      <w:start w:val="1"/>
      <w:numFmt w:val="lowerRoman"/>
      <w:lvlText w:val="%9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5F6607"/>
    <w:multiLevelType w:val="hybridMultilevel"/>
    <w:tmpl w:val="DA92B1C6"/>
    <w:lvl w:ilvl="0" w:tplc="6818CC7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93C199A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90C8D7C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D5A57E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7F0E8E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5B299B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FC6316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CFA231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18DB9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2A5954"/>
    <w:multiLevelType w:val="hybridMultilevel"/>
    <w:tmpl w:val="447229BC"/>
    <w:lvl w:ilvl="0" w:tplc="76AC1F4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B9454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E62E3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4BCE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2749C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74E64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056AC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29EF2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CE862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C7339A"/>
    <w:multiLevelType w:val="hybridMultilevel"/>
    <w:tmpl w:val="CEC05478"/>
    <w:lvl w:ilvl="0" w:tplc="01DA769A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F326722">
      <w:start w:val="1"/>
      <w:numFmt w:val="decimal"/>
      <w:lvlText w:val="%2)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EDE0DB2">
      <w:start w:val="1"/>
      <w:numFmt w:val="lowerLetter"/>
      <w:lvlText w:val="%3)"/>
      <w:lvlJc w:val="left"/>
      <w:pPr>
        <w:ind w:left="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AAD3B8">
      <w:start w:val="1"/>
      <w:numFmt w:val="decimal"/>
      <w:lvlText w:val="%4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CCC7350">
      <w:start w:val="1"/>
      <w:numFmt w:val="lowerLetter"/>
      <w:lvlText w:val="%5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8C68896">
      <w:start w:val="1"/>
      <w:numFmt w:val="lowerRoman"/>
      <w:lvlText w:val="%6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FD8538A">
      <w:start w:val="1"/>
      <w:numFmt w:val="decimal"/>
      <w:lvlText w:val="%7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300D706">
      <w:start w:val="1"/>
      <w:numFmt w:val="lowerLetter"/>
      <w:lvlText w:val="%8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ABA1540">
      <w:start w:val="1"/>
      <w:numFmt w:val="lowerRoman"/>
      <w:lvlText w:val="%9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255760"/>
    <w:multiLevelType w:val="hybridMultilevel"/>
    <w:tmpl w:val="98BE3D50"/>
    <w:lvl w:ilvl="0" w:tplc="878EEED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A29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323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E03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C87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F68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1CE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7EA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A60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07F1A4C"/>
    <w:multiLevelType w:val="hybridMultilevel"/>
    <w:tmpl w:val="154A2C52"/>
    <w:lvl w:ilvl="0" w:tplc="A9B4FD4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408B58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8A948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18293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0252C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38EF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540DF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40ADE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D4B10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C30DB6"/>
    <w:multiLevelType w:val="hybridMultilevel"/>
    <w:tmpl w:val="5046FE6C"/>
    <w:lvl w:ilvl="0" w:tplc="0B865502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FBC72E0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CA8048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EF066D0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72A41BC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852771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B44CA0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41E2076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4D2AAC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8261C04"/>
    <w:multiLevelType w:val="hybridMultilevel"/>
    <w:tmpl w:val="F16C3CF0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AA30B86"/>
    <w:multiLevelType w:val="hybridMultilevel"/>
    <w:tmpl w:val="8F5665FC"/>
    <w:lvl w:ilvl="0" w:tplc="5CE88C9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C408B58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68A948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318293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40252C8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438EF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0540DF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D40ADE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4D4B10A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AD55D90"/>
    <w:multiLevelType w:val="hybridMultilevel"/>
    <w:tmpl w:val="6F881ED0"/>
    <w:lvl w:ilvl="0" w:tplc="8F1A459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4E04D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42F8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E6A5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E585BC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D5E9DA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62841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FB8EA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84053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0F5BA0"/>
    <w:multiLevelType w:val="hybridMultilevel"/>
    <w:tmpl w:val="A36026F2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1" w15:restartNumberingAfterBreak="0">
    <w:nsid w:val="3A186D30"/>
    <w:multiLevelType w:val="hybridMultilevel"/>
    <w:tmpl w:val="31366DF6"/>
    <w:lvl w:ilvl="0" w:tplc="5DD2C816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41D30733"/>
    <w:multiLevelType w:val="hybridMultilevel"/>
    <w:tmpl w:val="E1A4FC76"/>
    <w:lvl w:ilvl="0" w:tplc="E1AAE76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CC83D2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A663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0B04B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53C9F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3AE6E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38CC4C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B10A8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72E7E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735AA9"/>
    <w:multiLevelType w:val="hybridMultilevel"/>
    <w:tmpl w:val="E5BACA04"/>
    <w:lvl w:ilvl="0" w:tplc="A5DEAA24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4944743D"/>
    <w:multiLevelType w:val="hybridMultilevel"/>
    <w:tmpl w:val="DFCAC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F484105"/>
    <w:multiLevelType w:val="hybridMultilevel"/>
    <w:tmpl w:val="27D47E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56F06E62"/>
    <w:multiLevelType w:val="hybridMultilevel"/>
    <w:tmpl w:val="0D6E7AC6"/>
    <w:lvl w:ilvl="0" w:tplc="6862D0E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E88CDAE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5066D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9DE472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FB0EFA2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A6CAC6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556C544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F4C6F6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7CC00A6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F1048A"/>
    <w:multiLevelType w:val="hybridMultilevel"/>
    <w:tmpl w:val="62A84C50"/>
    <w:lvl w:ilvl="0" w:tplc="04150017">
      <w:start w:val="1"/>
      <w:numFmt w:val="lowerLetter"/>
      <w:lvlText w:val="%1)"/>
      <w:lvlJc w:val="left"/>
      <w:pPr>
        <w:ind w:left="1363" w:hanging="360"/>
      </w:p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8" w15:restartNumberingAfterBreak="0">
    <w:nsid w:val="5C625C83"/>
    <w:multiLevelType w:val="hybridMultilevel"/>
    <w:tmpl w:val="BD061918"/>
    <w:lvl w:ilvl="0" w:tplc="C1766B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E90067B"/>
    <w:multiLevelType w:val="hybridMultilevel"/>
    <w:tmpl w:val="74A09408"/>
    <w:lvl w:ilvl="0" w:tplc="5E880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9FC7A32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71A9304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2D60186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48EF080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1FE8643A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2D27448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9D8A15E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338D10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EFA62C6"/>
    <w:multiLevelType w:val="hybridMultilevel"/>
    <w:tmpl w:val="30D4926A"/>
    <w:lvl w:ilvl="0" w:tplc="5C7801C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562D1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F0A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A20FC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063D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FB8EC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D5E04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34C61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3F52BA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57217D1"/>
    <w:multiLevelType w:val="hybridMultilevel"/>
    <w:tmpl w:val="9ECC8CD8"/>
    <w:lvl w:ilvl="0" w:tplc="E1088A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68195086"/>
    <w:multiLevelType w:val="hybridMultilevel"/>
    <w:tmpl w:val="84507558"/>
    <w:lvl w:ilvl="0" w:tplc="258EFC9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6825146E"/>
    <w:multiLevelType w:val="hybridMultilevel"/>
    <w:tmpl w:val="0EA8BC72"/>
    <w:lvl w:ilvl="0" w:tplc="DEFC226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E357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512A7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97A3D8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2102A1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854C2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59496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260F7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A2EA4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FC369F"/>
    <w:multiLevelType w:val="hybridMultilevel"/>
    <w:tmpl w:val="4118C3F8"/>
    <w:lvl w:ilvl="0" w:tplc="A2B69C56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CA42C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79290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3323D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4480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EAA26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9CAA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718EB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F6E4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181C1E"/>
    <w:multiLevelType w:val="hybridMultilevel"/>
    <w:tmpl w:val="E75A1A8A"/>
    <w:lvl w:ilvl="0" w:tplc="87ECEDB4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6" w15:restartNumberingAfterBreak="0">
    <w:nsid w:val="714F35C4"/>
    <w:multiLevelType w:val="hybridMultilevel"/>
    <w:tmpl w:val="010204F4"/>
    <w:lvl w:ilvl="0" w:tplc="B116299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168701C"/>
    <w:multiLevelType w:val="hybridMultilevel"/>
    <w:tmpl w:val="6A4427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2033455"/>
    <w:multiLevelType w:val="hybridMultilevel"/>
    <w:tmpl w:val="5922EA54"/>
    <w:lvl w:ilvl="0" w:tplc="1F5441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9" w15:restartNumberingAfterBreak="0">
    <w:nsid w:val="7F221FB6"/>
    <w:multiLevelType w:val="hybridMultilevel"/>
    <w:tmpl w:val="689E127C"/>
    <w:lvl w:ilvl="0" w:tplc="789A0806">
      <w:start w:val="1"/>
      <w:numFmt w:val="lowerLetter"/>
      <w:lvlText w:val="%1)"/>
      <w:lvlJc w:val="left"/>
      <w:pPr>
        <w:ind w:left="100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23"/>
  </w:num>
  <w:num w:numId="5">
    <w:abstractNumId w:val="16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19"/>
  </w:num>
  <w:num w:numId="11">
    <w:abstractNumId w:val="24"/>
  </w:num>
  <w:num w:numId="12">
    <w:abstractNumId w:val="20"/>
  </w:num>
  <w:num w:numId="13">
    <w:abstractNumId w:val="0"/>
  </w:num>
  <w:num w:numId="14">
    <w:abstractNumId w:val="2"/>
  </w:num>
  <w:num w:numId="15">
    <w:abstractNumId w:val="22"/>
  </w:num>
  <w:num w:numId="16">
    <w:abstractNumId w:val="2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9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7"/>
  </w:num>
  <w:num w:numId="26">
    <w:abstractNumId w:val="10"/>
  </w:num>
  <w:num w:numId="27">
    <w:abstractNumId w:val="17"/>
  </w:num>
  <w:num w:numId="28">
    <w:abstractNumId w:val="21"/>
  </w:num>
  <w:num w:numId="29">
    <w:abstractNumId w:val="11"/>
  </w:num>
  <w:num w:numId="30">
    <w:abstractNumId w:val="2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B0"/>
    <w:rsid w:val="00001A7A"/>
    <w:rsid w:val="00004A05"/>
    <w:rsid w:val="00004B28"/>
    <w:rsid w:val="00014903"/>
    <w:rsid w:val="000179FC"/>
    <w:rsid w:val="00022D79"/>
    <w:rsid w:val="00022EAD"/>
    <w:rsid w:val="00022F77"/>
    <w:rsid w:val="00026FA0"/>
    <w:rsid w:val="00027872"/>
    <w:rsid w:val="00027CAB"/>
    <w:rsid w:val="000348CF"/>
    <w:rsid w:val="000368A7"/>
    <w:rsid w:val="00043581"/>
    <w:rsid w:val="00060244"/>
    <w:rsid w:val="00060E1C"/>
    <w:rsid w:val="00061F9A"/>
    <w:rsid w:val="00067568"/>
    <w:rsid w:val="00072D19"/>
    <w:rsid w:val="00075594"/>
    <w:rsid w:val="000838D1"/>
    <w:rsid w:val="00085A87"/>
    <w:rsid w:val="00090A16"/>
    <w:rsid w:val="000A5712"/>
    <w:rsid w:val="000B1150"/>
    <w:rsid w:val="000B1A36"/>
    <w:rsid w:val="000B4BDC"/>
    <w:rsid w:val="000B542A"/>
    <w:rsid w:val="000F5BF3"/>
    <w:rsid w:val="0010142D"/>
    <w:rsid w:val="00112943"/>
    <w:rsid w:val="00114638"/>
    <w:rsid w:val="001148B4"/>
    <w:rsid w:val="00143CF3"/>
    <w:rsid w:val="00157D20"/>
    <w:rsid w:val="00165415"/>
    <w:rsid w:val="001709F2"/>
    <w:rsid w:val="00192923"/>
    <w:rsid w:val="00196EAB"/>
    <w:rsid w:val="001A100B"/>
    <w:rsid w:val="001B4601"/>
    <w:rsid w:val="001C14A3"/>
    <w:rsid w:val="001C61EB"/>
    <w:rsid w:val="001D29DC"/>
    <w:rsid w:val="001E05F1"/>
    <w:rsid w:val="001E5F9E"/>
    <w:rsid w:val="001F71D1"/>
    <w:rsid w:val="002001F2"/>
    <w:rsid w:val="0020368B"/>
    <w:rsid w:val="00206A5C"/>
    <w:rsid w:val="00221E1B"/>
    <w:rsid w:val="00234CAC"/>
    <w:rsid w:val="00241F3A"/>
    <w:rsid w:val="00245416"/>
    <w:rsid w:val="00251F6A"/>
    <w:rsid w:val="00260432"/>
    <w:rsid w:val="002671E5"/>
    <w:rsid w:val="00294960"/>
    <w:rsid w:val="00296EB9"/>
    <w:rsid w:val="002A4D58"/>
    <w:rsid w:val="002B49E0"/>
    <w:rsid w:val="002D712E"/>
    <w:rsid w:val="002D7830"/>
    <w:rsid w:val="002E39B6"/>
    <w:rsid w:val="002E5102"/>
    <w:rsid w:val="003127FE"/>
    <w:rsid w:val="00312EB7"/>
    <w:rsid w:val="003142CE"/>
    <w:rsid w:val="00317FF9"/>
    <w:rsid w:val="00327E15"/>
    <w:rsid w:val="003367F2"/>
    <w:rsid w:val="0036537A"/>
    <w:rsid w:val="00371A3F"/>
    <w:rsid w:val="003821E6"/>
    <w:rsid w:val="0039653E"/>
    <w:rsid w:val="003B7F1E"/>
    <w:rsid w:val="003C3751"/>
    <w:rsid w:val="003C3D1E"/>
    <w:rsid w:val="003C4E60"/>
    <w:rsid w:val="003C735D"/>
    <w:rsid w:val="003D3DF0"/>
    <w:rsid w:val="003E0714"/>
    <w:rsid w:val="003E1A07"/>
    <w:rsid w:val="003E2946"/>
    <w:rsid w:val="003E491F"/>
    <w:rsid w:val="003F0CF2"/>
    <w:rsid w:val="003F7746"/>
    <w:rsid w:val="0040318E"/>
    <w:rsid w:val="00411AAB"/>
    <w:rsid w:val="00411D4A"/>
    <w:rsid w:val="00412D69"/>
    <w:rsid w:val="004434CE"/>
    <w:rsid w:val="00445D3B"/>
    <w:rsid w:val="00453CFD"/>
    <w:rsid w:val="00467B45"/>
    <w:rsid w:val="00467C85"/>
    <w:rsid w:val="00471D2D"/>
    <w:rsid w:val="00476464"/>
    <w:rsid w:val="0047772E"/>
    <w:rsid w:val="00477D05"/>
    <w:rsid w:val="00482B0F"/>
    <w:rsid w:val="004877F4"/>
    <w:rsid w:val="00487D4C"/>
    <w:rsid w:val="004900F4"/>
    <w:rsid w:val="004978DD"/>
    <w:rsid w:val="004A4BC4"/>
    <w:rsid w:val="004C7585"/>
    <w:rsid w:val="004E18C0"/>
    <w:rsid w:val="004E1928"/>
    <w:rsid w:val="004E7B0F"/>
    <w:rsid w:val="004F64D5"/>
    <w:rsid w:val="00505891"/>
    <w:rsid w:val="00513E47"/>
    <w:rsid w:val="00520DE5"/>
    <w:rsid w:val="0052292B"/>
    <w:rsid w:val="0054384A"/>
    <w:rsid w:val="0058259A"/>
    <w:rsid w:val="00591B74"/>
    <w:rsid w:val="005B5418"/>
    <w:rsid w:val="005C7295"/>
    <w:rsid w:val="005E3C08"/>
    <w:rsid w:val="005E564C"/>
    <w:rsid w:val="00620028"/>
    <w:rsid w:val="00623DA5"/>
    <w:rsid w:val="00627645"/>
    <w:rsid w:val="00633C85"/>
    <w:rsid w:val="00635EC5"/>
    <w:rsid w:val="00653CDC"/>
    <w:rsid w:val="006554FB"/>
    <w:rsid w:val="00660C67"/>
    <w:rsid w:val="00670EDC"/>
    <w:rsid w:val="00674AA2"/>
    <w:rsid w:val="00683595"/>
    <w:rsid w:val="006837C0"/>
    <w:rsid w:val="00693990"/>
    <w:rsid w:val="00696A74"/>
    <w:rsid w:val="006A1E9B"/>
    <w:rsid w:val="006A3E00"/>
    <w:rsid w:val="006C5C6C"/>
    <w:rsid w:val="006C7967"/>
    <w:rsid w:val="006F115B"/>
    <w:rsid w:val="006F3F9F"/>
    <w:rsid w:val="00710153"/>
    <w:rsid w:val="00711440"/>
    <w:rsid w:val="00713CC3"/>
    <w:rsid w:val="00715A5F"/>
    <w:rsid w:val="00725D0D"/>
    <w:rsid w:val="00732204"/>
    <w:rsid w:val="0073370F"/>
    <w:rsid w:val="00736676"/>
    <w:rsid w:val="00771AD3"/>
    <w:rsid w:val="00772DDD"/>
    <w:rsid w:val="00783D9A"/>
    <w:rsid w:val="00794921"/>
    <w:rsid w:val="007C600C"/>
    <w:rsid w:val="007C6D20"/>
    <w:rsid w:val="007D2988"/>
    <w:rsid w:val="007E2B56"/>
    <w:rsid w:val="007F2ED6"/>
    <w:rsid w:val="007F385F"/>
    <w:rsid w:val="00810752"/>
    <w:rsid w:val="00810B00"/>
    <w:rsid w:val="0081739A"/>
    <w:rsid w:val="0082321A"/>
    <w:rsid w:val="00835D2C"/>
    <w:rsid w:val="00836C70"/>
    <w:rsid w:val="00840EE7"/>
    <w:rsid w:val="00870A8D"/>
    <w:rsid w:val="00886512"/>
    <w:rsid w:val="008C59B0"/>
    <w:rsid w:val="008E03F4"/>
    <w:rsid w:val="008E1063"/>
    <w:rsid w:val="008E5432"/>
    <w:rsid w:val="008F00A7"/>
    <w:rsid w:val="008F7919"/>
    <w:rsid w:val="009111BF"/>
    <w:rsid w:val="009120A5"/>
    <w:rsid w:val="0091558B"/>
    <w:rsid w:val="00921A28"/>
    <w:rsid w:val="009416D0"/>
    <w:rsid w:val="00941D24"/>
    <w:rsid w:val="00981293"/>
    <w:rsid w:val="00983043"/>
    <w:rsid w:val="0098349C"/>
    <w:rsid w:val="00992FF8"/>
    <w:rsid w:val="009A4AD2"/>
    <w:rsid w:val="009B1846"/>
    <w:rsid w:val="009C7105"/>
    <w:rsid w:val="009D73AD"/>
    <w:rsid w:val="009D766B"/>
    <w:rsid w:val="009E1088"/>
    <w:rsid w:val="009E115E"/>
    <w:rsid w:val="009F292B"/>
    <w:rsid w:val="00A01D4B"/>
    <w:rsid w:val="00A05D4E"/>
    <w:rsid w:val="00A069F4"/>
    <w:rsid w:val="00A0764D"/>
    <w:rsid w:val="00A12904"/>
    <w:rsid w:val="00A17C6F"/>
    <w:rsid w:val="00A23190"/>
    <w:rsid w:val="00A31D52"/>
    <w:rsid w:val="00A334AE"/>
    <w:rsid w:val="00A3443D"/>
    <w:rsid w:val="00A37475"/>
    <w:rsid w:val="00A4533A"/>
    <w:rsid w:val="00A84D00"/>
    <w:rsid w:val="00A9169E"/>
    <w:rsid w:val="00AB2952"/>
    <w:rsid w:val="00AE5589"/>
    <w:rsid w:val="00AF6514"/>
    <w:rsid w:val="00B07C04"/>
    <w:rsid w:val="00B115DD"/>
    <w:rsid w:val="00B530DB"/>
    <w:rsid w:val="00B76B2F"/>
    <w:rsid w:val="00B86C1E"/>
    <w:rsid w:val="00BA43D8"/>
    <w:rsid w:val="00BD3EF3"/>
    <w:rsid w:val="00BF5548"/>
    <w:rsid w:val="00C0119B"/>
    <w:rsid w:val="00C05EA6"/>
    <w:rsid w:val="00C10A77"/>
    <w:rsid w:val="00C12401"/>
    <w:rsid w:val="00C12DDA"/>
    <w:rsid w:val="00C130AE"/>
    <w:rsid w:val="00C41748"/>
    <w:rsid w:val="00C47ACF"/>
    <w:rsid w:val="00C67A8C"/>
    <w:rsid w:val="00C758CB"/>
    <w:rsid w:val="00C8404E"/>
    <w:rsid w:val="00C84B0C"/>
    <w:rsid w:val="00C94DCC"/>
    <w:rsid w:val="00CB7EA0"/>
    <w:rsid w:val="00CD646C"/>
    <w:rsid w:val="00CE0F55"/>
    <w:rsid w:val="00CF14B8"/>
    <w:rsid w:val="00CF19B4"/>
    <w:rsid w:val="00CF5AAA"/>
    <w:rsid w:val="00D05D8B"/>
    <w:rsid w:val="00D11C5F"/>
    <w:rsid w:val="00D21DBA"/>
    <w:rsid w:val="00D2617D"/>
    <w:rsid w:val="00D35CD9"/>
    <w:rsid w:val="00D42376"/>
    <w:rsid w:val="00D60F82"/>
    <w:rsid w:val="00D6680B"/>
    <w:rsid w:val="00D77E0A"/>
    <w:rsid w:val="00D81C30"/>
    <w:rsid w:val="00D94191"/>
    <w:rsid w:val="00D9574E"/>
    <w:rsid w:val="00DB1132"/>
    <w:rsid w:val="00DC47A0"/>
    <w:rsid w:val="00DC7897"/>
    <w:rsid w:val="00DD4BEA"/>
    <w:rsid w:val="00DE2DF2"/>
    <w:rsid w:val="00DF5807"/>
    <w:rsid w:val="00DF61F8"/>
    <w:rsid w:val="00E004FA"/>
    <w:rsid w:val="00E164E9"/>
    <w:rsid w:val="00E242E5"/>
    <w:rsid w:val="00E37285"/>
    <w:rsid w:val="00E868AD"/>
    <w:rsid w:val="00E90AB3"/>
    <w:rsid w:val="00E90FE7"/>
    <w:rsid w:val="00EA2795"/>
    <w:rsid w:val="00EB0BF3"/>
    <w:rsid w:val="00EB584D"/>
    <w:rsid w:val="00ED4A84"/>
    <w:rsid w:val="00EE6F45"/>
    <w:rsid w:val="00EF3C4A"/>
    <w:rsid w:val="00F023E6"/>
    <w:rsid w:val="00F051B4"/>
    <w:rsid w:val="00F06987"/>
    <w:rsid w:val="00F250ED"/>
    <w:rsid w:val="00F527CF"/>
    <w:rsid w:val="00F6484E"/>
    <w:rsid w:val="00F73FD7"/>
    <w:rsid w:val="00F74575"/>
    <w:rsid w:val="00F816E8"/>
    <w:rsid w:val="00F962B1"/>
    <w:rsid w:val="00FA0480"/>
    <w:rsid w:val="00FB3AFB"/>
    <w:rsid w:val="00FB48F6"/>
    <w:rsid w:val="00FC7CEA"/>
    <w:rsid w:val="00FE30D5"/>
    <w:rsid w:val="00FE6536"/>
    <w:rsid w:val="00FF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525495"/>
  <w15:docId w15:val="{124D8C8B-9838-4FD1-95A5-D846794F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4" w:line="266" w:lineRule="auto"/>
      <w:ind w:left="293" w:right="1591" w:hanging="293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4"/>
      <w:ind w:left="11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3"/>
    </w:rPr>
  </w:style>
  <w:style w:type="paragraph" w:styleId="Akapitzlist">
    <w:name w:val="List Paragraph"/>
    <w:aliases w:val="Data wydania,List Paragraph,CW_Lista,Wypunktowanie,L1,Numerowanie,2 heading,A_wyliczenie,K-P_odwolanie,Akapit z listą5,maz_wyliczenie,opis dzialania,Podsis rysunku,lp1,Preambuła,CP-UC,CP-Punkty,Bullet List,List - bullets,Equipment"/>
    <w:basedOn w:val="Normalny"/>
    <w:link w:val="AkapitzlistZnak"/>
    <w:uiPriority w:val="34"/>
    <w:qFormat/>
    <w:rsid w:val="000B1150"/>
    <w:pPr>
      <w:ind w:left="720"/>
      <w:contextualSpacing/>
    </w:pPr>
  </w:style>
  <w:style w:type="character" w:customStyle="1" w:styleId="AkapitzlistZnak">
    <w:name w:val="Akapit z listą Znak"/>
    <w:aliases w:val="Data wydania Znak,List Paragraph Znak,CW_Lista Znak,Wypunktowanie Znak,L1 Znak,Numerowanie Znak,2 heading Znak,A_wyliczenie Znak,K-P_odwolanie Znak,Akapit z listą5 Znak,maz_wyliczenie Znak,opis dzialania Znak,Podsis rysunku Znak"/>
    <w:link w:val="Akapitzlist"/>
    <w:uiPriority w:val="34"/>
    <w:qFormat/>
    <w:locked/>
    <w:rsid w:val="00060244"/>
    <w:rPr>
      <w:rFonts w:ascii="Times New Roman" w:eastAsia="Times New Roman" w:hAnsi="Times New Roman" w:cs="Times New Roman"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0E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0E1C"/>
    <w:rPr>
      <w:rFonts w:ascii="Segoe UI" w:eastAsia="Times New Roman" w:hAnsi="Segoe UI" w:cs="Segoe UI"/>
      <w:color w:val="000000"/>
      <w:sz w:val="18"/>
      <w:szCs w:val="18"/>
    </w:rPr>
  </w:style>
  <w:style w:type="paragraph" w:styleId="Tekstpodstawowywcity">
    <w:name w:val="Body Text Indent"/>
    <w:basedOn w:val="Normalny"/>
    <w:link w:val="TekstpodstawowywcityZnak1"/>
    <w:semiHidden/>
    <w:unhideWhenUsed/>
    <w:rsid w:val="00445D3B"/>
    <w:pPr>
      <w:spacing w:after="0" w:line="240" w:lineRule="auto"/>
      <w:ind w:left="0" w:right="0" w:firstLine="360"/>
    </w:pPr>
    <w:rPr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445D3B"/>
    <w:rPr>
      <w:rFonts w:ascii="Times New Roman" w:eastAsia="Times New Roman" w:hAnsi="Times New Roman" w:cs="Times New Roman"/>
      <w:color w:val="000000"/>
      <w:sz w:val="23"/>
    </w:rPr>
  </w:style>
  <w:style w:type="character" w:customStyle="1" w:styleId="TekstpodstawowywcityZnak1">
    <w:name w:val="Tekst podstawowy wcięty Znak1"/>
    <w:link w:val="Tekstpodstawowywcity"/>
    <w:semiHidden/>
    <w:locked/>
    <w:rsid w:val="00445D3B"/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0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01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0153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0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0153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E30D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E30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7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.kunka@ron.mil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0FB37-FADF-4DFB-9A1C-1ADDDE520CC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5B25284-8A30-4D7C-AD68-F15A3308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4208</Words>
  <Characters>25248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 M O WY NR</vt:lpstr>
    </vt:vector>
  </TitlesOfParts>
  <Company>MON</Company>
  <LinksUpToDate>false</LinksUpToDate>
  <CharactersWithSpaces>29398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 M O WY NR</dc:title>
  <dc:subject/>
  <dc:creator>Kupa Jacek</dc:creator>
  <cp:keywords/>
  <cp:lastModifiedBy>Romak Monika</cp:lastModifiedBy>
  <cp:revision>5</cp:revision>
  <cp:lastPrinted>2025-01-15T13:48:00Z</cp:lastPrinted>
  <dcterms:created xsi:type="dcterms:W3CDTF">2025-02-11T10:33:00Z</dcterms:created>
  <dcterms:modified xsi:type="dcterms:W3CDTF">2025-02-11T12:39:00Z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c2dc0b9d-c949-4d6d-96d0-4e07cc09edf2</vt:lpwstr>
  </property>
  <property fmtid="{D5CDD505-2E9C-101B-9397-08002B2CF9AE}" pid="3" name="bjSaver">
    <vt:lpwstr>pySJZk5a6/OSEBT+FP6vGKpcIyMec8MD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Kupa Jacek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10.102.78.136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