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7F" w:rsidRPr="00133C7F" w:rsidRDefault="00133C7F" w:rsidP="00133C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SR.272.u.09.2025.PW</w:t>
      </w: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133C7F" w:rsidRPr="00133C7F" w:rsidRDefault="00133C7F" w:rsidP="00133C7F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133C7F" w:rsidRPr="00133C7F" w:rsidRDefault="00133C7F" w:rsidP="00133C7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133C7F" w:rsidRPr="00133C7F" w:rsidRDefault="00133C7F" w:rsidP="00133C7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133C7F" w:rsidRPr="00133C7F" w:rsidRDefault="00133C7F" w:rsidP="00133C7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133C7F" w:rsidRPr="00133C7F" w:rsidRDefault="00133C7F" w:rsidP="00133C7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133C7F" w:rsidRPr="00133C7F" w:rsidRDefault="00133C7F" w:rsidP="00133C7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 xml:space="preserve">Cena brutto – </w:t>
      </w:r>
      <w:proofErr w:type="spellStart"/>
      <w:r w:rsidRPr="00133C7F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max</w:t>
      </w:r>
      <w:proofErr w:type="spellEnd"/>
      <w:r w:rsidRPr="00133C7F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. 60 pkt.</w:t>
      </w:r>
    </w:p>
    <w:p w:rsidR="00133C7F" w:rsidRPr="00133C7F" w:rsidRDefault="00133C7F" w:rsidP="00133C7F">
      <w:pPr>
        <w:spacing w:after="0" w:line="240" w:lineRule="auto"/>
        <w:ind w:left="425" w:hanging="65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33C7F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133C7F">
        <w:rPr>
          <w:rFonts w:ascii="Times New Roman" w:eastAsia="Calibri" w:hAnsi="Times New Roman" w:cs="Times New Roman"/>
          <w:i/>
          <w:sz w:val="20"/>
          <w:szCs w:val="20"/>
        </w:rPr>
        <w:t>„Nadzór inwestorski</w:t>
      </w:r>
      <w:r w:rsidRPr="00133C7F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133C7F">
        <w:rPr>
          <w:rFonts w:ascii="Times New Roman" w:eastAsia="Calibri" w:hAnsi="Times New Roman" w:cs="Times New Roman"/>
          <w:i/>
          <w:sz w:val="20"/>
          <w:szCs w:val="20"/>
        </w:rPr>
        <w:t>nad zadaniem pn.: „</w:t>
      </w:r>
      <w:r w:rsidRPr="00133C7F">
        <w:rPr>
          <w:rFonts w:ascii="Times New Roman" w:eastAsia="Calibri" w:hAnsi="Times New Roman" w:cs="Times New Roman"/>
          <w:bCs/>
          <w:i/>
          <w:sz w:val="20"/>
          <w:szCs w:val="20"/>
        </w:rPr>
        <w:t>Remont drogi powiatowej nr 2314G”</w:t>
      </w:r>
      <w:r w:rsidRPr="00133C7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33C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o</w:t>
      </w:r>
      <w:r w:rsidRPr="00133C7F">
        <w:rPr>
          <w:rFonts w:ascii="Times New Roman" w:eastAsia="Times New Roman" w:hAnsi="Times New Roman" w:cs="Times New Roman"/>
          <w:bCs/>
          <w:sz w:val="20"/>
          <w:szCs w:val="20"/>
        </w:rPr>
        <w:t>ferujemy wykonanie:</w:t>
      </w:r>
    </w:p>
    <w:p w:rsidR="00133C7F" w:rsidRPr="00133C7F" w:rsidRDefault="00133C7F" w:rsidP="00133C7F">
      <w:pPr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33C7F">
        <w:rPr>
          <w:rFonts w:ascii="Times New Roman" w:eastAsia="Times New Roman" w:hAnsi="Times New Roman" w:cs="Times New Roman"/>
          <w:bCs/>
          <w:sz w:val="20"/>
          <w:szCs w:val="20"/>
        </w:rPr>
        <w:t>wykonanie usługi nadzoru nad wykonaniem naprawy 3600m</w:t>
      </w:r>
      <w:r w:rsidRPr="00133C7F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2</w:t>
      </w:r>
      <w:r w:rsidRPr="00133C7F">
        <w:rPr>
          <w:rFonts w:ascii="Times New Roman" w:eastAsia="Times New Roman" w:hAnsi="Times New Roman" w:cs="Times New Roman"/>
          <w:bCs/>
          <w:sz w:val="20"/>
          <w:szCs w:val="20"/>
        </w:rPr>
        <w:t xml:space="preserve"> drogi </w:t>
      </w:r>
      <w:r w:rsidRPr="00133C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 ryczałtową cenę oferty brutto </w:t>
      </w:r>
      <w:r w:rsidRPr="00133C7F">
        <w:rPr>
          <w:rFonts w:ascii="Times New Roman" w:eastAsia="Times New Roman" w:hAnsi="Times New Roman" w:cs="Times New Roman"/>
          <w:bCs/>
          <w:sz w:val="20"/>
          <w:szCs w:val="20"/>
        </w:rPr>
        <w:t>…………………..</w:t>
      </w:r>
      <w:r w:rsidRPr="00133C7F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1)</w:t>
      </w:r>
      <w:r w:rsidRPr="00133C7F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133C7F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2)</w:t>
      </w:r>
      <w:r w:rsidRPr="00133C7F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.</w:t>
      </w:r>
    </w:p>
    <w:p w:rsidR="00133C7F" w:rsidRPr="00133C7F" w:rsidRDefault="00133C7F" w:rsidP="00133C7F">
      <w:pPr>
        <w:tabs>
          <w:tab w:val="left" w:pos="426"/>
        </w:tabs>
        <w:spacing w:after="160" w:line="256" w:lineRule="auto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Dodatkowa dyspozycyjność </w:t>
      </w:r>
      <w:r w:rsidRPr="00133C7F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Inspektora </w:t>
      </w:r>
      <w:r w:rsidRPr="00133C7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nadzoru</w:t>
      </w:r>
      <w:r w:rsidRPr="00133C7F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proofErr w:type="spellStart"/>
      <w:r w:rsidRPr="00133C7F">
        <w:rPr>
          <w:rFonts w:ascii="Times New Roman" w:eastAsia="Calibri" w:hAnsi="Times New Roman" w:cs="Times New Roman"/>
          <w:b/>
          <w:sz w:val="20"/>
          <w:szCs w:val="20"/>
        </w:rPr>
        <w:t>max</w:t>
      </w:r>
      <w:proofErr w:type="spellEnd"/>
      <w:r w:rsidRPr="00133C7F">
        <w:rPr>
          <w:rFonts w:ascii="Times New Roman" w:eastAsia="Calibri" w:hAnsi="Times New Roman" w:cs="Times New Roman"/>
          <w:b/>
          <w:sz w:val="20"/>
          <w:szCs w:val="20"/>
        </w:rPr>
        <w:t>. 40 pkt.</w:t>
      </w:r>
    </w:p>
    <w:p w:rsidR="00133C7F" w:rsidRPr="00133C7F" w:rsidRDefault="00133C7F" w:rsidP="00133C7F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133C7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Obowiązkiem Wykonawcy jest obecność Inspektora nadzoru branży drogowej na placu budowy minimum 1 raz w tygodniu i przebywanie tak długo, jak wymagać tego będzie skuteczność nadzoru. W formularzu ofertowym Wykonawca może zaoferować dodatkową ilość dni pobytu Inspektora nadzoru branży drogowej na placu budowy w tygodniu. Za każdy zaoferowany dodatkowy (ponad obowiązkowy) dzień Wykonawcy zostaną przyznane punkty zgodnie z poniższym podziałem:</w:t>
      </w:r>
    </w:p>
    <w:p w:rsidR="00133C7F" w:rsidRPr="00133C7F" w:rsidRDefault="00133C7F" w:rsidP="00133C7F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0 dodatkowych dni pobytu na placu budowy w tygodniu.</w:t>
      </w:r>
    </w:p>
    <w:p w:rsidR="00133C7F" w:rsidRPr="00133C7F" w:rsidRDefault="00133C7F" w:rsidP="00133C7F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dodatkowy dzień pobytu na placu budowy w tygodniu.</w:t>
      </w:r>
    </w:p>
    <w:p w:rsidR="00133C7F" w:rsidRPr="00133C7F" w:rsidRDefault="00133C7F" w:rsidP="00133C7F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dodatkowe dni pobytu na placu budowy w tygodniu.</w:t>
      </w:r>
    </w:p>
    <w:p w:rsidR="00133C7F" w:rsidRPr="00133C7F" w:rsidRDefault="00133C7F" w:rsidP="00133C7F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133C7F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(właściwy termin – </w:t>
      </w:r>
      <w:r w:rsidRPr="00133C7F">
        <w:rPr>
          <w:rFonts w:ascii="Times New Roman" w:eastAsia="Times New Roman" w:hAnsi="Times New Roman" w:cs="Times New Roman"/>
          <w:color w:val="FF0000"/>
          <w:sz w:val="14"/>
          <w:szCs w:val="14"/>
          <w:u w:val="single"/>
          <w:lang w:eastAsia="ar-SA"/>
        </w:rPr>
        <w:t>podkreślić, zakreślić lub oznaczyć</w:t>
      </w:r>
      <w:r w:rsidRPr="00133C7F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).</w:t>
      </w:r>
    </w:p>
    <w:p w:rsidR="00133C7F" w:rsidRPr="00133C7F" w:rsidRDefault="00133C7F" w:rsidP="00133C7F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Wykonawcy, który nie zaoferuje dodatkowych pobytów Inspektora nadzoru branży drogowej na placu budowy (np. </w:t>
      </w:r>
      <w:r w:rsidRPr="00133C7F">
        <w:rPr>
          <w:rFonts w:ascii="Times New Roman" w:eastAsia="Times New Roman" w:hAnsi="Times New Roman" w:cs="Times New Roman"/>
          <w:sz w:val="20"/>
          <w:szCs w:val="20"/>
          <w:lang w:eastAsia="ar-SA"/>
        </w:rPr>
        <w:t>podkreśli, zakreśli lub oznaczy</w:t>
      </w:r>
      <w:r w:rsidRPr="00133C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133C7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liczbę: 0, lub pozostawi puste miejsce w formularzu ofertowym), nie zostaną przyznane punkty w tym kryterium. Oznaczać to będzie również, iż Wykonawca oferuje minimum wymagane przez Zamawiającego tj. obecność Inspektora nadzoru branży drogowej na placu budowy 1 raz w tygodniu. </w:t>
      </w:r>
    </w:p>
    <w:p w:rsidR="00133C7F" w:rsidRPr="00133C7F" w:rsidRDefault="00133C7F" w:rsidP="00133C7F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W przypadku wskazania w formularzu ofertowym więcej niż 2 dodatkowych dni pobytu na placu budowy w tygodniu, Zamawiający przyzna Wykonawcy maksymalnie 40 pkt. Wykonawca może uzyskać maksymalnie 40 punktów w kryterium „Dodatkowa dyspozycyjność Inspektora </w:t>
      </w:r>
      <w:r w:rsidRPr="00133C7F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nadzoru na placu budowy</w:t>
      </w:r>
      <w:r w:rsidRPr="00133C7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”. </w:t>
      </w:r>
    </w:p>
    <w:p w:rsidR="00133C7F" w:rsidRPr="00133C7F" w:rsidRDefault="00133C7F" w:rsidP="00133C7F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133C7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Ocena końcowa oferty w zakresie wszystkich kryteriów to suma 100 punktów.</w:t>
      </w:r>
    </w:p>
    <w:p w:rsidR="00133C7F" w:rsidRPr="00133C7F" w:rsidRDefault="00133C7F" w:rsidP="00133C7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33C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133C7F" w:rsidRPr="00133C7F" w:rsidRDefault="00133C7F" w:rsidP="00133C7F">
      <w:pPr>
        <w:numPr>
          <w:ilvl w:val="0"/>
          <w:numId w:val="7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3C7F">
        <w:rPr>
          <w:rFonts w:ascii="Times New Roman" w:eastAsia="Calibri" w:hAnsi="Times New Roman" w:cs="Times New Roman"/>
          <w:sz w:val="20"/>
          <w:szCs w:val="20"/>
        </w:rPr>
        <w:t>Rozliczenie za wykonanie przedmiotu umowy będzie dokonywane na podstawie faktury.</w:t>
      </w:r>
    </w:p>
    <w:p w:rsidR="00133C7F" w:rsidRPr="00133C7F" w:rsidRDefault="00133C7F" w:rsidP="00133C7F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3C7F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każdorazowo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133C7F" w:rsidRPr="00133C7F" w:rsidRDefault="00133C7F" w:rsidP="00133C7F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3C7F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każdorazowo zostanie wystawiona nie wcześniej niż 7 dni kalendarzowych po protokolarnym, przeprowadzeniu czynności odbioru robót będących przedmiotem nadzoru.</w:t>
      </w:r>
    </w:p>
    <w:p w:rsidR="00133C7F" w:rsidRPr="00133C7F" w:rsidRDefault="00133C7F" w:rsidP="00133C7F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3C7F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133C7F" w:rsidRPr="00133C7F" w:rsidRDefault="00133C7F" w:rsidP="0013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33C7F" w:rsidRPr="00133C7F" w:rsidRDefault="00133C7F" w:rsidP="00133C7F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33C7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133C7F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133C7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133C7F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133C7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133C7F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133C7F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33C7F" w:rsidRPr="00133C7F" w:rsidTr="004F1308">
        <w:tc>
          <w:tcPr>
            <w:tcW w:w="5245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133C7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33C7F" w:rsidRPr="00133C7F" w:rsidTr="004F1308">
        <w:tc>
          <w:tcPr>
            <w:tcW w:w="5245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33C7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33C7F" w:rsidRPr="00133C7F" w:rsidTr="004F1308">
        <w:tc>
          <w:tcPr>
            <w:tcW w:w="5245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33C7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33C7F" w:rsidRPr="00133C7F" w:rsidTr="004F1308">
        <w:tc>
          <w:tcPr>
            <w:tcW w:w="5245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33C7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33C7F" w:rsidRPr="00133C7F" w:rsidTr="004F1308">
        <w:tc>
          <w:tcPr>
            <w:tcW w:w="5245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33C7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33C7F" w:rsidRPr="00133C7F" w:rsidTr="004F1308">
        <w:tc>
          <w:tcPr>
            <w:tcW w:w="5245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33C7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33C7F" w:rsidRPr="00133C7F" w:rsidRDefault="00133C7F" w:rsidP="00133C7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133C7F" w:rsidRPr="00133C7F" w:rsidRDefault="00133C7F" w:rsidP="00133C7F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133C7F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lastRenderedPageBreak/>
        <w:t>*zaznaczyć odpowiednie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133C7F" w:rsidRPr="00133C7F" w:rsidRDefault="00133C7F" w:rsidP="00133C7F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proofErr w:type="spellStart"/>
      <w:r w:rsidRPr="00133C7F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proofErr w:type="spellEnd"/>
      <w:r w:rsidRPr="00133C7F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133C7F" w:rsidRPr="00133C7F" w:rsidRDefault="00133C7F" w:rsidP="00133C7F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133C7F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133C7F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133C7F" w:rsidRPr="00133C7F" w:rsidRDefault="00133C7F" w:rsidP="00133C7F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133C7F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133C7F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: przedsiębiorstwo, które nie jest </w:t>
      </w:r>
      <w:proofErr w:type="spellStart"/>
      <w:r w:rsidRPr="00133C7F">
        <w:rPr>
          <w:rFonts w:ascii="Times New Roman" w:eastAsia="Calibri" w:hAnsi="Times New Roman" w:cs="Times New Roman"/>
          <w:snapToGrid w:val="0"/>
          <w:sz w:val="20"/>
          <w:szCs w:val="20"/>
        </w:rPr>
        <w:t>mikroprzedsiębiorstwem</w:t>
      </w:r>
      <w:proofErr w:type="spellEnd"/>
      <w:r w:rsidRPr="00133C7F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ani małym przedsiębiorstwem i które zatrudnia mniej niż 250 osób i którego roczny obrót nie przekracza 50 milionów euro lub roczna suma bilansowa nie przekracza 45 milionów euro.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133C7F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133C7F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133C7F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133C7F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133C7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133C7F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133C7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133C7F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133C7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133C7F" w:rsidRPr="00133C7F" w:rsidRDefault="00133C7F" w:rsidP="00133C7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133C7F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133C7F" w:rsidRPr="00133C7F" w:rsidRDefault="00133C7F" w:rsidP="00133C7F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133C7F">
        <w:rPr>
          <w:rFonts w:ascii="Times New Roman" w:eastAsia="SimSun" w:hAnsi="Times New Roman" w:cs="Times New Roman"/>
          <w:kern w:val="1"/>
          <w:sz w:val="16"/>
          <w:szCs w:val="16"/>
          <w:vertAlign w:val="superscript"/>
          <w:lang w:eastAsia="zh-CN"/>
        </w:rPr>
        <w:t>1)</w:t>
      </w:r>
      <w:r w:rsidRPr="00133C7F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z dokładnością do dwóch miejsc po przecinku,</w:t>
      </w:r>
    </w:p>
    <w:p w:rsidR="00133C7F" w:rsidRPr="00133C7F" w:rsidRDefault="00133C7F" w:rsidP="00133C7F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133C7F">
        <w:rPr>
          <w:rFonts w:ascii="Times New Roman" w:eastAsia="SimSun" w:hAnsi="Times New Roman" w:cs="Times New Roman"/>
          <w:kern w:val="1"/>
          <w:sz w:val="16"/>
          <w:szCs w:val="16"/>
          <w:vertAlign w:val="superscript"/>
          <w:lang w:eastAsia="zh-CN"/>
        </w:rPr>
        <w:t>2)</w:t>
      </w:r>
      <w:r w:rsidRPr="00133C7F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133C7F" w:rsidRPr="00133C7F" w:rsidRDefault="00133C7F" w:rsidP="00133C7F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133C7F">
        <w:rPr>
          <w:rFonts w:ascii="Times New Roman" w:eastAsia="Times New Roman" w:hAnsi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133C7F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133C7F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133C7F" w:rsidRPr="00133C7F" w:rsidRDefault="00133C7F" w:rsidP="00133C7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133C7F" w:rsidRPr="00133C7F" w:rsidRDefault="00133C7F" w:rsidP="00133C7F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133C7F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133C7F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133C7F" w:rsidRPr="00133C7F" w:rsidRDefault="00133C7F" w:rsidP="00133C7F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33C7F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133C7F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3C7F" w:rsidRPr="00133C7F" w:rsidRDefault="00133C7F" w:rsidP="00133C7F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133C7F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133C7F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3C7F" w:rsidRPr="00133C7F" w:rsidRDefault="00133C7F" w:rsidP="00133C7F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133C7F" w:rsidRPr="00133C7F" w:rsidRDefault="00133C7F" w:rsidP="00133C7F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133C7F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133C7F" w:rsidRPr="00133C7F" w:rsidRDefault="00133C7F" w:rsidP="00133C7F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133C7F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133C7F" w:rsidRPr="00133C7F" w:rsidRDefault="00133C7F" w:rsidP="00133C7F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133C7F">
        <w:rPr>
          <w:rFonts w:ascii="Times New Roman" w:eastAsia="Times New Roman" w:hAnsi="Times New Roman" w:cs="Times New Roman"/>
          <w:bCs/>
          <w:sz w:val="20"/>
          <w:lang w:eastAsia="pl-PL"/>
        </w:rPr>
        <w:t>Usługa</w:t>
      </w:r>
      <w:r w:rsidRPr="00133C7F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133C7F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133C7F" w:rsidRPr="00133C7F" w:rsidRDefault="00133C7F" w:rsidP="00133C7F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133C7F">
        <w:rPr>
          <w:rFonts w:ascii="Times New Roman" w:eastAsia="Times New Roman" w:hAnsi="Times New Roman" w:cs="Times New Roman"/>
          <w:bCs/>
          <w:sz w:val="20"/>
          <w:lang w:eastAsia="zh-CN"/>
        </w:rPr>
        <w:t>Usługa wykonana będzie z pomocą Podwykonawcy</w:t>
      </w:r>
      <w:r w:rsidRPr="00133C7F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133C7F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133C7F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133C7F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133C7F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133C7F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usług</w:t>
      </w:r>
      <w:r w:rsidRPr="00133C7F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133C7F" w:rsidRPr="00133C7F" w:rsidRDefault="00133C7F" w:rsidP="00133C7F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3C7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133C7F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133C7F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133C7F" w:rsidRPr="00133C7F" w:rsidRDefault="00133C7F" w:rsidP="00133C7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133C7F" w:rsidRPr="00133C7F" w:rsidRDefault="00133C7F" w:rsidP="00133C7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133C7F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133C7F" w:rsidRPr="00133C7F" w:rsidRDefault="00133C7F" w:rsidP="00133C7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133C7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133C7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133C7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133C7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84797" w:rsidRPr="00133C7F" w:rsidRDefault="00B84797" w:rsidP="00133C7F">
      <w:pPr>
        <w:spacing w:after="160" w:line="259" w:lineRule="auto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sectPr w:rsidR="00B84797" w:rsidRPr="00133C7F" w:rsidSect="00B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8DA6870"/>
    <w:multiLevelType w:val="hybridMultilevel"/>
    <w:tmpl w:val="AC28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3C7F"/>
    <w:rsid w:val="00133C7F"/>
    <w:rsid w:val="00B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2025-04-11T06:32:00Z</dcterms:created>
  <dcterms:modified xsi:type="dcterms:W3CDTF">2025-04-11T06:33:00Z</dcterms:modified>
</cp:coreProperties>
</file>