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452BEB47"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127B0D">
        <w:rPr>
          <w:rFonts w:ascii="Cambria" w:hAnsi="Cambria" w:cs="CIDFont+F2"/>
          <w:color w:val="000000"/>
          <w:sz w:val="23"/>
          <w:szCs w:val="23"/>
        </w:rPr>
        <w:t>2</w:t>
      </w:r>
      <w:r w:rsidRPr="006E5CD8">
        <w:rPr>
          <w:rFonts w:ascii="Cambria" w:hAnsi="Cambria" w:cs="CIDFont+F2"/>
          <w:color w:val="000000"/>
          <w:sz w:val="23"/>
          <w:szCs w:val="23"/>
        </w:rPr>
        <w:t>.202</w:t>
      </w:r>
      <w:r w:rsidR="00023C88">
        <w:rPr>
          <w:rFonts w:ascii="Cambria" w:hAnsi="Cambria" w:cs="CIDFont+F2"/>
          <w:color w:val="000000"/>
          <w:sz w:val="23"/>
          <w:szCs w:val="23"/>
        </w:rPr>
        <w:t>5</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0840F6EE" w14:textId="77777777" w:rsidR="00610060" w:rsidRDefault="00610060" w:rsidP="00610060">
      <w:pPr>
        <w:pStyle w:val="Default"/>
      </w:pPr>
    </w:p>
    <w:p w14:paraId="3F4DBA4A" w14:textId="77777777" w:rsidR="00610060" w:rsidRDefault="00610060" w:rsidP="00610060">
      <w:pPr>
        <w:pStyle w:val="Default"/>
        <w:rPr>
          <w:color w:val="auto"/>
        </w:rPr>
      </w:pPr>
    </w:p>
    <w:p w14:paraId="7E9F283B" w14:textId="300A7C21" w:rsidR="006E5CD8" w:rsidRPr="00610060" w:rsidRDefault="00610060" w:rsidP="00610060">
      <w:pPr>
        <w:autoSpaceDE w:val="0"/>
        <w:autoSpaceDN w:val="0"/>
        <w:adjustRightInd w:val="0"/>
        <w:spacing w:after="0" w:line="360" w:lineRule="auto"/>
        <w:jc w:val="both"/>
        <w:rPr>
          <w:rFonts w:ascii="Cambria" w:hAnsi="Cambria" w:cs="CIDFont+F3"/>
          <w:color w:val="000000"/>
        </w:rPr>
      </w:pPr>
      <w:r w:rsidRPr="00610060">
        <w:rPr>
          <w:rFonts w:ascii="Cambria" w:hAnsi="Cambria"/>
        </w:rPr>
        <w:t xml:space="preserve"> Postępowanie o udzielenie zamówienia publicznego prowadzone jest w trybie podstawowym bez negocjacji ( art. 275 pkt 1) o wartości zamówienia nieprzekraczającej progów unijnych o jakich stanowi art. 3 ustawy z 11 września 2019 r. - Prawo zamówień publicznych (Dz. U. z 202</w:t>
      </w:r>
      <w:r w:rsidR="00F110A7">
        <w:rPr>
          <w:rFonts w:ascii="Cambria" w:hAnsi="Cambria"/>
        </w:rPr>
        <w:t>4</w:t>
      </w:r>
      <w:r w:rsidRPr="00610060">
        <w:rPr>
          <w:rFonts w:ascii="Cambria" w:hAnsi="Cambria"/>
        </w:rPr>
        <w:t xml:space="preserve"> r. poz</w:t>
      </w:r>
      <w:r w:rsidR="00F110A7">
        <w:rPr>
          <w:rFonts w:ascii="Cambria" w:hAnsi="Cambria"/>
        </w:rPr>
        <w:t xml:space="preserve"> 1320</w:t>
      </w:r>
      <w:r w:rsidRPr="00610060">
        <w:rPr>
          <w:rFonts w:ascii="Cambria" w:hAnsi="Cambria"/>
        </w:rPr>
        <w:t>).</w:t>
      </w:r>
    </w:p>
    <w:p w14:paraId="4FA77591" w14:textId="77777777" w:rsidR="00610060" w:rsidRPr="00F110A7" w:rsidRDefault="00610060" w:rsidP="00E171D1">
      <w:pPr>
        <w:autoSpaceDE w:val="0"/>
        <w:autoSpaceDN w:val="0"/>
        <w:adjustRightInd w:val="0"/>
        <w:spacing w:after="0" w:line="360" w:lineRule="auto"/>
        <w:jc w:val="center"/>
        <w:rPr>
          <w:rFonts w:ascii="Cambria" w:hAnsi="Cambria"/>
          <w:b/>
          <w:bCs/>
        </w:rPr>
      </w:pPr>
    </w:p>
    <w:p w14:paraId="787D508E" w14:textId="2BC37720" w:rsidR="00E171D1" w:rsidRPr="006E5CD8" w:rsidRDefault="001E5195" w:rsidP="00023C88">
      <w:pPr>
        <w:pStyle w:val="Default"/>
        <w:rPr>
          <w:rFonts w:ascii="Cambria" w:hAnsi="Cambria" w:cs="CIDFont+F2"/>
          <w:b/>
          <w:bCs/>
        </w:rPr>
      </w:pPr>
      <w:bookmarkStart w:id="0" w:name="_Hlk156306974"/>
      <w:r w:rsidRPr="00F110A7">
        <w:rPr>
          <w:rFonts w:ascii="Cambria" w:hAnsi="Cambria"/>
          <w:b/>
          <w:bCs/>
        </w:rPr>
        <w:t>„</w:t>
      </w:r>
      <w:bookmarkStart w:id="1" w:name="_Hlk188810509"/>
      <w:bookmarkStart w:id="2" w:name="_Hlk156293972"/>
      <w:bookmarkStart w:id="3" w:name="_Hlk156291100"/>
      <w:bookmarkStart w:id="4" w:name="_Hlk168637148"/>
      <w:r w:rsidR="00023C88">
        <w:rPr>
          <w:rFonts w:ascii="Calibri" w:hAnsi="Calibri" w:cs="Calibri"/>
          <w:b/>
          <w:bCs/>
          <w:sz w:val="23"/>
          <w:szCs w:val="23"/>
        </w:rPr>
        <w:t xml:space="preserve">Utworzenie Klubu Dziecięcego w Szudziałowie </w:t>
      </w:r>
      <w:r w:rsidR="00023C88" w:rsidRPr="00023C88">
        <w:rPr>
          <w:rFonts w:ascii="Calibri" w:hAnsi="Calibri" w:cs="Calibri"/>
          <w:b/>
          <w:bCs/>
          <w:sz w:val="23"/>
          <w:szCs w:val="23"/>
        </w:rPr>
        <w:t>realizowan</w:t>
      </w:r>
      <w:r w:rsidR="004C07EC">
        <w:rPr>
          <w:rFonts w:ascii="Calibri" w:hAnsi="Calibri" w:cs="Calibri"/>
          <w:b/>
          <w:bCs/>
          <w:sz w:val="23"/>
          <w:szCs w:val="23"/>
        </w:rPr>
        <w:t>e</w:t>
      </w:r>
      <w:r w:rsidR="00023C88" w:rsidRPr="00023C88">
        <w:rPr>
          <w:rFonts w:ascii="Calibri" w:hAnsi="Calibri" w:cs="Calibri"/>
          <w:b/>
          <w:bCs/>
          <w:sz w:val="23"/>
          <w:szCs w:val="23"/>
        </w:rPr>
        <w:t xml:space="preserve"> w ramach środków pochodzących z Programu rozwoju instytucji opieki nad dziećmi w wieku do lat 3 „MALUCH+” 2022-2029</w:t>
      </w:r>
      <w:bookmarkEnd w:id="1"/>
      <w:r w:rsidR="00F110A7" w:rsidRPr="00F110A7">
        <w:rPr>
          <w:rFonts w:ascii="Cambria" w:hAnsi="Cambria"/>
          <w:b/>
          <w:bCs/>
        </w:rPr>
        <w:t>”</w:t>
      </w:r>
      <w:r w:rsidR="00610060" w:rsidRPr="00B93484">
        <w:rPr>
          <w:rFonts w:ascii="Cambria" w:hAnsi="Cambria"/>
          <w:b/>
          <w:bCs/>
        </w:rPr>
        <w:t xml:space="preserve"> </w:t>
      </w:r>
      <w:bookmarkStart w:id="5" w:name="_Hlk156282659"/>
      <w:bookmarkEnd w:id="2"/>
      <w:bookmarkEnd w:id="3"/>
      <w:bookmarkEnd w:id="4"/>
    </w:p>
    <w:bookmarkEnd w:id="0"/>
    <w:bookmarkEnd w:id="5"/>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06440310" w14:textId="77777777" w:rsidR="00023C88" w:rsidRPr="00023C88" w:rsidRDefault="00023C88" w:rsidP="00023C88">
      <w:pPr>
        <w:autoSpaceDE w:val="0"/>
        <w:autoSpaceDN w:val="0"/>
        <w:adjustRightInd w:val="0"/>
        <w:spacing w:after="0" w:line="240" w:lineRule="auto"/>
        <w:rPr>
          <w:rFonts w:ascii="Calibri" w:hAnsi="Calibri" w:cs="Calibri"/>
          <w:color w:val="000000"/>
          <w:sz w:val="24"/>
          <w:szCs w:val="24"/>
        </w:rPr>
      </w:pPr>
    </w:p>
    <w:p w14:paraId="3CC27429" w14:textId="737E1467" w:rsidR="006E5CD8" w:rsidRPr="006E5CD8" w:rsidRDefault="00023C88" w:rsidP="00023C88">
      <w:pPr>
        <w:autoSpaceDE w:val="0"/>
        <w:autoSpaceDN w:val="0"/>
        <w:adjustRightInd w:val="0"/>
        <w:spacing w:after="0" w:line="360" w:lineRule="auto"/>
        <w:rPr>
          <w:rFonts w:ascii="Cambria" w:hAnsi="Cambria" w:cs="CIDFont+F2"/>
          <w:color w:val="000000"/>
        </w:rPr>
      </w:pPr>
      <w:r w:rsidRPr="00023C88">
        <w:rPr>
          <w:rFonts w:ascii="Calibri" w:hAnsi="Calibri" w:cs="Calibri"/>
          <w:color w:val="000000"/>
          <w:sz w:val="24"/>
          <w:szCs w:val="24"/>
        </w:rPr>
        <w:t xml:space="preserve"> </w:t>
      </w: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5C88FB9" w14:textId="77777777" w:rsidR="00F110A7" w:rsidRDefault="00F110A7" w:rsidP="00E171D1">
      <w:pPr>
        <w:spacing w:line="360" w:lineRule="auto"/>
        <w:rPr>
          <w:rFonts w:ascii="CIDFont+F3" w:hAnsi="CIDFont+F3" w:cs="CIDFont+F3"/>
          <w:color w:val="000000"/>
          <w:sz w:val="23"/>
          <w:szCs w:val="23"/>
        </w:rPr>
      </w:pPr>
    </w:p>
    <w:p w14:paraId="57B04AA2" w14:textId="7AA32443" w:rsidR="006C271F" w:rsidRPr="00FC4AEC" w:rsidRDefault="006E5CD8" w:rsidP="00FC4AEC">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BE2717">
        <w:rPr>
          <w:rFonts w:ascii="CIDFont+F3" w:hAnsi="CIDFont+F3" w:cs="CIDFont+F3"/>
          <w:color w:val="000000"/>
          <w:sz w:val="23"/>
          <w:szCs w:val="23"/>
        </w:rPr>
        <w:t>luty</w:t>
      </w:r>
      <w:r>
        <w:rPr>
          <w:rFonts w:ascii="CIDFont+F3" w:hAnsi="CIDFont+F3" w:cs="CIDFont+F3"/>
          <w:color w:val="000000"/>
          <w:sz w:val="23"/>
          <w:szCs w:val="23"/>
        </w:rPr>
        <w:t xml:space="preserve"> 202</w:t>
      </w:r>
      <w:r w:rsidR="004C07EC">
        <w:rPr>
          <w:rFonts w:ascii="CIDFont+F3" w:hAnsi="CIDFont+F3" w:cs="CIDFont+F3"/>
          <w:color w:val="000000"/>
          <w:sz w:val="23"/>
          <w:szCs w:val="23"/>
        </w:rPr>
        <w:t>5</w:t>
      </w:r>
      <w:r w:rsidR="00610060">
        <w:rPr>
          <w:rFonts w:ascii="CIDFont+F3" w:hAnsi="CIDFont+F3" w:cs="CIDFont+F3"/>
          <w:color w:val="000000"/>
          <w:sz w:val="23"/>
          <w:szCs w:val="23"/>
        </w:rPr>
        <w:t xml:space="preserve"> rok</w:t>
      </w:r>
    </w:p>
    <w:p w14:paraId="45C17874" w14:textId="1C85E509"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lastRenderedPageBreak/>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0B8959B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DE0AE0">
        <w:rPr>
          <w:rFonts w:ascii="Cambria" w:hAnsi="Cambria" w:cs="CIDFont+F1"/>
          <w:color w:val="000000"/>
        </w:rPr>
        <w:t>8</w:t>
      </w:r>
    </w:p>
    <w:p w14:paraId="5668CE06" w14:textId="68A34AD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DE0AE0">
        <w:rPr>
          <w:rFonts w:ascii="Cambria" w:hAnsi="Cambria" w:cs="CIDFont+F1"/>
          <w:color w:val="000000"/>
        </w:rPr>
        <w:t>8</w:t>
      </w:r>
    </w:p>
    <w:p w14:paraId="64DD849F" w14:textId="1766172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DE0AE0">
        <w:rPr>
          <w:rFonts w:ascii="Cambria" w:hAnsi="Cambria" w:cs="CIDFont+F1"/>
          <w:color w:val="000000"/>
        </w:rPr>
        <w:t>8</w:t>
      </w:r>
    </w:p>
    <w:p w14:paraId="2135C69E" w14:textId="0CD39F1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9</w:t>
      </w:r>
    </w:p>
    <w:p w14:paraId="271162BB" w14:textId="21A31D3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9</w:t>
      </w:r>
    </w:p>
    <w:p w14:paraId="610576C6" w14:textId="78AAFF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E56ABB">
        <w:rPr>
          <w:rFonts w:ascii="Cambria" w:hAnsi="Cambria" w:cs="CIDFont+F1"/>
          <w:color w:val="000000"/>
        </w:rPr>
        <w:t xml:space="preserve"> </w:t>
      </w:r>
      <w:r w:rsidRPr="001F1CDD">
        <w:rPr>
          <w:rFonts w:ascii="Cambria" w:hAnsi="Cambria" w:cs="CIDFont+F1"/>
          <w:color w:val="000000"/>
        </w:rPr>
        <w:t xml:space="preserve"> </w:t>
      </w:r>
      <w:r w:rsidR="005D1D46">
        <w:rPr>
          <w:rFonts w:ascii="Cambria" w:hAnsi="Cambria" w:cs="CIDFont+F1"/>
          <w:color w:val="000000"/>
        </w:rPr>
        <w:t xml:space="preserve"> </w:t>
      </w:r>
      <w:r w:rsidR="003A5F08">
        <w:rPr>
          <w:rFonts w:ascii="Cambria" w:hAnsi="Cambria" w:cs="CIDFont+F1"/>
          <w:color w:val="000000"/>
        </w:rPr>
        <w:t>12</w:t>
      </w:r>
    </w:p>
    <w:p w14:paraId="29AA77C7" w14:textId="0CB87A5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13</w:t>
      </w:r>
    </w:p>
    <w:p w14:paraId="24B0C45C" w14:textId="7118CC1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14</w:t>
      </w:r>
    </w:p>
    <w:p w14:paraId="5E843FCC" w14:textId="1DABE4C4"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15</w:t>
      </w:r>
    </w:p>
    <w:p w14:paraId="129061E9" w14:textId="0C9F6E3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18</w:t>
      </w:r>
    </w:p>
    <w:p w14:paraId="4808D13B" w14:textId="2E930B5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19</w:t>
      </w:r>
    </w:p>
    <w:p w14:paraId="154F9702" w14:textId="23D8620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20</w:t>
      </w:r>
    </w:p>
    <w:p w14:paraId="2960E1A6" w14:textId="22738D3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25</w:t>
      </w:r>
    </w:p>
    <w:p w14:paraId="04BD6072" w14:textId="3F2E6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25</w:t>
      </w:r>
    </w:p>
    <w:p w14:paraId="70299F4C" w14:textId="7686C32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26</w:t>
      </w:r>
    </w:p>
    <w:p w14:paraId="7B218A08" w14:textId="7007328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27</w:t>
      </w:r>
    </w:p>
    <w:p w14:paraId="4E69AC34" w14:textId="3A38BF3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29</w:t>
      </w:r>
    </w:p>
    <w:p w14:paraId="47003569" w14:textId="0B7BB5B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30</w:t>
      </w:r>
    </w:p>
    <w:p w14:paraId="6E0DD3E9" w14:textId="689F4041"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31</w:t>
      </w:r>
    </w:p>
    <w:p w14:paraId="23877886" w14:textId="36CD37FE"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32</w:t>
      </w:r>
    </w:p>
    <w:p w14:paraId="1DE7A9EE" w14:textId="2CC77DD3"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3A5F08">
        <w:rPr>
          <w:rFonts w:ascii="Cambria" w:hAnsi="Cambria" w:cs="CIDFont+F1"/>
          <w:color w:val="000000"/>
        </w:rPr>
        <w:t>32</w:t>
      </w: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lastRenderedPageBreak/>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5BB1E84B" w:rsidR="00DD4CC7" w:rsidRPr="005D1D46"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Pzp.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unijnych o jakich mowa w art. 3 ustawy Pzp.</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Zgodnie z art. 310 pkt 1 ustawy Pzp.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43E054D3" w14:textId="1BD4E245" w:rsidR="00610060" w:rsidRPr="00C943D3"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w:t>
      </w:r>
      <w:r w:rsidR="004C07EC">
        <w:rPr>
          <w:rFonts w:ascii="Cambria" w:hAnsi="Cambria" w:cs="CIDFont+F3"/>
          <w:color w:val="000000"/>
        </w:rPr>
        <w:t xml:space="preserve"> ze środków Unii Europejskich </w:t>
      </w:r>
      <w:r w:rsidR="00C943D3">
        <w:rPr>
          <w:rFonts w:ascii="Cambria" w:hAnsi="Cambria" w:cs="CIDFont+F3"/>
          <w:color w:val="000000"/>
        </w:rPr>
        <w:t>–</w:t>
      </w:r>
      <w:r w:rsidR="004C07EC">
        <w:rPr>
          <w:rFonts w:ascii="Cambria" w:hAnsi="Cambria" w:cs="CIDFont+F3"/>
          <w:color w:val="000000"/>
        </w:rPr>
        <w:t xml:space="preserve"> </w:t>
      </w:r>
      <w:r w:rsidR="004C07EC" w:rsidRPr="00FC4AEC">
        <w:rPr>
          <w:rFonts w:ascii="Cambria" w:hAnsi="Cambria" w:cs="CIDFont+F3"/>
          <w:color w:val="000000"/>
        </w:rPr>
        <w:t>NextGenerationEU</w:t>
      </w:r>
      <w:r w:rsidR="00C943D3" w:rsidRPr="00FC4AEC">
        <w:rPr>
          <w:rFonts w:ascii="Cambria" w:hAnsi="Cambria" w:cs="CIDFont+F3"/>
          <w:color w:val="000000"/>
        </w:rPr>
        <w:t xml:space="preserve"> - </w:t>
      </w:r>
      <w:r w:rsidR="00C943D3" w:rsidRPr="00FC4AEC">
        <w:rPr>
          <w:rFonts w:ascii="Cambria" w:hAnsi="Cambria" w:cs="Calibri"/>
        </w:rPr>
        <w:t>Program rozwoju instytucji opieki nad dziećmi w wieku do lat 3 „MALUCH+” 2022-2029</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7324A97C" w14:textId="27B84370" w:rsidR="007615DF" w:rsidRDefault="00D53B14" w:rsidP="00D53B14">
      <w:pPr>
        <w:pStyle w:val="Akapitzlist"/>
        <w:autoSpaceDE w:val="0"/>
        <w:autoSpaceDN w:val="0"/>
        <w:adjustRightInd w:val="0"/>
        <w:spacing w:after="0" w:line="360" w:lineRule="auto"/>
        <w:ind w:left="0"/>
        <w:jc w:val="both"/>
        <w:rPr>
          <w:rFonts w:ascii="Cambria" w:hAnsi="Cambria" w:cs="Calibri"/>
          <w:color w:val="000000"/>
        </w:rPr>
      </w:pPr>
      <w:r>
        <w:rPr>
          <w:rFonts w:ascii="Cambria" w:hAnsi="Cambria" w:cs="Calibri"/>
          <w:color w:val="000000"/>
        </w:rPr>
        <w:t xml:space="preserve">1. </w:t>
      </w:r>
      <w:r w:rsidR="00F110A7" w:rsidRPr="007615DF">
        <w:rPr>
          <w:rFonts w:ascii="Cambria" w:hAnsi="Cambria" w:cs="Calibri"/>
          <w:color w:val="000000"/>
        </w:rPr>
        <w:t xml:space="preserve">Przedmiotem zamówienia jest </w:t>
      </w:r>
      <w:bookmarkStart w:id="6" w:name="_Hlk188811551"/>
      <w:r w:rsidR="00E45DE7">
        <w:rPr>
          <w:rFonts w:ascii="Cambria" w:hAnsi="Cambria" w:cs="Calibri"/>
          <w:color w:val="000000"/>
        </w:rPr>
        <w:t xml:space="preserve">przebudowa wraz ze </w:t>
      </w:r>
      <w:r w:rsidR="004C07EC" w:rsidRPr="007615DF">
        <w:rPr>
          <w:rFonts w:ascii="Cambria" w:hAnsi="Cambria" w:cs="Calibri"/>
          <w:color w:val="000000"/>
        </w:rPr>
        <w:t>zmian</w:t>
      </w:r>
      <w:r w:rsidR="00E45DE7">
        <w:rPr>
          <w:rFonts w:ascii="Cambria" w:hAnsi="Cambria" w:cs="Calibri"/>
          <w:color w:val="000000"/>
        </w:rPr>
        <w:t>ą</w:t>
      </w:r>
      <w:r w:rsidR="004C07EC" w:rsidRPr="007615DF">
        <w:rPr>
          <w:rFonts w:ascii="Cambria" w:hAnsi="Cambria" w:cs="Calibri"/>
          <w:color w:val="000000"/>
        </w:rPr>
        <w:t xml:space="preserve"> sposobu użytkowania części budynku szkolnego zlokalizowanej na kondygnacji niskiego parteru na Klub Dziecięcy przez wykonanie prac remontowo-budowlanych w zakresie przebudowy </w:t>
      </w:r>
      <w:r w:rsidR="007615DF" w:rsidRPr="007615DF">
        <w:rPr>
          <w:rFonts w:ascii="Cambria" w:hAnsi="Cambria" w:cs="Calibri"/>
          <w:color w:val="000000"/>
        </w:rPr>
        <w:t xml:space="preserve">budynku – wykonanie wejścia z zewnątrz, powiększenie otworów okiennych i aranżacji wnętrza – wykonanie ścianek działowych w celu </w:t>
      </w:r>
      <w:r w:rsidRPr="007615DF">
        <w:rPr>
          <w:rFonts w:ascii="Cambria" w:hAnsi="Cambria" w:cs="Calibri"/>
          <w:color w:val="000000"/>
        </w:rPr>
        <w:t>spełnienia</w:t>
      </w:r>
      <w:r w:rsidR="007615DF" w:rsidRPr="007615DF">
        <w:rPr>
          <w:rFonts w:ascii="Cambria" w:hAnsi="Cambria" w:cs="Calibri"/>
          <w:color w:val="000000"/>
        </w:rPr>
        <w:t xml:space="preserve"> wymogów lokalowych. Przewidziano rozbiórk</w:t>
      </w:r>
      <w:r w:rsidR="00FC4AEC">
        <w:rPr>
          <w:rFonts w:ascii="Cambria" w:hAnsi="Cambria" w:cs="Calibri"/>
          <w:color w:val="000000"/>
        </w:rPr>
        <w:t>ę</w:t>
      </w:r>
      <w:r w:rsidR="007615DF" w:rsidRPr="007615DF">
        <w:rPr>
          <w:rFonts w:ascii="Cambria" w:hAnsi="Cambria" w:cs="Calibri"/>
          <w:color w:val="000000"/>
        </w:rPr>
        <w:t xml:space="preserve"> ścianek podokiennych z zachowaniem szerokości istniejących otworów i rozpiętości nadproży okiennego bez naruszania konstrukcji nośnej budynku. </w:t>
      </w:r>
    </w:p>
    <w:bookmarkEnd w:id="6"/>
    <w:p w14:paraId="7E4BA173" w14:textId="3ADC789B" w:rsidR="00D53B14" w:rsidRDefault="00D53B14" w:rsidP="00D53B14">
      <w:pPr>
        <w:pStyle w:val="Akapitzlist"/>
        <w:autoSpaceDE w:val="0"/>
        <w:autoSpaceDN w:val="0"/>
        <w:adjustRightInd w:val="0"/>
        <w:spacing w:after="0" w:line="360" w:lineRule="auto"/>
        <w:ind w:left="0"/>
        <w:jc w:val="both"/>
        <w:rPr>
          <w:rFonts w:ascii="Cambria" w:hAnsi="Cambria" w:cs="Calibri"/>
          <w:color w:val="000000"/>
        </w:rPr>
      </w:pPr>
      <w:r>
        <w:rPr>
          <w:rFonts w:ascii="Cambria" w:hAnsi="Cambria" w:cs="Calibri"/>
          <w:color w:val="000000"/>
        </w:rPr>
        <w:lastRenderedPageBreak/>
        <w:t xml:space="preserve">Powierzchnia zabudowy (bez zmian) </w:t>
      </w:r>
    </w:p>
    <w:p w14:paraId="52F260D7" w14:textId="22B53CE8" w:rsidR="00D53B14" w:rsidRDefault="00D53B14" w:rsidP="00D53B14">
      <w:pPr>
        <w:pStyle w:val="Akapitzlist"/>
        <w:autoSpaceDE w:val="0"/>
        <w:autoSpaceDN w:val="0"/>
        <w:adjustRightInd w:val="0"/>
        <w:spacing w:after="0" w:line="360" w:lineRule="auto"/>
        <w:ind w:left="0"/>
        <w:jc w:val="both"/>
        <w:rPr>
          <w:rFonts w:ascii="Cambria" w:hAnsi="Cambria" w:cs="Calibri"/>
          <w:color w:val="000000"/>
          <w:vertAlign w:val="superscript"/>
        </w:rPr>
      </w:pPr>
      <w:r>
        <w:rPr>
          <w:rFonts w:ascii="Cambria" w:hAnsi="Cambria" w:cs="Calibri"/>
          <w:color w:val="000000"/>
        </w:rPr>
        <w:t xml:space="preserve">Powierzchnia użytkowa – stan istniejący cz. objętej oprac.  192,69 </w:t>
      </w:r>
      <w:bookmarkStart w:id="7" w:name="_Hlk188636012"/>
      <w:r>
        <w:rPr>
          <w:rFonts w:ascii="Cambria" w:hAnsi="Cambria" w:cs="Calibri"/>
          <w:color w:val="000000"/>
        </w:rPr>
        <w:t>m</w:t>
      </w:r>
      <w:r>
        <w:rPr>
          <w:rFonts w:ascii="Cambria" w:hAnsi="Cambria" w:cs="Calibri"/>
          <w:color w:val="000000"/>
          <w:vertAlign w:val="superscript"/>
        </w:rPr>
        <w:t>2</w:t>
      </w:r>
      <w:bookmarkEnd w:id="7"/>
    </w:p>
    <w:p w14:paraId="59C3EE79" w14:textId="052287C3" w:rsidR="00D53B14" w:rsidRDefault="00D53B14" w:rsidP="00D53B14">
      <w:pPr>
        <w:pStyle w:val="Akapitzlist"/>
        <w:autoSpaceDE w:val="0"/>
        <w:autoSpaceDN w:val="0"/>
        <w:adjustRightInd w:val="0"/>
        <w:spacing w:after="0" w:line="360" w:lineRule="auto"/>
        <w:ind w:left="0"/>
        <w:jc w:val="both"/>
        <w:rPr>
          <w:rFonts w:ascii="Cambria" w:hAnsi="Cambria" w:cs="Calibri"/>
          <w:color w:val="000000"/>
          <w:vertAlign w:val="superscript"/>
        </w:rPr>
      </w:pPr>
      <w:r w:rsidRPr="00D53B14">
        <w:rPr>
          <w:rFonts w:ascii="Cambria" w:hAnsi="Cambria" w:cs="Calibri"/>
          <w:color w:val="000000"/>
        </w:rPr>
        <w:t xml:space="preserve">                                               </w:t>
      </w:r>
      <w:r>
        <w:rPr>
          <w:rFonts w:ascii="Cambria" w:hAnsi="Cambria" w:cs="Calibri"/>
          <w:color w:val="000000"/>
        </w:rPr>
        <w:t xml:space="preserve"> </w:t>
      </w:r>
      <w:r w:rsidRPr="00D53B14">
        <w:rPr>
          <w:rFonts w:ascii="Cambria" w:hAnsi="Cambria" w:cs="Calibri"/>
          <w:color w:val="000000"/>
        </w:rPr>
        <w:t xml:space="preserve">- po </w:t>
      </w:r>
      <w:r>
        <w:rPr>
          <w:rFonts w:ascii="Cambria" w:hAnsi="Cambria" w:cs="Calibri"/>
          <w:color w:val="000000"/>
        </w:rPr>
        <w:t>zmianach (3,65m</w:t>
      </w:r>
      <w:r>
        <w:rPr>
          <w:rFonts w:ascii="Cambria" w:hAnsi="Cambria" w:cs="Calibri"/>
          <w:color w:val="000000"/>
          <w:vertAlign w:val="superscript"/>
        </w:rPr>
        <w:t>2</w:t>
      </w:r>
      <w:r>
        <w:rPr>
          <w:rFonts w:ascii="Cambria" w:hAnsi="Cambria" w:cs="Calibri"/>
          <w:color w:val="000000"/>
        </w:rPr>
        <w:t>)                    189,04 m</w:t>
      </w:r>
      <w:r>
        <w:rPr>
          <w:rFonts w:ascii="Cambria" w:hAnsi="Cambria" w:cs="Calibri"/>
          <w:color w:val="000000"/>
          <w:vertAlign w:val="superscript"/>
        </w:rPr>
        <w:t>2</w:t>
      </w:r>
    </w:p>
    <w:p w14:paraId="6E51308E" w14:textId="7C411A74" w:rsidR="00D53B14" w:rsidRDefault="00D53B14" w:rsidP="00D53B14">
      <w:pPr>
        <w:pStyle w:val="Akapitzlist"/>
        <w:autoSpaceDE w:val="0"/>
        <w:autoSpaceDN w:val="0"/>
        <w:adjustRightInd w:val="0"/>
        <w:spacing w:after="0" w:line="360" w:lineRule="auto"/>
        <w:ind w:left="0"/>
        <w:jc w:val="both"/>
        <w:rPr>
          <w:rFonts w:ascii="Cambria" w:hAnsi="Cambria" w:cs="Calibri"/>
          <w:color w:val="000000"/>
          <w:vertAlign w:val="superscript"/>
        </w:rPr>
      </w:pPr>
      <w:r>
        <w:rPr>
          <w:rFonts w:ascii="Cambria" w:hAnsi="Cambria" w:cs="Calibri"/>
          <w:color w:val="000000"/>
          <w:vertAlign w:val="superscript"/>
        </w:rPr>
        <w:t xml:space="preserve">                                                                   </w:t>
      </w:r>
      <w:r w:rsidRPr="00D53B14">
        <w:rPr>
          <w:rFonts w:ascii="Cambria" w:hAnsi="Cambria" w:cs="Calibri"/>
          <w:color w:val="000000"/>
        </w:rPr>
        <w:t>- w tym na cele</w:t>
      </w:r>
      <w:r>
        <w:rPr>
          <w:rFonts w:ascii="Cambria" w:hAnsi="Cambria" w:cs="Calibri"/>
          <w:color w:val="000000"/>
        </w:rPr>
        <w:t xml:space="preserve"> klubu dziecięcego 174,48</w:t>
      </w:r>
      <w:r w:rsidRPr="00D53B14">
        <w:rPr>
          <w:rFonts w:ascii="Cambria" w:hAnsi="Cambria" w:cs="Calibri"/>
          <w:color w:val="000000"/>
        </w:rPr>
        <w:t xml:space="preserve"> </w:t>
      </w:r>
      <w:r>
        <w:rPr>
          <w:rFonts w:ascii="Cambria" w:hAnsi="Cambria" w:cs="Calibri"/>
          <w:color w:val="000000"/>
        </w:rPr>
        <w:t>m</w:t>
      </w:r>
      <w:r>
        <w:rPr>
          <w:rFonts w:ascii="Cambria" w:hAnsi="Cambria" w:cs="Calibri"/>
          <w:color w:val="000000"/>
          <w:vertAlign w:val="superscript"/>
        </w:rPr>
        <w:t>2</w:t>
      </w:r>
    </w:p>
    <w:p w14:paraId="79E2C99C" w14:textId="5CC757E5" w:rsidR="00D53B14" w:rsidRPr="00D53B14" w:rsidRDefault="00D53B14" w:rsidP="00D53B14">
      <w:pPr>
        <w:pStyle w:val="Akapitzlist"/>
        <w:autoSpaceDE w:val="0"/>
        <w:autoSpaceDN w:val="0"/>
        <w:adjustRightInd w:val="0"/>
        <w:spacing w:after="0" w:line="360" w:lineRule="auto"/>
        <w:ind w:left="0"/>
        <w:jc w:val="both"/>
        <w:rPr>
          <w:rFonts w:ascii="Cambria" w:hAnsi="Cambria" w:cs="Calibri"/>
          <w:color w:val="000000"/>
        </w:rPr>
      </w:pPr>
      <w:r>
        <w:rPr>
          <w:rFonts w:ascii="Cambria" w:hAnsi="Cambria" w:cs="Calibri"/>
          <w:color w:val="000000"/>
        </w:rPr>
        <w:t>Kubatura                        bez zmian do 856 m</w:t>
      </w:r>
      <w:r>
        <w:rPr>
          <w:rFonts w:ascii="Cambria" w:hAnsi="Cambria" w:cs="Calibri"/>
          <w:color w:val="000000"/>
          <w:vertAlign w:val="superscript"/>
        </w:rPr>
        <w:t>2</w:t>
      </w:r>
    </w:p>
    <w:p w14:paraId="137F441A" w14:textId="6D7A32B9" w:rsidR="006C271F" w:rsidRPr="0049285C" w:rsidRDefault="00D53B14" w:rsidP="00E171D1">
      <w:pPr>
        <w:autoSpaceDE w:val="0"/>
        <w:autoSpaceDN w:val="0"/>
        <w:adjustRightInd w:val="0"/>
        <w:spacing w:after="0" w:line="360" w:lineRule="auto"/>
        <w:jc w:val="both"/>
        <w:rPr>
          <w:rFonts w:ascii="Cambria" w:hAnsi="Cambria" w:cs="CIDFont+F3"/>
          <w:color w:val="000000"/>
        </w:rPr>
      </w:pPr>
      <w:r>
        <w:rPr>
          <w:rFonts w:ascii="Cambria" w:hAnsi="Cambria" w:cs="CIDFont+F3"/>
        </w:rPr>
        <w:t xml:space="preserve">2. </w:t>
      </w:r>
      <w:r w:rsidR="004044A9">
        <w:rPr>
          <w:rFonts w:ascii="Cambria" w:hAnsi="Cambria" w:cs="CIDFont+F3"/>
        </w:rPr>
        <w:t xml:space="preserve">W ramach umowy Wykonawca będzie zobowiązany również do zapewnienia obsługi geodezyjnej, wykonania inwentaryzacji geodezyjnej powykonawczej, wykonania niezbędnych prób i badań, uzyskania pozwolenie na użytkowanie. </w:t>
      </w:r>
    </w:p>
    <w:p w14:paraId="78D32D4D" w14:textId="62F9E2C2" w:rsidR="00132013" w:rsidRPr="00966F3C" w:rsidRDefault="00966F3C" w:rsidP="00966F3C">
      <w:pPr>
        <w:autoSpaceDE w:val="0"/>
        <w:autoSpaceDN w:val="0"/>
        <w:adjustRightInd w:val="0"/>
        <w:spacing w:after="0" w:line="360" w:lineRule="auto"/>
        <w:jc w:val="both"/>
        <w:rPr>
          <w:rFonts w:ascii="Cambria" w:hAnsi="Cambria" w:cs="CIDFont+F3"/>
          <w:color w:val="000000"/>
        </w:rPr>
      </w:pPr>
      <w:r w:rsidRPr="00966F3C">
        <w:rPr>
          <w:rFonts w:ascii="Cambria" w:hAnsi="Cambria" w:cs="CIDFont+F3"/>
          <w:color w:val="000000"/>
        </w:rPr>
        <w:t>3</w:t>
      </w:r>
      <w:r w:rsidR="00E171D1" w:rsidRPr="00966F3C">
        <w:rPr>
          <w:rFonts w:ascii="Cambria" w:hAnsi="Cambria" w:cs="CIDFont+F3"/>
          <w:color w:val="000000"/>
        </w:rPr>
        <w:t>. Szczegółowy opis przedmiotu zamówienia został zawarty w</w:t>
      </w:r>
      <w:r w:rsidR="00D53B14" w:rsidRPr="00966F3C">
        <w:rPr>
          <w:rFonts w:ascii="Cambria" w:hAnsi="Cambria" w:cs="CIDFont+F3"/>
          <w:color w:val="000000"/>
        </w:rPr>
        <w:t xml:space="preserve"> dokumentacji projektowej</w:t>
      </w:r>
      <w:r w:rsidR="00E171D1" w:rsidRPr="00966F3C">
        <w:rPr>
          <w:rFonts w:ascii="Cambria" w:hAnsi="Cambria" w:cs="CIDFont+F3"/>
          <w:color w:val="000000"/>
        </w:rPr>
        <w:t xml:space="preserve"> </w:t>
      </w:r>
      <w:r w:rsidR="00862D2B" w:rsidRPr="00966F3C">
        <w:rPr>
          <w:rFonts w:ascii="Cambria" w:hAnsi="Cambria" w:cs="CIDFont+F3"/>
          <w:color w:val="000000"/>
        </w:rPr>
        <w:t xml:space="preserve">(załącznik nr </w:t>
      </w:r>
      <w:r w:rsidR="007E1DA3">
        <w:rPr>
          <w:rFonts w:ascii="Cambria" w:hAnsi="Cambria" w:cs="CIDFont+F3"/>
          <w:color w:val="000000"/>
        </w:rPr>
        <w:t>9</w:t>
      </w:r>
      <w:r w:rsidR="00862D2B" w:rsidRPr="00966F3C">
        <w:rPr>
          <w:rFonts w:ascii="Cambria" w:hAnsi="Cambria" w:cs="CIDFont+F3"/>
          <w:color w:val="000000"/>
        </w:rPr>
        <w:t>)</w:t>
      </w:r>
      <w:r w:rsidR="00E171D1" w:rsidRPr="00966F3C">
        <w:rPr>
          <w:rFonts w:ascii="Cambria" w:hAnsi="Cambria" w:cs="CIDFont+F3"/>
          <w:color w:val="000000"/>
        </w:rPr>
        <w:t>.</w:t>
      </w:r>
    </w:p>
    <w:p w14:paraId="04E262BD" w14:textId="4C83FAD0" w:rsidR="00966F3C" w:rsidRPr="00966F3C" w:rsidRDefault="00966F3C" w:rsidP="00966F3C">
      <w:pPr>
        <w:autoSpaceDE w:val="0"/>
        <w:autoSpaceDN w:val="0"/>
        <w:adjustRightInd w:val="0"/>
        <w:spacing w:after="0" w:line="360" w:lineRule="auto"/>
        <w:jc w:val="both"/>
        <w:rPr>
          <w:rFonts w:ascii="Cambria" w:hAnsi="Cambria" w:cs="Calibri"/>
          <w:color w:val="000000"/>
        </w:rPr>
      </w:pPr>
      <w:r w:rsidRPr="00966F3C">
        <w:rPr>
          <w:rFonts w:ascii="Cambria" w:hAnsi="Cambria" w:cs="CIDFont+F3"/>
          <w:color w:val="000000"/>
        </w:rPr>
        <w:t xml:space="preserve">4. Wykonawca </w:t>
      </w:r>
      <w:r w:rsidRPr="00966F3C">
        <w:rPr>
          <w:rFonts w:ascii="Cambria" w:hAnsi="Cambria" w:cs="Calibri"/>
          <w:color w:val="000000"/>
        </w:rPr>
        <w:t>ponosi odpowiedzialność za należyte zabezpieczenie terenu robót i odpowiada za wszelkie szkody wyrządzone Zamawiającemu i osobom trzecim.</w:t>
      </w:r>
    </w:p>
    <w:p w14:paraId="35F97840" w14:textId="40656E29" w:rsidR="00966F3C" w:rsidRPr="00966F3C" w:rsidRDefault="00966F3C" w:rsidP="00966F3C">
      <w:pPr>
        <w:autoSpaceDE w:val="0"/>
        <w:autoSpaceDN w:val="0"/>
        <w:adjustRightInd w:val="0"/>
        <w:spacing w:after="0" w:line="360" w:lineRule="auto"/>
        <w:jc w:val="both"/>
        <w:rPr>
          <w:rFonts w:ascii="Cambria" w:hAnsi="Cambria"/>
        </w:rPr>
      </w:pPr>
      <w:r w:rsidRPr="00966F3C">
        <w:rPr>
          <w:rFonts w:ascii="Cambria" w:hAnsi="Cambria" w:cs="Calibri"/>
          <w:color w:val="000000"/>
        </w:rPr>
        <w:t xml:space="preserve">5. Wykonawca </w:t>
      </w:r>
      <w:r w:rsidRPr="00966F3C">
        <w:rPr>
          <w:rFonts w:ascii="Cambria" w:hAnsi="Cambria"/>
        </w:rPr>
        <w:t>po zakończeniu robót zobowiązany jest do uporządkowania terenu.</w:t>
      </w:r>
    </w:p>
    <w:p w14:paraId="1F36B02F" w14:textId="64C29747" w:rsidR="00966F3C" w:rsidRPr="00966F3C" w:rsidRDefault="00966F3C" w:rsidP="00966F3C">
      <w:pPr>
        <w:pStyle w:val="Default"/>
        <w:spacing w:line="360" w:lineRule="auto"/>
        <w:jc w:val="both"/>
        <w:rPr>
          <w:rFonts w:ascii="Cambria" w:hAnsi="Cambria" w:cs="Calibri"/>
          <w:sz w:val="22"/>
          <w:szCs w:val="22"/>
        </w:rPr>
      </w:pPr>
      <w:r w:rsidRPr="00966F3C">
        <w:rPr>
          <w:rFonts w:ascii="Cambria" w:hAnsi="Cambria"/>
          <w:sz w:val="22"/>
          <w:szCs w:val="22"/>
        </w:rPr>
        <w:t xml:space="preserve">6. Wykonawca </w:t>
      </w:r>
      <w:r w:rsidRPr="00966F3C">
        <w:rPr>
          <w:rFonts w:ascii="Cambria" w:hAnsi="Cambria" w:cs="Calibri"/>
          <w:sz w:val="22"/>
          <w:szCs w:val="22"/>
        </w:rPr>
        <w:t xml:space="preserve">po zrealizowaniu wszystkich robót budowlanych, na terenie inwestycji, w miejscu uzgodnionym z zamawiającym, ma obowiązek zamontować tablicę informacyjną zgodnie z wymogami wynikającymi z Programu rozwoju instytucji opieki nad dziećmi w wieku do lat 3 „MALUCH+” 2022-2029 </w:t>
      </w:r>
    </w:p>
    <w:p w14:paraId="14F43EA9" w14:textId="601CFDE6" w:rsidR="00E56ABB" w:rsidRPr="00E56ABB" w:rsidRDefault="00966F3C" w:rsidP="00E56ABB">
      <w:pPr>
        <w:autoSpaceDE w:val="0"/>
        <w:autoSpaceDN w:val="0"/>
        <w:adjustRightInd w:val="0"/>
        <w:spacing w:after="0" w:line="360" w:lineRule="auto"/>
        <w:jc w:val="both"/>
        <w:rPr>
          <w:rFonts w:ascii="Cambria" w:eastAsia="Calibri" w:hAnsi="Cambria" w:cs="Calibri"/>
          <w:kern w:val="3"/>
          <w:lang w:eastAsia="zh-CN"/>
        </w:rPr>
      </w:pPr>
      <w:r>
        <w:rPr>
          <w:rFonts w:ascii="Cambria" w:hAnsi="Cambria"/>
        </w:rPr>
        <w:t>7</w:t>
      </w:r>
      <w:r w:rsidR="00DC43F2" w:rsidRPr="00E56ABB">
        <w:rPr>
          <w:rFonts w:ascii="Cambria" w:hAnsi="Cambria"/>
        </w:rPr>
        <w:t xml:space="preserve">. </w:t>
      </w:r>
      <w:r w:rsidR="00DC43F2" w:rsidRPr="00E56ABB">
        <w:rPr>
          <w:rFonts w:ascii="Cambria" w:hAnsi="Cambria" w:cs="CIDFont+F3"/>
        </w:rPr>
        <w:t>Celem niniejszego postępowania jest otrzymanie robót budowlanych o określonej w SWZ jakości. Z tych względów Zamawiający dołożył należytej staranności, aby przedmiot zamówienia nie został opisany przez wskazanie znaków towarowych, patentów lub pochodzenia, źródła lub szczególnego procesu, które mogłoby doprowadzić do uprzywilejowania lub wyeliminowania niektórych</w:t>
      </w:r>
      <w:r w:rsidR="00943710" w:rsidRPr="00E56ABB">
        <w:rPr>
          <w:rFonts w:ascii="Cambria" w:hAnsi="Cambria" w:cs="CIDFont+F3"/>
        </w:rPr>
        <w:t xml:space="preserve"> </w:t>
      </w:r>
      <w:r w:rsidR="00DC43F2" w:rsidRPr="00E56ABB">
        <w:rPr>
          <w:rFonts w:ascii="Cambria" w:hAnsi="Cambria" w:cs="CIDFont+F3"/>
        </w:rPr>
        <w:t xml:space="preserve">wykonawców lub produktów. </w:t>
      </w:r>
      <w:r w:rsidR="00E56ABB" w:rsidRPr="00E56ABB">
        <w:rPr>
          <w:rFonts w:ascii="Cambria" w:eastAsia="Calibri" w:hAnsi="Cambria" w:cs="Times New Roman"/>
          <w:bCs/>
          <w:kern w:val="3"/>
          <w:lang w:eastAsia="zh-CN"/>
        </w:rPr>
        <w:t xml:space="preserve">Jeżeli </w:t>
      </w:r>
      <w:r w:rsidR="00E56ABB" w:rsidRPr="00E56ABB">
        <w:rPr>
          <w:rFonts w:ascii="Cambria" w:eastAsia="Calibri" w:hAnsi="Cambria" w:cs="Times New Roman"/>
          <w:kern w:val="3"/>
          <w:lang w:eastAsia="zh-CN"/>
        </w:rPr>
        <w:t xml:space="preserve">w dokumentach składających się na opis przedmiotu zamówienia, wskazany jest konkretny materiał, wyrób lub urządzenie, lub odniesienie do konkretnej normy należy to traktować jako wytyczną techniczno-jakościową i zamawiający w odniesieniu do wskazanych wprost w dokumentacji projektowej parametrów, danych, norm (technicznych lub jakichkolwiek innych), identyfikujących pośrednio lub bezpośrednio materiał, wyrób lub urządzenie dopuszcza rozwiązania równoważne zgodne z danymi technicznymi i parametrami oraz normami zawartymi w w/w dokumentacji. Jako rozwiązania równoważne, należy rozumieć rozwiązania charakteryzujące się parametrami nie gorszymi od wymaganych w dokumentacji projektowej, funkcjonalnie możliwe do zastosowania w przedmiocie zamówienia. W przypadku, gdy w dokumentacji użyto znaki towarowe, oznacza to, że są podane przykładowo i określają jedynie minimalne oczekiwane parametry jakościowe oraz wymagany standard. Wykonawca może zastosować materiały lub urządzenia równoważne, lecz o </w:t>
      </w:r>
      <w:r w:rsidR="00E56ABB" w:rsidRPr="00E56ABB">
        <w:rPr>
          <w:rFonts w:ascii="Cambria" w:eastAsia="Calibri" w:hAnsi="Cambria" w:cs="Times New Roman"/>
          <w:kern w:val="3"/>
          <w:lang w:eastAsia="zh-CN"/>
        </w:rPr>
        <w:lastRenderedPageBreak/>
        <w:t>parametrach technicznych i jakościowych, podobnych lub lepszych, których zastosowanie w żaden  sposób nie wpłynie negatywnie na prawidłowe funkcjonowanie rozwiązań przyjętych w</w:t>
      </w:r>
      <w:r w:rsidR="004044A9">
        <w:rPr>
          <w:rFonts w:ascii="Cambria" w:eastAsia="Calibri" w:hAnsi="Cambria" w:cs="Times New Roman"/>
          <w:kern w:val="3"/>
          <w:lang w:eastAsia="zh-CN"/>
        </w:rPr>
        <w:t xml:space="preserve"> </w:t>
      </w:r>
      <w:r w:rsidR="00E56ABB" w:rsidRPr="00E56ABB">
        <w:rPr>
          <w:rFonts w:ascii="Cambria" w:eastAsia="Calibri" w:hAnsi="Cambria" w:cs="Times New Roman"/>
          <w:kern w:val="3"/>
          <w:lang w:eastAsia="zh-CN"/>
        </w:rPr>
        <w:t>dokumentach. Wykonawca, który powołuje się na rozwiązania równoważne, jest zobowiązany wykazać, że oferowane przez niego rozwiązanie spełnia wymagania określone przez zamawiającego. Użycie w dokumentacji etykiety oznacza, że zamawiający akceptuje wszystkie etykiety potwierdzające, że wszystkie roboty budowlane, dostawy lub usługi spełniają równoważne wymagania określonej etykiety. W przypadku, gdy wykonawca z przyczyn od niego niezależnych nie może uzyskać określonej przez zamawiającego etykiety lub równoważnej etykiety, zamawiający, w terminie przez siebie wyznaczonym akceptuje inne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2A8B033B" w14:textId="380808F3" w:rsidR="004044A9" w:rsidRDefault="00E56ABB" w:rsidP="00E56ABB">
      <w:pPr>
        <w:suppressAutoHyphens/>
        <w:autoSpaceDN w:val="0"/>
        <w:spacing w:after="200" w:line="360" w:lineRule="auto"/>
        <w:jc w:val="both"/>
        <w:textAlignment w:val="baseline"/>
        <w:rPr>
          <w:rFonts w:ascii="Cambria" w:eastAsia="Calibri" w:hAnsi="Cambria" w:cs="Times New Roman"/>
          <w:kern w:val="3"/>
          <w:lang w:eastAsia="zh-CN"/>
        </w:rPr>
      </w:pPr>
      <w:r w:rsidRPr="00E56ABB">
        <w:rPr>
          <w:rFonts w:ascii="Cambria" w:eastAsia="Calibri" w:hAnsi="Cambria" w:cs="Times New Roman"/>
          <w:kern w:val="3"/>
          <w:lang w:eastAsia="zh-CN"/>
        </w:rPr>
        <w:t xml:space="preserve">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kryteriów oceny ofert lub warunkach realizacji zamówienia oznacza, że zamawiający akceptuje również certyfikaty wydane przez inne równoważne jednostki oceniające zgodność. Zamawiający akceptuje również inne odpowiednie środki dowodowe, w szczególności dokumentację techniczną producenta, w przypadku, gdy dany wykonawca nie ma dostępu ani do certyfikatów lub sprawozdań z badań, ani możliwości ich uzyskania w odpowiednim terminie, o ile ten brak dostępu nie może być przypisany danemu wykonawcy, ani pod warunkiem, że dany wykonawca udowodni, że wykonywane przez niego roboty budowlane, dostawy lub usługi spełniają wymogi lub kryteria określone w opisie przedmiotu zamówienia, kryteriach oceny ofert lub wymaganiach związanych z realizacją zamówienia. Jeżeli w opisie przedmiotu zamówienia użyto zapis wynikający z KNR lub KNNR wskazujący na konieczność wykonania przy realizacji zamówienia konkretnego sprzętu o konkretnych parametrach zamawiający dopuszcza używanie innego sprzętu, o ile zapewni to osiągnięcie zakładanych parametrów projektowych i nie spowoduje ryzyka niezgodności wykonanych prac z </w:t>
      </w:r>
      <w:r w:rsidR="00FC4AEC">
        <w:rPr>
          <w:rFonts w:ascii="Cambria" w:eastAsia="Calibri" w:hAnsi="Cambria" w:cs="Times New Roman"/>
          <w:kern w:val="3"/>
          <w:lang w:eastAsia="zh-CN"/>
        </w:rPr>
        <w:t>dokumentacją projektową</w:t>
      </w:r>
      <w:r w:rsidRPr="00E56ABB">
        <w:rPr>
          <w:rFonts w:ascii="Cambria" w:eastAsia="Calibri" w:hAnsi="Cambria" w:cs="Times New Roman"/>
          <w:kern w:val="3"/>
          <w:lang w:eastAsia="zh-CN"/>
        </w:rPr>
        <w:t>.</w:t>
      </w:r>
    </w:p>
    <w:p w14:paraId="7BAD8AD8" w14:textId="703EA27E" w:rsidR="00966F3C" w:rsidRPr="00FC4AEC" w:rsidRDefault="00966F3C" w:rsidP="00966F3C">
      <w:pPr>
        <w:pStyle w:val="Default"/>
        <w:spacing w:line="360" w:lineRule="auto"/>
        <w:jc w:val="both"/>
        <w:rPr>
          <w:rFonts w:ascii="Cambria" w:hAnsi="Cambria" w:cs="Calibri"/>
          <w:sz w:val="22"/>
          <w:szCs w:val="22"/>
        </w:rPr>
      </w:pPr>
      <w:r w:rsidRPr="00FC4AEC">
        <w:rPr>
          <w:rFonts w:ascii="Cambria" w:eastAsia="Calibri" w:hAnsi="Cambria"/>
          <w:kern w:val="3"/>
          <w:sz w:val="22"/>
          <w:szCs w:val="22"/>
          <w:lang w:eastAsia="zh-CN"/>
        </w:rPr>
        <w:t xml:space="preserve">8. Przedmiary </w:t>
      </w:r>
      <w:r w:rsidRPr="00FC4AEC">
        <w:rPr>
          <w:rFonts w:ascii="Cambria" w:hAnsi="Cambria" w:cs="Calibri"/>
          <w:sz w:val="22"/>
          <w:szCs w:val="22"/>
        </w:rPr>
        <w:t xml:space="preserve">robót budowalnych dołączone do SWZ stanowią wyłącznie element pomocniczy mający ułatwić sporządzenie oferty. Roboty budowlane ujęte w dokumentacji projektowej, a nie ujęte w przedmiarach, nie będą traktowane jako roboty dodatkowe i będą finansowane przez </w:t>
      </w:r>
      <w:r w:rsidRPr="00FC4AEC">
        <w:rPr>
          <w:rFonts w:ascii="Cambria" w:hAnsi="Cambria" w:cs="Calibri"/>
          <w:sz w:val="22"/>
          <w:szCs w:val="22"/>
        </w:rPr>
        <w:lastRenderedPageBreak/>
        <w:t>Zamawiającego w ramach wynagrodzenia ryczałtowego zaoferowanego przez Wykonawcę. Jeżeli występują rozbieżności pomiędzy dokumentacją projektową, a przedmiarem robót, należy przyjąć za wiążącą dokumentację projektową. Wykonawca zobowiązany jest dokonać kalkulacji w oparciu o załączoną dokumentację projektową z uwzględnieniem zapisów SWZ. Przedmiar ma wyłącznie charakter dokumentu pomocniczego.</w:t>
      </w:r>
    </w:p>
    <w:p w14:paraId="65797DC2" w14:textId="72DACA08" w:rsidR="004044A9" w:rsidRPr="00FC4AEC" w:rsidRDefault="00966F3C" w:rsidP="00966F3C">
      <w:pPr>
        <w:pStyle w:val="Default"/>
        <w:spacing w:line="360" w:lineRule="auto"/>
        <w:jc w:val="both"/>
        <w:rPr>
          <w:rFonts w:ascii="Cambria" w:eastAsia="Calibri" w:hAnsi="Cambria"/>
          <w:kern w:val="3"/>
          <w:sz w:val="22"/>
          <w:szCs w:val="22"/>
          <w:lang w:eastAsia="zh-CN"/>
        </w:rPr>
      </w:pPr>
      <w:r w:rsidRPr="00FC4AEC">
        <w:rPr>
          <w:rFonts w:ascii="Cambria" w:hAnsi="Cambria" w:cs="Calibri"/>
          <w:sz w:val="22"/>
          <w:szCs w:val="22"/>
        </w:rPr>
        <w:t xml:space="preserve">9. </w:t>
      </w:r>
      <w:r w:rsidR="00943710" w:rsidRPr="00FC4AEC">
        <w:rPr>
          <w:rFonts w:ascii="Cambria" w:hAnsi="Cambria" w:cs="CIDFont+F3"/>
          <w:sz w:val="22"/>
          <w:szCs w:val="22"/>
        </w:rPr>
        <w:t>Zamawiający wyznacza najkrótszy okres gwarancji na przedmiot zamówienia na</w:t>
      </w:r>
      <w:r w:rsidR="004B5323" w:rsidRPr="00FC4AEC">
        <w:rPr>
          <w:rFonts w:ascii="Cambria" w:hAnsi="Cambria" w:cs="CIDFont+F3"/>
          <w:sz w:val="22"/>
          <w:szCs w:val="22"/>
        </w:rPr>
        <w:t xml:space="preserve"> 5 lat</w:t>
      </w:r>
      <w:r w:rsidR="00943710" w:rsidRPr="00FC4AEC">
        <w:rPr>
          <w:rFonts w:ascii="Cambria" w:hAnsi="Cambria" w:cs="CIDFont+F3"/>
          <w:sz w:val="22"/>
          <w:szCs w:val="22"/>
        </w:rPr>
        <w:t>, licząc od daty podpisania protokołu odbioru końcowego. Zamawiający informuje, że okres gwarancji stanowi poza cenowe kryterium oceny ofert (Patrz rozdział XIX SWZ).</w:t>
      </w:r>
    </w:p>
    <w:p w14:paraId="484F28C5" w14:textId="06C813B3" w:rsidR="00186D99" w:rsidRPr="00186D99" w:rsidRDefault="00966F3C" w:rsidP="00186D99">
      <w:pPr>
        <w:autoSpaceDE w:val="0"/>
        <w:autoSpaceDN w:val="0"/>
        <w:adjustRightInd w:val="0"/>
        <w:spacing w:after="0" w:line="360" w:lineRule="auto"/>
        <w:jc w:val="both"/>
        <w:rPr>
          <w:rFonts w:ascii="Cambria" w:hAnsi="Cambria" w:cs="CIDFont+F3"/>
        </w:rPr>
      </w:pPr>
      <w:r>
        <w:rPr>
          <w:rFonts w:ascii="Cambria" w:hAnsi="Cambria" w:cs="CIDFont+F3"/>
        </w:rPr>
        <w:t>10</w:t>
      </w:r>
      <w:r w:rsidR="00943710" w:rsidRPr="00943710">
        <w:rPr>
          <w:rFonts w:ascii="Cambria" w:hAnsi="Cambria" w:cs="CIDFont+F3"/>
        </w:rPr>
        <w:t>. Wspólny Słownik Zamówień CPV:</w:t>
      </w:r>
    </w:p>
    <w:p w14:paraId="53A8CEDB" w14:textId="58D438D5" w:rsidR="004044A9" w:rsidRDefault="004044A9" w:rsidP="00186D99">
      <w:pPr>
        <w:autoSpaceDE w:val="0"/>
        <w:autoSpaceDN w:val="0"/>
        <w:adjustRightInd w:val="0"/>
        <w:spacing w:after="0" w:line="360" w:lineRule="auto"/>
        <w:jc w:val="both"/>
        <w:rPr>
          <w:rFonts w:ascii="Cambria" w:hAnsi="Cambria"/>
        </w:rPr>
      </w:pPr>
      <w:r>
        <w:rPr>
          <w:rFonts w:ascii="Cambria" w:hAnsi="Cambria"/>
        </w:rPr>
        <w:t>45000000-7 Roboty budowlane</w:t>
      </w:r>
    </w:p>
    <w:p w14:paraId="5554EA95" w14:textId="56710325" w:rsidR="004044A9" w:rsidRPr="004044A9" w:rsidRDefault="004044A9" w:rsidP="00186D99">
      <w:pPr>
        <w:autoSpaceDE w:val="0"/>
        <w:autoSpaceDN w:val="0"/>
        <w:adjustRightInd w:val="0"/>
        <w:spacing w:after="0" w:line="360" w:lineRule="auto"/>
        <w:jc w:val="both"/>
        <w:rPr>
          <w:rFonts w:ascii="Cambria" w:hAnsi="Cambria"/>
        </w:rPr>
      </w:pPr>
      <w:r w:rsidRPr="004044A9">
        <w:rPr>
          <w:rFonts w:ascii="Cambria" w:hAnsi="Cambria"/>
        </w:rPr>
        <w:t>4</w:t>
      </w:r>
      <w:r w:rsidR="004B5323">
        <w:rPr>
          <w:rFonts w:ascii="Cambria" w:hAnsi="Cambria"/>
        </w:rPr>
        <w:t>5262520-2 Roboty murowe</w:t>
      </w:r>
    </w:p>
    <w:p w14:paraId="69C30DBD" w14:textId="25E8BCDC" w:rsidR="006C271F" w:rsidRDefault="004B5323" w:rsidP="00186D99">
      <w:pPr>
        <w:autoSpaceDE w:val="0"/>
        <w:autoSpaceDN w:val="0"/>
        <w:adjustRightInd w:val="0"/>
        <w:spacing w:after="0" w:line="360" w:lineRule="auto"/>
        <w:jc w:val="both"/>
        <w:rPr>
          <w:rFonts w:ascii="Cambria" w:hAnsi="Cambria"/>
        </w:rPr>
      </w:pPr>
      <w:r>
        <w:rPr>
          <w:rFonts w:ascii="Cambria" w:hAnsi="Cambria"/>
        </w:rPr>
        <w:t>45</w:t>
      </w:r>
      <w:r w:rsidR="00A215DF">
        <w:rPr>
          <w:rFonts w:ascii="Cambria" w:hAnsi="Cambria"/>
        </w:rPr>
        <w:t>4</w:t>
      </w:r>
      <w:r>
        <w:rPr>
          <w:rFonts w:ascii="Cambria" w:hAnsi="Cambria"/>
        </w:rPr>
        <w:t>21000-4 Roboty w zakresie stolarki budowlanej</w:t>
      </w:r>
    </w:p>
    <w:p w14:paraId="31218DFB" w14:textId="38E39FE5" w:rsidR="006C271F" w:rsidRDefault="004B5323" w:rsidP="00186D99">
      <w:pPr>
        <w:autoSpaceDE w:val="0"/>
        <w:autoSpaceDN w:val="0"/>
        <w:adjustRightInd w:val="0"/>
        <w:spacing w:after="0" w:line="360" w:lineRule="auto"/>
        <w:jc w:val="both"/>
        <w:rPr>
          <w:rFonts w:ascii="Cambria" w:hAnsi="Cambria"/>
        </w:rPr>
      </w:pPr>
      <w:r>
        <w:rPr>
          <w:rFonts w:ascii="Cambria" w:hAnsi="Cambria"/>
        </w:rPr>
        <w:t>454421</w:t>
      </w:r>
      <w:r w:rsidR="006C271F">
        <w:rPr>
          <w:rFonts w:ascii="Cambria" w:hAnsi="Cambria"/>
        </w:rPr>
        <w:t>00-</w:t>
      </w:r>
      <w:r>
        <w:rPr>
          <w:rFonts w:ascii="Cambria" w:hAnsi="Cambria"/>
        </w:rPr>
        <w:t>8</w:t>
      </w:r>
      <w:r w:rsidR="006C271F">
        <w:rPr>
          <w:rFonts w:ascii="Cambria" w:hAnsi="Cambria"/>
        </w:rPr>
        <w:t xml:space="preserve"> </w:t>
      </w:r>
      <w:r>
        <w:rPr>
          <w:rFonts w:ascii="Cambria" w:hAnsi="Cambria"/>
        </w:rPr>
        <w:t>Roboty malarskie</w:t>
      </w:r>
    </w:p>
    <w:p w14:paraId="2770B83C" w14:textId="307FB609" w:rsidR="006C271F" w:rsidRDefault="002343A8" w:rsidP="002343A8">
      <w:pPr>
        <w:autoSpaceDE w:val="0"/>
        <w:autoSpaceDN w:val="0"/>
        <w:adjustRightInd w:val="0"/>
        <w:spacing w:after="0" w:line="360" w:lineRule="auto"/>
        <w:jc w:val="both"/>
        <w:rPr>
          <w:rFonts w:ascii="Cambria" w:hAnsi="Cambria"/>
        </w:rPr>
      </w:pPr>
      <w:r w:rsidRPr="002343A8">
        <w:rPr>
          <w:rFonts w:ascii="Cambria" w:hAnsi="Cambria"/>
        </w:rPr>
        <w:t>45</w:t>
      </w:r>
      <w:r w:rsidR="004B5323">
        <w:rPr>
          <w:rFonts w:ascii="Cambria" w:hAnsi="Cambria"/>
        </w:rPr>
        <w:t>432120-1 Instalowanie nawierzchni podłogowych</w:t>
      </w:r>
    </w:p>
    <w:p w14:paraId="1F8B97E0" w14:textId="1B4A9EC2" w:rsidR="006C271F" w:rsidRDefault="006C271F" w:rsidP="002343A8">
      <w:pPr>
        <w:autoSpaceDE w:val="0"/>
        <w:autoSpaceDN w:val="0"/>
        <w:adjustRightInd w:val="0"/>
        <w:spacing w:after="0" w:line="360" w:lineRule="auto"/>
        <w:jc w:val="both"/>
        <w:rPr>
          <w:rFonts w:ascii="Cambria" w:hAnsi="Cambria"/>
        </w:rPr>
      </w:pPr>
      <w:r>
        <w:rPr>
          <w:rFonts w:ascii="Cambria" w:hAnsi="Cambria"/>
        </w:rPr>
        <w:t>452</w:t>
      </w:r>
      <w:r w:rsidR="004B5323">
        <w:rPr>
          <w:rFonts w:ascii="Cambria" w:hAnsi="Cambria"/>
        </w:rPr>
        <w:t>62300-4 Betonowanie</w:t>
      </w:r>
    </w:p>
    <w:p w14:paraId="12D80151" w14:textId="69E136A5" w:rsidR="004B5323" w:rsidRDefault="004B5323" w:rsidP="002343A8">
      <w:pPr>
        <w:autoSpaceDE w:val="0"/>
        <w:autoSpaceDN w:val="0"/>
        <w:adjustRightInd w:val="0"/>
        <w:spacing w:after="0" w:line="360" w:lineRule="auto"/>
        <w:jc w:val="both"/>
        <w:rPr>
          <w:rFonts w:ascii="Cambria" w:hAnsi="Cambria"/>
        </w:rPr>
      </w:pPr>
      <w:r>
        <w:rPr>
          <w:rFonts w:ascii="Cambria" w:hAnsi="Cambria"/>
        </w:rPr>
        <w:t>45443000-4 Roboty elewacyjne</w:t>
      </w:r>
    </w:p>
    <w:p w14:paraId="63ACBC87" w14:textId="77777777" w:rsidR="004B5323" w:rsidRDefault="004B5323" w:rsidP="002343A8">
      <w:pPr>
        <w:autoSpaceDE w:val="0"/>
        <w:autoSpaceDN w:val="0"/>
        <w:adjustRightInd w:val="0"/>
        <w:spacing w:after="0" w:line="360" w:lineRule="auto"/>
        <w:jc w:val="both"/>
        <w:rPr>
          <w:rFonts w:ascii="Cambria" w:hAnsi="Cambria"/>
        </w:rPr>
      </w:pPr>
      <w:r>
        <w:rPr>
          <w:rFonts w:ascii="Cambria" w:hAnsi="Cambria"/>
        </w:rPr>
        <w:t>45112210-0 Usuwanie nawierzchni warstwy gleby</w:t>
      </w:r>
    </w:p>
    <w:p w14:paraId="0949066C" w14:textId="77777777" w:rsidR="004B5323" w:rsidRDefault="004B5323" w:rsidP="002343A8">
      <w:pPr>
        <w:autoSpaceDE w:val="0"/>
        <w:autoSpaceDN w:val="0"/>
        <w:adjustRightInd w:val="0"/>
        <w:spacing w:after="0" w:line="360" w:lineRule="auto"/>
        <w:jc w:val="both"/>
        <w:rPr>
          <w:rFonts w:ascii="Cambria" w:hAnsi="Cambria"/>
        </w:rPr>
      </w:pPr>
      <w:r>
        <w:rPr>
          <w:rFonts w:ascii="Cambria" w:hAnsi="Cambria"/>
        </w:rPr>
        <w:t>45112700-2 Roboty w zakresie ukształtowania terenu</w:t>
      </w:r>
    </w:p>
    <w:p w14:paraId="4DF64079" w14:textId="14DDD98C" w:rsidR="004B5323" w:rsidRPr="004B5323" w:rsidRDefault="004B5323" w:rsidP="004B5323">
      <w:pPr>
        <w:pStyle w:val="Default"/>
        <w:spacing w:line="360" w:lineRule="auto"/>
        <w:rPr>
          <w:rFonts w:ascii="Cambria" w:hAnsi="Cambria" w:cs="Calibri"/>
          <w:sz w:val="22"/>
          <w:szCs w:val="22"/>
        </w:rPr>
      </w:pPr>
      <w:r w:rsidRPr="004B5323">
        <w:rPr>
          <w:rFonts w:ascii="Cambria" w:hAnsi="Cambria" w:cs="Calibri"/>
          <w:sz w:val="22"/>
          <w:szCs w:val="22"/>
        </w:rPr>
        <w:t xml:space="preserve">45310000-3 Roboty instalacyjne elektryczne </w:t>
      </w:r>
    </w:p>
    <w:p w14:paraId="7B144695" w14:textId="77777777" w:rsidR="004B5323" w:rsidRPr="004B5323" w:rsidRDefault="004B5323" w:rsidP="004B5323">
      <w:pPr>
        <w:autoSpaceDE w:val="0"/>
        <w:autoSpaceDN w:val="0"/>
        <w:adjustRightInd w:val="0"/>
        <w:spacing w:after="0" w:line="360" w:lineRule="auto"/>
        <w:rPr>
          <w:rFonts w:ascii="Cambria" w:hAnsi="Cambria" w:cs="Calibri"/>
          <w:color w:val="000000"/>
        </w:rPr>
      </w:pPr>
      <w:r w:rsidRPr="004B5323">
        <w:rPr>
          <w:rFonts w:ascii="Cambria" w:hAnsi="Cambria" w:cs="Calibri"/>
          <w:color w:val="000000"/>
        </w:rPr>
        <w:t xml:space="preserve">45311200-2 Roboty w zakresie instalacji elektrycznych </w:t>
      </w:r>
    </w:p>
    <w:p w14:paraId="3D31ED5F" w14:textId="53E4C028" w:rsidR="004B5323" w:rsidRDefault="004B5323" w:rsidP="004B5323">
      <w:pPr>
        <w:autoSpaceDE w:val="0"/>
        <w:autoSpaceDN w:val="0"/>
        <w:adjustRightInd w:val="0"/>
        <w:spacing w:after="0" w:line="360" w:lineRule="auto"/>
        <w:jc w:val="both"/>
        <w:rPr>
          <w:rFonts w:ascii="Cambria" w:hAnsi="Cambria" w:cs="Calibri"/>
          <w:color w:val="000000"/>
        </w:rPr>
      </w:pPr>
      <w:r w:rsidRPr="004B5323">
        <w:rPr>
          <w:rFonts w:ascii="Cambria" w:hAnsi="Cambria" w:cs="Calibri"/>
          <w:color w:val="000000"/>
        </w:rPr>
        <w:t>45315300-1 Instalacje zasilania elektrycznego</w:t>
      </w:r>
    </w:p>
    <w:p w14:paraId="209F7E2B" w14:textId="68F5279E" w:rsidR="004B5323" w:rsidRPr="004B5323" w:rsidRDefault="004B5323" w:rsidP="002343A8">
      <w:pPr>
        <w:autoSpaceDE w:val="0"/>
        <w:autoSpaceDN w:val="0"/>
        <w:adjustRightInd w:val="0"/>
        <w:spacing w:after="0" w:line="360" w:lineRule="auto"/>
        <w:jc w:val="both"/>
        <w:rPr>
          <w:rFonts w:ascii="Cambria" w:hAnsi="Cambria" w:cstheme="minorHAnsi"/>
        </w:rPr>
      </w:pPr>
      <w:r w:rsidRPr="004B5323">
        <w:rPr>
          <w:rFonts w:ascii="Cambria" w:hAnsi="Cambria" w:cstheme="minorHAnsi"/>
        </w:rPr>
        <w:t>45332000-3 Roboty instalacyjne wodne i kanalizacyjne</w:t>
      </w:r>
    </w:p>
    <w:p w14:paraId="27EF3FEB" w14:textId="01CCC46F" w:rsidR="00157048" w:rsidRPr="00157048" w:rsidRDefault="00966F3C" w:rsidP="00157048">
      <w:pPr>
        <w:autoSpaceDE w:val="0"/>
        <w:autoSpaceDN w:val="0"/>
        <w:adjustRightInd w:val="0"/>
        <w:spacing w:after="0" w:line="360" w:lineRule="auto"/>
        <w:jc w:val="both"/>
        <w:rPr>
          <w:rFonts w:ascii="Cambria" w:hAnsi="Cambria" w:cs="CIDFont+F3"/>
        </w:rPr>
      </w:pPr>
      <w:r>
        <w:rPr>
          <w:rFonts w:ascii="Cambria" w:hAnsi="Cambria" w:cs="CIDFont+F3"/>
        </w:rPr>
        <w:t>11</w:t>
      </w:r>
      <w:r w:rsidR="00157048" w:rsidRPr="00157048">
        <w:rPr>
          <w:rFonts w:ascii="Cambria" w:hAnsi="Cambria" w:cs="CIDFont+F3"/>
        </w:rPr>
        <w:t>. Wymóg zatrudnienia na umowę o pracę: Wykonawca i/lub Podwykonawca</w:t>
      </w:r>
      <w:r w:rsidR="00157048">
        <w:rPr>
          <w:rFonts w:ascii="Cambria" w:hAnsi="Cambria" w:cs="CIDFont+F3"/>
        </w:rPr>
        <w:t xml:space="preserve"> </w:t>
      </w:r>
      <w:r w:rsidR="00157048" w:rsidRPr="00157048">
        <w:rPr>
          <w:rFonts w:ascii="Cambria" w:hAnsi="Cambria" w:cs="CIDFont+F3"/>
        </w:rPr>
        <w:t>zatrudni na podstawie umowy o pracę osoby wykonujące wszystkie prace</w:t>
      </w:r>
      <w:r w:rsidR="00157048">
        <w:rPr>
          <w:rFonts w:ascii="Cambria" w:hAnsi="Cambria" w:cs="CIDFont+F3"/>
        </w:rPr>
        <w:t xml:space="preserve"> </w:t>
      </w:r>
      <w:r w:rsidR="00157048" w:rsidRPr="00157048">
        <w:rPr>
          <w:rFonts w:ascii="Cambria" w:hAnsi="Cambria" w:cs="CIDFont+F3"/>
        </w:rPr>
        <w:t>fizyczne oraz wszystkie prace operatorów sprzętów, związane z wykonywaniem</w:t>
      </w:r>
      <w:r w:rsidR="00157048">
        <w:rPr>
          <w:rFonts w:ascii="Cambria" w:hAnsi="Cambria" w:cs="CIDFont+F3"/>
        </w:rPr>
        <w:t xml:space="preserve"> </w:t>
      </w:r>
      <w:r w:rsidR="00157048" w:rsidRPr="00157048">
        <w:rPr>
          <w:rFonts w:ascii="Cambria" w:hAnsi="Cambria" w:cs="CIDFont+F3"/>
        </w:rPr>
        <w:t>wszystkich robót objętych zamówieniem, których wykonanie polega na</w:t>
      </w:r>
      <w:r w:rsidR="00157048">
        <w:rPr>
          <w:rFonts w:ascii="Cambria" w:hAnsi="Cambria" w:cs="CIDFont+F3"/>
        </w:rPr>
        <w:t xml:space="preserve"> </w:t>
      </w:r>
      <w:r w:rsidR="00157048" w:rsidRPr="00157048">
        <w:rPr>
          <w:rFonts w:ascii="Cambria" w:hAnsi="Cambria" w:cs="CIDFont+F3"/>
        </w:rPr>
        <w:t>wykonywaniu pracy w sposób określony w art. 22 § 1 ustawy z dnia 26 czerwca</w:t>
      </w:r>
      <w:r w:rsidR="00157048">
        <w:rPr>
          <w:rFonts w:ascii="Cambria" w:hAnsi="Cambria" w:cs="CIDFont+F3"/>
        </w:rPr>
        <w:t xml:space="preserve"> </w:t>
      </w:r>
      <w:r w:rsidR="00157048" w:rsidRPr="00157048">
        <w:rPr>
          <w:rFonts w:ascii="Cambria" w:hAnsi="Cambria" w:cs="CIDFont+F3"/>
        </w:rPr>
        <w:t xml:space="preserve">1974 r. - Kodeks pracy. We wzorze umowy stanowiącym załącznik nr </w:t>
      </w:r>
      <w:r w:rsidR="00697026">
        <w:rPr>
          <w:rFonts w:ascii="Cambria" w:hAnsi="Cambria" w:cs="CIDFont+F3"/>
        </w:rPr>
        <w:t>4</w:t>
      </w:r>
      <w:r w:rsidR="00157048" w:rsidRPr="00157048">
        <w:rPr>
          <w:rFonts w:ascii="Cambria" w:hAnsi="Cambria" w:cs="CIDFont+F3"/>
        </w:rPr>
        <w:t xml:space="preserve"> do SWZ</w:t>
      </w:r>
      <w:r w:rsidR="00157048">
        <w:rPr>
          <w:rFonts w:ascii="Cambria" w:hAnsi="Cambria" w:cs="CIDFont+F3"/>
        </w:rPr>
        <w:t xml:space="preserve"> </w:t>
      </w:r>
      <w:r w:rsidR="00157048"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47668C31" w14:textId="77777777"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013C321"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lastRenderedPageBreak/>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3F34DB3B" w14:textId="44C3D390" w:rsidR="00966F3C" w:rsidRPr="00966F3C" w:rsidRDefault="00986502" w:rsidP="00966F3C">
      <w:pPr>
        <w:pStyle w:val="Default"/>
        <w:spacing w:line="360" w:lineRule="auto"/>
        <w:jc w:val="both"/>
        <w:rPr>
          <w:rFonts w:ascii="Cambria" w:hAnsi="Cambria" w:cs="Calibri"/>
          <w:sz w:val="22"/>
          <w:szCs w:val="22"/>
        </w:rPr>
      </w:pPr>
      <w:r>
        <w:rPr>
          <w:rFonts w:ascii="Cambria" w:hAnsi="Cambria" w:cs="CIDFont+F3"/>
          <w:sz w:val="22"/>
          <w:szCs w:val="22"/>
        </w:rPr>
        <w:t>12</w:t>
      </w:r>
      <w:r w:rsidR="00157048" w:rsidRPr="00966F3C">
        <w:rPr>
          <w:rFonts w:ascii="Cambria" w:hAnsi="Cambria" w:cs="CIDFont+F3"/>
          <w:sz w:val="22"/>
          <w:szCs w:val="22"/>
        </w:rPr>
        <w:t>. Przedmiot zamówienia został opisany z uwzględnieniem wymagań w zakresie dostępności dla osób niepełnosprawnych i z przeznaczeniem dla wszystkich użytkowników.</w:t>
      </w:r>
      <w:r w:rsidR="00966F3C" w:rsidRPr="00966F3C">
        <w:rPr>
          <w:rFonts w:ascii="Cambria" w:hAnsi="Cambria" w:cs="CIDFont+F3"/>
          <w:sz w:val="22"/>
          <w:szCs w:val="22"/>
        </w:rPr>
        <w:t xml:space="preserve"> </w:t>
      </w:r>
      <w:r w:rsidR="00966F3C">
        <w:rPr>
          <w:rFonts w:ascii="Cambria" w:hAnsi="Cambria" w:cs="CIDFont+F3"/>
          <w:sz w:val="22"/>
          <w:szCs w:val="22"/>
        </w:rPr>
        <w:t xml:space="preserve">Zamawiający </w:t>
      </w:r>
      <w:r w:rsidR="00966F3C" w:rsidRPr="00966F3C">
        <w:rPr>
          <w:rFonts w:ascii="Cambria" w:hAnsi="Cambria" w:cs="Calibri"/>
          <w:sz w:val="22"/>
          <w:szCs w:val="22"/>
        </w:rPr>
        <w:t>mając na względzie treść art. 100 ust. 1 ustawy PZP informuje, że wykonany przedmiot zamówienia będzie przeznaczony do użytku osób fizycznych. Opis przedmiotu zamówienia, tj. dokumentacja projektowa została sporządzona z uwzględnieniem potrzeb wszystkich użytkowników, w tym z uwzględnieniem dostępności dla osób niepełnosprawnych. Wobec powyższego Zamawiający wymaga aby Wykonawca realizując przedmiot zamówienia w oparciu o przedmiotową dokumentację wykonał przedmiot zamówienia dostosowany do potrzeb wszystkich użytkowników, w tym zapewnił dostępność dla osób niepełnosprawnych.</w:t>
      </w:r>
    </w:p>
    <w:p w14:paraId="32165F4F" w14:textId="0DEF47AF" w:rsidR="00157048" w:rsidRPr="00157048" w:rsidRDefault="00966F3C" w:rsidP="00157048">
      <w:pPr>
        <w:autoSpaceDE w:val="0"/>
        <w:autoSpaceDN w:val="0"/>
        <w:adjustRightInd w:val="0"/>
        <w:spacing w:after="0" w:line="360" w:lineRule="auto"/>
        <w:jc w:val="both"/>
        <w:rPr>
          <w:rFonts w:ascii="Cambria" w:hAnsi="Cambria" w:cs="CIDFont+F3"/>
          <w:color w:val="000000"/>
        </w:rPr>
      </w:pPr>
      <w:r>
        <w:rPr>
          <w:rFonts w:ascii="Cambria" w:hAnsi="Cambria" w:cs="Calibri"/>
          <w:color w:val="000000"/>
        </w:rPr>
        <w:t>1</w:t>
      </w:r>
      <w:r w:rsidR="00986502">
        <w:rPr>
          <w:rFonts w:ascii="Cambria" w:hAnsi="Cambria" w:cs="Calibri"/>
          <w:color w:val="000000"/>
        </w:rPr>
        <w:t>3</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aukcji elektronicznej.</w:t>
      </w:r>
    </w:p>
    <w:p w14:paraId="5651A247" w14:textId="50574025" w:rsidR="00157048" w:rsidRPr="00157048" w:rsidRDefault="00966F3C"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w:t>
      </w:r>
      <w:r w:rsidR="00986502">
        <w:rPr>
          <w:rFonts w:ascii="Cambria" w:hAnsi="Cambria" w:cs="CIDFont+F3"/>
          <w:color w:val="000000"/>
        </w:rPr>
        <w:t>4</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złożenia oferty w postaci katalogów</w:t>
      </w:r>
      <w:r w:rsidR="00157048">
        <w:rPr>
          <w:rFonts w:ascii="Cambria" w:hAnsi="Cambria" w:cs="CIDFont+F3"/>
          <w:color w:val="000000"/>
        </w:rPr>
        <w:t xml:space="preserve"> </w:t>
      </w:r>
      <w:r w:rsidR="00157048" w:rsidRPr="00157048">
        <w:rPr>
          <w:rFonts w:ascii="Cambria" w:hAnsi="Cambria" w:cs="CIDFont+F3"/>
          <w:color w:val="000000"/>
        </w:rPr>
        <w:t>elektronicznych.</w:t>
      </w:r>
    </w:p>
    <w:p w14:paraId="14CB6067" w14:textId="6B1DE5F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5</w:t>
      </w:r>
      <w:r w:rsidRPr="00157048">
        <w:rPr>
          <w:rFonts w:ascii="Cambria" w:hAnsi="Cambria" w:cs="CIDFont+F3"/>
          <w:color w:val="000000"/>
        </w:rPr>
        <w:t xml:space="preserve">.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7C950E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wyłącznie przez wykonawców, o których mowa w art. 94 Pzp.</w:t>
      </w:r>
    </w:p>
    <w:p w14:paraId="675B7620" w14:textId="64F5666D"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7</w:t>
      </w:r>
      <w:r w:rsidRPr="00157048">
        <w:rPr>
          <w:rFonts w:ascii="Cambria" w:hAnsi="Cambria" w:cs="CIDFont+F3"/>
          <w:color w:val="000000"/>
        </w:rPr>
        <w:t xml:space="preserve">.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osób, o których mowa w art. 96 ust. 2 pkt 2 ustawy Pzp.</w:t>
      </w:r>
      <w:r w:rsidR="00FA12C7">
        <w:rPr>
          <w:rFonts w:ascii="Cambria" w:hAnsi="Cambria" w:cs="CIDFont+F3"/>
          <w:color w:val="000000"/>
        </w:rPr>
        <w:t xml:space="preserve"> </w:t>
      </w:r>
    </w:p>
    <w:p w14:paraId="3ACFA209" w14:textId="59A63588"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8</w:t>
      </w:r>
      <w:r w:rsidRPr="00157048">
        <w:rPr>
          <w:rFonts w:ascii="Cambria" w:hAnsi="Cambria" w:cs="CIDFont+F3"/>
          <w:color w:val="000000"/>
        </w:rPr>
        <w:t xml:space="preserve">.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09A501E3"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986502">
        <w:rPr>
          <w:rFonts w:ascii="Cambria" w:hAnsi="Cambria" w:cs="CIDFont+F3"/>
          <w:color w:val="000000"/>
        </w:rPr>
        <w:t>9</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ust. 1 pkt. 7 i 8 ustawy Pzp.</w:t>
      </w:r>
    </w:p>
    <w:p w14:paraId="28E0B001" w14:textId="3209894B" w:rsidR="00157048" w:rsidRPr="00157048"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20</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wymaga </w:t>
      </w:r>
      <w:r w:rsidR="00157048" w:rsidRPr="00157048">
        <w:rPr>
          <w:rFonts w:ascii="Cambria" w:hAnsi="Cambria" w:cs="CIDFont+F3"/>
          <w:color w:val="000000"/>
        </w:rPr>
        <w:t>przeprowadzenia przez Wykonawcę wizji lokalnej</w:t>
      </w:r>
      <w:r w:rsidR="00157048">
        <w:rPr>
          <w:rFonts w:ascii="Cambria" w:hAnsi="Cambria" w:cs="CIDFont+F3"/>
          <w:color w:val="000000"/>
        </w:rPr>
        <w:t xml:space="preserve"> </w:t>
      </w:r>
      <w:r w:rsidR="00157048" w:rsidRPr="00157048">
        <w:rPr>
          <w:rFonts w:ascii="Cambria" w:hAnsi="Cambria" w:cs="CIDFont+F3"/>
          <w:color w:val="000000"/>
        </w:rPr>
        <w:t>przez złożeniem oferty lub sprawdzenia przez Wykonawcę dokumentów</w:t>
      </w:r>
      <w:r w:rsidR="00157048">
        <w:rPr>
          <w:rFonts w:ascii="Cambria" w:hAnsi="Cambria" w:cs="CIDFont+F3"/>
          <w:color w:val="000000"/>
        </w:rPr>
        <w:t xml:space="preserve"> </w:t>
      </w:r>
      <w:r w:rsidR="00157048" w:rsidRPr="00157048">
        <w:rPr>
          <w:rFonts w:ascii="Cambria" w:hAnsi="Cambria" w:cs="CIDFont+F3"/>
          <w:color w:val="000000"/>
        </w:rPr>
        <w:t>niezbędnych do realizacji zamówienia dostępnych na miejscu u Zamawiającego.</w:t>
      </w:r>
    </w:p>
    <w:p w14:paraId="220347CC" w14:textId="52B2020A" w:rsidR="00157048" w:rsidRPr="00157048"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21</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rozliczenia w walutach obcych. Zamówienie</w:t>
      </w:r>
      <w:r w:rsidR="00157048">
        <w:rPr>
          <w:rFonts w:ascii="Cambria" w:hAnsi="Cambria" w:cs="CIDFont+F3"/>
          <w:color w:val="000000"/>
        </w:rPr>
        <w:t xml:space="preserve"> </w:t>
      </w:r>
      <w:r w:rsidR="00157048" w:rsidRPr="00157048">
        <w:rPr>
          <w:rFonts w:ascii="Cambria" w:hAnsi="Cambria" w:cs="CIDFont+F3"/>
          <w:color w:val="000000"/>
        </w:rPr>
        <w:t>zostanie rozliczone w Polskich złotych.</w:t>
      </w:r>
    </w:p>
    <w:p w14:paraId="1561A631" w14:textId="02362048" w:rsidR="006C271F"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22</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zastrzega </w:t>
      </w:r>
      <w:r w:rsidR="00157048" w:rsidRPr="00157048">
        <w:rPr>
          <w:rFonts w:ascii="Cambria" w:hAnsi="Cambria" w:cs="CIDFont+F3"/>
          <w:color w:val="000000"/>
        </w:rPr>
        <w:t>obowiązku osobistego wykonania kluczowych</w:t>
      </w:r>
      <w:r w:rsidR="00157048">
        <w:rPr>
          <w:rFonts w:ascii="Cambria" w:hAnsi="Cambria" w:cs="CIDFont+F3"/>
          <w:color w:val="000000"/>
        </w:rPr>
        <w:t xml:space="preserve"> </w:t>
      </w:r>
      <w:r w:rsidR="00157048" w:rsidRPr="00157048">
        <w:rPr>
          <w:rFonts w:ascii="Cambria" w:hAnsi="Cambria" w:cs="CIDFont+F3"/>
          <w:color w:val="000000"/>
        </w:rPr>
        <w:t>zadań o których mowa w art. 60 pkt. 1 i 121 pkt. 1 ustawy Pzp.</w:t>
      </w:r>
    </w:p>
    <w:p w14:paraId="41E691BD" w14:textId="4FAEBB0F" w:rsidR="00157048" w:rsidRPr="00157048"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23</w:t>
      </w:r>
      <w:r w:rsidR="00157048" w:rsidRPr="00157048">
        <w:rPr>
          <w:rFonts w:ascii="Cambria" w:hAnsi="Cambria" w:cs="CIDFont+F3"/>
          <w:color w:val="000000"/>
        </w:rPr>
        <w:t xml:space="preserve">. Zamówienie </w:t>
      </w:r>
      <w:r w:rsidR="00157048">
        <w:rPr>
          <w:rFonts w:ascii="Cambria" w:hAnsi="Cambria" w:cs="CIDFont+F3"/>
          <w:color w:val="000000"/>
        </w:rPr>
        <w:t xml:space="preserve">nie </w:t>
      </w:r>
      <w:r w:rsidR="00157048" w:rsidRPr="00157048">
        <w:rPr>
          <w:rFonts w:ascii="Cambria" w:hAnsi="Cambria" w:cs="CIDFont+F2"/>
          <w:color w:val="000000"/>
        </w:rPr>
        <w:t xml:space="preserve">zostało </w:t>
      </w:r>
      <w:r w:rsidR="00157048" w:rsidRPr="00157048">
        <w:rPr>
          <w:rFonts w:ascii="Cambria" w:hAnsi="Cambria" w:cs="CIDFont+F3"/>
          <w:color w:val="000000"/>
        </w:rPr>
        <w:t>podzielone na części, w związku z powyższym</w:t>
      </w:r>
      <w:r w:rsidR="00157048">
        <w:rPr>
          <w:rFonts w:ascii="Cambria" w:hAnsi="Cambria" w:cs="CIDFont+F3"/>
          <w:color w:val="000000"/>
        </w:rPr>
        <w:t xml:space="preserve"> </w:t>
      </w:r>
      <w:r w:rsidR="00157048" w:rsidRPr="00157048">
        <w:rPr>
          <w:rFonts w:ascii="Cambria" w:hAnsi="Cambria" w:cs="CIDFont+F3"/>
          <w:color w:val="000000"/>
        </w:rPr>
        <w:t xml:space="preserve">Zamawiający </w:t>
      </w:r>
      <w:r w:rsidR="00157048">
        <w:rPr>
          <w:rFonts w:ascii="Cambria" w:hAnsi="Cambria" w:cs="CIDFont+F3"/>
          <w:color w:val="000000"/>
        </w:rPr>
        <w:t xml:space="preserve">nie </w:t>
      </w:r>
      <w:r w:rsidR="00157048" w:rsidRPr="00157048">
        <w:rPr>
          <w:rFonts w:ascii="Cambria" w:hAnsi="Cambria" w:cs="CIDFont+F2"/>
          <w:color w:val="000000"/>
        </w:rPr>
        <w:t xml:space="preserve">dopuszcza </w:t>
      </w:r>
      <w:r w:rsidR="00157048" w:rsidRPr="00157048">
        <w:rPr>
          <w:rFonts w:ascii="Cambria" w:hAnsi="Cambria" w:cs="CIDFont+F3"/>
          <w:color w:val="000000"/>
        </w:rPr>
        <w:t>składania ofert częściowych.</w:t>
      </w:r>
      <w:r w:rsidR="00157048">
        <w:rPr>
          <w:rFonts w:ascii="Cambria" w:hAnsi="Cambria" w:cs="CIDFont+F3"/>
          <w:color w:val="000000"/>
        </w:rPr>
        <w:t xml:space="preserve">  </w:t>
      </w:r>
      <w:r w:rsidR="000012F3">
        <w:rPr>
          <w:rFonts w:ascii="Cambria" w:hAnsi="Cambria" w:cs="CIDFont+F3"/>
          <w:color w:val="000000"/>
        </w:rPr>
        <w:t xml:space="preserve">Wartość zamówienia jest niższa niż tzw. Progi unijne, które zobowiązują do implementacji dyrektyw UE. Dyrektywa 2014/24?UE w treści motywu 78 wskazuje, że aby zwiększyć konkurencję, instytucje zamawiające należy w szczególności zachęcać do udzielania dużych zamówień w częściach. Przedmiotowe zamówienie nie jest dużym </w:t>
      </w:r>
      <w:r w:rsidR="000012F3">
        <w:rPr>
          <w:rFonts w:ascii="Cambria" w:hAnsi="Cambria" w:cs="CIDFont+F3"/>
          <w:color w:val="000000"/>
        </w:rPr>
        <w:lastRenderedPageBreak/>
        <w:t>zamówieniem w rozumieniu motywu 78 powołanej Dyrektywy. Zamawiający nie dokonał podziału zamówienia na części ze względu na nadmierne trudności techniczne, nadmierne koszty (organizacja zaplecza, transport sprzętu, itp.). Zgodnie z dokonaną analizą, zamówienie jest dostępne dla małych i średnich przedsiębiorców. Podzielenie zamówienia groziłoby ograniczeniem konkurencji.   Zgodnie z treścią motywu 78 powołanej Dyrektywy, instytucja zamawiająca powinna mieć obowiązek rozważenia celowości podziału zamówienia na części, jednocześnie</w:t>
      </w:r>
      <w:r w:rsidR="009453E2">
        <w:rPr>
          <w:rFonts w:ascii="Cambria" w:hAnsi="Cambria" w:cs="CIDFont+F3"/>
          <w:color w:val="000000"/>
        </w:rPr>
        <w:t xml:space="preserve"> zachowując swobodę autonomicznego podejmowania decyzji, na każdej podstawie, jaka uzna za stosowną, nie podlegając nadzorowi administracyjnemu i sądowemu.</w:t>
      </w:r>
    </w:p>
    <w:p w14:paraId="2D26DC74" w14:textId="29431C65" w:rsidR="00E56ABB" w:rsidRPr="00E56ABB" w:rsidRDefault="0098650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24</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zwrotu kosztów udziału w postępowaniu,</w:t>
      </w:r>
      <w:r w:rsidR="00157048">
        <w:rPr>
          <w:rFonts w:ascii="Cambria" w:hAnsi="Cambria" w:cs="CIDFont+F3"/>
          <w:color w:val="000000"/>
        </w:rPr>
        <w:t xml:space="preserve"> </w:t>
      </w:r>
      <w:r w:rsidR="00157048" w:rsidRPr="00157048">
        <w:rPr>
          <w:rFonts w:ascii="Cambria" w:hAnsi="Cambria" w:cs="CIDFont+F3"/>
          <w:color w:val="000000"/>
        </w:rPr>
        <w:t>z wyjątkiem sytuacji opisanej w art. 261 ustawy Pzp.</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24F2A325" w14:textId="249246C1"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7CD2FBA"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334C5FF7"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2013E45C"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 xml:space="preserve">w </w:t>
      </w:r>
      <w:r w:rsidR="00D86278">
        <w:rPr>
          <w:rFonts w:ascii="Cambria" w:hAnsi="Cambria" w:cs="CIDFont+F3"/>
          <w:color w:val="000000"/>
        </w:rPr>
        <w:t>istotnych postanowieniach</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697026">
        <w:rPr>
          <w:rFonts w:ascii="Cambria" w:hAnsi="Cambria" w:cs="CIDFont+F3"/>
          <w:color w:val="000000"/>
        </w:rPr>
        <w:t>4</w:t>
      </w:r>
      <w:r w:rsidR="00862D2B">
        <w:rPr>
          <w:rFonts w:ascii="Cambria" w:hAnsi="Cambria" w:cs="CIDFont+F3"/>
          <w:color w:val="000000"/>
        </w:rPr>
        <w:t xml:space="preserve">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663F65F1" w:rsidR="009453E2" w:rsidRPr="005D1D46"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9A15E0">
        <w:rPr>
          <w:rFonts w:ascii="Cambria" w:hAnsi="Cambria" w:cs="CIDFont+F3"/>
          <w:color w:val="000000"/>
        </w:rPr>
        <w:t>6</w:t>
      </w:r>
      <w:r>
        <w:rPr>
          <w:rFonts w:ascii="Cambria" w:hAnsi="Cambria" w:cs="CIDFont+F3"/>
          <w:color w:val="000000"/>
        </w:rPr>
        <w:t xml:space="preserve"> miesi</w:t>
      </w:r>
      <w:r w:rsidR="004B5323">
        <w:rPr>
          <w:rFonts w:ascii="Cambria" w:hAnsi="Cambria" w:cs="CIDFont+F3"/>
          <w:color w:val="000000"/>
        </w:rPr>
        <w:t>ęcy</w:t>
      </w:r>
      <w:r>
        <w:rPr>
          <w:rFonts w:ascii="Cambria" w:hAnsi="Cambria" w:cs="CIDFont+F3"/>
          <w:color w:val="000000"/>
        </w:rPr>
        <w:t xml:space="preserve"> od dnia podpisania umowy.</w:t>
      </w:r>
    </w:p>
    <w:p w14:paraId="73029657" w14:textId="701C661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r w:rsidR="00986502">
        <w:rPr>
          <w:rFonts w:ascii="Cambria" w:hAnsi="Cambria" w:cs="CIDFont+F3"/>
          <w:color w:val="2F5497"/>
        </w:rPr>
        <w:t xml:space="preserve"> </w:t>
      </w:r>
      <w:r w:rsidRPr="009453E2">
        <w:rPr>
          <w:rFonts w:ascii="Cambria" w:hAnsi="Cambria" w:cs="CIDFont+F3"/>
          <w:color w:val="2F5497"/>
        </w:rPr>
        <w:t>zostaną wprowadzone do treści tej umowy</w:t>
      </w:r>
    </w:p>
    <w:p w14:paraId="34CE4306" w14:textId="5E562BA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w:t>
      </w:r>
      <w:r w:rsidR="0049285C">
        <w:rPr>
          <w:rFonts w:ascii="Cambria" w:hAnsi="Cambria" w:cs="CIDFont+F3"/>
          <w:color w:val="000000"/>
        </w:rPr>
        <w:t xml:space="preserve"> istotnych postanowieniach </w:t>
      </w:r>
      <w:r w:rsidRPr="009453E2">
        <w:rPr>
          <w:rFonts w:ascii="Cambria" w:hAnsi="Cambria" w:cs="CIDFont+F3"/>
          <w:color w:val="000000"/>
        </w:rPr>
        <w:t>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697026">
        <w:rPr>
          <w:rFonts w:ascii="Cambria" w:hAnsi="Cambria" w:cs="CIDFont+F3"/>
          <w:color w:val="000000"/>
        </w:rPr>
        <w:t>4</w:t>
      </w:r>
      <w:r w:rsidRPr="009453E2">
        <w:rPr>
          <w:rFonts w:ascii="Cambria" w:hAnsi="Cambria" w:cs="CIDFont+F3"/>
          <w:color w:val="000000"/>
        </w:rPr>
        <w:t xml:space="preserve"> do SWZ.</w:t>
      </w:r>
    </w:p>
    <w:p w14:paraId="13BFA850" w14:textId="04040370" w:rsid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05F2C2F6"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do treści wybranej oferty w zakresie uregulowanym w art. 454-455 ustawy Pzp</w:t>
      </w:r>
      <w:r>
        <w:rPr>
          <w:rFonts w:ascii="Cambria" w:hAnsi="Cambria" w:cs="CIDFont+F3"/>
          <w:color w:val="000000"/>
        </w:rPr>
        <w:t xml:space="preserve"> </w:t>
      </w:r>
      <w:r w:rsidRPr="009453E2">
        <w:rPr>
          <w:rFonts w:ascii="Cambria" w:hAnsi="Cambria" w:cs="CIDFont+F3"/>
          <w:color w:val="000000"/>
        </w:rPr>
        <w:t>oraz wskazanym w</w:t>
      </w:r>
      <w:r w:rsidR="0049285C">
        <w:rPr>
          <w:rFonts w:ascii="Cambria" w:hAnsi="Cambria" w:cs="CIDFont+F3"/>
          <w:color w:val="000000"/>
        </w:rPr>
        <w:t xml:space="preserve"> projektowanych postanowieniach</w:t>
      </w:r>
      <w:r w:rsidRPr="009453E2">
        <w:rPr>
          <w:rFonts w:ascii="Cambria" w:hAnsi="Cambria" w:cs="CIDFont+F3"/>
          <w:color w:val="000000"/>
        </w:rPr>
        <w:t xml:space="preserve"> Umowy, stanowiącym załącznik nr </w:t>
      </w:r>
      <w:r w:rsidR="00E45DE7">
        <w:rPr>
          <w:rFonts w:ascii="Cambria" w:hAnsi="Cambria" w:cs="CIDFont+F3"/>
          <w:color w:val="000000"/>
        </w:rPr>
        <w:t>4</w:t>
      </w:r>
      <w:r w:rsidR="00862D2B">
        <w:rPr>
          <w:rFonts w:ascii="Cambria" w:hAnsi="Cambria" w:cs="CIDFont+F3"/>
          <w:color w:val="000000"/>
        </w:rPr>
        <w:t xml:space="preserve"> </w:t>
      </w:r>
      <w:r w:rsidRPr="009453E2">
        <w:rPr>
          <w:rFonts w:ascii="Cambria" w:hAnsi="Cambria" w:cs="CIDFont+F3"/>
          <w:color w:val="000000"/>
        </w:rPr>
        <w:t>do SWZ.</w:t>
      </w:r>
    </w:p>
    <w:p w14:paraId="0FE386E2" w14:textId="3AA8C367" w:rsidR="006C271F" w:rsidRPr="006C271F"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2448975D"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wymienionych w art. 450 ust. 1 ustawy Pzp.</w:t>
      </w:r>
    </w:p>
    <w:p w14:paraId="0A207B60" w14:textId="2CFEA5EA"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wykonania umowy w formach wymienionych w art. 450 ust. 2 ustawy Pzp.</w:t>
      </w:r>
    </w:p>
    <w:p w14:paraId="2B17CFCB" w14:textId="41D10374"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42669035" w14:textId="522CE735"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Pr="009453E2">
        <w:rPr>
          <w:rFonts w:ascii="Cambria" w:hAnsi="Cambria" w:cs="CIDFont+F3"/>
          <w:color w:val="000000"/>
        </w:rPr>
        <w:t>postępowania.</w:t>
      </w:r>
    </w:p>
    <w:p w14:paraId="055BF15F" w14:textId="2461693E"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712CDF9B" w:rsidR="00CD0C84" w:rsidRPr="005D1D46"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0EFBFC31"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lastRenderedPageBreak/>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32BFA458" w14:textId="6E360A93" w:rsidR="002343A8" w:rsidRPr="002343A8" w:rsidRDefault="00CD0C84" w:rsidP="002343A8">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7D10848E" w14:textId="77777777" w:rsidR="002343A8" w:rsidRPr="002343A8" w:rsidRDefault="002343A8" w:rsidP="002343A8">
      <w:pPr>
        <w:pStyle w:val="Default"/>
        <w:spacing w:line="360" w:lineRule="auto"/>
        <w:rPr>
          <w:rFonts w:ascii="Cambria" w:hAnsi="Cambria"/>
          <w:color w:val="auto"/>
          <w:sz w:val="22"/>
          <w:szCs w:val="22"/>
        </w:rPr>
      </w:pPr>
      <w:r w:rsidRPr="002343A8">
        <w:rPr>
          <w:rFonts w:ascii="Cambria" w:hAnsi="Cambria"/>
          <w:color w:val="auto"/>
          <w:sz w:val="22"/>
          <w:szCs w:val="22"/>
        </w:rPr>
        <w:t xml:space="preserve">Wykonawca spełni warunek, jeżeli wykaże, że: </w:t>
      </w:r>
    </w:p>
    <w:p w14:paraId="7DBA2B73" w14:textId="77777777" w:rsidR="002343A8" w:rsidRPr="002343A8" w:rsidRDefault="002343A8" w:rsidP="002343A8">
      <w:pPr>
        <w:pStyle w:val="Default"/>
        <w:numPr>
          <w:ilvl w:val="0"/>
          <w:numId w:val="2"/>
        </w:numPr>
        <w:spacing w:after="3" w:line="360" w:lineRule="auto"/>
        <w:jc w:val="both"/>
        <w:rPr>
          <w:rFonts w:ascii="Cambria" w:hAnsi="Cambria"/>
          <w:color w:val="auto"/>
          <w:sz w:val="22"/>
          <w:szCs w:val="22"/>
        </w:rPr>
      </w:pPr>
      <w:r w:rsidRPr="002343A8">
        <w:rPr>
          <w:rFonts w:ascii="Cambria" w:hAnsi="Cambria"/>
          <w:b/>
          <w:bCs/>
          <w:color w:val="auto"/>
          <w:sz w:val="22"/>
          <w:szCs w:val="22"/>
        </w:rPr>
        <w:t xml:space="preserve">a) </w:t>
      </w:r>
      <w:r w:rsidRPr="002343A8">
        <w:rPr>
          <w:rFonts w:ascii="Cambria" w:hAnsi="Cambria"/>
          <w:color w:val="auto"/>
          <w:sz w:val="22"/>
          <w:szCs w:val="22"/>
        </w:rPr>
        <w:t xml:space="preserve">w okresie ostatnich 5 lat przed upływem terminu składania ofert, a jeżeli okres prowadzenia jego działalności jest krótszy – w tym okresie, wykonał w sposób należyty, co najmniej: </w:t>
      </w:r>
    </w:p>
    <w:p w14:paraId="58DEE3DC" w14:textId="0C1B1CE4" w:rsidR="00B46A8D" w:rsidRPr="00EF2F31" w:rsidRDefault="002343A8" w:rsidP="00EF2F31">
      <w:pPr>
        <w:pStyle w:val="Default"/>
        <w:numPr>
          <w:ilvl w:val="0"/>
          <w:numId w:val="2"/>
        </w:numPr>
        <w:spacing w:line="360" w:lineRule="auto"/>
        <w:jc w:val="both"/>
        <w:rPr>
          <w:rFonts w:ascii="Cambria" w:hAnsi="Cambria"/>
          <w:color w:val="auto"/>
          <w:sz w:val="22"/>
          <w:szCs w:val="22"/>
        </w:rPr>
      </w:pPr>
      <w:r w:rsidRPr="00EF2F31">
        <w:rPr>
          <w:rFonts w:ascii="Cambria" w:hAnsi="Cambria" w:cs="Wingdings"/>
          <w:color w:val="auto"/>
          <w:sz w:val="22"/>
          <w:szCs w:val="22"/>
        </w:rPr>
        <w:t>▪</w:t>
      </w:r>
      <w:r w:rsidR="00EF2F31" w:rsidRPr="00EF2F31">
        <w:rPr>
          <w:rFonts w:ascii="Cambria" w:hAnsi="Cambria"/>
          <w:sz w:val="22"/>
          <w:szCs w:val="22"/>
        </w:rPr>
        <w:t xml:space="preserve">jedno zamówienie, które polegało na budowie / przebudowie / remoncie / modernizacji </w:t>
      </w:r>
      <w:r w:rsidR="009A15E0">
        <w:rPr>
          <w:rFonts w:ascii="Cambria" w:hAnsi="Cambria"/>
          <w:sz w:val="22"/>
          <w:szCs w:val="22"/>
        </w:rPr>
        <w:t xml:space="preserve">budynku użyteczności publicznej o łącznej </w:t>
      </w:r>
      <w:r w:rsidR="00EF2F31" w:rsidRPr="00EF2F31">
        <w:rPr>
          <w:rFonts w:ascii="Cambria" w:hAnsi="Cambria"/>
          <w:sz w:val="22"/>
          <w:szCs w:val="22"/>
        </w:rPr>
        <w:t xml:space="preserve">wartości robót minimum </w:t>
      </w:r>
      <w:r w:rsidR="009A15E0">
        <w:rPr>
          <w:rFonts w:ascii="Cambria" w:hAnsi="Cambria"/>
          <w:sz w:val="22"/>
          <w:szCs w:val="22"/>
        </w:rPr>
        <w:t>7</w:t>
      </w:r>
      <w:r w:rsidR="00EF2F31">
        <w:rPr>
          <w:rFonts w:ascii="Cambria" w:hAnsi="Cambria"/>
          <w:sz w:val="22"/>
          <w:szCs w:val="22"/>
        </w:rPr>
        <w:t>0</w:t>
      </w:r>
      <w:r w:rsidR="00EF2F31" w:rsidRPr="00EF2F31">
        <w:rPr>
          <w:rFonts w:ascii="Cambria" w:hAnsi="Cambria"/>
          <w:sz w:val="22"/>
          <w:szCs w:val="22"/>
        </w:rPr>
        <w:t>0</w:t>
      </w:r>
      <w:r w:rsidR="009A15E0">
        <w:rPr>
          <w:rFonts w:ascii="Cambria" w:hAnsi="Cambria"/>
          <w:sz w:val="22"/>
          <w:szCs w:val="22"/>
        </w:rPr>
        <w:t xml:space="preserve"> </w:t>
      </w:r>
      <w:r w:rsidR="00EF2F31" w:rsidRPr="00EF2F31">
        <w:rPr>
          <w:rFonts w:ascii="Cambria" w:hAnsi="Cambria"/>
          <w:sz w:val="22"/>
          <w:szCs w:val="22"/>
        </w:rPr>
        <w:t>000 zł brutto</w:t>
      </w:r>
      <w:r w:rsidRPr="00EF2F31">
        <w:rPr>
          <w:rFonts w:ascii="Cambria" w:hAnsi="Cambria"/>
          <w:b/>
          <w:bCs/>
          <w:color w:val="auto"/>
          <w:sz w:val="22"/>
          <w:szCs w:val="22"/>
        </w:rPr>
        <w:t xml:space="preserve">. </w:t>
      </w:r>
    </w:p>
    <w:p w14:paraId="452AF8C6" w14:textId="4876D131" w:rsidR="00B46A8D" w:rsidRDefault="00B46A8D" w:rsidP="00B46A8D">
      <w:pPr>
        <w:pStyle w:val="Default"/>
        <w:numPr>
          <w:ilvl w:val="0"/>
          <w:numId w:val="2"/>
        </w:numPr>
        <w:spacing w:line="360" w:lineRule="auto"/>
        <w:jc w:val="both"/>
        <w:rPr>
          <w:rFonts w:ascii="Cambria" w:hAnsi="Cambria"/>
          <w:color w:val="auto"/>
          <w:sz w:val="22"/>
          <w:szCs w:val="22"/>
        </w:rPr>
      </w:pPr>
      <w:r w:rsidRPr="00EF2F31">
        <w:rPr>
          <w:rFonts w:ascii="Cambria" w:hAnsi="Cambria"/>
          <w:color w:val="auto"/>
          <w:sz w:val="22"/>
          <w:szCs w:val="22"/>
        </w:rPr>
        <w:t xml:space="preserve">Formularz - </w:t>
      </w:r>
      <w:r w:rsidRPr="00D86278">
        <w:rPr>
          <w:rFonts w:ascii="Cambria" w:hAnsi="Cambria"/>
          <w:color w:val="auto"/>
          <w:sz w:val="22"/>
          <w:szCs w:val="22"/>
        </w:rPr>
        <w:t xml:space="preserve">Wykaz robót budowlanych stanowi Załącznik nr </w:t>
      </w:r>
      <w:r w:rsidR="00EF2F31" w:rsidRPr="00D86278">
        <w:rPr>
          <w:rFonts w:ascii="Cambria" w:hAnsi="Cambria"/>
          <w:color w:val="auto"/>
          <w:sz w:val="22"/>
          <w:szCs w:val="22"/>
        </w:rPr>
        <w:t>6</w:t>
      </w:r>
      <w:r w:rsidRPr="00D86278">
        <w:rPr>
          <w:rFonts w:ascii="Cambria" w:hAnsi="Cambria"/>
          <w:color w:val="auto"/>
          <w:sz w:val="22"/>
          <w:szCs w:val="22"/>
        </w:rPr>
        <w:t xml:space="preserve"> do SWZ.</w:t>
      </w:r>
    </w:p>
    <w:p w14:paraId="0D420E6A" w14:textId="75696682" w:rsidR="009A15E0" w:rsidRPr="009A15E0" w:rsidRDefault="009A15E0" w:rsidP="009A15E0">
      <w:pPr>
        <w:autoSpaceDE w:val="0"/>
        <w:autoSpaceDN w:val="0"/>
        <w:adjustRightInd w:val="0"/>
        <w:spacing w:after="0" w:line="360" w:lineRule="auto"/>
        <w:jc w:val="both"/>
        <w:rPr>
          <w:rFonts w:ascii="Cambria" w:hAnsi="Cambria" w:cs="Calibri"/>
          <w:color w:val="000000"/>
          <w:sz w:val="18"/>
          <w:szCs w:val="18"/>
        </w:rPr>
      </w:pPr>
      <w:r w:rsidRPr="009A15E0">
        <w:rPr>
          <w:rFonts w:ascii="Cambria" w:hAnsi="Cambria" w:cs="Calibri"/>
          <w:b/>
          <w:bCs/>
          <w:i/>
          <w:iCs/>
          <w:color w:val="000000"/>
          <w:sz w:val="18"/>
          <w:szCs w:val="18"/>
        </w:rPr>
        <w:t>Przez budynek</w:t>
      </w:r>
      <w:r w:rsidRPr="009A15E0">
        <w:rPr>
          <w:rFonts w:ascii="Cambria" w:hAnsi="Cambria" w:cs="Calibri"/>
          <w:i/>
          <w:iCs/>
          <w:color w:val="000000"/>
          <w:sz w:val="18"/>
          <w:szCs w:val="18"/>
        </w:rPr>
        <w:t>, stosownie do treści art. 3 pkt 2 ustawy z dnia 7 lipca 1994 r. Prawo budowlane (t.j. Dz. U. z 2024 r. poz. 725 ze zm.), należy przez to rozumieć taki obiekt budowlany, który jest trwale związany z gruntem, wydzielony z</w:t>
      </w:r>
      <w:r>
        <w:rPr>
          <w:rFonts w:ascii="Cambria" w:hAnsi="Cambria" w:cs="Calibri"/>
          <w:i/>
          <w:iCs/>
          <w:color w:val="000000"/>
          <w:sz w:val="18"/>
          <w:szCs w:val="18"/>
        </w:rPr>
        <w:t xml:space="preserve"> </w:t>
      </w:r>
      <w:r w:rsidRPr="009A15E0">
        <w:rPr>
          <w:rFonts w:ascii="Cambria" w:hAnsi="Cambria" w:cs="Calibri"/>
          <w:i/>
          <w:iCs/>
          <w:color w:val="000000"/>
          <w:sz w:val="18"/>
          <w:szCs w:val="18"/>
        </w:rPr>
        <w:t xml:space="preserve">przestrzeni za pomocą przegród budowlanych oraz posiada fundamenty i dach. </w:t>
      </w:r>
    </w:p>
    <w:p w14:paraId="59ABFCA3" w14:textId="72147EC7" w:rsidR="009A15E0" w:rsidRPr="009A15E0" w:rsidRDefault="009A15E0" w:rsidP="009A15E0">
      <w:pPr>
        <w:pStyle w:val="Default"/>
        <w:numPr>
          <w:ilvl w:val="0"/>
          <w:numId w:val="2"/>
        </w:numPr>
        <w:spacing w:line="360" w:lineRule="auto"/>
        <w:jc w:val="both"/>
        <w:rPr>
          <w:rFonts w:ascii="Cambria" w:hAnsi="Cambria"/>
          <w:color w:val="auto"/>
          <w:sz w:val="18"/>
          <w:szCs w:val="18"/>
        </w:rPr>
      </w:pPr>
      <w:r w:rsidRPr="009A15E0">
        <w:rPr>
          <w:rFonts w:ascii="Cambria" w:hAnsi="Cambria" w:cs="Calibri"/>
          <w:i/>
          <w:iCs/>
          <w:sz w:val="18"/>
          <w:szCs w:val="18"/>
        </w:rPr>
        <w:t xml:space="preserve">Przez </w:t>
      </w:r>
      <w:r w:rsidRPr="009A15E0">
        <w:rPr>
          <w:rFonts w:ascii="Cambria" w:hAnsi="Cambria" w:cs="Calibri"/>
          <w:b/>
          <w:bCs/>
          <w:i/>
          <w:iCs/>
          <w:sz w:val="18"/>
          <w:szCs w:val="18"/>
        </w:rPr>
        <w:t xml:space="preserve">budynek użyteczności publicznej </w:t>
      </w:r>
      <w:r w:rsidRPr="009A15E0">
        <w:rPr>
          <w:rFonts w:ascii="Cambria" w:hAnsi="Cambria" w:cs="Calibri"/>
          <w:i/>
          <w:iCs/>
          <w:sz w:val="18"/>
          <w:szCs w:val="18"/>
        </w:rPr>
        <w:t>- należy przez to rozumieć budynek przeznaczony na potrzeby administracji publicznej, wymiaru sprawiedliwości, kultury, kultu religijnego, oświaty, szkolnictwa wyższego, nauki, wychowania, opieki zdrowotnej, społecznej lub</w:t>
      </w:r>
      <w:r w:rsidRPr="009A15E0">
        <w:rPr>
          <w:rFonts w:ascii="Cambria" w:hAnsi="Cambria"/>
          <w:i/>
          <w:iCs/>
          <w:sz w:val="18"/>
          <w:szCs w:val="18"/>
        </w:rPr>
        <w:t xml:space="preserve">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1D28ABBD" w14:textId="47698FB9" w:rsidR="00132013"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lub zawodowych Wykonawcy w inne 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03EDB9DB" w14:textId="2881F88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171299D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lastRenderedPageBreak/>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541D6562"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 xml:space="preserve">nr </w:t>
      </w:r>
      <w:r w:rsidR="00697026">
        <w:rPr>
          <w:rFonts w:ascii="Cambria" w:hAnsi="Cambria" w:cs="CIDFont+F2"/>
        </w:rPr>
        <w:t>7</w:t>
      </w:r>
      <w:r w:rsidRPr="00CD0C84">
        <w:rPr>
          <w:rFonts w:ascii="Cambria" w:hAnsi="Cambria" w:cs="CIDFont+F2"/>
        </w:rPr>
        <w:t xml:space="preserve">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pkt 3 i 4 stawy Pzp.,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1C8E0113" w14:textId="306B6806"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79C0B69B"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lastRenderedPageBreak/>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55ED0AC8" w14:textId="7E583D9B" w:rsidR="00DB2150" w:rsidRPr="00EF2F31"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mowa w treści art. 273 ust. 1 ustawy Pzp.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2E24D430"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w art. 108 ust. 1 ustawy Pzp.;</w:t>
      </w:r>
    </w:p>
    <w:p w14:paraId="1CA5EB05" w14:textId="0E0B6F66" w:rsidR="0095357F" w:rsidRPr="001F42F1" w:rsidRDefault="0095357F" w:rsidP="0095357F">
      <w:pPr>
        <w:tabs>
          <w:tab w:val="left" w:pos="284"/>
        </w:tabs>
        <w:spacing w:after="0" w:line="360" w:lineRule="auto"/>
        <w:jc w:val="both"/>
        <w:rPr>
          <w:rFonts w:ascii="Cambria" w:hAnsi="Cambria" w:cstheme="minorHAnsi"/>
          <w:color w:val="000000" w:themeColor="text1"/>
        </w:rPr>
      </w:pPr>
      <w:r w:rsidRPr="001F42F1">
        <w:rPr>
          <w:rFonts w:ascii="Cambria" w:hAnsi="Cambria" w:cs="CIDFont+F3"/>
          <w:color w:val="000000"/>
        </w:rPr>
        <w:t>2) w art. 7 ust 1</w:t>
      </w:r>
      <w:r w:rsidR="00123E0F">
        <w:rPr>
          <w:rFonts w:ascii="Cambria" w:hAnsi="Cambria" w:cs="CIDFont+F3"/>
          <w:color w:val="000000"/>
        </w:rPr>
        <w:t>, w zw. z art. 22 ustawy z dnia</w:t>
      </w:r>
      <w:r w:rsidRPr="001F42F1">
        <w:rPr>
          <w:rFonts w:ascii="Cambria" w:hAnsi="Cambria" w:cs="CIDFont+F3"/>
          <w:color w:val="000000"/>
        </w:rPr>
        <w:t xml:space="preserve"> </w:t>
      </w:r>
      <w:r w:rsidRPr="001F42F1">
        <w:rPr>
          <w:rFonts w:ascii="Cambria" w:hAnsi="Cambria" w:cstheme="minorHAnsi"/>
          <w:bCs/>
          <w:color w:val="000000"/>
        </w:rPr>
        <w:t>13 kwietnia 2022 r. o</w:t>
      </w:r>
      <w:r w:rsidR="00123E0F">
        <w:rPr>
          <w:rFonts w:ascii="Cambria" w:hAnsi="Cambria" w:cstheme="minorHAnsi"/>
          <w:bCs/>
          <w:color w:val="000000"/>
        </w:rPr>
        <w:t xml:space="preserve"> szczególnych rozwiązaniach w zakresie przeciwdziałania </w:t>
      </w:r>
      <w:r w:rsidR="00123E0F" w:rsidRPr="001F42F1">
        <w:rPr>
          <w:rFonts w:ascii="Cambria" w:hAnsi="Cambria" w:cs="CIDFont+F3"/>
          <w:color w:val="000000"/>
        </w:rPr>
        <w:t xml:space="preserve">wspieraniu agresji na Ukrainę </w:t>
      </w:r>
      <w:r w:rsidRPr="001F42F1">
        <w:rPr>
          <w:rFonts w:ascii="Cambria" w:hAnsi="Cambria" w:cstheme="minorHAnsi"/>
          <w:bCs/>
          <w:color w:val="000000"/>
        </w:rPr>
        <w:t>oraz służących ochronie bezpieczeństwa narodowego (Dz.U. 202</w:t>
      </w:r>
      <w:r>
        <w:rPr>
          <w:rFonts w:ascii="Cambria" w:hAnsi="Cambria" w:cstheme="minorHAnsi"/>
          <w:bCs/>
          <w:color w:val="000000"/>
        </w:rPr>
        <w:t>3</w:t>
      </w:r>
      <w:r w:rsidRPr="001F42F1">
        <w:rPr>
          <w:rFonts w:ascii="Cambria" w:hAnsi="Cambria" w:cstheme="minorHAnsi"/>
          <w:bCs/>
          <w:color w:val="000000"/>
        </w:rPr>
        <w:t xml:space="preserve">, poz. </w:t>
      </w:r>
      <w:r>
        <w:rPr>
          <w:rFonts w:ascii="Cambria" w:hAnsi="Cambria" w:cstheme="minorHAnsi"/>
          <w:bCs/>
          <w:color w:val="000000"/>
        </w:rPr>
        <w:t>129 ze zm.</w:t>
      </w:r>
      <w:r w:rsidRPr="001F42F1">
        <w:rPr>
          <w:rFonts w:ascii="Cambria" w:hAnsi="Cambria" w:cstheme="minorHAnsi"/>
          <w:bCs/>
          <w:color w:val="000000"/>
        </w:rPr>
        <w:t>), zwana dalej „specustawą sankcyjną” z postępowania o udzielenie zamówienia publicznego wyklucza się również:</w:t>
      </w:r>
    </w:p>
    <w:p w14:paraId="2435DB23" w14:textId="77777777" w:rsidR="0095357F" w:rsidRPr="001F42F1" w:rsidRDefault="0095357F" w:rsidP="0095357F">
      <w:pPr>
        <w:pStyle w:val="Akapitzlist"/>
        <w:numPr>
          <w:ilvl w:val="0"/>
          <w:numId w:val="4"/>
        </w:numPr>
        <w:tabs>
          <w:tab w:val="left" w:pos="284"/>
        </w:tabs>
        <w:spacing w:after="0" w:line="360" w:lineRule="auto"/>
        <w:ind w:left="0" w:firstLine="0"/>
        <w:jc w:val="both"/>
        <w:rPr>
          <w:rFonts w:ascii="Cambria" w:hAnsi="Cambria" w:cstheme="minorHAnsi"/>
          <w:color w:val="000000" w:themeColor="text1"/>
        </w:rPr>
      </w:pPr>
      <w:r w:rsidRPr="001F42F1">
        <w:rPr>
          <w:rFonts w:ascii="Cambria" w:hAnsi="Cambria"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 sankcyjnej,</w:t>
      </w:r>
    </w:p>
    <w:p w14:paraId="412489A8"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konkursu, </w:t>
      </w:r>
      <w:r w:rsidRPr="001F42F1">
        <w:rPr>
          <w:rFonts w:ascii="Cambria" w:hAnsi="Cambria"/>
          <w:sz w:val="22"/>
          <w:szCs w:val="22"/>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31C1D7DC" w14:textId="77777777" w:rsidR="0095357F" w:rsidRPr="001F42F1" w:rsidRDefault="0095357F" w:rsidP="0095357F">
      <w:pPr>
        <w:pStyle w:val="Default"/>
        <w:numPr>
          <w:ilvl w:val="0"/>
          <w:numId w:val="4"/>
        </w:numPr>
        <w:spacing w:line="360" w:lineRule="auto"/>
        <w:ind w:left="0" w:firstLine="0"/>
        <w:jc w:val="both"/>
        <w:rPr>
          <w:rFonts w:ascii="Cambria" w:hAnsi="Cambria"/>
          <w:sz w:val="22"/>
          <w:szCs w:val="22"/>
        </w:rPr>
      </w:pPr>
      <w:r w:rsidRPr="001F42F1">
        <w:rPr>
          <w:rFonts w:ascii="Cambria" w:hAnsi="Cambria" w:cstheme="minorHAnsi"/>
          <w:color w:val="000000" w:themeColor="text1"/>
          <w:sz w:val="22"/>
          <w:szCs w:val="22"/>
        </w:rPr>
        <w:t xml:space="preserve">wykonawcę oraz uczestnika </w:t>
      </w:r>
      <w:r w:rsidRPr="001F42F1">
        <w:rPr>
          <w:rFonts w:ascii="Cambria" w:hAnsi="Cambria"/>
          <w:sz w:val="22"/>
          <w:szCs w:val="22"/>
        </w:rPr>
        <w:t xml:space="preserve">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w:t>
      </w:r>
      <w:r w:rsidRPr="001F42F1">
        <w:rPr>
          <w:rFonts w:ascii="Cambria" w:hAnsi="Cambria"/>
          <w:sz w:val="22"/>
          <w:szCs w:val="22"/>
        </w:rPr>
        <w:lastRenderedPageBreak/>
        <w:t>beneficjentem rzeczywistym od dnia 24 lutego 2022 r., o ile została wpisana na listę na podstawie decyzji w sprawie wpisu na listę rozstrzygającej o zastosowaniu środka, o którym mowa w art. 1 pkt 3 specustawy sankcyjnej.</w:t>
      </w:r>
    </w:p>
    <w:p w14:paraId="33B645C5" w14:textId="2B3542CC" w:rsidR="0095357F" w:rsidRPr="0014279B" w:rsidRDefault="0095357F" w:rsidP="0014279B">
      <w:pPr>
        <w:autoSpaceDE w:val="0"/>
        <w:autoSpaceDN w:val="0"/>
        <w:adjustRightInd w:val="0"/>
        <w:spacing w:after="0" w:line="360" w:lineRule="auto"/>
        <w:jc w:val="both"/>
        <w:rPr>
          <w:rFonts w:ascii="Cambria" w:hAnsi="Cambria" w:cs="CIDFont+F3"/>
          <w:color w:val="000000"/>
        </w:rPr>
      </w:pPr>
      <w:r w:rsidRPr="001F42F1">
        <w:rPr>
          <w:rFonts w:ascii="Cambria" w:hAnsi="Cambria" w:cs="CIDFont+F3"/>
          <w:color w:val="000000"/>
        </w:rPr>
        <w:t>Do Wykonawcy podlegającego 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Wykluczenie Wykonawcy następuje zgodnie z art.111 ustawy Pzp.</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3. Wykonawca nie podlega wykluczeniu w sytuacji określonej w art. 110 ustawy Pzp.</w:t>
      </w:r>
    </w:p>
    <w:p w14:paraId="1E4248E1" w14:textId="58F00F00" w:rsidR="00132013" w:rsidRPr="005D1D46"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 Zamawiający nie przewiduje fakultatywnych przesłanek wykluczenia wykonawców z postępowania na podstawie art. 109 ustawy Pzp.</w:t>
      </w:r>
    </w:p>
    <w:p w14:paraId="6B2B3438" w14:textId="15B6BB76"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p>
    <w:p w14:paraId="09A50F19" w14:textId="2411331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 xml:space="preserve">podstaw do wykluczenia z postępowania - zgodnie z załącznikiem nr </w:t>
      </w:r>
      <w:r w:rsidR="00697026">
        <w:rPr>
          <w:rFonts w:ascii="Cambria" w:hAnsi="Cambria" w:cs="CIDFont+F3"/>
          <w:color w:val="000000"/>
        </w:rPr>
        <w:t>2</w:t>
      </w:r>
      <w:r>
        <w:rPr>
          <w:rFonts w:ascii="Cambria" w:hAnsi="Cambria" w:cs="CIDFont+F3"/>
          <w:color w:val="000000"/>
        </w:rPr>
        <w:t xml:space="preserve"> </w:t>
      </w:r>
      <w:r w:rsidRPr="0014279B">
        <w:rPr>
          <w:rFonts w:ascii="Cambria" w:hAnsi="Cambria" w:cs="CIDFont+F3"/>
          <w:color w:val="000000"/>
        </w:rPr>
        <w:t>do SWZ;</w:t>
      </w:r>
    </w:p>
    <w:p w14:paraId="47E0B6C2" w14:textId="3025DE55"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19502471" w:rsidR="0014279B" w:rsidRPr="0014279B" w:rsidRDefault="0014279B" w:rsidP="0014279B">
      <w:pPr>
        <w:autoSpaceDE w:val="0"/>
        <w:autoSpaceDN w:val="0"/>
        <w:adjustRightInd w:val="0"/>
        <w:spacing w:after="0" w:line="360" w:lineRule="auto"/>
        <w:jc w:val="both"/>
        <w:rPr>
          <w:rFonts w:ascii="Cambria" w:hAnsi="Cambria" w:cs="CIDFont+F3"/>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92FEF96" w14:textId="139805CE" w:rsidR="004C2C48" w:rsidRPr="004C2C48" w:rsidRDefault="0014279B" w:rsidP="004C2C48">
      <w:pPr>
        <w:autoSpaceDE w:val="0"/>
        <w:autoSpaceDN w:val="0"/>
        <w:adjustRightInd w:val="0"/>
        <w:spacing w:after="0" w:line="360" w:lineRule="auto"/>
        <w:jc w:val="both"/>
        <w:rPr>
          <w:rFonts w:ascii="Cambria" w:hAnsi="Cambria" w:cs="CIDFont+F2"/>
        </w:rPr>
      </w:pPr>
      <w:r w:rsidRPr="004C2C48">
        <w:rPr>
          <w:rFonts w:ascii="Cambria" w:hAnsi="Cambria" w:cs="CIDFont+F3"/>
        </w:rPr>
        <w:t xml:space="preserve">4. </w:t>
      </w:r>
      <w:r w:rsidRPr="004C2C48">
        <w:rPr>
          <w:rFonts w:ascii="Cambria" w:hAnsi="Cambria" w:cs="CIDFont+F2"/>
        </w:rPr>
        <w:t>Podmiotowe środki dowodowe wymagane od Wykonawcy obejmują:</w:t>
      </w:r>
    </w:p>
    <w:p w14:paraId="6F073D82" w14:textId="0AF7B734" w:rsidR="004C2C48" w:rsidRPr="004C2C48" w:rsidRDefault="004C2C48" w:rsidP="004C2C48">
      <w:pPr>
        <w:pStyle w:val="Default"/>
        <w:spacing w:after="24" w:line="360" w:lineRule="auto"/>
        <w:jc w:val="both"/>
        <w:rPr>
          <w:rFonts w:ascii="Cambria" w:hAnsi="Cambria"/>
          <w:color w:val="auto"/>
          <w:sz w:val="22"/>
          <w:szCs w:val="22"/>
        </w:rPr>
      </w:pPr>
      <w:r>
        <w:rPr>
          <w:rFonts w:ascii="Cambria" w:hAnsi="Cambria"/>
          <w:b/>
          <w:bCs/>
          <w:color w:val="auto"/>
          <w:sz w:val="22"/>
          <w:szCs w:val="22"/>
        </w:rPr>
        <w:t xml:space="preserve">a) </w:t>
      </w:r>
      <w:r w:rsidRPr="004C2C48">
        <w:rPr>
          <w:rFonts w:ascii="Cambria" w:hAnsi="Cambria"/>
          <w:b/>
          <w:bCs/>
          <w:color w:val="auto"/>
          <w:sz w:val="22"/>
          <w:szCs w:val="22"/>
        </w:rPr>
        <w:t xml:space="preserve">Wykaz robót budowlanych </w:t>
      </w:r>
      <w:r w:rsidRPr="004C2C48">
        <w:rPr>
          <w:rFonts w:ascii="Cambria" w:hAnsi="Cambria"/>
          <w:color w:val="auto"/>
          <w:sz w:val="22"/>
          <w:szCs w:val="22"/>
        </w:rPr>
        <w:t>(</w:t>
      </w:r>
      <w:r w:rsidRPr="00055AC3">
        <w:rPr>
          <w:rFonts w:ascii="Cambria" w:hAnsi="Cambria"/>
          <w:b/>
          <w:bCs/>
          <w:color w:val="auto"/>
          <w:sz w:val="22"/>
          <w:szCs w:val="22"/>
        </w:rPr>
        <w:t xml:space="preserve">wzór – załącznik nr </w:t>
      </w:r>
      <w:r w:rsidR="00697026">
        <w:rPr>
          <w:rFonts w:ascii="Cambria" w:hAnsi="Cambria"/>
          <w:b/>
          <w:bCs/>
          <w:color w:val="auto"/>
          <w:sz w:val="22"/>
          <w:szCs w:val="22"/>
        </w:rPr>
        <w:t>6</w:t>
      </w:r>
      <w:r w:rsidRPr="00055AC3">
        <w:rPr>
          <w:rFonts w:ascii="Cambria" w:hAnsi="Cambria"/>
          <w:b/>
          <w:bCs/>
          <w:color w:val="auto"/>
          <w:sz w:val="22"/>
          <w:szCs w:val="22"/>
        </w:rPr>
        <w:t xml:space="preserve"> do SWZ</w:t>
      </w:r>
      <w:r w:rsidRPr="004C2C48">
        <w:rPr>
          <w:rFonts w:ascii="Cambria" w:hAnsi="Cambria"/>
          <w:color w:val="auto"/>
          <w:sz w:val="22"/>
          <w:szCs w:val="22"/>
        </w:rPr>
        <w:t>) wykonanych nie wcześniej niż w okresie ostatnich 5 lat, a jeżeli okres prowadzenia działalności jest krótszy – w tym okresie, wraz z podaniem ich rodzaju, wartości, daty, miejsca wykonania oraz podmiotów, na rzecz których te roboty zostały wykonane, oraz załączeniem dowodów określających, czy te roboty budowlane zostały wykonane należycie, przy czym dowodami, o których mowa, są referencje b</w:t>
      </w:r>
      <w:r w:rsidRPr="004C2C48">
        <w:rPr>
          <w:rFonts w:ascii="Cambria" w:hAnsi="Cambria"/>
          <w:i/>
          <w:iCs/>
          <w:color w:val="auto"/>
          <w:sz w:val="22"/>
          <w:szCs w:val="22"/>
        </w:rPr>
        <w:t xml:space="preserve">ądź inne dokumenty </w:t>
      </w:r>
      <w:r w:rsidRPr="004C2C48">
        <w:rPr>
          <w:rFonts w:ascii="Cambria" w:hAnsi="Cambria"/>
          <w:color w:val="auto"/>
          <w:sz w:val="22"/>
          <w:szCs w:val="22"/>
        </w:rPr>
        <w:t xml:space="preserve">sporządzone przez podmiot, na rzecz którego roboty budowlane zostały wykonane, a jeżeli </w:t>
      </w:r>
      <w:r w:rsidRPr="004C2C48">
        <w:rPr>
          <w:rFonts w:ascii="Cambria" w:hAnsi="Cambria"/>
          <w:i/>
          <w:iCs/>
          <w:color w:val="auto"/>
          <w:sz w:val="22"/>
          <w:szCs w:val="22"/>
        </w:rPr>
        <w:t xml:space="preserve">wykonawca </w:t>
      </w:r>
      <w:r w:rsidRPr="004C2C48">
        <w:rPr>
          <w:rFonts w:ascii="Cambria" w:hAnsi="Cambria"/>
          <w:color w:val="auto"/>
          <w:sz w:val="22"/>
          <w:szCs w:val="22"/>
        </w:rPr>
        <w:t xml:space="preserve">z przyczyn niezależnych nie jest w stanie uzyskać tych </w:t>
      </w:r>
      <w:r w:rsidRPr="004C2C48">
        <w:rPr>
          <w:rFonts w:ascii="Cambria" w:hAnsi="Cambria"/>
          <w:i/>
          <w:iCs/>
          <w:color w:val="auto"/>
          <w:sz w:val="22"/>
          <w:szCs w:val="22"/>
        </w:rPr>
        <w:t xml:space="preserve">dokumentów </w:t>
      </w:r>
      <w:r w:rsidRPr="004C2C48">
        <w:rPr>
          <w:rFonts w:ascii="Cambria" w:hAnsi="Cambria"/>
          <w:color w:val="auto"/>
          <w:sz w:val="22"/>
          <w:szCs w:val="22"/>
        </w:rPr>
        <w:t xml:space="preserve">– </w:t>
      </w:r>
      <w:r w:rsidRPr="004C2C48">
        <w:rPr>
          <w:rFonts w:ascii="Cambria" w:hAnsi="Cambria"/>
          <w:i/>
          <w:iCs/>
          <w:color w:val="auto"/>
          <w:sz w:val="22"/>
          <w:szCs w:val="22"/>
        </w:rPr>
        <w:t xml:space="preserve">inne </w:t>
      </w:r>
      <w:r w:rsidRPr="004C2C48">
        <w:rPr>
          <w:rFonts w:ascii="Cambria" w:hAnsi="Cambria"/>
          <w:color w:val="auto"/>
          <w:sz w:val="22"/>
          <w:szCs w:val="22"/>
        </w:rPr>
        <w:t xml:space="preserve">odpowiednie </w:t>
      </w:r>
      <w:r w:rsidRPr="004C2C48">
        <w:rPr>
          <w:rFonts w:ascii="Cambria" w:hAnsi="Cambria"/>
          <w:i/>
          <w:iCs/>
          <w:color w:val="auto"/>
          <w:sz w:val="22"/>
          <w:szCs w:val="22"/>
        </w:rPr>
        <w:t>dokumenty. Okres wyrażony w latach liczy się wstecz od dnia w którym upływa termin składania ofert</w:t>
      </w:r>
      <w:r w:rsidRPr="004C2C48">
        <w:rPr>
          <w:rFonts w:ascii="Cambria" w:hAnsi="Cambria"/>
          <w:color w:val="auto"/>
          <w:sz w:val="22"/>
          <w:szCs w:val="22"/>
        </w:rPr>
        <w:t xml:space="preserve">. Jeżeli wykonawca powołuje się na doświadczenie w realizacji robót budowlanych wykonywanych wspólnie z innymi wykonawcami, wykaz robót budowlanych dotyczy robót budowlanych, w których wykonaniu Wykonawca ten bezpośrednio uczestniczył; </w:t>
      </w:r>
    </w:p>
    <w:p w14:paraId="7A6AD687" w14:textId="21257C26" w:rsidR="004C2C48" w:rsidRDefault="003C67BC" w:rsidP="0014279B">
      <w:pPr>
        <w:autoSpaceDE w:val="0"/>
        <w:autoSpaceDN w:val="0"/>
        <w:adjustRightInd w:val="0"/>
        <w:spacing w:after="0" w:line="360" w:lineRule="auto"/>
        <w:jc w:val="both"/>
        <w:rPr>
          <w:rFonts w:ascii="Cambria" w:hAnsi="Cambria" w:cstheme="minorHAnsi"/>
          <w:color w:val="000000" w:themeColor="text1"/>
        </w:rPr>
      </w:pPr>
      <w:r>
        <w:rPr>
          <w:rFonts w:ascii="Cambria" w:hAnsi="Cambria" w:cs="CIDFont+F2"/>
          <w:b/>
          <w:bCs/>
        </w:rPr>
        <w:t>b</w:t>
      </w:r>
      <w:r w:rsidR="004C2C48" w:rsidRPr="004C2C48">
        <w:rPr>
          <w:rFonts w:ascii="Cambria" w:hAnsi="Cambria" w:cs="CIDFont+F2"/>
          <w:b/>
          <w:bCs/>
        </w:rPr>
        <w:t>)</w:t>
      </w:r>
      <w:r w:rsidR="004C2C48">
        <w:rPr>
          <w:rFonts w:ascii="Cambria" w:hAnsi="Cambria" w:cs="CIDFont+F2"/>
        </w:rPr>
        <w:t xml:space="preserve"> </w:t>
      </w:r>
      <w:r w:rsidR="00855730" w:rsidRPr="00855730">
        <w:rPr>
          <w:rFonts w:ascii="Cambria" w:hAnsi="Cambria" w:cs="CIDFont+F2"/>
        </w:rPr>
        <w:t xml:space="preserve">oświadczenie o aktualności </w:t>
      </w:r>
      <w:r w:rsidR="00855730" w:rsidRPr="00855730">
        <w:rPr>
          <w:rFonts w:ascii="Cambria" w:hAnsi="Cambria" w:cstheme="minorHAnsi"/>
          <w:b/>
          <w:bCs/>
          <w:color w:val="000000" w:themeColor="text1"/>
        </w:rPr>
        <w:t>informacji</w:t>
      </w:r>
      <w:r w:rsidR="00855730" w:rsidRPr="00855730">
        <w:rPr>
          <w:rFonts w:ascii="Cambria" w:hAnsi="Cambria" w:cstheme="minorHAnsi"/>
          <w:color w:val="000000" w:themeColor="text1"/>
        </w:rPr>
        <w:t xml:space="preserve"> zawartych</w:t>
      </w:r>
      <w:r w:rsidR="00855730" w:rsidRPr="00855730">
        <w:rPr>
          <w:rFonts w:ascii="Cambria" w:hAnsi="Cambria" w:cstheme="minorHAnsi"/>
          <w:color w:val="000000" w:themeColor="text1"/>
        </w:rPr>
        <w:br/>
        <w:t xml:space="preserve">w oświadczeniu, o którym mowa w art. 125 ust. 1 Pzp w odpowiednim zakresie art. 108 ust. 1 Pzp </w:t>
      </w:r>
      <w:r w:rsidR="00855730" w:rsidRPr="00855730">
        <w:rPr>
          <w:rFonts w:ascii="Cambria" w:hAnsi="Cambria" w:cstheme="minorHAnsi"/>
          <w:color w:val="000000" w:themeColor="text1"/>
        </w:rPr>
        <w:lastRenderedPageBreak/>
        <w:t xml:space="preserve">i art. 7 </w:t>
      </w:r>
      <w:r w:rsidR="00855730" w:rsidRPr="00855730">
        <w:rPr>
          <w:rFonts w:ascii="Cambria" w:hAnsi="Cambria" w:cstheme="minorHAnsi"/>
          <w:bCs/>
          <w:color w:val="000000" w:themeColor="text1"/>
        </w:rPr>
        <w:t>ust. 1</w:t>
      </w:r>
      <w:r w:rsidR="00855730" w:rsidRPr="00855730">
        <w:rPr>
          <w:rFonts w:ascii="Cambria" w:eastAsia="Lucida Sans Unicode" w:hAnsi="Cambria" w:cstheme="minorHAnsi"/>
          <w:color w:val="000000" w:themeColor="text1"/>
          <w:kern w:val="1"/>
        </w:rPr>
        <w:t xml:space="preserve"> </w:t>
      </w:r>
      <w:r w:rsidR="00855730"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00855730" w:rsidRPr="00855730">
        <w:rPr>
          <w:rFonts w:ascii="Cambria" w:hAnsi="Cambria" w:cstheme="minorHAnsi"/>
          <w:color w:val="000000" w:themeColor="text1"/>
        </w:rPr>
        <w:t xml:space="preserve"> – zgodnego z </w:t>
      </w:r>
      <w:r w:rsidR="00855730" w:rsidRPr="00862D2B">
        <w:rPr>
          <w:rFonts w:ascii="Cambria" w:hAnsi="Cambria" w:cstheme="minorHAnsi"/>
          <w:color w:val="000000" w:themeColor="text1"/>
        </w:rPr>
        <w:t xml:space="preserve">załącznikiem nr </w:t>
      </w:r>
      <w:r w:rsidR="007D4ADE">
        <w:rPr>
          <w:rFonts w:ascii="Cambria" w:hAnsi="Cambria" w:cstheme="minorHAnsi"/>
          <w:color w:val="000000" w:themeColor="text1"/>
        </w:rPr>
        <w:t>5</w:t>
      </w:r>
      <w:r w:rsidR="00855730" w:rsidRPr="00855730">
        <w:rPr>
          <w:rFonts w:ascii="Cambria" w:hAnsi="Cambria" w:cstheme="minorHAnsi"/>
          <w:color w:val="000000" w:themeColor="text1"/>
        </w:rPr>
        <w:t xml:space="preserve"> do SWZ.</w:t>
      </w:r>
    </w:p>
    <w:p w14:paraId="31B0AF48" w14:textId="140A4F44"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theme="minorHAnsi"/>
          <w:color w:val="000000" w:themeColor="text1"/>
        </w:rPr>
        <w:t>Powyższe oświadczenie składa na wezwanie każdy z wykonawców wspólnie ubiegających się o udzielenie zamówienia</w:t>
      </w:r>
      <w:r w:rsidR="00640263">
        <w:rPr>
          <w:rFonts w:ascii="Cambria" w:hAnsi="Cambria" w:cstheme="minorHAnsi"/>
          <w:color w:val="000000" w:themeColor="text1"/>
        </w:rPr>
        <w:t>.</w:t>
      </w:r>
    </w:p>
    <w:p w14:paraId="479F0DF8" w14:textId="6BEE4177"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855730" w:rsidRPr="00855730">
        <w:rPr>
          <w:rFonts w:ascii="Cambria" w:hAnsi="Cambria" w:cs="CIDFont+F3"/>
          <w:color w:val="000000"/>
        </w:rPr>
        <w:t>. Zamawiający nie wzywa do złożenia podmiotowych środków dowodowych, jeżeli</w:t>
      </w:r>
      <w:r w:rsidR="00855730">
        <w:rPr>
          <w:rFonts w:ascii="Cambria" w:hAnsi="Cambria" w:cs="CIDFont+F3"/>
          <w:color w:val="000000"/>
        </w:rPr>
        <w:t xml:space="preserve"> </w:t>
      </w:r>
      <w:r w:rsidR="00855730" w:rsidRPr="00855730">
        <w:rPr>
          <w:rFonts w:ascii="Cambria" w:hAnsi="Cambria" w:cs="CIDFont+F3"/>
          <w:color w:val="000000"/>
        </w:rPr>
        <w:t>może je uzyskać za pomocą bezpłatnych i ogólnodostępnych baz danych,</w:t>
      </w:r>
      <w:r w:rsidR="00855730">
        <w:rPr>
          <w:rFonts w:ascii="Cambria" w:hAnsi="Cambria" w:cs="CIDFont+F3"/>
          <w:color w:val="000000"/>
        </w:rPr>
        <w:t xml:space="preserve"> </w:t>
      </w:r>
      <w:r w:rsidR="00855730" w:rsidRPr="00855730">
        <w:rPr>
          <w:rFonts w:ascii="Cambria" w:hAnsi="Cambria" w:cs="CIDFont+F3"/>
          <w:color w:val="000000"/>
        </w:rPr>
        <w:t>w szczególności rejestrów publicznych w rozumieniu ustawy z dnia 17.02.2005 r. o</w:t>
      </w:r>
      <w:r w:rsidR="00855730">
        <w:rPr>
          <w:rFonts w:ascii="Cambria" w:hAnsi="Cambria" w:cs="CIDFont+F3"/>
          <w:color w:val="000000"/>
        </w:rPr>
        <w:t xml:space="preserve"> </w:t>
      </w:r>
      <w:r w:rsidR="00855730" w:rsidRPr="00855730">
        <w:rPr>
          <w:rFonts w:ascii="Cambria" w:hAnsi="Cambria" w:cs="CIDFont+F3"/>
          <w:color w:val="000000"/>
        </w:rPr>
        <w:t>informatyzacji działalności podmiotów realizujących zadania publiczne, o ile</w:t>
      </w:r>
      <w:r w:rsidR="00855730">
        <w:rPr>
          <w:rFonts w:ascii="Cambria" w:hAnsi="Cambria" w:cs="CIDFont+F3"/>
          <w:color w:val="000000"/>
        </w:rPr>
        <w:t xml:space="preserve"> </w:t>
      </w:r>
      <w:r w:rsidR="00855730" w:rsidRPr="00855730">
        <w:rPr>
          <w:rFonts w:ascii="Cambria" w:hAnsi="Cambria" w:cs="CIDFont+F3"/>
          <w:color w:val="000000"/>
        </w:rPr>
        <w:t>Wykonawca wskazał w oświadczeniu, o którym mowa w art. 125 ust. 1 ustawy Pzp.</w:t>
      </w:r>
      <w:r w:rsidR="00855730">
        <w:rPr>
          <w:rFonts w:ascii="Cambria" w:hAnsi="Cambria" w:cs="CIDFont+F3"/>
          <w:color w:val="000000"/>
        </w:rPr>
        <w:t xml:space="preserve"> </w:t>
      </w:r>
      <w:r w:rsidR="00855730" w:rsidRPr="00855730">
        <w:rPr>
          <w:rFonts w:ascii="Cambria" w:hAnsi="Cambria" w:cs="CIDFont+F3"/>
          <w:color w:val="000000"/>
        </w:rPr>
        <w:t>dane umożliwiające dostęp do tych środków.</w:t>
      </w:r>
    </w:p>
    <w:p w14:paraId="0519FBA2" w14:textId="28062BCD"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6</w:t>
      </w:r>
      <w:r w:rsidR="00855730" w:rsidRPr="00855730">
        <w:rPr>
          <w:rFonts w:ascii="Cambria" w:hAnsi="Cambria" w:cs="CIDFont+F3"/>
          <w:color w:val="000000"/>
        </w:rPr>
        <w:t>. Wykonawca nie jest zobowiązany do złożenia podmiotowych środków</w:t>
      </w:r>
      <w:r w:rsidR="00855730">
        <w:rPr>
          <w:rFonts w:ascii="Cambria" w:hAnsi="Cambria" w:cs="CIDFont+F3"/>
          <w:color w:val="000000"/>
        </w:rPr>
        <w:t xml:space="preserve"> </w:t>
      </w:r>
      <w:r w:rsidR="00855730" w:rsidRPr="00855730">
        <w:rPr>
          <w:rFonts w:ascii="Cambria" w:hAnsi="Cambria" w:cs="CIDFont+F3"/>
          <w:color w:val="000000"/>
        </w:rPr>
        <w:t>dowodowych, które Zamawiający posiada, jeżeli Wykonawca wskaże te środki</w:t>
      </w:r>
      <w:r w:rsidR="00855730">
        <w:rPr>
          <w:rFonts w:ascii="Cambria" w:hAnsi="Cambria" w:cs="CIDFont+F3"/>
          <w:color w:val="000000"/>
        </w:rPr>
        <w:t xml:space="preserve"> </w:t>
      </w:r>
      <w:r w:rsidR="00855730" w:rsidRPr="00855730">
        <w:rPr>
          <w:rFonts w:ascii="Cambria" w:hAnsi="Cambria" w:cs="CIDFont+F3"/>
          <w:color w:val="000000"/>
        </w:rPr>
        <w:t>oraz potwierdzi ich prawidłowość i aktualność.</w:t>
      </w:r>
    </w:p>
    <w:p w14:paraId="4559DDBD" w14:textId="7611E515" w:rsidR="00855730" w:rsidRPr="00855730" w:rsidRDefault="004C2C48"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855730" w:rsidRPr="00855730">
        <w:rPr>
          <w:rFonts w:ascii="Cambria" w:hAnsi="Cambria" w:cs="CIDFont+F3"/>
          <w:color w:val="000000"/>
        </w:rPr>
        <w:t>. W zakresie nieuregulowanym ustawą Pzp. lub niniejszą SWZ do oświadczeń</w:t>
      </w:r>
      <w:r w:rsidR="00855730">
        <w:rPr>
          <w:rFonts w:ascii="Cambria" w:hAnsi="Cambria" w:cs="CIDFont+F3"/>
          <w:color w:val="000000"/>
        </w:rPr>
        <w:t xml:space="preserve"> </w:t>
      </w:r>
      <w:r w:rsidR="00855730" w:rsidRPr="00855730">
        <w:rPr>
          <w:rFonts w:ascii="Cambria" w:hAnsi="Cambria" w:cs="CIDFont+F3"/>
          <w:color w:val="000000"/>
        </w:rPr>
        <w:t>i dokumentów składanych przez Wykonawcę w postępowaniu zastosowanie mają</w:t>
      </w:r>
      <w:r w:rsidR="00855730">
        <w:rPr>
          <w:rFonts w:ascii="Cambria" w:hAnsi="Cambria" w:cs="CIDFont+F3"/>
          <w:color w:val="000000"/>
        </w:rPr>
        <w:t xml:space="preserve"> </w:t>
      </w:r>
      <w:r w:rsidR="00855730" w:rsidRPr="00855730">
        <w:rPr>
          <w:rFonts w:ascii="Cambria" w:hAnsi="Cambria" w:cs="CIDFont+F3"/>
          <w:color w:val="000000"/>
        </w:rPr>
        <w:t>w szczególności przepisy</w:t>
      </w:r>
      <w:r w:rsidR="007D4ADE">
        <w:rPr>
          <w:rFonts w:ascii="Cambria" w:hAnsi="Cambria" w:cs="CIDFont+F3"/>
          <w:color w:val="000000"/>
        </w:rPr>
        <w:t xml:space="preserve"> </w:t>
      </w:r>
      <w:r w:rsidR="00855730" w:rsidRPr="00855730">
        <w:rPr>
          <w:rFonts w:ascii="Cambria" w:hAnsi="Cambria" w:cs="CIDFont+F3"/>
          <w:color w:val="000000"/>
        </w:rPr>
        <w:t>rozporządzenia Ministra Rozwoju Pracy i Technologii</w:t>
      </w:r>
      <w:r w:rsidR="00855730">
        <w:rPr>
          <w:rFonts w:ascii="Cambria" w:hAnsi="Cambria" w:cs="CIDFont+F3"/>
          <w:color w:val="000000"/>
        </w:rPr>
        <w:t xml:space="preserve"> </w:t>
      </w:r>
      <w:r w:rsidR="00855730" w:rsidRPr="00855730">
        <w:rPr>
          <w:rFonts w:ascii="Cambria" w:hAnsi="Cambria" w:cs="CIDFont+F3"/>
          <w:color w:val="000000"/>
        </w:rPr>
        <w:t>z dnia 23 grudnia 2020 r. w sprawie podmiotowych środków dowodowych oraz</w:t>
      </w:r>
      <w:r w:rsidR="00855730">
        <w:rPr>
          <w:rFonts w:ascii="Cambria" w:hAnsi="Cambria" w:cs="CIDFont+F3"/>
          <w:color w:val="000000"/>
        </w:rPr>
        <w:t xml:space="preserve"> </w:t>
      </w:r>
      <w:r w:rsidR="00855730" w:rsidRPr="00855730">
        <w:rPr>
          <w:rFonts w:ascii="Cambria" w:hAnsi="Cambria" w:cs="CIDFont+F3"/>
          <w:color w:val="000000"/>
        </w:rPr>
        <w:t>innych dokumentów lub oświadczeń, jakich może żądać zamawiający od</w:t>
      </w:r>
      <w:r>
        <w:rPr>
          <w:rFonts w:ascii="Cambria" w:hAnsi="Cambria" w:cs="CIDFont+F3"/>
          <w:color w:val="000000"/>
        </w:rPr>
        <w:t xml:space="preserve"> </w:t>
      </w:r>
      <w:r w:rsidR="00855730" w:rsidRPr="00855730">
        <w:rPr>
          <w:rFonts w:ascii="Cambria" w:hAnsi="Cambria" w:cs="CIDFont+F3"/>
          <w:color w:val="000000"/>
        </w:rPr>
        <w:t>wykonawcy oraz rozporządzenia Prezesa Rady Ministrów z dnia 30 grudnia 2020r. w sprawie sposobu sporządzania i przekazywania informacji oraz wymagań</w:t>
      </w:r>
      <w:r w:rsidR="00855730">
        <w:rPr>
          <w:rFonts w:ascii="Cambria" w:hAnsi="Cambria" w:cs="CIDFont+F3"/>
          <w:color w:val="000000"/>
        </w:rPr>
        <w:t xml:space="preserve"> </w:t>
      </w:r>
      <w:r w:rsidR="00855730" w:rsidRPr="00855730">
        <w:rPr>
          <w:rFonts w:ascii="Cambria" w:hAnsi="Cambria" w:cs="CIDFont+F3"/>
          <w:color w:val="000000"/>
        </w:rPr>
        <w:t>technicznych dla dokumentów elektronicznych oraz środków komunikacji</w:t>
      </w:r>
      <w:r w:rsidR="00855730">
        <w:rPr>
          <w:rFonts w:ascii="Cambria" w:hAnsi="Cambria" w:cs="CIDFont+F3"/>
          <w:color w:val="000000"/>
        </w:rPr>
        <w:t xml:space="preserve"> </w:t>
      </w:r>
      <w:r w:rsidR="00855730" w:rsidRPr="00855730">
        <w:rPr>
          <w:rFonts w:ascii="Cambria" w:hAnsi="Cambria" w:cs="CIDFont+F3"/>
          <w:color w:val="000000"/>
        </w:rPr>
        <w:t>elektronicznej w postępowaniu o udzielenie zamówienia publicznego lub</w:t>
      </w:r>
      <w:r w:rsidR="00855730">
        <w:rPr>
          <w:rFonts w:ascii="Cambria" w:hAnsi="Cambria" w:cs="CIDFont+F3"/>
          <w:color w:val="000000"/>
        </w:rPr>
        <w:t xml:space="preserve"> </w:t>
      </w:r>
      <w:r w:rsidR="00855730" w:rsidRPr="00855730">
        <w:rPr>
          <w:rFonts w:ascii="Cambria" w:hAnsi="Cambria" w:cs="CIDFont+F3"/>
          <w:color w:val="000000"/>
        </w:rPr>
        <w:t>konkursie.</w:t>
      </w:r>
    </w:p>
    <w:p w14:paraId="70B4C4D9" w14:textId="77777777"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bookmarkStart w:id="8" w:name="_Hlk168577054"/>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1D4B47EC" w14:textId="6C12DB4F" w:rsidR="00D64EE2"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CCB8752"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lastRenderedPageBreak/>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 xml:space="preserve">poszczególni Wykonawcy – załącznik </w:t>
      </w:r>
      <w:r w:rsidR="00280F12">
        <w:rPr>
          <w:rFonts w:ascii="Cambria" w:hAnsi="Cambria" w:cs="CIDFont+F2"/>
          <w:color w:val="000000"/>
        </w:rPr>
        <w:t>3</w:t>
      </w:r>
      <w:r w:rsidRPr="00855730">
        <w:rPr>
          <w:rFonts w:ascii="Cambria" w:hAnsi="Cambria" w:cs="CIDFont+F2"/>
          <w:color w:val="000000"/>
        </w:rPr>
        <w:t xml:space="preserve"> do SWZ.</w:t>
      </w:r>
    </w:p>
    <w:p w14:paraId="2D340ED9" w14:textId="12C2D88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10F96821" w14:textId="0C7C53F6" w:rsidR="00132013" w:rsidRPr="005D1D46" w:rsidRDefault="00D64EE2" w:rsidP="00855730">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5. W odniesieniu do warunków dotyczących wykształcenia, kwalifikacji zawodowych lub doświadczenia wykonawcy wspólnie ubiegający się o udzielenie zamówienia mogą polegać na zdolnościach tych z wykonawców, którzy </w:t>
      </w:r>
      <w:r w:rsidR="00D66CBC">
        <w:rPr>
          <w:rFonts w:ascii="Cambria" w:hAnsi="Cambria" w:cs="CIDFont+F3"/>
          <w:color w:val="000000"/>
        </w:rPr>
        <w:t>wykonują usługi, do realizacji których te zdolności są wymagane.</w:t>
      </w:r>
    </w:p>
    <w:bookmarkEnd w:id="8"/>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649F3B95" w14:textId="109315D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DB2150">
        <w:rPr>
          <w:rFonts w:ascii="Cambria" w:hAnsi="Cambria" w:cs="CIDFont+F3"/>
          <w:color w:val="000000"/>
        </w:rPr>
        <w:t>Paulina Skobodzińska</w:t>
      </w:r>
      <w:r w:rsidRPr="00855730">
        <w:rPr>
          <w:rFonts w:ascii="Cambria" w:hAnsi="Cambria" w:cs="CIDFont+F3"/>
          <w:color w:val="000000"/>
        </w:rPr>
        <w:t>.</w:t>
      </w:r>
    </w:p>
    <w:p w14:paraId="3E5A98A1" w14:textId="7D7488C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49E2D75"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27C7D31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oświadczenia, wnioski, 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7FD26AD1"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w:t>
      </w:r>
      <w:r w:rsidR="001128F7">
        <w:rPr>
          <w:rFonts w:ascii="Cambria" w:hAnsi="Cambria" w:cs="CIDFont+F3"/>
          <w:color w:val="0000FF"/>
        </w:rPr>
        <w:t>-gmina</w:t>
      </w:r>
      <w:r w:rsidRPr="00855730">
        <w:rPr>
          <w:rFonts w:ascii="Cambria" w:hAnsi="Cambria" w:cs="CIDFont+F3"/>
          <w:color w:val="0000FF"/>
        </w:rPr>
        <w:t>.pl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 xml:space="preserve">zgodnie z obowiązującymi przepisami adresatem jest konkretny </w:t>
      </w:r>
      <w:r w:rsidRPr="00855730">
        <w:rPr>
          <w:rFonts w:ascii="Cambria" w:hAnsi="Cambria" w:cs="CIDFont+F3"/>
          <w:color w:val="000000"/>
        </w:rPr>
        <w:lastRenderedPageBreak/>
        <w:t>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618B3052"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niż 512 kb/s,</w:t>
      </w:r>
    </w:p>
    <w:p w14:paraId="399464E7" w14:textId="4B1C811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2A58A4F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27D0A921" w14:textId="0255C96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zainstalowany program Adobe Acrobat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625C207A" w14:textId="4658DFE4" w:rsidR="00DB215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4F754EC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(hh:mm:ss)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t>
      </w:r>
      <w:r w:rsidR="00C149A6" w:rsidRPr="00C149A6">
        <w:rPr>
          <w:rFonts w:ascii="Cambria" w:hAnsi="Cambria" w:cs="CIDFont+F3"/>
          <w:color w:val="000000"/>
        </w:rPr>
        <w:lastRenderedPageBreak/>
        <w:t>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Taka oferta zostanie odrzucona na podstawie art. 226 ust. 1 pkt 6 ustawy Pzp.</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33C9B319"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7C3EFF8" w14:textId="26D0B9A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przygotowania i złożenia ofert. W 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66E214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3468D94A" w14:textId="5A92135B" w:rsidR="00DB215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0356CFA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dla dokumentów w formacie „pdf” zaleca się podpis formatem PAdES (PDF</w:t>
      </w:r>
      <w:r>
        <w:rPr>
          <w:rFonts w:ascii="Cambria" w:hAnsi="Cambria" w:cs="CIDFont+F3"/>
          <w:color w:val="000000"/>
        </w:rPr>
        <w:t xml:space="preserve"> </w:t>
      </w:r>
      <w:r w:rsidRPr="00C149A6">
        <w:rPr>
          <w:rFonts w:ascii="Cambria" w:hAnsi="Cambria" w:cs="CIDFont+F3"/>
          <w:color w:val="000000"/>
        </w:rPr>
        <w:t>Advanced Electronic Signature),</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r w:rsidRPr="00C149A6">
        <w:rPr>
          <w:rFonts w:ascii="Cambria" w:hAnsi="Cambria" w:cs="CIDFont+F3"/>
          <w:color w:val="000000"/>
        </w:rPr>
        <w:t>XAdES (XML Advanced Electronic Signature).</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 przypadku wykorzystywania aplikacji eDO App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formatem PAdES</w:t>
      </w:r>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r w:rsidRPr="00C149A6">
        <w:rPr>
          <w:rFonts w:ascii="Cambria" w:hAnsi="Cambria" w:cs="CIDFont+F3"/>
          <w:color w:val="000000"/>
        </w:rPr>
        <w:t>XAdES (podpisany plik ma rozszerzenie .xml).</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4E9BE529" w14:textId="77597AE7" w:rsidR="00C149A6"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 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6DB7DA20" w14:textId="123AA2C3" w:rsidR="00C149A6" w:rsidRPr="00C149A6" w:rsidRDefault="00C149A6" w:rsidP="00C149A6">
      <w:pPr>
        <w:autoSpaceDE w:val="0"/>
        <w:autoSpaceDN w:val="0"/>
        <w:adjustRightInd w:val="0"/>
        <w:spacing w:after="0" w:line="360" w:lineRule="auto"/>
        <w:jc w:val="both"/>
        <w:rPr>
          <w:rFonts w:ascii="Cambria" w:hAnsi="Cambria" w:cs="CIDFont+F2"/>
          <w:color w:val="00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BE2717">
        <w:rPr>
          <w:rFonts w:ascii="Cambria" w:hAnsi="Cambria" w:cs="CIDFont+F2"/>
          <w:color w:val="FF0000"/>
        </w:rPr>
        <w:t>29</w:t>
      </w:r>
      <w:r w:rsidRPr="00DB2150">
        <w:rPr>
          <w:rFonts w:ascii="Cambria" w:hAnsi="Cambria" w:cs="CIDFont+F2"/>
          <w:color w:val="FF0000"/>
        </w:rPr>
        <w:t>.0</w:t>
      </w:r>
      <w:r w:rsidR="00C62058">
        <w:rPr>
          <w:rFonts w:ascii="Cambria" w:hAnsi="Cambria" w:cs="CIDFont+F2"/>
          <w:color w:val="FF0000"/>
        </w:rPr>
        <w:t>3</w:t>
      </w:r>
      <w:r w:rsidR="00CB4E55">
        <w:rPr>
          <w:rFonts w:ascii="Cambria" w:hAnsi="Cambria" w:cs="CIDFont+F2"/>
          <w:color w:val="FF0000"/>
        </w:rPr>
        <w:t>.</w:t>
      </w:r>
      <w:r w:rsidRPr="00DB2150">
        <w:rPr>
          <w:rFonts w:ascii="Cambria" w:hAnsi="Cambria" w:cs="CIDFont+F2"/>
          <w:color w:val="FF0000"/>
        </w:rPr>
        <w:t>202</w:t>
      </w:r>
      <w:r w:rsidR="00CB4E55">
        <w:rPr>
          <w:rFonts w:ascii="Cambria" w:hAnsi="Cambria" w:cs="CIDFont+F2"/>
          <w:color w:val="FF0000"/>
        </w:rPr>
        <w:t>5</w:t>
      </w:r>
      <w:r w:rsidRPr="00DB2150">
        <w:rPr>
          <w:rFonts w:ascii="Cambria" w:hAnsi="Cambria" w:cs="CIDFont+F2"/>
          <w:color w:val="FF0000"/>
        </w:rPr>
        <w:t xml:space="preserve"> r.</w:t>
      </w:r>
    </w:p>
    <w:p w14:paraId="5E817D3B" w14:textId="76CF160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F87EA45" w14:textId="77777777" w:rsidR="00C9194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1C33687B"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620EC80B" w:rsidR="00BB18A3" w:rsidRPr="005D1D4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lastRenderedPageBreak/>
        <w:t>XIV Wymagania dotyczące wadium</w:t>
      </w:r>
    </w:p>
    <w:p w14:paraId="07AD06A0" w14:textId="77629183" w:rsidR="00660316"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 xml:space="preserve">1. Każdy Wykonawca zobowiązany jest zabezpieczyć swą ofertę wadium w wysokości </w:t>
      </w:r>
      <w:r w:rsidR="00045809" w:rsidRPr="00E50576">
        <w:rPr>
          <w:rFonts w:ascii="Cambria" w:hAnsi="Cambria" w:cs="CIDFont+F3"/>
        </w:rPr>
        <w:t>8</w:t>
      </w:r>
      <w:r w:rsidR="00660316" w:rsidRPr="00E50576">
        <w:rPr>
          <w:rFonts w:ascii="Cambria" w:hAnsi="Cambria" w:cs="CIDFont+F3"/>
        </w:rPr>
        <w:t> 000,00 zł.</w:t>
      </w:r>
    </w:p>
    <w:p w14:paraId="12FA9663" w14:textId="2988DC4E"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2. Wadium musi być wniesione przed upływem terminu składania ofert w jednej</w:t>
      </w:r>
      <w:r w:rsidR="00660316" w:rsidRPr="00E50576">
        <w:rPr>
          <w:rFonts w:ascii="Cambria" w:hAnsi="Cambria" w:cs="CIDFont+F3"/>
        </w:rPr>
        <w:t xml:space="preserve"> </w:t>
      </w:r>
      <w:r w:rsidRPr="00E50576">
        <w:rPr>
          <w:rFonts w:ascii="Cambria" w:hAnsi="Cambria" w:cs="CIDFont+F3"/>
        </w:rPr>
        <w:t>lub kilku następujących formach, w zależności od wyboru Wykonawcy:</w:t>
      </w:r>
    </w:p>
    <w:p w14:paraId="5CF50015" w14:textId="095306D2"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 xml:space="preserve">1) pieniądzu, przelewem na rachunek bankowy numer </w:t>
      </w:r>
      <w:r w:rsidR="00660316" w:rsidRPr="00E50576">
        <w:rPr>
          <w:rFonts w:ascii="Cambria" w:hAnsi="Cambria" w:cs="CIDFont+F3"/>
          <w:color w:val="000000"/>
        </w:rPr>
        <w:t xml:space="preserve">14 8093 0000 0020 0107 2000 0030 </w:t>
      </w:r>
      <w:r w:rsidRPr="00E50576">
        <w:rPr>
          <w:rFonts w:ascii="Cambria" w:hAnsi="Cambria" w:cs="CIDFont+F3"/>
        </w:rPr>
        <w:t xml:space="preserve">(w </w:t>
      </w:r>
      <w:r w:rsidR="00660316" w:rsidRPr="00E50576">
        <w:rPr>
          <w:rFonts w:ascii="Cambria" w:hAnsi="Cambria" w:cs="CIDFont+F3"/>
        </w:rPr>
        <w:t>t</w:t>
      </w:r>
      <w:r w:rsidRPr="00E50576">
        <w:rPr>
          <w:rFonts w:ascii="Cambria" w:hAnsi="Cambria" w:cs="CIDFont+F3"/>
        </w:rPr>
        <w:t>ytule przelewu należy wpisać nazwę postępowania i NIP Wykonawcy);</w:t>
      </w:r>
    </w:p>
    <w:p w14:paraId="3E110BC2" w14:textId="77777777"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2) gwarancjach bankowych,</w:t>
      </w:r>
    </w:p>
    <w:p w14:paraId="2EFCDB0F" w14:textId="77777777"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3) gwarancjach ubezpieczeniowych,</w:t>
      </w:r>
    </w:p>
    <w:p w14:paraId="4D08202E" w14:textId="106D8697"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4) poręczeniach udzielanych przez podmioty, o których mowa w art. 6b ust. 5 pkt.</w:t>
      </w:r>
      <w:r w:rsidR="00660316" w:rsidRPr="00E50576">
        <w:rPr>
          <w:rFonts w:ascii="Cambria" w:hAnsi="Cambria" w:cs="CIDFont+F3"/>
        </w:rPr>
        <w:t xml:space="preserve"> </w:t>
      </w:r>
      <w:r w:rsidRPr="00E50576">
        <w:rPr>
          <w:rFonts w:ascii="Cambria" w:hAnsi="Cambria" w:cs="CIDFont+F3"/>
        </w:rPr>
        <w:t>2 ustawy z dnia 9 listopada 2000 r. o utworzeniu Polskiej Agencji Rozwoju</w:t>
      </w:r>
      <w:r w:rsidR="00660316" w:rsidRPr="00E50576">
        <w:rPr>
          <w:rFonts w:ascii="Cambria" w:hAnsi="Cambria" w:cs="CIDFont+F3"/>
        </w:rPr>
        <w:t xml:space="preserve"> </w:t>
      </w:r>
      <w:r w:rsidRPr="00E50576">
        <w:rPr>
          <w:rFonts w:ascii="Cambria" w:hAnsi="Cambria" w:cs="CIDFont+F3"/>
        </w:rPr>
        <w:t>Przedsiębiorczości.</w:t>
      </w:r>
    </w:p>
    <w:p w14:paraId="5911503C" w14:textId="7B861634"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3. Wadium wniesione w pieniądzu przelewem na rachunek bankowy musi</w:t>
      </w:r>
      <w:r w:rsidR="00660316" w:rsidRPr="00E50576">
        <w:rPr>
          <w:rFonts w:ascii="Cambria" w:hAnsi="Cambria" w:cs="CIDFont+F3"/>
        </w:rPr>
        <w:t xml:space="preserve"> </w:t>
      </w:r>
      <w:r w:rsidRPr="00E50576">
        <w:rPr>
          <w:rFonts w:ascii="Cambria" w:hAnsi="Cambria" w:cs="CIDFont+F3"/>
        </w:rPr>
        <w:t>wpłynąć, najpóźniej przed upływem terminu składania ofert. Zamawiający będzie</w:t>
      </w:r>
      <w:r w:rsidR="00660316" w:rsidRPr="00E50576">
        <w:rPr>
          <w:rFonts w:ascii="Cambria" w:hAnsi="Cambria" w:cs="CIDFont+F3"/>
        </w:rPr>
        <w:t xml:space="preserve"> </w:t>
      </w:r>
      <w:r w:rsidRPr="00E50576">
        <w:rPr>
          <w:rFonts w:ascii="Cambria" w:hAnsi="Cambria" w:cs="CIDFont+F3"/>
        </w:rPr>
        <w:t>uważał za skuteczne wniesienie wadium tylko wówczas, gdy bank prowadzący</w:t>
      </w:r>
      <w:r w:rsidR="00660316" w:rsidRPr="00E50576">
        <w:rPr>
          <w:rFonts w:ascii="Cambria" w:hAnsi="Cambria" w:cs="CIDFont+F3"/>
        </w:rPr>
        <w:t xml:space="preserve"> </w:t>
      </w:r>
      <w:r w:rsidRPr="00E50576">
        <w:rPr>
          <w:rFonts w:ascii="Cambria" w:hAnsi="Cambria" w:cs="CIDFont+F3"/>
        </w:rPr>
        <w:t>rachunek Zamawiającego potwierdzi, że otrzymał taki przelew przed upływem</w:t>
      </w:r>
      <w:r w:rsidR="00660316" w:rsidRPr="00E50576">
        <w:rPr>
          <w:rFonts w:ascii="Cambria" w:hAnsi="Cambria" w:cs="CIDFont+F3"/>
        </w:rPr>
        <w:t xml:space="preserve"> </w:t>
      </w:r>
      <w:r w:rsidRPr="00E50576">
        <w:rPr>
          <w:rFonts w:ascii="Cambria" w:hAnsi="Cambria" w:cs="CIDFont+F3"/>
        </w:rPr>
        <w:t>terminu składania ofert.</w:t>
      </w:r>
    </w:p>
    <w:p w14:paraId="2EEB3BE3" w14:textId="321FE381"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4. Jeżeli wadium wnoszone jest w formie gwarancji lub poręczenia, o których</w:t>
      </w:r>
      <w:r w:rsidR="00660316" w:rsidRPr="00E50576">
        <w:rPr>
          <w:rFonts w:ascii="Cambria" w:hAnsi="Cambria" w:cs="CIDFont+F3"/>
        </w:rPr>
        <w:t xml:space="preserve"> </w:t>
      </w:r>
      <w:r w:rsidRPr="00E50576">
        <w:rPr>
          <w:rFonts w:ascii="Cambria" w:hAnsi="Cambria" w:cs="CIDFont+F3"/>
        </w:rPr>
        <w:t>mowa w ust. 2 pkt. 2-4, Wykonawca przekazuje zamawiającemu oryginał gwarancji</w:t>
      </w:r>
      <w:r w:rsidR="00660316" w:rsidRPr="00E50576">
        <w:rPr>
          <w:rFonts w:ascii="Cambria" w:hAnsi="Cambria" w:cs="CIDFont+F3"/>
        </w:rPr>
        <w:t xml:space="preserve"> </w:t>
      </w:r>
      <w:r w:rsidRPr="00E50576">
        <w:rPr>
          <w:rFonts w:ascii="Cambria" w:hAnsi="Cambria" w:cs="CIDFont+F3"/>
        </w:rPr>
        <w:t>lub poręczenia, w postaci elektronicznej. Dokument ten, musi obejmować cały okres</w:t>
      </w:r>
      <w:r w:rsidR="00660316" w:rsidRPr="00E50576">
        <w:rPr>
          <w:rFonts w:ascii="Cambria" w:hAnsi="Cambria" w:cs="CIDFont+F3"/>
        </w:rPr>
        <w:t xml:space="preserve"> </w:t>
      </w:r>
      <w:r w:rsidRPr="00E50576">
        <w:rPr>
          <w:rFonts w:ascii="Cambria" w:hAnsi="Cambria" w:cs="CIDFont+F3"/>
        </w:rPr>
        <w:t>związania ofertą i powinien zawierać w swej treści:</w:t>
      </w:r>
    </w:p>
    <w:p w14:paraId="3AED9D4C" w14:textId="184C446D"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1) nazwę dającego zlecenie (Wykonawcy), beneficjenta gwarancji (Gmina</w:t>
      </w:r>
      <w:r w:rsidR="00660316" w:rsidRPr="00E50576">
        <w:rPr>
          <w:rFonts w:ascii="Cambria" w:hAnsi="Cambria" w:cs="CIDFont+F3"/>
        </w:rPr>
        <w:t xml:space="preserve"> Szudziało</w:t>
      </w:r>
      <w:r w:rsidRPr="00E50576">
        <w:rPr>
          <w:rFonts w:ascii="Cambria" w:hAnsi="Cambria" w:cs="CIDFont+F3"/>
        </w:rPr>
        <w:t>wo), gwaranta (banku lub instytucji ubezpieczeniowej udzielających gwarancji)</w:t>
      </w:r>
      <w:r w:rsidR="00660316" w:rsidRPr="00E50576">
        <w:rPr>
          <w:rFonts w:ascii="Cambria" w:hAnsi="Cambria" w:cs="CIDFont+F3"/>
        </w:rPr>
        <w:t xml:space="preserve"> </w:t>
      </w:r>
      <w:r w:rsidRPr="00E50576">
        <w:rPr>
          <w:rFonts w:ascii="Cambria" w:hAnsi="Cambria" w:cs="CIDFont+F3"/>
        </w:rPr>
        <w:t>oraz wskazanie ich siedzib,</w:t>
      </w:r>
    </w:p>
    <w:p w14:paraId="61E92AA3" w14:textId="636BC389"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2) określenie wierzytelności, która ma być zabezpieczona gwarancją (dokładne</w:t>
      </w:r>
      <w:r w:rsidR="00660316" w:rsidRPr="00E50576">
        <w:rPr>
          <w:rFonts w:ascii="Cambria" w:hAnsi="Cambria" w:cs="CIDFont+F3"/>
        </w:rPr>
        <w:t xml:space="preserve"> </w:t>
      </w:r>
      <w:r w:rsidRPr="00E50576">
        <w:rPr>
          <w:rFonts w:ascii="Cambria" w:hAnsi="Cambria" w:cs="CIDFont+F3"/>
        </w:rPr>
        <w:t>określenie nazwy zamówienia),</w:t>
      </w:r>
    </w:p>
    <w:p w14:paraId="491589F4" w14:textId="77777777" w:rsidR="00BB18A3" w:rsidRPr="00E50576" w:rsidRDefault="00BB18A3" w:rsidP="00660316">
      <w:pPr>
        <w:autoSpaceDE w:val="0"/>
        <w:autoSpaceDN w:val="0"/>
        <w:adjustRightInd w:val="0"/>
        <w:spacing w:after="0" w:line="360" w:lineRule="auto"/>
        <w:jc w:val="both"/>
        <w:rPr>
          <w:rFonts w:ascii="Cambria" w:hAnsi="Cambria" w:cs="CIDFont+F3"/>
        </w:rPr>
      </w:pPr>
      <w:r w:rsidRPr="00E50576">
        <w:rPr>
          <w:rFonts w:ascii="Cambria" w:hAnsi="Cambria" w:cs="CIDFont+F3"/>
        </w:rPr>
        <w:t>3) kwotę zobowiązania,</w:t>
      </w:r>
    </w:p>
    <w:p w14:paraId="4ADB4F0A" w14:textId="25F6ADF8" w:rsidR="00C91945" w:rsidRPr="00E50576" w:rsidRDefault="00BB18A3" w:rsidP="00CB4E55">
      <w:pPr>
        <w:autoSpaceDE w:val="0"/>
        <w:autoSpaceDN w:val="0"/>
        <w:adjustRightInd w:val="0"/>
        <w:spacing w:after="0" w:line="360" w:lineRule="auto"/>
        <w:jc w:val="both"/>
        <w:rPr>
          <w:rFonts w:ascii="Cambria" w:hAnsi="Cambria" w:cs="CIDFont+F3"/>
        </w:rPr>
      </w:pPr>
      <w:r w:rsidRPr="00E50576">
        <w:rPr>
          <w:rFonts w:ascii="Cambria" w:hAnsi="Cambria" w:cs="CIDFont+F3"/>
        </w:rPr>
        <w:t>4) termin ważności gwarancji,</w:t>
      </w:r>
    </w:p>
    <w:p w14:paraId="3D57ED8E" w14:textId="48644C98" w:rsidR="00BB18A3" w:rsidRPr="00E50576" w:rsidRDefault="00BB18A3" w:rsidP="00660316">
      <w:pPr>
        <w:autoSpaceDE w:val="0"/>
        <w:autoSpaceDN w:val="0"/>
        <w:adjustRightInd w:val="0"/>
        <w:spacing w:after="0" w:line="360" w:lineRule="auto"/>
        <w:rPr>
          <w:rFonts w:ascii="Cambria" w:hAnsi="Cambria" w:cs="CIDFont+F3"/>
        </w:rPr>
      </w:pPr>
      <w:r w:rsidRPr="00E50576">
        <w:rPr>
          <w:rFonts w:ascii="Cambria" w:hAnsi="Cambria" w:cs="CIDFont+F3"/>
        </w:rPr>
        <w:t>5) nieodwołalne i bezwarunkowe zobowiązanie gwaranta do zapłaty kwoty</w:t>
      </w:r>
      <w:r w:rsidR="00660316" w:rsidRPr="00E50576">
        <w:rPr>
          <w:rFonts w:ascii="Cambria" w:hAnsi="Cambria" w:cs="CIDFont+F3"/>
        </w:rPr>
        <w:t xml:space="preserve"> </w:t>
      </w:r>
      <w:r w:rsidRPr="00E50576">
        <w:rPr>
          <w:rFonts w:ascii="Cambria" w:hAnsi="Cambria" w:cs="CIDFont+F3"/>
        </w:rPr>
        <w:t>gwarancji na każde pisemne żądanie Zamawiającego zawierające oświadczenie, iż</w:t>
      </w:r>
      <w:r w:rsidR="00660316" w:rsidRPr="00E50576">
        <w:rPr>
          <w:rFonts w:ascii="Cambria" w:hAnsi="Cambria" w:cs="CIDFont+F3"/>
        </w:rPr>
        <w:t xml:space="preserve"> </w:t>
      </w:r>
      <w:r w:rsidRPr="00E50576">
        <w:rPr>
          <w:rFonts w:ascii="Cambria" w:hAnsi="Cambria" w:cs="CIDFont+F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 xml:space="preserve">o której mowa w art. 223 ust. 2 pkt. 3 </w:t>
      </w:r>
      <w:r w:rsidR="00660316" w:rsidRPr="00660316">
        <w:rPr>
          <w:rFonts w:ascii="Cambria" w:hAnsi="Cambria" w:cstheme="minorHAnsi"/>
          <w:color w:val="000000"/>
        </w:rPr>
        <w:lastRenderedPageBreak/>
        <w:t>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4FC59CDF" w14:textId="6C1D3146" w:rsidR="00660316" w:rsidRPr="005D1D4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p>
    <w:p w14:paraId="6DC7C625" w14:textId="396416A5" w:rsidR="00660316" w:rsidRPr="00660316" w:rsidRDefault="00660316" w:rsidP="00660316">
      <w:pPr>
        <w:autoSpaceDE w:val="0"/>
        <w:autoSpaceDN w:val="0"/>
        <w:adjustRightInd w:val="0"/>
        <w:spacing w:after="0" w:line="360" w:lineRule="auto"/>
        <w:jc w:val="both"/>
        <w:rPr>
          <w:rFonts w:ascii="Cambria" w:hAnsi="Cambria" w:cstheme="minorHAnsi"/>
          <w:color w:val="2F5497"/>
        </w:rPr>
      </w:pPr>
      <w:r w:rsidRPr="00660316">
        <w:rPr>
          <w:rFonts w:ascii="Cambria" w:hAnsi="Cambria" w:cstheme="minorHAnsi"/>
          <w:color w:val="2F5497"/>
        </w:rPr>
        <w:t>XV Opis sposobu przygotowania oferty</w:t>
      </w:r>
    </w:p>
    <w:p w14:paraId="24096112" w14:textId="7777777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p>
    <w:p w14:paraId="01A31F95" w14:textId="36F83E1F"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65DEA96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 xml:space="preserve">nr </w:t>
      </w:r>
      <w:r w:rsidR="00CB4E55">
        <w:rPr>
          <w:rFonts w:ascii="Cambria" w:hAnsi="Cambria" w:cstheme="minorHAnsi"/>
          <w:color w:val="000000"/>
        </w:rPr>
        <w:t>1</w:t>
      </w:r>
      <w:r w:rsidRPr="00660316">
        <w:rPr>
          <w:rFonts w:ascii="Cambria" w:hAnsi="Cambria" w:cstheme="minorHAnsi"/>
          <w:color w:val="000000"/>
        </w:rPr>
        <w:t xml:space="preserve"> do SWZ. Wraz z ofertą Wykonawca jest zobowiązany złożyć:</w:t>
      </w:r>
    </w:p>
    <w:p w14:paraId="0637DCD2" w14:textId="2D3474A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xml:space="preserve">1) oświadczenia, o których mowa w Rozdziale X ust. 1 SWZ (załącznik nr </w:t>
      </w:r>
      <w:r w:rsidR="00280F12">
        <w:rPr>
          <w:rFonts w:ascii="Cambria" w:hAnsi="Cambria" w:cstheme="minorHAnsi"/>
          <w:color w:val="000000"/>
        </w:rPr>
        <w:t>2</w:t>
      </w:r>
      <w:r>
        <w:rPr>
          <w:rFonts w:ascii="Cambria" w:hAnsi="Cambria" w:cstheme="minorHAnsi"/>
          <w:color w:val="000000"/>
        </w:rPr>
        <w:t xml:space="preserve"> </w:t>
      </w:r>
      <w:r w:rsidRPr="00660316">
        <w:rPr>
          <w:rFonts w:ascii="Cambria" w:hAnsi="Cambria" w:cstheme="minorHAnsi"/>
          <w:color w:val="000000"/>
        </w:rPr>
        <w:t>do SWZ);</w:t>
      </w:r>
    </w:p>
    <w:p w14:paraId="408E9C1B" w14:textId="431973B7"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 xml:space="preserve">(załącznik nr </w:t>
      </w:r>
      <w:r w:rsidR="00280F12">
        <w:rPr>
          <w:rFonts w:ascii="Cambria" w:hAnsi="Cambria" w:cstheme="minorHAnsi"/>
          <w:color w:val="000000"/>
        </w:rPr>
        <w:t>7</w:t>
      </w:r>
      <w:r w:rsidR="00660316" w:rsidRPr="00660316">
        <w:rPr>
          <w:rFonts w:ascii="Cambria" w:hAnsi="Cambria" w:cstheme="minorHAnsi"/>
          <w:color w:val="000000"/>
        </w:rPr>
        <w:t xml:space="preserve"> do SWZ propozycja zobowiązania);</w:t>
      </w:r>
    </w:p>
    <w:p w14:paraId="4F546003" w14:textId="5AD31AC7"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4) wykaz podwykonawców, o którym mowa w Rozdziale IV ust. 4 SWZ</w:t>
      </w:r>
      <w:r w:rsidR="007E1DA3">
        <w:rPr>
          <w:rFonts w:ascii="Cambria" w:hAnsi="Cambria" w:cstheme="minorHAnsi"/>
          <w:color w:val="000000"/>
        </w:rPr>
        <w:t xml:space="preserve"> (załącznik nr 8 do SWZ);</w:t>
      </w:r>
    </w:p>
    <w:p w14:paraId="100645EB" w14:textId="7F008BEF"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dokumenty, z których wynika prawo do podpisania oferty. W celu</w:t>
      </w:r>
      <w:r>
        <w:rPr>
          <w:rFonts w:ascii="Cambria" w:hAnsi="Cambria" w:cstheme="minorHAnsi"/>
          <w:color w:val="000000"/>
        </w:rPr>
        <w:t xml:space="preserve"> </w:t>
      </w:r>
      <w:r w:rsidRPr="00660316">
        <w:rPr>
          <w:rFonts w:ascii="Cambria" w:hAnsi="Cambria" w:cstheme="minorHAnsi"/>
          <w:color w:val="000000"/>
        </w:rPr>
        <w:t>potwierdzenia, że osoba działająca w imieniu Wykonawcy jest umocowana</w:t>
      </w:r>
      <w:r>
        <w:rPr>
          <w:rFonts w:ascii="Cambria" w:hAnsi="Cambria" w:cstheme="minorHAnsi"/>
          <w:color w:val="000000"/>
        </w:rPr>
        <w:t xml:space="preserve"> </w:t>
      </w:r>
      <w:r w:rsidRPr="00660316">
        <w:rPr>
          <w:rFonts w:ascii="Cambria" w:hAnsi="Cambria" w:cstheme="minorHAnsi"/>
          <w:color w:val="000000"/>
        </w:rPr>
        <w:t>do jego reprezentowania, Zamawiający żąda od Wykonawcy odpisu lub</w:t>
      </w:r>
      <w:r>
        <w:rPr>
          <w:rFonts w:ascii="Cambria" w:hAnsi="Cambria" w:cstheme="minorHAnsi"/>
          <w:color w:val="000000"/>
        </w:rPr>
        <w:t xml:space="preserve"> </w:t>
      </w:r>
      <w:r w:rsidRPr="00660316">
        <w:rPr>
          <w:rFonts w:ascii="Cambria" w:hAnsi="Cambria" w:cstheme="minorHAnsi"/>
          <w:color w:val="000000"/>
        </w:rPr>
        <w:t>informacji z Krajowego Rejestru Sądowego, Centralnej Ewidencji i Informacji</w:t>
      </w:r>
      <w:r>
        <w:rPr>
          <w:rFonts w:ascii="Cambria" w:hAnsi="Cambria" w:cstheme="minorHAnsi"/>
          <w:color w:val="000000"/>
        </w:rPr>
        <w:t xml:space="preserve"> </w:t>
      </w:r>
      <w:r w:rsidRPr="00660316">
        <w:rPr>
          <w:rFonts w:ascii="Cambria" w:hAnsi="Cambria" w:cstheme="minorHAnsi"/>
          <w:color w:val="000000"/>
        </w:rPr>
        <w:t>o Działalności Gospodarczej lub innego właściwego rejestru, chyba,</w:t>
      </w:r>
      <w:r>
        <w:rPr>
          <w:rFonts w:ascii="Cambria" w:hAnsi="Cambria" w:cstheme="minorHAnsi"/>
          <w:color w:val="000000"/>
        </w:rPr>
        <w:t xml:space="preserve"> </w:t>
      </w:r>
      <w:r w:rsidRPr="00660316">
        <w:rPr>
          <w:rFonts w:ascii="Cambria" w:hAnsi="Cambria" w:cstheme="minorHAnsi"/>
          <w:color w:val="000000"/>
        </w:rPr>
        <w:t>że Zamawiający może je uzyskać za pomocą bezpłatnych i ogólnodostępnych</w:t>
      </w:r>
      <w:r>
        <w:rPr>
          <w:rFonts w:ascii="Cambria" w:hAnsi="Cambria" w:cstheme="minorHAnsi"/>
          <w:color w:val="000000"/>
        </w:rPr>
        <w:t xml:space="preserve"> </w:t>
      </w:r>
      <w:r w:rsidRPr="00660316">
        <w:rPr>
          <w:rFonts w:ascii="Cambria" w:hAnsi="Cambria" w:cstheme="minorHAnsi"/>
          <w:color w:val="000000"/>
        </w:rPr>
        <w:t>baz danych, a Wykonawca w formularzu oferty wskazał dane (tj. nr KRS,</w:t>
      </w:r>
      <w:r>
        <w:rPr>
          <w:rFonts w:ascii="Cambria" w:hAnsi="Cambria" w:cstheme="minorHAnsi"/>
          <w:color w:val="000000"/>
        </w:rPr>
        <w:t xml:space="preserve"> </w:t>
      </w:r>
      <w:r w:rsidRPr="00660316">
        <w:rPr>
          <w:rFonts w:ascii="Cambria" w:hAnsi="Cambria" w:cstheme="minorHAnsi"/>
          <w:color w:val="000000"/>
        </w:rPr>
        <w:t>nr NIP lub REGON) umożliwiające dostęp do tych dokumentów,</w:t>
      </w:r>
      <w:r>
        <w:rPr>
          <w:rFonts w:ascii="Cambria" w:hAnsi="Cambria" w:cstheme="minorHAnsi"/>
          <w:color w:val="000000"/>
        </w:rPr>
        <w:t xml:space="preserve"> </w:t>
      </w:r>
      <w:r w:rsidRPr="00660316">
        <w:rPr>
          <w:rFonts w:ascii="Cambria" w:hAnsi="Cambria" w:cstheme="minorHAnsi"/>
          <w:color w:val="000000"/>
        </w:rPr>
        <w:t>w odniesieniu do Wykonawcy jak również do podmiotów udostępniających</w:t>
      </w:r>
      <w:r>
        <w:rPr>
          <w:rFonts w:ascii="Cambria" w:hAnsi="Cambria" w:cstheme="minorHAnsi"/>
          <w:color w:val="000000"/>
        </w:rPr>
        <w:t xml:space="preserve"> </w:t>
      </w:r>
      <w:r w:rsidRPr="00660316">
        <w:rPr>
          <w:rFonts w:ascii="Cambria" w:hAnsi="Cambria" w:cstheme="minorHAnsi"/>
          <w:color w:val="000000"/>
        </w:rPr>
        <w:t>zasoby;</w:t>
      </w:r>
    </w:p>
    <w:p w14:paraId="3B0C1981" w14:textId="45A5DE07" w:rsidR="00C91945"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6) odpowiednie pełnomocnictwa (jeżeli dotyczy)</w:t>
      </w:r>
    </w:p>
    <w:p w14:paraId="6511DCD4" w14:textId="3311558F"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52CF84A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6) Oświadczenie Wykonawców wspólnie ubiegających się o udzielenie</w:t>
      </w:r>
      <w:r>
        <w:rPr>
          <w:rFonts w:ascii="Cambria" w:hAnsi="Cambria" w:cs="CIDFont+F3"/>
        </w:rPr>
        <w:t xml:space="preserve"> </w:t>
      </w:r>
      <w:r w:rsidRPr="00836226">
        <w:rPr>
          <w:rFonts w:ascii="Cambria" w:hAnsi="Cambria" w:cs="CIDFont+F3"/>
        </w:rPr>
        <w:t xml:space="preserve">zamówienia, o którym mowa w rozdziale XI (załącznik nr </w:t>
      </w:r>
      <w:r w:rsidR="00E50576">
        <w:rPr>
          <w:rFonts w:ascii="Cambria" w:hAnsi="Cambria" w:cs="CIDFont+F3"/>
        </w:rPr>
        <w:t>3</w:t>
      </w:r>
      <w:r w:rsidRPr="00836226">
        <w:rPr>
          <w:rFonts w:ascii="Cambria" w:hAnsi="Cambria" w:cs="CIDFont+F3"/>
        </w:rPr>
        <w:t xml:space="preserve"> do SWZ</w:t>
      </w:r>
      <w:r>
        <w:rPr>
          <w:rFonts w:ascii="Cambria" w:hAnsi="Cambria" w:cs="CIDFont+F3"/>
        </w:rPr>
        <w:t xml:space="preserve"> </w:t>
      </w:r>
      <w:r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16D5734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14AA4D1E" w14:textId="0D7EDA3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40429CC1"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zobowiązanie/-nia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5FBF4256" w14:textId="07437D7A" w:rsidR="00C91945" w:rsidRPr="00CB4E5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72F5EE2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794A08B9"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71C56337" w14:textId="446E503A" w:rsidR="00836226" w:rsidRPr="00836226"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07A82790" w14:textId="6FE391A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6592E455" w14:textId="43315702"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(eIDAS)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4760BF2C"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13. W przypadku wykorzystania formatu podpisu XAdES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z danymi oraz plików XAdES.</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 xml:space="preserve">udostępnione oraz wykazać, iż zastrzeżone </w:t>
      </w:r>
      <w:r w:rsidRPr="00836226">
        <w:rPr>
          <w:rFonts w:ascii="Cambria" w:hAnsi="Cambria" w:cs="CIDFont+F3"/>
          <w:color w:val="000000"/>
        </w:rPr>
        <w:lastRenderedPageBreak/>
        <w:t>informacje stanowią tajemnicę</w:t>
      </w:r>
      <w:r>
        <w:rPr>
          <w:rFonts w:ascii="Cambria" w:hAnsi="Cambria" w:cs="CIDFont+F3"/>
          <w:color w:val="000000"/>
        </w:rPr>
        <w:t xml:space="preserve"> </w:t>
      </w:r>
      <w:r w:rsidRPr="00836226">
        <w:rPr>
          <w:rFonts w:ascii="Cambria" w:hAnsi="Cambria" w:cs="CIDFont+F3"/>
          <w:color w:val="000000"/>
        </w:rPr>
        <w:t>przedsiębiorstwa. Zgodnie z art. 18 ust. 3 ustawy Pzp.,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10C1C97F"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0856BE09" w14:textId="41623A0B"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236A3060" w14:textId="3570FCB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109A0CEA" w14:textId="4216204A" w:rsidR="00C91945"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4F4E798E"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.doc .docx .xls .xlsx .jpg</w:t>
      </w:r>
      <w:r>
        <w:rPr>
          <w:rFonts w:ascii="Cambria" w:hAnsi="Cambria" w:cs="CIDFont+F3"/>
        </w:rPr>
        <w:t xml:space="preserve"> </w:t>
      </w:r>
      <w:r w:rsidRPr="00836226">
        <w:rPr>
          <w:rFonts w:ascii="Cambria" w:hAnsi="Cambria" w:cs="CIDFont+F3"/>
        </w:rPr>
        <w:t xml:space="preserve">(.jpeg)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 xml:space="preserve">występują: .rar .gif .bmp .numbers .pages.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art. 226 ust. 1 pkt 6 ustawy Pzp.</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wielkości plików podpisywanych w aplikacji eDoApp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755BCD6C" w:rsidR="00132013" w:rsidRPr="00E56ABB"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i opatrzenie ich podpisem kwalifikowanym w formacie PAdES.</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r w:rsidRPr="00836226">
        <w:rPr>
          <w:rFonts w:ascii="Cambria" w:hAnsi="Cambria" w:cs="CIDFont+F2"/>
        </w:rPr>
        <w:t>XAdES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70599F18" w14:textId="3D7D989F"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00A2AD4B" w14:textId="4612B33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050B333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8C31957" w14:textId="2AFCDF7A" w:rsidR="00C9194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00EE15B3" w:rsidR="00221A25" w:rsidRPr="005D1D4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15F18484" w:rsidR="00836226" w:rsidRPr="00C91945" w:rsidRDefault="00836226" w:rsidP="00836226">
      <w:pPr>
        <w:autoSpaceDE w:val="0"/>
        <w:autoSpaceDN w:val="0"/>
        <w:adjustRightInd w:val="0"/>
        <w:spacing w:after="0" w:line="360" w:lineRule="auto"/>
        <w:jc w:val="both"/>
        <w:rPr>
          <w:rFonts w:ascii="Cambria" w:hAnsi="Cambria" w:cs="CIDFont+F3"/>
          <w:color w:val="FF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w myśl Ustawy Pzp.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BE2717">
        <w:rPr>
          <w:rFonts w:ascii="Cambria" w:hAnsi="Cambria" w:cs="CIDFont+F2"/>
          <w:color w:val="FF0000"/>
        </w:rPr>
        <w:t>28</w:t>
      </w:r>
      <w:r w:rsidRPr="00C91945">
        <w:rPr>
          <w:rFonts w:ascii="Cambria" w:hAnsi="Cambria" w:cs="CIDFont+F2"/>
          <w:color w:val="FF0000"/>
        </w:rPr>
        <w:t>.0</w:t>
      </w:r>
      <w:r w:rsidR="00045809">
        <w:rPr>
          <w:rFonts w:ascii="Cambria" w:hAnsi="Cambria" w:cs="CIDFont+F2"/>
          <w:color w:val="FF0000"/>
        </w:rPr>
        <w:t>2</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do godziny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0</w:t>
      </w:r>
      <w:r w:rsidRPr="00C91945">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47B61375" w14:textId="5DE4A297"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oraz ust.2 Pzp,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 xml:space="preserve">w postępowaniu oraz </w:t>
      </w:r>
    </w:p>
    <w:p w14:paraId="0E72E2C8" w14:textId="258A5A4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505230AC" w14:textId="0D33E186"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5C095DC1"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349D9613" w14:textId="36CFAC54" w:rsidR="00221A25" w:rsidRPr="005D1D46"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7029D234" w14:textId="77777777" w:rsidR="00045809" w:rsidRDefault="00045809" w:rsidP="00221A25">
      <w:pPr>
        <w:autoSpaceDE w:val="0"/>
        <w:autoSpaceDN w:val="0"/>
        <w:adjustRightInd w:val="0"/>
        <w:spacing w:after="0" w:line="360" w:lineRule="auto"/>
        <w:jc w:val="both"/>
        <w:rPr>
          <w:rFonts w:ascii="Cambria" w:hAnsi="Cambria" w:cs="CIDFont+F3"/>
          <w:color w:val="2F5497"/>
        </w:rPr>
      </w:pPr>
    </w:p>
    <w:p w14:paraId="5DD34707" w14:textId="61B82329"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7460E34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BE2717">
        <w:rPr>
          <w:rFonts w:ascii="Cambria" w:hAnsi="Cambria" w:cs="CIDFont+F3"/>
          <w:color w:val="FF0000"/>
        </w:rPr>
        <w:t>28</w:t>
      </w:r>
      <w:r w:rsidRPr="00C91945">
        <w:rPr>
          <w:rFonts w:ascii="Cambria" w:hAnsi="Cambria" w:cs="CIDFont+F2"/>
          <w:color w:val="FF0000"/>
        </w:rPr>
        <w:t>.0</w:t>
      </w:r>
      <w:r w:rsidR="00045809">
        <w:rPr>
          <w:rFonts w:ascii="Cambria" w:hAnsi="Cambria" w:cs="CIDFont+F2"/>
          <w:color w:val="FF0000"/>
        </w:rPr>
        <w:t>2</w:t>
      </w:r>
      <w:r w:rsidRPr="00C91945">
        <w:rPr>
          <w:rFonts w:ascii="Cambria" w:hAnsi="Cambria" w:cs="CIDFont+F2"/>
          <w:color w:val="FF0000"/>
        </w:rPr>
        <w:t>.202</w:t>
      </w:r>
      <w:r w:rsidR="00D86278">
        <w:rPr>
          <w:rFonts w:ascii="Cambria" w:hAnsi="Cambria" w:cs="CIDFont+F2"/>
          <w:color w:val="FF0000"/>
        </w:rPr>
        <w:t>5</w:t>
      </w:r>
      <w:r w:rsidRPr="00C91945">
        <w:rPr>
          <w:rFonts w:ascii="Cambria" w:hAnsi="Cambria" w:cs="CIDFont+F2"/>
          <w:color w:val="FF0000"/>
        </w:rPr>
        <w:t xml:space="preserve"> r. o godz. 0</w:t>
      </w:r>
      <w:r w:rsidR="00D66CBC" w:rsidRPr="00C91945">
        <w:rPr>
          <w:rFonts w:ascii="Cambria" w:hAnsi="Cambria" w:cs="CIDFont+F2"/>
          <w:color w:val="FF0000"/>
        </w:rPr>
        <w:t>8</w:t>
      </w:r>
      <w:r w:rsidRPr="00C91945">
        <w:rPr>
          <w:rFonts w:ascii="Cambria" w:hAnsi="Cambria" w:cs="CIDFont+F2"/>
          <w:color w:val="FF0000"/>
        </w:rPr>
        <w:t>:</w:t>
      </w:r>
      <w:r w:rsidR="00D66CBC" w:rsidRPr="00C91945">
        <w:rPr>
          <w:rFonts w:ascii="Cambria" w:hAnsi="Cambria" w:cs="CIDFont+F2"/>
          <w:color w:val="FF0000"/>
        </w:rPr>
        <w:t>0</w:t>
      </w:r>
      <w:r w:rsidRPr="00C91945">
        <w:rPr>
          <w:rFonts w:ascii="Cambria" w:hAnsi="Cambria" w:cs="CIDFont+F2"/>
          <w:color w:val="FF0000"/>
        </w:rPr>
        <w:t>5</w:t>
      </w:r>
      <w:r w:rsidRPr="00221A25">
        <w:rPr>
          <w:rFonts w:ascii="Cambria" w:hAnsi="Cambria" w:cs="CIDFont+F2"/>
          <w:color w:val="000000"/>
        </w:rPr>
        <w:t xml:space="preserve">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9E705C0" w14:textId="4F9D289F"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r w:rsidRPr="00221A25">
        <w:rPr>
          <w:rFonts w:ascii="Cambria" w:hAnsi="Cambria" w:cs="CIDFont+F3"/>
          <w:color w:val="000000"/>
        </w:rPr>
        <w:t>Pzp.</w:t>
      </w:r>
    </w:p>
    <w:p w14:paraId="03340D45" w14:textId="75BC0A60"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591B3102"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p>
    <w:p w14:paraId="02C42AEC" w14:textId="32C5CB1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 xml:space="preserve">stanowiącym Załącznik nr </w:t>
      </w:r>
      <w:r w:rsidR="006D2271">
        <w:rPr>
          <w:rFonts w:ascii="Cambria" w:hAnsi="Cambria" w:cs="CIDFont+F3"/>
          <w:color w:val="000000"/>
        </w:rPr>
        <w:t>1</w:t>
      </w:r>
      <w:r w:rsidRPr="00221A25">
        <w:rPr>
          <w:rFonts w:ascii="Cambria" w:hAnsi="Cambria" w:cs="CIDFont+F3"/>
          <w:color w:val="000000"/>
        </w:rPr>
        <w:t xml:space="preserve">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6969AC13"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6E5E922C" w14:textId="285ABF7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3D4EBDA3" w14:textId="31DD5DE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034ECD3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795D0697" w14:textId="77777777" w:rsidR="00C9194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00D2C6D2" w:rsidR="00221A25" w:rsidRPr="005D1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46DD1FC9"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p>
    <w:p w14:paraId="07AA8300" w14:textId="1821EFFA" w:rsidR="00221A25" w:rsidRPr="00055AC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900041D" w:rsidR="00221A25" w:rsidRPr="00055AC3"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GWARANCJI–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40AAB283" w:rsidR="00132013"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1) </w:t>
      </w:r>
      <w:r w:rsidRPr="00055AC3">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Ck = (Cn : Cb)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Ck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Cn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5BEFC33D"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Cb – cena brutto badanej oferty.</w:t>
      </w:r>
    </w:p>
    <w:p w14:paraId="40679D6A" w14:textId="6E288DBE" w:rsidR="00221A25" w:rsidRPr="00055AC3" w:rsidRDefault="00221A25" w:rsidP="00221A25">
      <w:pPr>
        <w:autoSpaceDE w:val="0"/>
        <w:autoSpaceDN w:val="0"/>
        <w:adjustRightInd w:val="0"/>
        <w:spacing w:after="0" w:line="360" w:lineRule="auto"/>
        <w:jc w:val="both"/>
        <w:rPr>
          <w:rFonts w:ascii="Cambria" w:hAnsi="Cambria" w:cs="CIDFont+F2"/>
          <w:b/>
          <w:bCs/>
          <w:color w:val="000000"/>
        </w:rPr>
      </w:pPr>
      <w:r w:rsidRPr="00055AC3">
        <w:rPr>
          <w:rFonts w:ascii="Cambria" w:hAnsi="Cambria" w:cs="CIDFont+F3"/>
          <w:b/>
          <w:bCs/>
          <w:color w:val="000000"/>
        </w:rPr>
        <w:t xml:space="preserve">2) </w:t>
      </w:r>
      <w:r w:rsidRPr="00055AC3">
        <w:rPr>
          <w:rFonts w:ascii="Cambria" w:hAnsi="Cambria" w:cs="CIDFont+F2"/>
          <w:b/>
          <w:bCs/>
          <w:color w:val="000000"/>
        </w:rPr>
        <w:t xml:space="preserve">OKRES GWARANCJI </w:t>
      </w:r>
    </w:p>
    <w:p w14:paraId="6B44737A" w14:textId="1BC461D0" w:rsidR="00614DF9" w:rsidRPr="007A300A" w:rsidRDefault="00221A25" w:rsidP="007A300A">
      <w:pPr>
        <w:pStyle w:val="Default"/>
        <w:spacing w:line="360" w:lineRule="auto"/>
        <w:jc w:val="both"/>
        <w:rPr>
          <w:rFonts w:ascii="Cambria" w:hAnsi="Cambria"/>
          <w:sz w:val="22"/>
          <w:szCs w:val="22"/>
        </w:rPr>
      </w:pPr>
      <w:r w:rsidRPr="00614DF9">
        <w:rPr>
          <w:rFonts w:ascii="Cambria" w:hAnsi="Cambria" w:cs="CIDFont+F3"/>
          <w:sz w:val="22"/>
          <w:szCs w:val="22"/>
        </w:rPr>
        <w:t xml:space="preserve">Kryterium ,,okres gwarancji’’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Zamawiający wyznacza najkrótszy okres gwarancji na przedmiot zamówienia na </w:t>
      </w:r>
      <w:r w:rsidR="00045809" w:rsidRPr="00614DF9">
        <w:rPr>
          <w:rFonts w:ascii="Cambria" w:hAnsi="Cambria" w:cs="CIDFont+F3"/>
          <w:sz w:val="22"/>
          <w:szCs w:val="22"/>
        </w:rPr>
        <w:t>5 lat</w:t>
      </w:r>
      <w:r w:rsidRPr="00614DF9">
        <w:rPr>
          <w:rFonts w:ascii="Cambria" w:hAnsi="Cambria" w:cs="CIDFont+F3"/>
          <w:sz w:val="22"/>
          <w:szCs w:val="22"/>
        </w:rPr>
        <w:t xml:space="preserve">, licząc od daty podpisania protokołu odbioru końcowego. </w:t>
      </w:r>
      <w:r w:rsidR="00614DF9" w:rsidRPr="00614DF9">
        <w:rPr>
          <w:rFonts w:ascii="Cambria" w:hAnsi="Cambria"/>
          <w:sz w:val="22"/>
          <w:szCs w:val="22"/>
        </w:rPr>
        <w:t>Okres rękojmi za wady jest równy okresowi gwarancji jakości</w:t>
      </w:r>
      <w:r w:rsidR="00614DF9">
        <w:rPr>
          <w:rFonts w:ascii="Cambria" w:hAnsi="Cambria"/>
          <w:sz w:val="22"/>
          <w:szCs w:val="22"/>
        </w:rPr>
        <w:t>.</w:t>
      </w:r>
      <w:r w:rsidR="00614DF9" w:rsidRPr="00614DF9">
        <w:rPr>
          <w:rFonts w:ascii="Cambria" w:hAnsi="Cambria"/>
          <w:sz w:val="22"/>
          <w:szCs w:val="22"/>
        </w:rPr>
        <w:t xml:space="preserve"> </w:t>
      </w:r>
    </w:p>
    <w:p w14:paraId="3C0EFDB1"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lastRenderedPageBreak/>
        <w:t xml:space="preserve">Wykonawca może zaoferować dłuższy okres gwarancji na wykonane roboty budowlane wyrażony w pełnych latach wskazując okres 6, 7 albo 8 lat. Zamawiający przydzieli każdej badanej ofercie w kryterium okres gwarancji odpowiednią liczbę punktów: </w:t>
      </w:r>
    </w:p>
    <w:p w14:paraId="26273835"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− 40 pkt – okres gwarancji wynoszący 8 lat; </w:t>
      </w:r>
    </w:p>
    <w:p w14:paraId="49A418FA"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− 20 pkt – okres gwarancji wynoszący 7 lat; </w:t>
      </w:r>
    </w:p>
    <w:p w14:paraId="375F12DA"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− 10 pkt – okres gwarancji wynoszący 6 lat; </w:t>
      </w:r>
    </w:p>
    <w:p w14:paraId="5562FB7A" w14:textId="7777777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− 0 pkt – okres gwarancji wynoszący 5 lat. </w:t>
      </w:r>
    </w:p>
    <w:p w14:paraId="51565FB2" w14:textId="74772F7B"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Oferowany termin gwarancji należy </w:t>
      </w:r>
      <w:r w:rsidRPr="00614DF9">
        <w:rPr>
          <w:rFonts w:ascii="Cambria" w:hAnsi="Cambria" w:cs="Calibri"/>
          <w:b/>
          <w:bCs/>
          <w:color w:val="000000"/>
        </w:rPr>
        <w:t xml:space="preserve">oznaczyć w pełnych latach </w:t>
      </w:r>
      <w:r w:rsidRPr="00614DF9">
        <w:rPr>
          <w:rFonts w:ascii="Cambria" w:hAnsi="Cambria" w:cs="Calibri"/>
          <w:color w:val="000000"/>
        </w:rPr>
        <w:t xml:space="preserve">w odpowiednim punkcie formularza ofertowego. </w:t>
      </w:r>
    </w:p>
    <w:p w14:paraId="79A20A79" w14:textId="26DB229E"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Jeżeli wykonawca nie poda (nie wpisze) w formularzu oferty okresu gwarancji, Zamawiający przyjmie do oceny minimalny (wymagany) 5-letni okres gwarancji, a w przypadku wyboru oferty Wykonawcy okres ten zostanie uwzględniony w umowie. </w:t>
      </w:r>
    </w:p>
    <w:p w14:paraId="5878C9DA" w14:textId="16412B4D"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Jeżeli Wykonawca zaoferuje okres gwarancji dłuższy niż 8 lat, Zamawiający do oceny ofert przyjmie okres 8 lat, a w przypadku wyboru oferty Wykonawcy, do umowy zostanie przyjęty okres gwarancji zgodnie ze złożoną ofertą. </w:t>
      </w:r>
    </w:p>
    <w:p w14:paraId="2CE4A0D0" w14:textId="2BD1E3C7" w:rsidR="00614DF9" w:rsidRPr="00614DF9" w:rsidRDefault="00614DF9" w:rsidP="00614DF9">
      <w:pPr>
        <w:autoSpaceDE w:val="0"/>
        <w:autoSpaceDN w:val="0"/>
        <w:adjustRightInd w:val="0"/>
        <w:spacing w:after="68" w:line="360" w:lineRule="auto"/>
        <w:jc w:val="both"/>
        <w:rPr>
          <w:rFonts w:ascii="Cambria" w:hAnsi="Cambria" w:cs="Calibri"/>
          <w:color w:val="000000"/>
        </w:rPr>
      </w:pPr>
      <w:r w:rsidRPr="00614DF9">
        <w:rPr>
          <w:rFonts w:ascii="Cambria" w:hAnsi="Cambria" w:cs="Calibri"/>
          <w:color w:val="000000"/>
        </w:rPr>
        <w:t xml:space="preserve">Jeżeli Wykonawca wskaże okres gwarancji w sposób niezgodny z treścią SWZ (np. wyrażony w miesiącach lub krótszy niż wymagany minimalny okres gwarancji), oferta będzie podlegała odrzuceniu. </w:t>
      </w:r>
    </w:p>
    <w:p w14:paraId="273340AB" w14:textId="77777777"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3"/>
        </w:rPr>
        <w:t xml:space="preserve">3. </w:t>
      </w:r>
      <w:r w:rsidRPr="00221A25">
        <w:rPr>
          <w:rFonts w:ascii="Cambria" w:hAnsi="Cambria" w:cs="CIDFont+F2"/>
        </w:rPr>
        <w:t>Ocena punktowa oferty:</w:t>
      </w:r>
    </w:p>
    <w:p w14:paraId="5510CCF7" w14:textId="60EF38AD" w:rsidR="00221A25" w:rsidRPr="005D1D46"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Of = Ck+G</w:t>
      </w:r>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Ck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4EEDAC51" w14:textId="4924897E"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gwarancji’’.</w:t>
      </w:r>
    </w:p>
    <w:p w14:paraId="16E42F16" w14:textId="702499B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197225DE" w14:textId="25CE3A62" w:rsidR="006D2271" w:rsidRPr="00614DF9"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lastRenderedPageBreak/>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690C56F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28644FE0" w14:textId="246385FB"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1C62CDEF"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26626103" w14:textId="11F18AF0" w:rsidR="00042BB5" w:rsidRPr="009C3D46"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2E8A34D0" w14:textId="7448C2B4"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7DAB9545" w:rsidR="00221A25" w:rsidRPr="00614DF9" w:rsidRDefault="00924C40" w:rsidP="00614DF9">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 xml:space="preserve">dokumentu z </w:t>
      </w:r>
      <w:r w:rsidR="00221A25" w:rsidRPr="00614DF9">
        <w:rPr>
          <w:rFonts w:ascii="Cambria" w:hAnsi="Cambria" w:cs="CIDFont+F2"/>
          <w:color w:val="000000"/>
        </w:rPr>
        <w:t>którego wynika to umocowanie oraz pełnomocnictwa, jeżeli</w:t>
      </w:r>
      <w:r w:rsidRPr="00614DF9">
        <w:rPr>
          <w:rFonts w:ascii="Cambria" w:hAnsi="Cambria" w:cs="CIDFont+F2"/>
          <w:color w:val="000000"/>
        </w:rPr>
        <w:t xml:space="preserve"> </w:t>
      </w:r>
      <w:r w:rsidR="00221A25" w:rsidRPr="00614DF9">
        <w:rPr>
          <w:rFonts w:ascii="Cambria" w:hAnsi="Cambria" w:cs="CIDFont+F2"/>
          <w:color w:val="000000"/>
        </w:rPr>
        <w:t>taka konieczność zaistnieje</w:t>
      </w:r>
      <w:r w:rsidR="00614DF9">
        <w:rPr>
          <w:rFonts w:ascii="Cambria" w:hAnsi="Cambria" w:cs="CIDFont+F2"/>
          <w:color w:val="000000"/>
        </w:rPr>
        <w:t>;</w:t>
      </w:r>
    </w:p>
    <w:p w14:paraId="3A7DD16C" w14:textId="2A0097FD" w:rsidR="00614DF9" w:rsidRPr="00221A25" w:rsidRDefault="00614DF9" w:rsidP="00221A25">
      <w:pPr>
        <w:autoSpaceDE w:val="0"/>
        <w:autoSpaceDN w:val="0"/>
        <w:adjustRightInd w:val="0"/>
        <w:spacing w:after="0" w:line="360" w:lineRule="auto"/>
        <w:jc w:val="both"/>
        <w:rPr>
          <w:rFonts w:ascii="Cambria" w:hAnsi="Cambria" w:cs="CIDFont+F2"/>
          <w:color w:val="000000"/>
        </w:rPr>
      </w:pPr>
      <w:r w:rsidRPr="00614DF9">
        <w:rPr>
          <w:rFonts w:ascii="Cambria" w:hAnsi="Cambria" w:cs="CIDFont+F2"/>
          <w:color w:val="000000"/>
        </w:rPr>
        <w:t xml:space="preserve">- </w:t>
      </w:r>
      <w:r w:rsidRPr="00614DF9">
        <w:rPr>
          <w:rFonts w:ascii="Cambria" w:hAnsi="Cambria" w:cs="Calibri"/>
          <w:color w:val="000000"/>
        </w:rPr>
        <w:t>złożenia harmonogramu rzeczowo-finansow</w:t>
      </w:r>
      <w:r>
        <w:rPr>
          <w:rFonts w:ascii="Cambria" w:hAnsi="Cambria" w:cs="Calibri"/>
          <w:color w:val="000000"/>
        </w:rPr>
        <w:t>ego</w:t>
      </w:r>
      <w:r w:rsidRPr="00614DF9">
        <w:rPr>
          <w:rFonts w:ascii="Cambria" w:hAnsi="Cambria" w:cs="Calibri"/>
          <w:color w:val="000000"/>
        </w:rPr>
        <w:t>, który określa etapy inwestycji, zakres rzeczowy i finansowy etapów, terminy rozpoczęcia i zakończenia poszczególnych etapów inwestycji. Harmonogram rzeczowo-finansowy wymaga akceptacji Zamawiającego</w:t>
      </w:r>
      <w:r>
        <w:rPr>
          <w:rFonts w:ascii="Cambria" w:hAnsi="Cambria" w:cs="Calibri"/>
          <w:color w:val="000000"/>
        </w:rPr>
        <w:t>.</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08022BCD" w14:textId="324362FE" w:rsid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46F91E68" w14:textId="3BAF01E2"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30F61A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szkodę w wyniku naruszenia przez zamawiającego przepisów ustawy Pzp.</w:t>
      </w:r>
    </w:p>
    <w:p w14:paraId="18084642" w14:textId="065C239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w art. 469 pkt 15 ustawy Pzp.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0AACD235" w14:textId="32EEE5C5" w:rsidR="00042BB5"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2730800A"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8. Na orzeczenie Izby oraz postanowienie Prezesa Izby, o którym mowa w art. 519 ust. 1 ustawy Pzp., stronom oraz uczestnikom postępowania odwoławczego przysługuje skarga do sądu.</w:t>
      </w:r>
    </w:p>
    <w:p w14:paraId="5CA0A1E0" w14:textId="09B8322D"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50FFDE6F" w14:textId="414976CA"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496748D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w art. 519 ust. 1 ustawy Pzp.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43E812B1" w:rsidR="00924C40" w:rsidRPr="005D1D46"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2CD50B09" w14:textId="6C74700E"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Sipko,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w:t>
      </w:r>
      <w:r w:rsidRPr="00132013">
        <w:rPr>
          <w:rFonts w:ascii="Cambria" w:eastAsia="Times New Roman" w:hAnsi="Cambria" w:cs="Times New Roman"/>
          <w:lang w:eastAsia="pl-PL"/>
        </w:rPr>
        <w:lastRenderedPageBreak/>
        <w:t>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67FD37A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 prawa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5E3F4A20"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3D0B9EC4"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3921F71A" w:rsidR="00132013" w:rsidRPr="005D1D46" w:rsidRDefault="00132013" w:rsidP="005D1D46">
      <w:p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67345D2F" w14:textId="67901A9D"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7118260" w:rsidR="00132013" w:rsidRPr="005D1D46" w:rsidRDefault="00132013" w:rsidP="005D1D46">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W sprawach nieuregulowanych zastosowanie mają przepisy ustawy Pzp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209E0D06" w14:textId="72B86A18"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36EA16BF" w14:textId="77777777" w:rsidR="009C3D46" w:rsidRDefault="00132013"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sidRPr="009C3D46">
        <w:rPr>
          <w:rFonts w:ascii="Cambria" w:hAnsi="Cambria" w:cs="CIDFont+F3"/>
          <w:color w:val="000000"/>
        </w:rPr>
        <w:t>Formularz oferty.</w:t>
      </w:r>
    </w:p>
    <w:p w14:paraId="64E63C79" w14:textId="190A1340" w:rsidR="009C3D46" w:rsidRPr="009C3D46" w:rsidRDefault="002042A9" w:rsidP="009C3D46">
      <w:pPr>
        <w:pStyle w:val="Akapitzlist"/>
        <w:numPr>
          <w:ilvl w:val="1"/>
          <w:numId w:val="1"/>
        </w:numPr>
        <w:tabs>
          <w:tab w:val="clear" w:pos="1440"/>
        </w:tabs>
        <w:autoSpaceDE w:val="0"/>
        <w:autoSpaceDN w:val="0"/>
        <w:adjustRightInd w:val="0"/>
        <w:spacing w:after="0" w:line="360" w:lineRule="auto"/>
        <w:ind w:left="284" w:hanging="284"/>
        <w:rPr>
          <w:rFonts w:ascii="Cambria" w:hAnsi="Cambria" w:cs="CIDFont+F3"/>
          <w:color w:val="000000"/>
        </w:rPr>
      </w:pPr>
      <w:r w:rsidRPr="00132013">
        <w:rPr>
          <w:rFonts w:ascii="Cambria" w:hAnsi="Cambria" w:cs="CIDFont+F3"/>
          <w:color w:val="000000"/>
        </w:rPr>
        <w:t>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w:t>
      </w:r>
      <w:r>
        <w:rPr>
          <w:rFonts w:ascii="Cambria" w:hAnsi="Cambria" w:cs="CIDFont+F3"/>
          <w:color w:val="000000"/>
        </w:rPr>
        <w:t xml:space="preserve"> </w:t>
      </w:r>
      <w:r w:rsidRPr="00132013">
        <w:rPr>
          <w:rFonts w:ascii="Cambria" w:hAnsi="Cambria" w:cs="CIDFont+F3"/>
          <w:color w:val="000000"/>
        </w:rPr>
        <w:t>w postępowaniu</w:t>
      </w:r>
      <w:r w:rsidR="009C3D46" w:rsidRPr="009C3D46">
        <w:rPr>
          <w:rFonts w:ascii="Cambria" w:hAnsi="Cambria" w:cs="CIDFont+F3"/>
          <w:color w:val="000000"/>
        </w:rPr>
        <w:t>.</w:t>
      </w:r>
    </w:p>
    <w:p w14:paraId="30B2F62C" w14:textId="472CAF51" w:rsidR="009C3D46" w:rsidRPr="009C3D46" w:rsidRDefault="009C3D46" w:rsidP="009C3D46">
      <w:pPr>
        <w:pStyle w:val="Akapitzlist"/>
        <w:autoSpaceDE w:val="0"/>
        <w:autoSpaceDN w:val="0"/>
        <w:adjustRightInd w:val="0"/>
        <w:spacing w:after="0" w:line="360" w:lineRule="auto"/>
        <w:ind w:left="0"/>
        <w:rPr>
          <w:rFonts w:ascii="Cambria" w:hAnsi="Cambria" w:cs="CIDFont+F3"/>
          <w:color w:val="000000"/>
        </w:rPr>
      </w:pPr>
      <w:r>
        <w:rPr>
          <w:rFonts w:ascii="Cambria" w:hAnsi="Cambria" w:cs="CIDFont+F3"/>
          <w:color w:val="000000"/>
        </w:rPr>
        <w:t xml:space="preserve">3.   </w:t>
      </w:r>
      <w:r w:rsidR="00E45DE7" w:rsidRPr="00132013">
        <w:rPr>
          <w:rFonts w:ascii="Cambria" w:hAnsi="Cambria" w:cs="CIDFont+F3"/>
          <w:color w:val="000000"/>
        </w:rPr>
        <w:t>Propozycja oświadczenia Wykonawców wspólnie ubiegających się o udzielenie</w:t>
      </w:r>
      <w:r w:rsidR="00E45DE7">
        <w:rPr>
          <w:rFonts w:ascii="Cambria" w:hAnsi="Cambria" w:cs="CIDFont+F3"/>
          <w:color w:val="000000"/>
        </w:rPr>
        <w:t xml:space="preserve"> </w:t>
      </w:r>
      <w:r w:rsidR="00E45DE7" w:rsidRPr="00132013">
        <w:rPr>
          <w:rFonts w:ascii="Cambria" w:hAnsi="Cambria" w:cs="CIDFont+F3"/>
          <w:color w:val="000000"/>
        </w:rPr>
        <w:t>zamówienia.</w:t>
      </w:r>
    </w:p>
    <w:p w14:paraId="1A5980D7" w14:textId="2E14D1E2" w:rsidR="00132013" w:rsidRP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4</w:t>
      </w:r>
      <w:r w:rsidR="00132013" w:rsidRPr="00132013">
        <w:rPr>
          <w:rFonts w:ascii="Cambria" w:hAnsi="Cambria" w:cs="CIDFont+F3"/>
          <w:color w:val="000000"/>
        </w:rPr>
        <w:t>.</w:t>
      </w:r>
      <w:r w:rsidR="005270BD" w:rsidRPr="005270BD">
        <w:rPr>
          <w:rFonts w:ascii="Cambria" w:hAnsi="Cambria" w:cs="CIDFont+F3"/>
          <w:color w:val="000000"/>
        </w:rPr>
        <w:t xml:space="preserve"> </w:t>
      </w:r>
      <w:r w:rsidR="005270BD" w:rsidRPr="00132013">
        <w:rPr>
          <w:rFonts w:ascii="Cambria" w:hAnsi="Cambria" w:cs="CIDFont+F3"/>
          <w:color w:val="000000"/>
        </w:rPr>
        <w:t>Projekt</w:t>
      </w:r>
      <w:r w:rsidR="005270BD">
        <w:rPr>
          <w:rFonts w:ascii="Cambria" w:hAnsi="Cambria" w:cs="CIDFont+F3"/>
          <w:color w:val="000000"/>
        </w:rPr>
        <w:t>owane postanowienia</w:t>
      </w:r>
      <w:r w:rsidR="005270BD" w:rsidRPr="00132013">
        <w:rPr>
          <w:rFonts w:ascii="Cambria" w:hAnsi="Cambria" w:cs="CIDFont+F3"/>
          <w:color w:val="000000"/>
        </w:rPr>
        <w:t xml:space="preserve"> umowy</w:t>
      </w:r>
      <w:r w:rsidR="005270BD">
        <w:rPr>
          <w:rFonts w:ascii="Cambria" w:hAnsi="Cambria" w:cs="CIDFont+F3"/>
          <w:color w:val="000000"/>
        </w:rPr>
        <w:t>.</w:t>
      </w:r>
    </w:p>
    <w:p w14:paraId="6A8074C3" w14:textId="7F145DE9" w:rsidR="00132013" w:rsidRPr="00132013" w:rsidRDefault="009C3D46"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lastRenderedPageBreak/>
        <w:t>5</w:t>
      </w:r>
      <w:r w:rsidR="00132013"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3C775665" w14:textId="17B5C262"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 xml:space="preserve">6. </w:t>
      </w:r>
      <w:r w:rsidR="009C3D46">
        <w:rPr>
          <w:rFonts w:ascii="Cambria" w:hAnsi="Cambria" w:cs="CIDFont+F3"/>
          <w:color w:val="000000"/>
        </w:rPr>
        <w:t>Wykaz robót budowlanych.</w:t>
      </w:r>
    </w:p>
    <w:p w14:paraId="493A3BE1" w14:textId="77777777"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171A099B" w14:textId="62B79FB1" w:rsidR="007E1DA3" w:rsidRPr="007E1DA3" w:rsidRDefault="007E1DA3" w:rsidP="00132013">
      <w:pPr>
        <w:autoSpaceDE w:val="0"/>
        <w:autoSpaceDN w:val="0"/>
        <w:adjustRightInd w:val="0"/>
        <w:spacing w:after="0" w:line="360" w:lineRule="auto"/>
        <w:rPr>
          <w:rFonts w:ascii="Cambria" w:hAnsi="Cambria" w:cs="CIDFont+F3"/>
          <w:color w:val="FF0000"/>
        </w:rPr>
      </w:pPr>
      <w:r>
        <w:rPr>
          <w:rFonts w:ascii="Cambria" w:hAnsi="Cambria" w:cs="CIDFont+F3"/>
          <w:color w:val="000000"/>
        </w:rPr>
        <w:t xml:space="preserve">8. </w:t>
      </w:r>
      <w:r w:rsidRPr="007E1DA3">
        <w:rPr>
          <w:rFonts w:ascii="Cambria" w:hAnsi="Cambria" w:cs="CIDFont+F3"/>
        </w:rPr>
        <w:t>Informacja dot. podwykonawców.</w:t>
      </w:r>
    </w:p>
    <w:p w14:paraId="00A1BAC6" w14:textId="37F71771" w:rsidR="009C3D46" w:rsidRDefault="007E1DA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9</w:t>
      </w:r>
      <w:r w:rsidR="00132013" w:rsidRPr="00132013">
        <w:rPr>
          <w:rFonts w:ascii="Cambria" w:hAnsi="Cambria" w:cs="CIDFont+F3"/>
          <w:color w:val="000000"/>
        </w:rPr>
        <w:t xml:space="preserve">. </w:t>
      </w:r>
      <w:r w:rsidR="00FF1059">
        <w:rPr>
          <w:rFonts w:ascii="Cambria" w:hAnsi="Cambria" w:cs="CIDFont+F3"/>
          <w:color w:val="000000"/>
        </w:rPr>
        <w:t>Dokumentacja projektowa.</w:t>
      </w:r>
      <w:r>
        <w:rPr>
          <w:rFonts w:ascii="Cambria" w:hAnsi="Cambria" w:cs="CIDFont+F3"/>
          <w:color w:val="000000"/>
        </w:rPr>
        <w:t xml:space="preserve"> </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rsidSect="006C271F">
      <w:headerReference w:type="default" r:id="rId9"/>
      <w:footerReference w:type="default" r:id="rId10"/>
      <w:pgSz w:w="11906" w:h="16838"/>
      <w:pgMar w:top="124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A4237" w14:textId="77777777" w:rsidR="004D0189" w:rsidRDefault="004D0189" w:rsidP="00132013">
      <w:pPr>
        <w:spacing w:after="0" w:line="240" w:lineRule="auto"/>
      </w:pPr>
      <w:r>
        <w:separator/>
      </w:r>
    </w:p>
  </w:endnote>
  <w:endnote w:type="continuationSeparator" w:id="0">
    <w:p w14:paraId="7C434935" w14:textId="77777777" w:rsidR="004D0189" w:rsidRDefault="004D0189"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FB491" w14:textId="77777777" w:rsidR="004D0189" w:rsidRDefault="004D0189" w:rsidP="00132013">
      <w:pPr>
        <w:spacing w:after="0" w:line="240" w:lineRule="auto"/>
      </w:pPr>
      <w:r>
        <w:separator/>
      </w:r>
    </w:p>
  </w:footnote>
  <w:footnote w:type="continuationSeparator" w:id="0">
    <w:p w14:paraId="70549180" w14:textId="77777777" w:rsidR="004D0189" w:rsidRDefault="004D0189"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4B71" w14:textId="5562E3E3" w:rsidR="00FC4AEC" w:rsidRDefault="00FC4AEC">
    <w:pPr>
      <w:pStyle w:val="Nagwek"/>
    </w:pPr>
    <w:r w:rsidRPr="00CF7263">
      <w:rPr>
        <w:noProof/>
        <w:lang w:eastAsia="pl-PL"/>
      </w:rPr>
      <w:drawing>
        <wp:inline distT="0" distB="0" distL="0" distR="0" wp14:anchorId="4534477C" wp14:editId="235CC47B">
          <wp:extent cx="5760720" cy="1021715"/>
          <wp:effectExtent l="0" t="0" r="0" b="6985"/>
          <wp:docPr id="7738304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21715"/>
                  </a:xfrm>
                  <a:prstGeom prst="rect">
                    <a:avLst/>
                  </a:prstGeom>
                  <a:noFill/>
                  <a:ln>
                    <a:noFill/>
                  </a:ln>
                </pic:spPr>
              </pic:pic>
            </a:graphicData>
          </a:graphic>
        </wp:inline>
      </w:drawing>
    </w:r>
  </w:p>
  <w:p w14:paraId="7E92DDEA" w14:textId="056F4323" w:rsidR="00132013" w:rsidRDefault="001320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E164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0F65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047D1A"/>
    <w:multiLevelType w:val="hybridMultilevel"/>
    <w:tmpl w:val="D8A6FC90"/>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3AC55C84"/>
    <w:multiLevelType w:val="multilevel"/>
    <w:tmpl w:val="FDB226A2"/>
    <w:styleLink w:val="WW8Num48"/>
    <w:lvl w:ilvl="0">
      <w:start w:val="1"/>
      <w:numFmt w:val="decimal"/>
      <w:lvlText w:val="%1."/>
      <w:lvlJc w:val="left"/>
      <w:pPr>
        <w:ind w:left="3054" w:hanging="360"/>
      </w:pPr>
      <w:rPr>
        <w:rFonts w:ascii="Cambria" w:eastAsia="Times New Roman" w:hAnsi="Cambria" w:cs="Calibri"/>
        <w:b w:val="0"/>
        <w:lang w:val="pl-PL"/>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6856CE0"/>
    <w:multiLevelType w:val="hybridMultilevel"/>
    <w:tmpl w:val="22B04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6123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9509361">
    <w:abstractNumId w:val="0"/>
  </w:num>
  <w:num w:numId="3" w16cid:durableId="937955210">
    <w:abstractNumId w:val="1"/>
  </w:num>
  <w:num w:numId="4" w16cid:durableId="729381012">
    <w:abstractNumId w:val="2"/>
  </w:num>
  <w:num w:numId="5" w16cid:durableId="745494378">
    <w:abstractNumId w:val="3"/>
  </w:num>
  <w:num w:numId="6" w16cid:durableId="1740055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0134"/>
    <w:rsid w:val="00022B08"/>
    <w:rsid w:val="00023C88"/>
    <w:rsid w:val="00024392"/>
    <w:rsid w:val="00042BB5"/>
    <w:rsid w:val="00045809"/>
    <w:rsid w:val="00055AC3"/>
    <w:rsid w:val="000905DB"/>
    <w:rsid w:val="000C1FB0"/>
    <w:rsid w:val="000D614B"/>
    <w:rsid w:val="001128F7"/>
    <w:rsid w:val="00123E0F"/>
    <w:rsid w:val="0012635F"/>
    <w:rsid w:val="00127B0D"/>
    <w:rsid w:val="00132013"/>
    <w:rsid w:val="0014279B"/>
    <w:rsid w:val="00157048"/>
    <w:rsid w:val="001826B4"/>
    <w:rsid w:val="00186D99"/>
    <w:rsid w:val="001A2C6D"/>
    <w:rsid w:val="001A37C5"/>
    <w:rsid w:val="001D48E8"/>
    <w:rsid w:val="001E5195"/>
    <w:rsid w:val="001F1CDD"/>
    <w:rsid w:val="001F5A93"/>
    <w:rsid w:val="002042A9"/>
    <w:rsid w:val="00221A25"/>
    <w:rsid w:val="002343A8"/>
    <w:rsid w:val="002432E9"/>
    <w:rsid w:val="0026762F"/>
    <w:rsid w:val="00280F12"/>
    <w:rsid w:val="003709F8"/>
    <w:rsid w:val="00383CA8"/>
    <w:rsid w:val="0038692E"/>
    <w:rsid w:val="00397FD1"/>
    <w:rsid w:val="003A5F08"/>
    <w:rsid w:val="003C67BC"/>
    <w:rsid w:val="003F2102"/>
    <w:rsid w:val="004044A9"/>
    <w:rsid w:val="00424F92"/>
    <w:rsid w:val="004656FB"/>
    <w:rsid w:val="00476D3B"/>
    <w:rsid w:val="0049285C"/>
    <w:rsid w:val="004B5323"/>
    <w:rsid w:val="004C07EC"/>
    <w:rsid w:val="004C2C48"/>
    <w:rsid w:val="004D0189"/>
    <w:rsid w:val="004D760F"/>
    <w:rsid w:val="005145D5"/>
    <w:rsid w:val="005270BD"/>
    <w:rsid w:val="005348C0"/>
    <w:rsid w:val="005C2C06"/>
    <w:rsid w:val="005D1D46"/>
    <w:rsid w:val="00610060"/>
    <w:rsid w:val="00614DF9"/>
    <w:rsid w:val="00640263"/>
    <w:rsid w:val="006434E6"/>
    <w:rsid w:val="00651080"/>
    <w:rsid w:val="00660316"/>
    <w:rsid w:val="00697026"/>
    <w:rsid w:val="006C271F"/>
    <w:rsid w:val="006C629F"/>
    <w:rsid w:val="006D2271"/>
    <w:rsid w:val="006E5CD8"/>
    <w:rsid w:val="00712FF7"/>
    <w:rsid w:val="00731EA0"/>
    <w:rsid w:val="007615DF"/>
    <w:rsid w:val="007724AE"/>
    <w:rsid w:val="007917FB"/>
    <w:rsid w:val="007A300A"/>
    <w:rsid w:val="007C75F2"/>
    <w:rsid w:val="007D4ADE"/>
    <w:rsid w:val="007E1DA3"/>
    <w:rsid w:val="0081009B"/>
    <w:rsid w:val="00814698"/>
    <w:rsid w:val="00836226"/>
    <w:rsid w:val="008540CD"/>
    <w:rsid w:val="00855730"/>
    <w:rsid w:val="00862D2B"/>
    <w:rsid w:val="00875928"/>
    <w:rsid w:val="008C60D9"/>
    <w:rsid w:val="008D2609"/>
    <w:rsid w:val="00924C40"/>
    <w:rsid w:val="00941957"/>
    <w:rsid w:val="00943710"/>
    <w:rsid w:val="009453E2"/>
    <w:rsid w:val="0095357F"/>
    <w:rsid w:val="00956678"/>
    <w:rsid w:val="00966F3C"/>
    <w:rsid w:val="00986502"/>
    <w:rsid w:val="009A15E0"/>
    <w:rsid w:val="009C3D46"/>
    <w:rsid w:val="009F068E"/>
    <w:rsid w:val="00A215DF"/>
    <w:rsid w:val="00AD2410"/>
    <w:rsid w:val="00AD6ACC"/>
    <w:rsid w:val="00B35A60"/>
    <w:rsid w:val="00B46A8D"/>
    <w:rsid w:val="00B5251B"/>
    <w:rsid w:val="00B54B5C"/>
    <w:rsid w:val="00B93484"/>
    <w:rsid w:val="00BB18A3"/>
    <w:rsid w:val="00BE2717"/>
    <w:rsid w:val="00C149A6"/>
    <w:rsid w:val="00C45BDE"/>
    <w:rsid w:val="00C62058"/>
    <w:rsid w:val="00C91945"/>
    <w:rsid w:val="00C943D3"/>
    <w:rsid w:val="00CB4E55"/>
    <w:rsid w:val="00CD0C84"/>
    <w:rsid w:val="00CF2BCD"/>
    <w:rsid w:val="00D32AA1"/>
    <w:rsid w:val="00D53B14"/>
    <w:rsid w:val="00D56110"/>
    <w:rsid w:val="00D64EE2"/>
    <w:rsid w:val="00D66CBC"/>
    <w:rsid w:val="00D822B6"/>
    <w:rsid w:val="00D86278"/>
    <w:rsid w:val="00DB2150"/>
    <w:rsid w:val="00DC43F2"/>
    <w:rsid w:val="00DC6E56"/>
    <w:rsid w:val="00DD1391"/>
    <w:rsid w:val="00DD4CC7"/>
    <w:rsid w:val="00DE0AE0"/>
    <w:rsid w:val="00E120B9"/>
    <w:rsid w:val="00E171D1"/>
    <w:rsid w:val="00E45DE7"/>
    <w:rsid w:val="00E50576"/>
    <w:rsid w:val="00E553BD"/>
    <w:rsid w:val="00E56ABB"/>
    <w:rsid w:val="00EA3D64"/>
    <w:rsid w:val="00EF2F31"/>
    <w:rsid w:val="00F04DEF"/>
    <w:rsid w:val="00F110A7"/>
    <w:rsid w:val="00F37A5A"/>
    <w:rsid w:val="00F90415"/>
    <w:rsid w:val="00FA12C7"/>
    <w:rsid w:val="00FC4AEC"/>
    <w:rsid w:val="00FF1059"/>
    <w:rsid w:val="00FF3D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5357F"/>
  </w:style>
  <w:style w:type="numbering" w:customStyle="1" w:styleId="WW8Num48">
    <w:name w:val="WW8Num48"/>
    <w:basedOn w:val="Bezlisty"/>
    <w:rsid w:val="00E56A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33</Pages>
  <Words>11026</Words>
  <Characters>66162</Characters>
  <Application>Microsoft Office Word</Application>
  <DocSecurity>0</DocSecurity>
  <Lines>551</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Piotr Szydłowski</cp:lastModifiedBy>
  <cp:revision>11</cp:revision>
  <cp:lastPrinted>2024-01-16T12:55:00Z</cp:lastPrinted>
  <dcterms:created xsi:type="dcterms:W3CDTF">2025-01-24T18:15:00Z</dcterms:created>
  <dcterms:modified xsi:type="dcterms:W3CDTF">2025-02-13T13:53:00Z</dcterms:modified>
</cp:coreProperties>
</file>