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9C2C" w14:textId="459248F4" w:rsidR="00730A91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 NR </w:t>
      </w:r>
      <w:r w:rsidR="00EC73B0">
        <w:rPr>
          <w:rFonts w:ascii="Arial" w:hAnsi="Arial" w:cs="Arial"/>
          <w:b/>
          <w:i/>
        </w:rPr>
        <w:t>6</w:t>
      </w:r>
      <w:r w:rsidR="00D77BEF">
        <w:rPr>
          <w:rFonts w:ascii="Arial" w:hAnsi="Arial" w:cs="Arial"/>
          <w:b/>
          <w:i/>
        </w:rPr>
        <w:t xml:space="preserve"> DO S</w:t>
      </w:r>
      <w:r>
        <w:rPr>
          <w:rFonts w:ascii="Arial" w:hAnsi="Arial" w:cs="Arial"/>
          <w:b/>
          <w:i/>
        </w:rPr>
        <w:t>WZ</w:t>
      </w:r>
    </w:p>
    <w:p w14:paraId="228703E6" w14:textId="77777777"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14:paraId="30AD6612" w14:textId="77777777" w:rsidR="00566A32" w:rsidRPr="003F173F" w:rsidRDefault="00566A32" w:rsidP="00566A32">
      <w:pPr>
        <w:spacing w:after="0" w:line="360" w:lineRule="auto"/>
        <w:ind w:left="5246" w:firstLine="708"/>
        <w:rPr>
          <w:rFonts w:ascii="Arial" w:hAnsi="Arial" w:cs="Arial"/>
          <w:b/>
        </w:rPr>
      </w:pPr>
      <w:r w:rsidRPr="003F173F">
        <w:rPr>
          <w:rFonts w:ascii="Arial" w:hAnsi="Arial" w:cs="Arial"/>
          <w:b/>
        </w:rPr>
        <w:t>Zamawiający:</w:t>
      </w:r>
    </w:p>
    <w:p w14:paraId="0731A060" w14:textId="77777777" w:rsidR="00566A32" w:rsidRPr="003F173F" w:rsidRDefault="00566A32" w:rsidP="00566A32">
      <w:pPr>
        <w:spacing w:after="0" w:line="360" w:lineRule="auto"/>
        <w:ind w:left="5954"/>
        <w:rPr>
          <w:rFonts w:ascii="Arial" w:hAnsi="Arial" w:cs="Arial"/>
        </w:rPr>
      </w:pPr>
      <w:r w:rsidRPr="003F173F">
        <w:rPr>
          <w:rFonts w:ascii="Arial" w:hAnsi="Arial" w:cs="Arial"/>
        </w:rPr>
        <w:t>2 Regionalna Baza Logistyczna</w:t>
      </w:r>
    </w:p>
    <w:p w14:paraId="15E24291" w14:textId="77777777" w:rsidR="00566A32" w:rsidRPr="003F173F" w:rsidRDefault="00566A32" w:rsidP="00566A32">
      <w:pPr>
        <w:spacing w:after="0" w:line="360" w:lineRule="auto"/>
        <w:ind w:left="5954"/>
        <w:rPr>
          <w:rFonts w:ascii="Arial" w:hAnsi="Arial" w:cs="Arial"/>
        </w:rPr>
      </w:pPr>
      <w:r w:rsidRPr="003F173F">
        <w:rPr>
          <w:rFonts w:ascii="Arial" w:hAnsi="Arial" w:cs="Arial"/>
        </w:rPr>
        <w:t>04-470 Warszawa</w:t>
      </w:r>
    </w:p>
    <w:p w14:paraId="2420774A" w14:textId="77777777" w:rsidR="00566A32" w:rsidRPr="003F173F" w:rsidRDefault="00566A32" w:rsidP="00566A32">
      <w:pPr>
        <w:spacing w:after="0" w:line="360" w:lineRule="auto"/>
        <w:ind w:left="5954"/>
        <w:rPr>
          <w:rFonts w:ascii="Arial" w:hAnsi="Arial" w:cs="Arial"/>
        </w:rPr>
      </w:pPr>
      <w:r w:rsidRPr="003F173F">
        <w:rPr>
          <w:rFonts w:ascii="Arial" w:hAnsi="Arial" w:cs="Arial"/>
        </w:rPr>
        <w:t>u. Marsa 110</w:t>
      </w:r>
    </w:p>
    <w:p w14:paraId="0C8D17B8" w14:textId="77777777" w:rsidR="00566A32" w:rsidRPr="00190D6E" w:rsidRDefault="00566A32" w:rsidP="00432907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BD3AC69" w14:textId="77777777" w:rsidR="00566A32" w:rsidRPr="003F173F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3F173F">
        <w:rPr>
          <w:rFonts w:ascii="Arial" w:hAnsi="Arial" w:cs="Arial"/>
          <w:b/>
        </w:rPr>
        <w:t>Wykonawca:</w:t>
      </w:r>
    </w:p>
    <w:p w14:paraId="228A0553" w14:textId="77777777" w:rsidR="00566A32" w:rsidRPr="003F173F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3F173F">
        <w:rPr>
          <w:rFonts w:ascii="Arial" w:hAnsi="Arial" w:cs="Arial"/>
        </w:rPr>
        <w:t>…………………………………………………………………………</w:t>
      </w:r>
    </w:p>
    <w:p w14:paraId="23FAF814" w14:textId="77777777" w:rsidR="00566A32" w:rsidRDefault="00566A32" w:rsidP="00566A32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3F173F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6E0BD035" w14:textId="77777777" w:rsidR="00566A32" w:rsidRPr="003F173F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3F173F">
        <w:rPr>
          <w:rFonts w:ascii="Arial" w:hAnsi="Arial" w:cs="Arial"/>
          <w:u w:val="single"/>
        </w:rPr>
        <w:t>reprezentowany przez:</w:t>
      </w:r>
    </w:p>
    <w:p w14:paraId="563F8341" w14:textId="77777777" w:rsidR="00566A32" w:rsidRPr="003F173F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3F173F">
        <w:rPr>
          <w:rFonts w:ascii="Arial" w:hAnsi="Arial" w:cs="Arial"/>
        </w:rPr>
        <w:t>…………………………………………………………………………</w:t>
      </w:r>
    </w:p>
    <w:p w14:paraId="5D9B3425" w14:textId="77777777" w:rsidR="00484F88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2C5FFC" w14:textId="77777777" w:rsidR="007D739E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6B19A5" w14:textId="77777777"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A32">
        <w:rPr>
          <w:rFonts w:ascii="Arial" w:hAnsi="Arial" w:cs="Arial"/>
          <w:b/>
          <w:sz w:val="24"/>
          <w:szCs w:val="24"/>
          <w:u w:val="single"/>
        </w:rPr>
        <w:t>O</w:t>
      </w:r>
      <w:r w:rsidR="007904BD">
        <w:rPr>
          <w:rFonts w:ascii="Arial" w:hAnsi="Arial" w:cs="Arial"/>
          <w:b/>
          <w:sz w:val="24"/>
          <w:szCs w:val="24"/>
          <w:u w:val="single"/>
        </w:rPr>
        <w:t>ŚWIADCZENIE</w:t>
      </w:r>
      <w:r w:rsidRPr="00566A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7BEF" w:rsidRPr="007904BD">
        <w:rPr>
          <w:rFonts w:ascii="Arial" w:hAnsi="Arial" w:cs="Arial"/>
          <w:b/>
          <w:sz w:val="36"/>
          <w:szCs w:val="24"/>
          <w:u w:val="single"/>
        </w:rPr>
        <w:t>*</w:t>
      </w:r>
    </w:p>
    <w:p w14:paraId="1AC39347" w14:textId="77777777" w:rsidR="00D77BEF" w:rsidRPr="00566A32" w:rsidRDefault="00D77BE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 AKTUALNOŚCI INFORMACJI ZAWARTYCH W JEDZ</w:t>
      </w:r>
    </w:p>
    <w:p w14:paraId="5BF5D771" w14:textId="77777777" w:rsidR="004C4854" w:rsidRPr="00AE32D1" w:rsidRDefault="004C4854" w:rsidP="00631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57034A" w14:textId="7EBF7874" w:rsidR="00D409DE" w:rsidRPr="00E27D2F" w:rsidRDefault="003E2CB4" w:rsidP="000E5D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2D1">
        <w:rPr>
          <w:rFonts w:ascii="Arial" w:hAnsi="Arial" w:cs="Arial"/>
          <w:sz w:val="24"/>
          <w:szCs w:val="24"/>
        </w:rPr>
        <w:t>Na potrzeby postę</w:t>
      </w:r>
      <w:r w:rsidR="008D0487" w:rsidRPr="00AE32D1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AE32D1">
        <w:rPr>
          <w:rFonts w:ascii="Arial" w:hAnsi="Arial" w:cs="Arial"/>
          <w:sz w:val="24"/>
          <w:szCs w:val="24"/>
        </w:rPr>
        <w:t>zamówienia publicznego</w:t>
      </w:r>
      <w:r w:rsidR="00D27B08" w:rsidRPr="00AE32D1">
        <w:rPr>
          <w:rFonts w:ascii="Arial" w:hAnsi="Arial" w:cs="Arial"/>
          <w:sz w:val="24"/>
          <w:szCs w:val="24"/>
        </w:rPr>
        <w:t xml:space="preserve"> </w:t>
      </w:r>
      <w:r w:rsidR="00E27D2F" w:rsidRPr="00AE32D1">
        <w:rPr>
          <w:rFonts w:ascii="Arial" w:hAnsi="Arial" w:cs="Arial"/>
          <w:sz w:val="24"/>
          <w:szCs w:val="24"/>
        </w:rPr>
        <w:br/>
      </w:r>
      <w:r w:rsidR="009B7DB4" w:rsidRPr="00AE32D1">
        <w:rPr>
          <w:rFonts w:ascii="Arial" w:hAnsi="Arial" w:cs="Arial"/>
          <w:sz w:val="24"/>
          <w:szCs w:val="24"/>
        </w:rPr>
        <w:t xml:space="preserve">na </w:t>
      </w:r>
      <w:r w:rsidR="00D27B08" w:rsidRPr="00AE32D1">
        <w:rPr>
          <w:rFonts w:ascii="Arial" w:hAnsi="Arial" w:cs="Arial"/>
          <w:b/>
          <w:i/>
          <w:iCs/>
          <w:sz w:val="24"/>
          <w:szCs w:val="24"/>
        </w:rPr>
        <w:t>dostaw</w:t>
      </w:r>
      <w:r w:rsidR="009B7DB4" w:rsidRPr="00AE32D1">
        <w:rPr>
          <w:rFonts w:ascii="Arial" w:hAnsi="Arial" w:cs="Arial"/>
          <w:b/>
          <w:i/>
          <w:iCs/>
          <w:sz w:val="24"/>
          <w:szCs w:val="24"/>
        </w:rPr>
        <w:t>ę</w:t>
      </w:r>
      <w:r w:rsidR="00BC07CE" w:rsidRPr="00AE32D1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C73B0">
        <w:rPr>
          <w:rFonts w:ascii="Arial" w:hAnsi="Arial" w:cs="Arial"/>
          <w:b/>
          <w:i/>
          <w:iCs/>
          <w:sz w:val="24"/>
          <w:szCs w:val="24"/>
        </w:rPr>
        <w:t>sprzętu stołowo</w:t>
      </w:r>
      <w:r w:rsidR="00EC0E16">
        <w:rPr>
          <w:rFonts w:ascii="Arial" w:hAnsi="Arial" w:cs="Arial"/>
          <w:b/>
          <w:i/>
          <w:iCs/>
          <w:sz w:val="24"/>
          <w:szCs w:val="24"/>
        </w:rPr>
        <w:t>-kuche</w:t>
      </w:r>
      <w:r w:rsidR="00B31356">
        <w:rPr>
          <w:rFonts w:ascii="Arial" w:hAnsi="Arial" w:cs="Arial"/>
          <w:b/>
          <w:i/>
          <w:iCs/>
          <w:sz w:val="24"/>
          <w:szCs w:val="24"/>
        </w:rPr>
        <w:t>nnego</w:t>
      </w:r>
      <w:r w:rsidR="00F65C3E" w:rsidRPr="00AE32D1">
        <w:rPr>
          <w:rFonts w:ascii="Arial" w:hAnsi="Arial" w:cs="Arial"/>
          <w:b/>
          <w:i/>
          <w:iCs/>
          <w:sz w:val="24"/>
          <w:szCs w:val="24"/>
        </w:rPr>
        <w:t>,</w:t>
      </w:r>
      <w:r w:rsidR="00E27D2F" w:rsidRPr="00AE32D1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683B02" w:rsidRPr="00AE32D1">
        <w:rPr>
          <w:rFonts w:ascii="Arial" w:hAnsi="Arial" w:cs="Arial"/>
          <w:b/>
          <w:i/>
          <w:iCs/>
          <w:sz w:val="24"/>
          <w:szCs w:val="24"/>
        </w:rPr>
        <w:t xml:space="preserve">nr referencyjny </w:t>
      </w:r>
      <w:r w:rsidR="00D27B08" w:rsidRPr="00AE32D1">
        <w:rPr>
          <w:rFonts w:ascii="Arial" w:hAnsi="Arial" w:cs="Arial"/>
          <w:b/>
          <w:i/>
          <w:iCs/>
          <w:sz w:val="24"/>
          <w:szCs w:val="24"/>
        </w:rPr>
        <w:t>D/</w:t>
      </w:r>
      <w:r w:rsidR="000E5D90">
        <w:rPr>
          <w:rFonts w:ascii="Arial" w:hAnsi="Arial" w:cs="Arial"/>
          <w:b/>
          <w:i/>
          <w:iCs/>
          <w:sz w:val="24"/>
          <w:szCs w:val="24"/>
        </w:rPr>
        <w:t>1</w:t>
      </w:r>
      <w:r w:rsidR="00B31356">
        <w:rPr>
          <w:rFonts w:ascii="Arial" w:hAnsi="Arial" w:cs="Arial"/>
          <w:b/>
          <w:i/>
          <w:iCs/>
          <w:sz w:val="24"/>
          <w:szCs w:val="24"/>
        </w:rPr>
        <w:t>9</w:t>
      </w:r>
      <w:r w:rsidR="0067504F" w:rsidRPr="00AE32D1">
        <w:rPr>
          <w:rFonts w:ascii="Arial" w:hAnsi="Arial" w:cs="Arial"/>
          <w:b/>
          <w:i/>
          <w:iCs/>
          <w:sz w:val="24"/>
          <w:szCs w:val="24"/>
        </w:rPr>
        <w:t>/202</w:t>
      </w:r>
      <w:r w:rsidR="00B31356">
        <w:rPr>
          <w:rFonts w:ascii="Arial" w:hAnsi="Arial" w:cs="Arial"/>
          <w:b/>
          <w:i/>
          <w:iCs/>
          <w:sz w:val="24"/>
          <w:szCs w:val="24"/>
        </w:rPr>
        <w:t>5</w:t>
      </w:r>
      <w:r w:rsidR="00631673" w:rsidRPr="00AE32D1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AE32D1">
        <w:rPr>
          <w:rFonts w:ascii="Arial" w:hAnsi="Arial" w:cs="Arial"/>
          <w:sz w:val="24"/>
          <w:szCs w:val="24"/>
        </w:rPr>
        <w:t>prowadzonego</w:t>
      </w:r>
      <w:r w:rsidR="00D77BEF" w:rsidRPr="00AE32D1">
        <w:rPr>
          <w:rFonts w:ascii="Arial" w:hAnsi="Arial" w:cs="Arial"/>
          <w:sz w:val="24"/>
          <w:szCs w:val="24"/>
        </w:rPr>
        <w:t xml:space="preserve"> </w:t>
      </w:r>
      <w:r w:rsidR="009B7DB4" w:rsidRPr="00AE32D1">
        <w:rPr>
          <w:rFonts w:ascii="Arial" w:hAnsi="Arial" w:cs="Arial"/>
          <w:sz w:val="24"/>
          <w:szCs w:val="24"/>
        </w:rPr>
        <w:t xml:space="preserve">w trybie przetargu </w:t>
      </w:r>
      <w:r w:rsidR="00D77BEF" w:rsidRPr="00AE32D1">
        <w:rPr>
          <w:rFonts w:ascii="Arial" w:hAnsi="Arial" w:cs="Arial"/>
          <w:sz w:val="24"/>
          <w:szCs w:val="24"/>
        </w:rPr>
        <w:t>nieograniczonego</w:t>
      </w:r>
      <w:r w:rsidR="008D0487" w:rsidRPr="00AE32D1">
        <w:rPr>
          <w:rFonts w:ascii="Arial" w:hAnsi="Arial" w:cs="Arial"/>
          <w:sz w:val="24"/>
          <w:szCs w:val="24"/>
        </w:rPr>
        <w:t xml:space="preserve"> przez</w:t>
      </w:r>
      <w:r w:rsidR="00566A32" w:rsidRPr="00AE32D1">
        <w:rPr>
          <w:rFonts w:ascii="Arial" w:hAnsi="Arial" w:cs="Arial"/>
          <w:sz w:val="24"/>
          <w:szCs w:val="24"/>
        </w:rPr>
        <w:t xml:space="preserve"> 2</w:t>
      </w:r>
      <w:r w:rsidR="00193C8B" w:rsidRPr="00AE32D1">
        <w:rPr>
          <w:rFonts w:ascii="Arial" w:hAnsi="Arial" w:cs="Arial"/>
          <w:sz w:val="24"/>
          <w:szCs w:val="24"/>
        </w:rPr>
        <w:t>.</w:t>
      </w:r>
      <w:r w:rsidR="00566A32" w:rsidRPr="00AE32D1">
        <w:rPr>
          <w:rFonts w:ascii="Arial" w:hAnsi="Arial" w:cs="Arial"/>
          <w:sz w:val="24"/>
          <w:szCs w:val="24"/>
        </w:rPr>
        <w:t xml:space="preserve"> Regionalną Bazę Logistyczną</w:t>
      </w:r>
      <w:r w:rsidR="00E65685" w:rsidRPr="00AE32D1">
        <w:rPr>
          <w:rFonts w:ascii="Arial" w:hAnsi="Arial" w:cs="Arial"/>
          <w:sz w:val="24"/>
          <w:szCs w:val="24"/>
        </w:rPr>
        <w:t xml:space="preserve">, </w:t>
      </w:r>
      <w:r w:rsidR="00D77BEF" w:rsidRPr="00AE32D1">
        <w:rPr>
          <w:rFonts w:ascii="Arial" w:hAnsi="Arial" w:cs="Arial"/>
          <w:sz w:val="24"/>
          <w:szCs w:val="24"/>
        </w:rPr>
        <w:t>na podstawie ustawy z dnia 11 września 2019</w:t>
      </w:r>
      <w:r w:rsidR="0059240F" w:rsidRPr="00AE32D1">
        <w:rPr>
          <w:rFonts w:ascii="Arial" w:hAnsi="Arial" w:cs="Arial"/>
          <w:sz w:val="24"/>
          <w:szCs w:val="24"/>
        </w:rPr>
        <w:t xml:space="preserve"> </w:t>
      </w:r>
      <w:r w:rsidR="00D77BEF" w:rsidRPr="00AE32D1">
        <w:rPr>
          <w:rFonts w:ascii="Arial" w:hAnsi="Arial" w:cs="Arial"/>
          <w:sz w:val="24"/>
          <w:szCs w:val="24"/>
        </w:rPr>
        <w:t xml:space="preserve">r. Prawo Zamówień Publicznych </w:t>
      </w:r>
      <w:r w:rsidR="00E65685" w:rsidRPr="00AE32D1">
        <w:rPr>
          <w:rFonts w:ascii="Arial" w:hAnsi="Arial" w:cs="Arial"/>
          <w:sz w:val="24"/>
          <w:szCs w:val="24"/>
        </w:rPr>
        <w:t>oświa</w:t>
      </w:r>
      <w:r w:rsidR="00825A09" w:rsidRPr="00AE32D1">
        <w:rPr>
          <w:rFonts w:ascii="Arial" w:hAnsi="Arial" w:cs="Arial"/>
          <w:sz w:val="24"/>
          <w:szCs w:val="24"/>
        </w:rPr>
        <w:t>dczam</w:t>
      </w:r>
      <w:r w:rsidR="00E65685" w:rsidRPr="00AE32D1">
        <w:rPr>
          <w:rFonts w:ascii="Arial" w:hAnsi="Arial" w:cs="Arial"/>
          <w:sz w:val="24"/>
          <w:szCs w:val="24"/>
        </w:rPr>
        <w:t>,</w:t>
      </w:r>
      <w:r w:rsidR="007F5699" w:rsidRPr="00AE32D1">
        <w:rPr>
          <w:rFonts w:ascii="Arial" w:hAnsi="Arial" w:cs="Arial"/>
          <w:sz w:val="24"/>
          <w:szCs w:val="24"/>
        </w:rPr>
        <w:t xml:space="preserve"> </w:t>
      </w:r>
      <w:r w:rsidR="00D77BEF" w:rsidRPr="00AE32D1">
        <w:rPr>
          <w:rFonts w:ascii="Arial" w:hAnsi="Arial" w:cs="Arial"/>
          <w:sz w:val="24"/>
          <w:szCs w:val="24"/>
        </w:rPr>
        <w:t>że informacje zawarte w Jednolitym Europejskim Dokumencie Zamówienia (JEDZ), o których mowa w art. 125 ust. 1 ustawy Prawo Zamówień Publicznych, w zakresie podstaw</w:t>
      </w:r>
      <w:r w:rsidR="00D77BEF" w:rsidRPr="00E27D2F">
        <w:rPr>
          <w:rFonts w:ascii="Arial" w:hAnsi="Arial" w:cs="Arial"/>
          <w:sz w:val="24"/>
          <w:szCs w:val="24"/>
        </w:rPr>
        <w:t xml:space="preserve"> wykluczenia z postępowania o których mowa w:</w:t>
      </w:r>
    </w:p>
    <w:p w14:paraId="0225DD51" w14:textId="77777777" w:rsidR="00D77BEF" w:rsidRPr="000E26F2" w:rsidRDefault="00D77BEF" w:rsidP="0059240F">
      <w:pPr>
        <w:pStyle w:val="Default"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01A81F15" w14:textId="77777777" w:rsidR="00D77BEF" w:rsidRPr="000E26F2" w:rsidRDefault="00D77BEF" w:rsidP="0059240F">
      <w:pPr>
        <w:pStyle w:val="Default"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t xml:space="preserve">art. 108 ust. 1 pkt 4 ustawy, </w:t>
      </w:r>
      <w:r w:rsidR="007A0515" w:rsidRPr="000E26F2">
        <w:rPr>
          <w:rFonts w:ascii="Arial" w:hAnsi="Arial" w:cs="Arial"/>
          <w:b/>
          <w:color w:val="auto"/>
        </w:rPr>
        <w:t>dotyczących orzeczenia zakazu ubiegania się o zamówienie publiczne tytułem środka zapobiegawczego;</w:t>
      </w:r>
    </w:p>
    <w:p w14:paraId="576EBC9A" w14:textId="11C95815" w:rsidR="007A0515" w:rsidRPr="000E5D90" w:rsidRDefault="007A0515" w:rsidP="000E5D90">
      <w:pPr>
        <w:pStyle w:val="Default"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t>art. 108 ust. 1 pkt 5 ustawy, dotyczących zawarcia z innymi wykonawcami porozumienia mającego na celu zakłócenie konkurencji;</w:t>
      </w:r>
    </w:p>
    <w:p w14:paraId="4E463746" w14:textId="77777777" w:rsidR="007A0515" w:rsidRPr="000E26F2" w:rsidRDefault="007A0515" w:rsidP="0059240F">
      <w:pPr>
        <w:pStyle w:val="Default"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t xml:space="preserve">art. 108 ust. 1 pkt 6 ustawy, dotyczących zakłócenia konkurencji wynikającego z wcześniejszego zaangażowania Wykonawcy lub </w:t>
      </w:r>
      <w:r w:rsidRPr="000E26F2">
        <w:rPr>
          <w:rFonts w:ascii="Arial" w:hAnsi="Arial" w:cs="Arial"/>
          <w:b/>
          <w:color w:val="auto"/>
        </w:rPr>
        <w:lastRenderedPageBreak/>
        <w:t>podmiotu, który należy z Wykonawcą do tej samej grupy kapitałowej</w:t>
      </w:r>
      <w:r w:rsidR="007904BD" w:rsidRPr="000E26F2">
        <w:rPr>
          <w:rFonts w:ascii="Arial" w:hAnsi="Arial" w:cs="Arial"/>
          <w:b/>
          <w:color w:val="auto"/>
        </w:rPr>
        <w:t xml:space="preserve"> w przygotowanie postępowania o udzielenie zamówienia;</w:t>
      </w:r>
    </w:p>
    <w:p w14:paraId="76C359FC" w14:textId="77777777" w:rsidR="007904BD" w:rsidRDefault="007904BD" w:rsidP="0059240F">
      <w:pPr>
        <w:pStyle w:val="Tekstpodstawowy"/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 w:rsidRPr="000E26F2">
        <w:rPr>
          <w:rFonts w:ascii="Arial" w:hAnsi="Arial" w:cs="Arial"/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3F60056B" w14:textId="77777777" w:rsidR="004A5B8D" w:rsidRPr="000E26F2" w:rsidRDefault="004A5B8D" w:rsidP="0059240F">
      <w:pPr>
        <w:pStyle w:val="Tekstpodstawowy"/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61BCB0DC" w14:textId="77777777" w:rsidR="00A94128" w:rsidRPr="000E26F2" w:rsidRDefault="00A94128" w:rsidP="004A5B8D">
      <w:pPr>
        <w:pStyle w:val="Tekstpodstawowy"/>
        <w:spacing w:after="0" w:line="360" w:lineRule="auto"/>
        <w:ind w:left="1070"/>
        <w:jc w:val="both"/>
        <w:rPr>
          <w:rFonts w:ascii="Arial" w:hAnsi="Arial" w:cs="Arial"/>
          <w:b/>
          <w:sz w:val="24"/>
          <w:szCs w:val="24"/>
        </w:rPr>
      </w:pPr>
    </w:p>
    <w:p w14:paraId="1ED9E3B5" w14:textId="77777777"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8014CEE" w14:textId="77777777" w:rsidR="00255142" w:rsidRPr="00566A32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są aktualne / są nieaktualne</w:t>
      </w:r>
      <w:r w:rsidRPr="007904BD">
        <w:rPr>
          <w:rFonts w:ascii="Arial" w:hAnsi="Arial" w:cs="Arial"/>
          <w:b/>
          <w:sz w:val="40"/>
          <w:szCs w:val="24"/>
        </w:rPr>
        <w:t>**</w:t>
      </w:r>
    </w:p>
    <w:p w14:paraId="54F10673" w14:textId="77777777"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914843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8E0E0E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 w:rsidR="007D739E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29BDEF27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68C6A41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3D53D92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A7CA8E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E126C20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CAC67D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52D9276" w14:textId="77777777" w:rsidR="00EB2FBE" w:rsidRDefault="00EB2FBE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05885D3" w14:textId="77777777" w:rsidR="0059240F" w:rsidRDefault="0059240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F1291AB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66B38CB" w14:textId="77777777"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14:paraId="3A6EACA5" w14:textId="77777777" w:rsidR="009B7DB4" w:rsidRDefault="007904BD" w:rsidP="004A5B8D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42E21B2B" w14:textId="77777777" w:rsidR="009B7DB4" w:rsidRPr="009B7DB4" w:rsidRDefault="009B7DB4" w:rsidP="009B7DB4"/>
    <w:p w14:paraId="773929AB" w14:textId="77777777" w:rsidR="009B7DB4" w:rsidRPr="009B7DB4" w:rsidRDefault="009B7DB4" w:rsidP="009B7DB4"/>
    <w:p w14:paraId="67007849" w14:textId="77777777" w:rsidR="009B7DB4" w:rsidRPr="009B7DB4" w:rsidRDefault="009B7DB4" w:rsidP="009B7DB4"/>
    <w:p w14:paraId="18136968" w14:textId="77777777" w:rsidR="007904BD" w:rsidRPr="009B7DB4" w:rsidRDefault="007904BD" w:rsidP="009B7DB4">
      <w:pPr>
        <w:tabs>
          <w:tab w:val="left" w:pos="5510"/>
        </w:tabs>
      </w:pPr>
    </w:p>
    <w:sectPr w:rsidR="007904BD" w:rsidRPr="009B7DB4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1A1C1" w14:textId="77777777" w:rsidR="00F90107" w:rsidRDefault="00F90107" w:rsidP="0038231F">
      <w:pPr>
        <w:spacing w:after="0" w:line="240" w:lineRule="auto"/>
      </w:pPr>
      <w:r>
        <w:separator/>
      </w:r>
    </w:p>
  </w:endnote>
  <w:endnote w:type="continuationSeparator" w:id="0">
    <w:p w14:paraId="4CD430B0" w14:textId="77777777" w:rsidR="00F90107" w:rsidRDefault="00F901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94D5" w14:textId="7EB95334" w:rsidR="00193C8B" w:rsidRPr="00387CD1" w:rsidRDefault="00193C8B" w:rsidP="00193C8B">
    <w:pPr>
      <w:pStyle w:val="Stopka"/>
      <w:ind w:left="5664" w:right="360" w:hanging="5124"/>
      <w:jc w:val="center"/>
      <w:rPr>
        <w:b/>
        <w:i/>
        <w:color w:val="000000"/>
      </w:rPr>
    </w:pPr>
    <w:r>
      <w:rPr>
        <w:b/>
        <w:i/>
      </w:rPr>
      <w:t xml:space="preserve">Załącznik nr </w:t>
    </w:r>
    <w:r w:rsidR="00EC73B0">
      <w:rPr>
        <w:b/>
        <w:i/>
      </w:rPr>
      <w:t>6</w:t>
    </w:r>
    <w:r w:rsidR="007904BD">
      <w:rPr>
        <w:b/>
        <w:i/>
      </w:rPr>
      <w:t xml:space="preserve"> </w:t>
    </w:r>
    <w:r w:rsidRPr="006B26F8">
      <w:rPr>
        <w:b/>
        <w:i/>
      </w:rPr>
      <w:t>do</w:t>
    </w:r>
    <w:r w:rsidR="007904BD">
      <w:rPr>
        <w:b/>
        <w:i/>
      </w:rPr>
      <w:t xml:space="preserve"> S</w:t>
    </w:r>
    <w:r>
      <w:rPr>
        <w:b/>
        <w:i/>
      </w:rPr>
      <w:t xml:space="preserve">WZ, numer sprawy: </w:t>
    </w:r>
    <w:r w:rsidR="00D27B08">
      <w:rPr>
        <w:b/>
        <w:i/>
        <w:color w:val="000000"/>
      </w:rPr>
      <w:t>D/</w:t>
    </w:r>
    <w:r w:rsidR="000E5D90">
      <w:rPr>
        <w:b/>
        <w:i/>
        <w:color w:val="000000"/>
      </w:rPr>
      <w:t>1</w:t>
    </w:r>
    <w:r w:rsidR="00EC73B0">
      <w:rPr>
        <w:b/>
        <w:i/>
        <w:color w:val="000000"/>
      </w:rPr>
      <w:t>9</w:t>
    </w:r>
    <w:r w:rsidR="000E26F2">
      <w:rPr>
        <w:b/>
        <w:i/>
        <w:color w:val="000000"/>
      </w:rPr>
      <w:t>/202</w:t>
    </w:r>
    <w:r w:rsidR="00EC73B0">
      <w:rPr>
        <w:b/>
        <w:i/>
        <w:color w:val="000000"/>
      </w:rPr>
      <w:t>5</w:t>
    </w:r>
    <w:r w:rsidR="000E26F2">
      <w:rPr>
        <w:b/>
        <w:i/>
      </w:rPr>
      <w:t>,</w:t>
    </w:r>
    <w:r w:rsidR="007904BD">
      <w:rPr>
        <w:b/>
        <w:i/>
      </w:rPr>
      <w:t xml:space="preserve"> </w:t>
    </w:r>
    <w:r w:rsidRPr="006B26F8">
      <w:rPr>
        <w:b/>
        <w:i/>
      </w:rPr>
      <w:t xml:space="preserve">strona </w:t>
    </w:r>
    <w:r w:rsidR="00A11CA0" w:rsidRPr="006B26F8">
      <w:rPr>
        <w:b/>
        <w:i/>
      </w:rPr>
      <w:fldChar w:fldCharType="begin"/>
    </w:r>
    <w:r w:rsidRPr="006B26F8">
      <w:rPr>
        <w:b/>
        <w:i/>
      </w:rPr>
      <w:instrText>PAGE</w:instrText>
    </w:r>
    <w:r w:rsidR="00A11CA0" w:rsidRPr="006B26F8">
      <w:rPr>
        <w:b/>
        <w:i/>
      </w:rPr>
      <w:fldChar w:fldCharType="separate"/>
    </w:r>
    <w:r w:rsidR="00BC07CE">
      <w:rPr>
        <w:b/>
        <w:i/>
        <w:noProof/>
      </w:rPr>
      <w:t>1</w:t>
    </w:r>
    <w:r w:rsidR="00A11CA0" w:rsidRPr="006B26F8">
      <w:rPr>
        <w:b/>
        <w:i/>
      </w:rPr>
      <w:fldChar w:fldCharType="end"/>
    </w:r>
    <w:r w:rsidRPr="006B26F8">
      <w:rPr>
        <w:b/>
        <w:i/>
      </w:rPr>
      <w:t xml:space="preserve"> z </w:t>
    </w:r>
    <w:r w:rsidR="00A11CA0" w:rsidRPr="006B26F8">
      <w:rPr>
        <w:b/>
        <w:i/>
      </w:rPr>
      <w:fldChar w:fldCharType="begin"/>
    </w:r>
    <w:r w:rsidRPr="006B26F8">
      <w:rPr>
        <w:b/>
        <w:i/>
      </w:rPr>
      <w:instrText>NUMPAGES</w:instrText>
    </w:r>
    <w:r w:rsidR="00A11CA0" w:rsidRPr="006B26F8">
      <w:rPr>
        <w:b/>
        <w:i/>
      </w:rPr>
      <w:fldChar w:fldCharType="separate"/>
    </w:r>
    <w:r w:rsidR="00BC07CE">
      <w:rPr>
        <w:b/>
        <w:i/>
        <w:noProof/>
      </w:rPr>
      <w:t>2</w:t>
    </w:r>
    <w:r w:rsidR="00A11CA0" w:rsidRPr="006B26F8">
      <w:rPr>
        <w:b/>
        <w:i/>
      </w:rPr>
      <w:fldChar w:fldCharType="end"/>
    </w:r>
  </w:p>
  <w:p w14:paraId="0B3F7A7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7477" w14:textId="77777777" w:rsidR="00F90107" w:rsidRDefault="00F90107" w:rsidP="0038231F">
      <w:pPr>
        <w:spacing w:after="0" w:line="240" w:lineRule="auto"/>
      </w:pPr>
      <w:r>
        <w:separator/>
      </w:r>
    </w:p>
  </w:footnote>
  <w:footnote w:type="continuationSeparator" w:id="0">
    <w:p w14:paraId="7B7C4303" w14:textId="77777777" w:rsidR="00F90107" w:rsidRDefault="00F9010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6574">
    <w:abstractNumId w:val="7"/>
  </w:num>
  <w:num w:numId="2" w16cid:durableId="47801389">
    <w:abstractNumId w:val="0"/>
  </w:num>
  <w:num w:numId="3" w16cid:durableId="992832242">
    <w:abstractNumId w:val="6"/>
  </w:num>
  <w:num w:numId="4" w16cid:durableId="945043807">
    <w:abstractNumId w:val="9"/>
  </w:num>
  <w:num w:numId="5" w16cid:durableId="542718899">
    <w:abstractNumId w:val="8"/>
  </w:num>
  <w:num w:numId="6" w16cid:durableId="137842748">
    <w:abstractNumId w:val="5"/>
  </w:num>
  <w:num w:numId="7" w16cid:durableId="1320501835">
    <w:abstractNumId w:val="1"/>
  </w:num>
  <w:num w:numId="8" w16cid:durableId="668290658">
    <w:abstractNumId w:val="2"/>
  </w:num>
  <w:num w:numId="9" w16cid:durableId="609053228">
    <w:abstractNumId w:val="4"/>
  </w:num>
  <w:num w:numId="10" w16cid:durableId="529342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76A2B"/>
    <w:rsid w:val="000809B6"/>
    <w:rsid w:val="000B1025"/>
    <w:rsid w:val="000B54D1"/>
    <w:rsid w:val="000B54EA"/>
    <w:rsid w:val="000C021E"/>
    <w:rsid w:val="000D6F17"/>
    <w:rsid w:val="000D73C4"/>
    <w:rsid w:val="000E26F2"/>
    <w:rsid w:val="000E4D37"/>
    <w:rsid w:val="000E5D90"/>
    <w:rsid w:val="00123E2A"/>
    <w:rsid w:val="001603B8"/>
    <w:rsid w:val="001902D2"/>
    <w:rsid w:val="00193C8B"/>
    <w:rsid w:val="001A4DD1"/>
    <w:rsid w:val="001C6945"/>
    <w:rsid w:val="001F73BE"/>
    <w:rsid w:val="00205CBD"/>
    <w:rsid w:val="002168A8"/>
    <w:rsid w:val="0022052D"/>
    <w:rsid w:val="0023405D"/>
    <w:rsid w:val="0024067A"/>
    <w:rsid w:val="002461B1"/>
    <w:rsid w:val="00252EE3"/>
    <w:rsid w:val="00255142"/>
    <w:rsid w:val="00255954"/>
    <w:rsid w:val="00256CEC"/>
    <w:rsid w:val="00262D61"/>
    <w:rsid w:val="00263894"/>
    <w:rsid w:val="002679B5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16640"/>
    <w:rsid w:val="00333209"/>
    <w:rsid w:val="00337073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3F35BF"/>
    <w:rsid w:val="0041054B"/>
    <w:rsid w:val="00432907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5B8D"/>
    <w:rsid w:val="004B750E"/>
    <w:rsid w:val="004C4854"/>
    <w:rsid w:val="004D4BD5"/>
    <w:rsid w:val="004D7E48"/>
    <w:rsid w:val="004F23F7"/>
    <w:rsid w:val="004F40EF"/>
    <w:rsid w:val="00500823"/>
    <w:rsid w:val="00500CAC"/>
    <w:rsid w:val="005117A4"/>
    <w:rsid w:val="00520174"/>
    <w:rsid w:val="00520CE6"/>
    <w:rsid w:val="00532E22"/>
    <w:rsid w:val="0054001F"/>
    <w:rsid w:val="005641F0"/>
    <w:rsid w:val="00566A32"/>
    <w:rsid w:val="0059240F"/>
    <w:rsid w:val="005C39CA"/>
    <w:rsid w:val="005C7B2E"/>
    <w:rsid w:val="005D1E5F"/>
    <w:rsid w:val="005E176A"/>
    <w:rsid w:val="005F5620"/>
    <w:rsid w:val="00631673"/>
    <w:rsid w:val="00634311"/>
    <w:rsid w:val="0067504F"/>
    <w:rsid w:val="00683B02"/>
    <w:rsid w:val="006A3A1F"/>
    <w:rsid w:val="006A52B6"/>
    <w:rsid w:val="006C4E6D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0F5"/>
    <w:rsid w:val="007904BD"/>
    <w:rsid w:val="007936D6"/>
    <w:rsid w:val="007961C8"/>
    <w:rsid w:val="007A0515"/>
    <w:rsid w:val="007A7CE2"/>
    <w:rsid w:val="007B01C8"/>
    <w:rsid w:val="007C117B"/>
    <w:rsid w:val="007C45FF"/>
    <w:rsid w:val="007C52DD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30C9"/>
    <w:rsid w:val="009B7DB4"/>
    <w:rsid w:val="009C7756"/>
    <w:rsid w:val="00A11CA0"/>
    <w:rsid w:val="00A15E45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94128"/>
    <w:rsid w:val="00AE32D1"/>
    <w:rsid w:val="00AE6FF2"/>
    <w:rsid w:val="00B0088C"/>
    <w:rsid w:val="00B15219"/>
    <w:rsid w:val="00B15FD3"/>
    <w:rsid w:val="00B31356"/>
    <w:rsid w:val="00B34079"/>
    <w:rsid w:val="00B43A4B"/>
    <w:rsid w:val="00B53421"/>
    <w:rsid w:val="00B8005E"/>
    <w:rsid w:val="00B8581F"/>
    <w:rsid w:val="00B90E42"/>
    <w:rsid w:val="00BA2D13"/>
    <w:rsid w:val="00BA66F9"/>
    <w:rsid w:val="00BB0C3C"/>
    <w:rsid w:val="00BC07CE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D037A9"/>
    <w:rsid w:val="00D1494E"/>
    <w:rsid w:val="00D20B91"/>
    <w:rsid w:val="00D23F3D"/>
    <w:rsid w:val="00D27B08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DD671E"/>
    <w:rsid w:val="00E022A1"/>
    <w:rsid w:val="00E03274"/>
    <w:rsid w:val="00E21B42"/>
    <w:rsid w:val="00E26294"/>
    <w:rsid w:val="00E27D2F"/>
    <w:rsid w:val="00E309E9"/>
    <w:rsid w:val="00E31C06"/>
    <w:rsid w:val="00E333CD"/>
    <w:rsid w:val="00E65685"/>
    <w:rsid w:val="00E65A5E"/>
    <w:rsid w:val="00E73190"/>
    <w:rsid w:val="00E73CEB"/>
    <w:rsid w:val="00EA59E5"/>
    <w:rsid w:val="00EB2FBE"/>
    <w:rsid w:val="00EB7CDE"/>
    <w:rsid w:val="00EC0E16"/>
    <w:rsid w:val="00EC21EF"/>
    <w:rsid w:val="00EC37DD"/>
    <w:rsid w:val="00EC4A49"/>
    <w:rsid w:val="00EC73B0"/>
    <w:rsid w:val="00EE1FBF"/>
    <w:rsid w:val="00EE7F57"/>
    <w:rsid w:val="00EF14EE"/>
    <w:rsid w:val="00EF74CA"/>
    <w:rsid w:val="00F04280"/>
    <w:rsid w:val="00F12F5D"/>
    <w:rsid w:val="00F16DC3"/>
    <w:rsid w:val="00F26313"/>
    <w:rsid w:val="00F30C6F"/>
    <w:rsid w:val="00F365F2"/>
    <w:rsid w:val="00F43919"/>
    <w:rsid w:val="00F553FF"/>
    <w:rsid w:val="00F65C3E"/>
    <w:rsid w:val="00F677CD"/>
    <w:rsid w:val="00F6781E"/>
    <w:rsid w:val="00F90107"/>
    <w:rsid w:val="00F90C5C"/>
    <w:rsid w:val="00FC0317"/>
    <w:rsid w:val="00FE4E2B"/>
    <w:rsid w:val="00FE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19BC5"/>
  <w15:docId w15:val="{708D298E-3F33-4432-9765-34F22361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454B-92B6-43C7-A9A9-0F1CFCC37D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EE5F4A-D23A-4D66-B7D4-14DA6DD0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31</cp:revision>
  <cp:lastPrinted>2021-02-02T08:43:00Z</cp:lastPrinted>
  <dcterms:created xsi:type="dcterms:W3CDTF">2021-01-21T09:39:00Z</dcterms:created>
  <dcterms:modified xsi:type="dcterms:W3CDTF">2025-02-07T06:56:00Z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4dfd29ea-34aa-479d-9625-c4dbe100cd28</vt:lpwstr>
  </property>
  <property fmtid="{D5CDD505-2E9C-101B-9397-08002B2CF9AE}" pid="3" name="bjSaver">
    <vt:lpwstr>lWiO+tz0fEjIAjH+spp0mjlF3QEdPvtq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