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B77F0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B77F0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B77F0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B77F0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B77F0D" w:rsidRPr="009E3B7E">
        <w:rPr>
          <w:rFonts w:ascii="Arial" w:hAnsi="Arial" w:cs="Arial"/>
          <w:b/>
        </w:rPr>
        <w:t>„Dostawa środków czystości, higieny i estetyki oraz naczyń i sztućców biodegradowalnych (Zamówienie z podziałem na 5 części)”</w:t>
      </w:r>
      <w:r w:rsidR="00B77F0D">
        <w:rPr>
          <w:b/>
          <w:sz w:val="21"/>
          <w:szCs w:val="21"/>
        </w:rPr>
        <w:t xml:space="preserve"> </w:t>
      </w:r>
      <w:bookmarkStart w:id="1" w:name="_GoBack"/>
      <w:bookmarkEnd w:id="0"/>
      <w:bookmarkEnd w:id="1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0D2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0D280F"/>
    <w:rsid w:val="004676F4"/>
    <w:rsid w:val="005E04EB"/>
    <w:rsid w:val="00634244"/>
    <w:rsid w:val="00716D3A"/>
    <w:rsid w:val="00726C27"/>
    <w:rsid w:val="00830E5A"/>
    <w:rsid w:val="00865713"/>
    <w:rsid w:val="008A18AE"/>
    <w:rsid w:val="009E3B7E"/>
    <w:rsid w:val="00B77F0D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AF9770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5A4F7C-A17C-40E3-B9FE-774A8E6EC4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11</cp:revision>
  <cp:lastPrinted>2025-04-22T08:14:00Z</cp:lastPrinted>
  <dcterms:created xsi:type="dcterms:W3CDTF">2022-07-23T14:52:00Z</dcterms:created>
  <dcterms:modified xsi:type="dcterms:W3CDTF">2025-04-22T08:14:00Z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