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A1A72" w14:textId="165673DC" w:rsidR="00624BAD" w:rsidRPr="005563A9" w:rsidRDefault="005A2B18" w:rsidP="005563A9">
      <w:pPr>
        <w:pStyle w:val="Style6"/>
        <w:spacing w:line="276" w:lineRule="auto"/>
        <w:jc w:val="left"/>
        <w:rPr>
          <w:rFonts w:ascii="Arial" w:eastAsia="Calibri" w:hAnsi="Arial" w:cs="Arial"/>
          <w:b/>
          <w:sz w:val="22"/>
          <w:szCs w:val="22"/>
          <w:u w:val="single"/>
          <w:lang w:eastAsia="en-US"/>
        </w:rPr>
      </w:pPr>
      <w:r w:rsidRPr="005563A9">
        <w:rPr>
          <w:rFonts w:ascii="Arial" w:eastAsia="Calibri" w:hAnsi="Arial" w:cs="Arial"/>
          <w:b/>
          <w:sz w:val="22"/>
          <w:szCs w:val="22"/>
          <w:u w:val="single"/>
          <w:lang w:eastAsia="en-US"/>
        </w:rPr>
        <w:t xml:space="preserve"> </w:t>
      </w:r>
    </w:p>
    <w:p w14:paraId="3195F13D" w14:textId="37FC67E6" w:rsidR="0067729F" w:rsidRPr="005563A9" w:rsidRDefault="00CC3791" w:rsidP="005563A9">
      <w:pPr>
        <w:pStyle w:val="Style6"/>
        <w:spacing w:line="276" w:lineRule="auto"/>
        <w:jc w:val="right"/>
        <w:rPr>
          <w:rFonts w:ascii="Arial" w:eastAsia="Calibri" w:hAnsi="Arial" w:cs="Arial"/>
          <w:b/>
          <w:sz w:val="22"/>
          <w:szCs w:val="22"/>
          <w:lang w:eastAsia="en-US"/>
        </w:rPr>
      </w:pPr>
      <w:r w:rsidRPr="005563A9">
        <w:rPr>
          <w:rFonts w:ascii="Arial" w:eastAsia="Calibri" w:hAnsi="Arial" w:cs="Arial"/>
          <w:b/>
          <w:sz w:val="22"/>
          <w:szCs w:val="22"/>
          <w:lang w:eastAsia="en-US"/>
        </w:rPr>
        <w:t>Załącznik</w:t>
      </w:r>
      <w:r w:rsidR="0015505D" w:rsidRPr="005563A9">
        <w:rPr>
          <w:rFonts w:ascii="Arial" w:eastAsia="Calibri" w:hAnsi="Arial" w:cs="Arial"/>
          <w:b/>
          <w:sz w:val="22"/>
          <w:szCs w:val="22"/>
          <w:lang w:eastAsia="en-US"/>
        </w:rPr>
        <w:t xml:space="preserve"> nr</w:t>
      </w:r>
      <w:r w:rsidRPr="005563A9">
        <w:rPr>
          <w:rFonts w:ascii="Arial" w:eastAsia="Calibri" w:hAnsi="Arial" w:cs="Arial"/>
          <w:b/>
          <w:sz w:val="22"/>
          <w:szCs w:val="22"/>
          <w:lang w:eastAsia="en-US"/>
        </w:rPr>
        <w:t xml:space="preserve"> </w:t>
      </w:r>
      <w:r w:rsidR="009E2F0E" w:rsidRPr="005563A9">
        <w:rPr>
          <w:rFonts w:ascii="Arial" w:eastAsia="Calibri" w:hAnsi="Arial" w:cs="Arial"/>
          <w:b/>
          <w:sz w:val="22"/>
          <w:szCs w:val="22"/>
          <w:lang w:eastAsia="en-US"/>
        </w:rPr>
        <w:t>3</w:t>
      </w:r>
      <w:r w:rsidR="006C481D" w:rsidRPr="005563A9">
        <w:rPr>
          <w:rFonts w:ascii="Arial" w:eastAsia="Calibri" w:hAnsi="Arial" w:cs="Arial"/>
          <w:b/>
          <w:sz w:val="22"/>
          <w:szCs w:val="22"/>
          <w:lang w:eastAsia="en-US"/>
        </w:rPr>
        <w:t>.1</w:t>
      </w:r>
      <w:r w:rsidRPr="005563A9">
        <w:rPr>
          <w:rFonts w:ascii="Arial" w:eastAsia="Calibri" w:hAnsi="Arial" w:cs="Arial"/>
          <w:b/>
          <w:sz w:val="22"/>
          <w:szCs w:val="22"/>
          <w:lang w:eastAsia="en-US"/>
        </w:rPr>
        <w:t xml:space="preserve"> do </w:t>
      </w:r>
      <w:r w:rsidR="006C481D" w:rsidRPr="005563A9">
        <w:rPr>
          <w:rFonts w:ascii="Arial" w:eastAsia="Calibri" w:hAnsi="Arial" w:cs="Arial"/>
          <w:b/>
          <w:sz w:val="22"/>
          <w:szCs w:val="22"/>
          <w:lang w:eastAsia="en-US"/>
        </w:rPr>
        <w:t>SWZ</w:t>
      </w:r>
    </w:p>
    <w:p w14:paraId="57A4DED3" w14:textId="77777777" w:rsidR="00036C06" w:rsidRPr="005563A9" w:rsidRDefault="00036C06" w:rsidP="005563A9">
      <w:pPr>
        <w:pStyle w:val="Style6"/>
        <w:spacing w:line="276" w:lineRule="auto"/>
        <w:rPr>
          <w:rFonts w:ascii="Arial" w:eastAsia="Calibri" w:hAnsi="Arial" w:cs="Arial"/>
          <w:b/>
          <w:sz w:val="22"/>
          <w:szCs w:val="22"/>
          <w:u w:val="single"/>
          <w:lang w:eastAsia="en-US"/>
        </w:rPr>
      </w:pPr>
    </w:p>
    <w:p w14:paraId="519E2F83" w14:textId="53D7F74D" w:rsidR="00CB5B15" w:rsidRPr="005563A9" w:rsidRDefault="00D85C2F" w:rsidP="005563A9">
      <w:pPr>
        <w:pStyle w:val="Style7"/>
        <w:widowControl/>
        <w:spacing w:line="276" w:lineRule="auto"/>
        <w:jc w:val="center"/>
        <w:rPr>
          <w:rFonts w:ascii="Arial" w:hAnsi="Arial" w:cs="Arial"/>
          <w:sz w:val="22"/>
          <w:szCs w:val="22"/>
        </w:rPr>
      </w:pPr>
      <w:r w:rsidRPr="005563A9">
        <w:rPr>
          <w:rFonts w:ascii="Arial" w:hAnsi="Arial" w:cs="Arial"/>
          <w:sz w:val="22"/>
          <w:szCs w:val="22"/>
        </w:rPr>
        <w:t>Umowa Nr …………..…….</w:t>
      </w:r>
    </w:p>
    <w:p w14:paraId="0B011417" w14:textId="436C6B7B" w:rsidR="00D85C2F" w:rsidRPr="005563A9" w:rsidRDefault="00D85C2F" w:rsidP="005563A9">
      <w:pPr>
        <w:pStyle w:val="Style7"/>
        <w:widowControl/>
        <w:spacing w:line="276" w:lineRule="auto"/>
        <w:rPr>
          <w:rFonts w:ascii="Arial" w:hAnsi="Arial" w:cs="Arial"/>
          <w:sz w:val="22"/>
          <w:szCs w:val="22"/>
        </w:rPr>
      </w:pPr>
    </w:p>
    <w:p w14:paraId="31641F35" w14:textId="77777777" w:rsidR="00D85C2F" w:rsidRPr="005563A9" w:rsidRDefault="00D85C2F" w:rsidP="005563A9">
      <w:pPr>
        <w:pStyle w:val="Style7"/>
        <w:widowControl/>
        <w:spacing w:line="276" w:lineRule="auto"/>
        <w:jc w:val="both"/>
        <w:rPr>
          <w:rFonts w:ascii="Arial" w:hAnsi="Arial" w:cs="Arial"/>
          <w:sz w:val="22"/>
          <w:szCs w:val="22"/>
        </w:rPr>
      </w:pPr>
    </w:p>
    <w:p w14:paraId="3C919F97" w14:textId="256F427A" w:rsidR="00CB5B15" w:rsidRPr="005563A9" w:rsidRDefault="0067729F" w:rsidP="005563A9">
      <w:pPr>
        <w:spacing w:line="276" w:lineRule="auto"/>
        <w:jc w:val="both"/>
        <w:rPr>
          <w:rFonts w:ascii="Arial" w:hAnsi="Arial" w:cs="Arial"/>
          <w:sz w:val="22"/>
          <w:szCs w:val="22"/>
        </w:rPr>
      </w:pPr>
      <w:r w:rsidRPr="005563A9">
        <w:rPr>
          <w:rFonts w:ascii="Arial" w:hAnsi="Arial" w:cs="Arial"/>
          <w:sz w:val="22"/>
          <w:szCs w:val="22"/>
        </w:rPr>
        <w:t>z</w:t>
      </w:r>
      <w:r w:rsidR="00CB5B15" w:rsidRPr="005563A9">
        <w:rPr>
          <w:rFonts w:ascii="Arial" w:hAnsi="Arial" w:cs="Arial"/>
          <w:sz w:val="22"/>
          <w:szCs w:val="22"/>
        </w:rPr>
        <w:t>awarta dnia ............................... 202</w:t>
      </w:r>
      <w:r w:rsidR="00FD621E" w:rsidRPr="005563A9">
        <w:rPr>
          <w:rFonts w:ascii="Arial" w:hAnsi="Arial" w:cs="Arial"/>
          <w:sz w:val="22"/>
          <w:szCs w:val="22"/>
        </w:rPr>
        <w:t>5</w:t>
      </w:r>
      <w:r w:rsidR="00CB5B15" w:rsidRPr="005563A9">
        <w:rPr>
          <w:rFonts w:ascii="Arial" w:hAnsi="Arial" w:cs="Arial"/>
          <w:sz w:val="22"/>
          <w:szCs w:val="22"/>
        </w:rPr>
        <w:t xml:space="preserve"> r. w Lublinie, pomiędzy:</w:t>
      </w:r>
    </w:p>
    <w:p w14:paraId="39A42605" w14:textId="72969C28" w:rsidR="00CB5B15" w:rsidRPr="005563A9" w:rsidRDefault="00120214" w:rsidP="005563A9">
      <w:pPr>
        <w:spacing w:line="276" w:lineRule="auto"/>
        <w:jc w:val="both"/>
        <w:rPr>
          <w:rFonts w:ascii="Arial" w:hAnsi="Arial" w:cs="Arial"/>
          <w:b/>
          <w:sz w:val="22"/>
          <w:szCs w:val="22"/>
        </w:rPr>
      </w:pPr>
      <w:r w:rsidRPr="005563A9">
        <w:rPr>
          <w:rFonts w:ascii="Arial" w:hAnsi="Arial" w:cs="Arial"/>
          <w:b/>
          <w:sz w:val="22"/>
          <w:szCs w:val="22"/>
        </w:rPr>
        <w:t xml:space="preserve">Województwem Lubelskim - </w:t>
      </w:r>
      <w:r w:rsidR="00CB5B15" w:rsidRPr="005563A9">
        <w:rPr>
          <w:rFonts w:ascii="Arial" w:hAnsi="Arial" w:cs="Arial"/>
          <w:b/>
          <w:sz w:val="22"/>
          <w:szCs w:val="22"/>
        </w:rPr>
        <w:t>Wojewódzkim Urzędem Pracy w Lublinie</w:t>
      </w:r>
      <w:r w:rsidR="00CB5B15" w:rsidRPr="005563A9">
        <w:rPr>
          <w:rFonts w:ascii="Arial" w:hAnsi="Arial" w:cs="Arial"/>
          <w:sz w:val="22"/>
          <w:szCs w:val="22"/>
        </w:rPr>
        <w:t>, 20-092 Lublin, ul. Obywatelska 4</w:t>
      </w:r>
      <w:r w:rsidR="00745068" w:rsidRPr="005563A9">
        <w:rPr>
          <w:rFonts w:ascii="Arial" w:hAnsi="Arial" w:cs="Arial"/>
          <w:sz w:val="22"/>
          <w:szCs w:val="22"/>
        </w:rPr>
        <w:t>,</w:t>
      </w:r>
    </w:p>
    <w:p w14:paraId="69535033" w14:textId="19C1C6B7" w:rsidR="00CB5B15" w:rsidRPr="005563A9" w:rsidRDefault="00CB5B15" w:rsidP="005563A9">
      <w:pPr>
        <w:spacing w:line="276" w:lineRule="auto"/>
        <w:jc w:val="both"/>
        <w:rPr>
          <w:rFonts w:ascii="Arial" w:hAnsi="Arial" w:cs="Arial"/>
          <w:sz w:val="22"/>
          <w:szCs w:val="22"/>
        </w:rPr>
      </w:pPr>
      <w:r w:rsidRPr="005563A9">
        <w:rPr>
          <w:rFonts w:ascii="Arial" w:hAnsi="Arial" w:cs="Arial"/>
          <w:sz w:val="22"/>
          <w:szCs w:val="22"/>
        </w:rPr>
        <w:t>NIP</w:t>
      </w:r>
      <w:r w:rsidR="003253FB" w:rsidRPr="005563A9">
        <w:rPr>
          <w:rFonts w:ascii="Arial" w:hAnsi="Arial" w:cs="Arial"/>
          <w:sz w:val="22"/>
          <w:szCs w:val="22"/>
        </w:rPr>
        <w:t>:</w:t>
      </w:r>
      <w:r w:rsidRPr="005563A9">
        <w:rPr>
          <w:rFonts w:ascii="Arial" w:hAnsi="Arial" w:cs="Arial"/>
          <w:sz w:val="22"/>
          <w:szCs w:val="22"/>
        </w:rPr>
        <w:t xml:space="preserve"> 712-193-69-39, REGON</w:t>
      </w:r>
      <w:r w:rsidR="003253FB" w:rsidRPr="005563A9">
        <w:rPr>
          <w:rFonts w:ascii="Arial" w:hAnsi="Arial" w:cs="Arial"/>
          <w:sz w:val="22"/>
          <w:szCs w:val="22"/>
        </w:rPr>
        <w:t>:</w:t>
      </w:r>
      <w:r w:rsidRPr="005563A9">
        <w:rPr>
          <w:rFonts w:ascii="Arial" w:hAnsi="Arial" w:cs="Arial"/>
          <w:sz w:val="22"/>
          <w:szCs w:val="22"/>
        </w:rPr>
        <w:t xml:space="preserve"> 430123913,</w:t>
      </w:r>
    </w:p>
    <w:p w14:paraId="66188000" w14:textId="1BD4B1E0" w:rsidR="00CB5B15" w:rsidRPr="005563A9" w:rsidRDefault="00CB5B15" w:rsidP="005563A9">
      <w:pPr>
        <w:spacing w:line="276" w:lineRule="auto"/>
        <w:jc w:val="both"/>
        <w:rPr>
          <w:rFonts w:ascii="Arial" w:hAnsi="Arial" w:cs="Arial"/>
          <w:sz w:val="22"/>
          <w:szCs w:val="22"/>
        </w:rPr>
      </w:pPr>
      <w:r w:rsidRPr="005563A9">
        <w:rPr>
          <w:rFonts w:ascii="Arial" w:hAnsi="Arial" w:cs="Arial"/>
          <w:sz w:val="22"/>
          <w:szCs w:val="22"/>
        </w:rPr>
        <w:t>zwanym dalej</w:t>
      </w:r>
      <w:r w:rsidR="00736D1A" w:rsidRPr="005563A9">
        <w:rPr>
          <w:rFonts w:ascii="Arial" w:hAnsi="Arial" w:cs="Arial"/>
          <w:sz w:val="22"/>
          <w:szCs w:val="22"/>
        </w:rPr>
        <w:t>:</w:t>
      </w:r>
      <w:r w:rsidRPr="005563A9">
        <w:rPr>
          <w:rFonts w:ascii="Arial" w:hAnsi="Arial" w:cs="Arial"/>
          <w:sz w:val="22"/>
          <w:szCs w:val="22"/>
        </w:rPr>
        <w:t xml:space="preserve"> </w:t>
      </w:r>
      <w:r w:rsidR="00736D1A" w:rsidRPr="005563A9">
        <w:rPr>
          <w:rFonts w:ascii="Arial" w:hAnsi="Arial" w:cs="Arial"/>
          <w:b/>
          <w:bCs/>
          <w:sz w:val="22"/>
          <w:szCs w:val="22"/>
        </w:rPr>
        <w:t>„</w:t>
      </w:r>
      <w:r w:rsidRPr="005563A9">
        <w:rPr>
          <w:rFonts w:ascii="Arial" w:hAnsi="Arial" w:cs="Arial"/>
          <w:b/>
          <w:sz w:val="22"/>
          <w:szCs w:val="22"/>
        </w:rPr>
        <w:t>Zamawiającym</w:t>
      </w:r>
      <w:r w:rsidR="00736D1A" w:rsidRPr="005563A9">
        <w:rPr>
          <w:rFonts w:ascii="Arial" w:hAnsi="Arial" w:cs="Arial"/>
          <w:b/>
          <w:sz w:val="22"/>
          <w:szCs w:val="22"/>
        </w:rPr>
        <w:t>”</w:t>
      </w:r>
      <w:r w:rsidRPr="005563A9">
        <w:rPr>
          <w:rFonts w:ascii="Arial" w:hAnsi="Arial" w:cs="Arial"/>
          <w:sz w:val="22"/>
          <w:szCs w:val="22"/>
        </w:rPr>
        <w:t>,</w:t>
      </w:r>
    </w:p>
    <w:p w14:paraId="5AB74A34" w14:textId="0506BB16" w:rsidR="009A6116" w:rsidRPr="005563A9" w:rsidRDefault="009A6116" w:rsidP="005563A9">
      <w:pPr>
        <w:spacing w:line="276" w:lineRule="auto"/>
        <w:jc w:val="both"/>
        <w:rPr>
          <w:rFonts w:ascii="Arial" w:hAnsi="Arial" w:cs="Arial"/>
          <w:sz w:val="22"/>
          <w:szCs w:val="22"/>
        </w:rPr>
      </w:pPr>
      <w:r w:rsidRPr="005563A9">
        <w:rPr>
          <w:rFonts w:ascii="Arial" w:hAnsi="Arial" w:cs="Arial"/>
          <w:sz w:val="22"/>
          <w:szCs w:val="22"/>
        </w:rPr>
        <w:t>reprezentowanym przez ................................................. – ........................................</w:t>
      </w:r>
    </w:p>
    <w:p w14:paraId="54F3726A" w14:textId="77777777" w:rsidR="00CB5B15" w:rsidRPr="005563A9" w:rsidRDefault="00CB5B15" w:rsidP="005563A9">
      <w:pPr>
        <w:spacing w:line="276" w:lineRule="auto"/>
        <w:jc w:val="both"/>
        <w:rPr>
          <w:rFonts w:ascii="Arial" w:hAnsi="Arial" w:cs="Arial"/>
          <w:sz w:val="22"/>
          <w:szCs w:val="22"/>
        </w:rPr>
      </w:pPr>
      <w:r w:rsidRPr="005563A9">
        <w:rPr>
          <w:rFonts w:ascii="Arial" w:hAnsi="Arial" w:cs="Arial"/>
          <w:sz w:val="22"/>
          <w:szCs w:val="22"/>
        </w:rPr>
        <w:t xml:space="preserve">a </w:t>
      </w:r>
    </w:p>
    <w:p w14:paraId="5975A048" w14:textId="7D03F4E8" w:rsidR="009A6116" w:rsidRPr="005563A9" w:rsidRDefault="009A6116" w:rsidP="005563A9">
      <w:pPr>
        <w:widowControl w:val="0"/>
        <w:spacing w:line="276" w:lineRule="auto"/>
        <w:contextualSpacing/>
        <w:jc w:val="both"/>
        <w:rPr>
          <w:rFonts w:ascii="Arial" w:hAnsi="Arial" w:cs="Arial"/>
          <w:sz w:val="22"/>
          <w:szCs w:val="22"/>
        </w:rPr>
      </w:pPr>
    </w:p>
    <w:p w14:paraId="28135563" w14:textId="77777777" w:rsidR="009A6116" w:rsidRPr="005563A9" w:rsidRDefault="009A6116" w:rsidP="005563A9">
      <w:pPr>
        <w:widowControl w:val="0"/>
        <w:spacing w:line="276" w:lineRule="auto"/>
        <w:contextualSpacing/>
        <w:jc w:val="both"/>
        <w:rPr>
          <w:rFonts w:ascii="Arial" w:hAnsi="Arial" w:cs="Arial"/>
          <w:sz w:val="22"/>
          <w:szCs w:val="22"/>
        </w:rPr>
      </w:pPr>
      <w:r w:rsidRPr="005563A9">
        <w:rPr>
          <w:rFonts w:ascii="Arial" w:hAnsi="Arial" w:cs="Arial"/>
          <w:sz w:val="22"/>
          <w:szCs w:val="22"/>
        </w:rPr>
        <w:t>…………………………………………………………………………………………………………………………………………………………………………………………………………………………………………………………………………………………………………………………………………………………………………………………………………………..</w:t>
      </w:r>
    </w:p>
    <w:p w14:paraId="22C7BE70" w14:textId="040CD1B0" w:rsidR="00CB5B15" w:rsidRPr="005563A9" w:rsidRDefault="00CB5B15" w:rsidP="005563A9">
      <w:pPr>
        <w:spacing w:line="276" w:lineRule="auto"/>
        <w:jc w:val="both"/>
        <w:rPr>
          <w:rFonts w:ascii="Arial" w:hAnsi="Arial" w:cs="Arial"/>
          <w:sz w:val="22"/>
          <w:szCs w:val="22"/>
        </w:rPr>
      </w:pPr>
      <w:r w:rsidRPr="005563A9">
        <w:rPr>
          <w:rFonts w:ascii="Arial" w:hAnsi="Arial" w:cs="Arial"/>
          <w:sz w:val="22"/>
          <w:szCs w:val="22"/>
        </w:rPr>
        <w:t>zwanym dalej</w:t>
      </w:r>
      <w:r w:rsidR="00736D1A" w:rsidRPr="005563A9">
        <w:rPr>
          <w:rFonts w:ascii="Arial" w:hAnsi="Arial" w:cs="Arial"/>
          <w:sz w:val="22"/>
          <w:szCs w:val="22"/>
        </w:rPr>
        <w:t>:</w:t>
      </w:r>
      <w:r w:rsidRPr="005563A9">
        <w:rPr>
          <w:rFonts w:ascii="Arial" w:hAnsi="Arial" w:cs="Arial"/>
          <w:sz w:val="22"/>
          <w:szCs w:val="22"/>
        </w:rPr>
        <w:t xml:space="preserve"> </w:t>
      </w:r>
      <w:r w:rsidR="00736D1A" w:rsidRPr="005563A9">
        <w:rPr>
          <w:rFonts w:ascii="Arial" w:hAnsi="Arial" w:cs="Arial"/>
          <w:b/>
          <w:bCs/>
          <w:sz w:val="22"/>
          <w:szCs w:val="22"/>
        </w:rPr>
        <w:t>„</w:t>
      </w:r>
      <w:r w:rsidRPr="005563A9">
        <w:rPr>
          <w:rFonts w:ascii="Arial" w:hAnsi="Arial" w:cs="Arial"/>
          <w:b/>
          <w:sz w:val="22"/>
          <w:szCs w:val="22"/>
        </w:rPr>
        <w:t>Wykonawcą</w:t>
      </w:r>
      <w:r w:rsidR="00736D1A" w:rsidRPr="005563A9">
        <w:rPr>
          <w:rFonts w:ascii="Arial" w:hAnsi="Arial" w:cs="Arial"/>
          <w:b/>
          <w:sz w:val="22"/>
          <w:szCs w:val="22"/>
        </w:rPr>
        <w:t>”</w:t>
      </w:r>
      <w:r w:rsidRPr="005563A9">
        <w:rPr>
          <w:rFonts w:ascii="Arial" w:hAnsi="Arial" w:cs="Arial"/>
          <w:sz w:val="22"/>
          <w:szCs w:val="22"/>
        </w:rPr>
        <w:t>,</w:t>
      </w:r>
    </w:p>
    <w:p w14:paraId="63E190C6" w14:textId="663D1510" w:rsidR="00CB5B15" w:rsidRPr="005563A9" w:rsidRDefault="0067729F" w:rsidP="005563A9">
      <w:pPr>
        <w:spacing w:line="276" w:lineRule="auto"/>
        <w:jc w:val="both"/>
        <w:rPr>
          <w:rFonts w:ascii="Arial" w:hAnsi="Arial" w:cs="Arial"/>
          <w:sz w:val="22"/>
          <w:szCs w:val="22"/>
        </w:rPr>
      </w:pPr>
      <w:r w:rsidRPr="005563A9">
        <w:rPr>
          <w:rFonts w:ascii="Arial" w:hAnsi="Arial" w:cs="Arial"/>
          <w:sz w:val="22"/>
          <w:szCs w:val="22"/>
        </w:rPr>
        <w:t>zwanymi dalej ł</w:t>
      </w:r>
      <w:r w:rsidR="00CB5B15" w:rsidRPr="005563A9">
        <w:rPr>
          <w:rFonts w:ascii="Arial" w:hAnsi="Arial" w:cs="Arial"/>
          <w:sz w:val="22"/>
          <w:szCs w:val="22"/>
        </w:rPr>
        <w:t>ącznie</w:t>
      </w:r>
      <w:r w:rsidR="00736D1A" w:rsidRPr="005563A9">
        <w:rPr>
          <w:rFonts w:ascii="Arial" w:hAnsi="Arial" w:cs="Arial"/>
          <w:sz w:val="22"/>
          <w:szCs w:val="22"/>
        </w:rPr>
        <w:t>:</w:t>
      </w:r>
      <w:r w:rsidR="00CB5B15" w:rsidRPr="005563A9">
        <w:rPr>
          <w:rFonts w:ascii="Arial" w:hAnsi="Arial" w:cs="Arial"/>
          <w:sz w:val="22"/>
          <w:szCs w:val="22"/>
        </w:rPr>
        <w:t xml:space="preserve"> </w:t>
      </w:r>
      <w:r w:rsidR="00736D1A" w:rsidRPr="005563A9">
        <w:rPr>
          <w:rFonts w:ascii="Arial" w:hAnsi="Arial" w:cs="Arial"/>
          <w:b/>
          <w:bCs/>
          <w:sz w:val="22"/>
          <w:szCs w:val="22"/>
        </w:rPr>
        <w:t>„</w:t>
      </w:r>
      <w:r w:rsidR="00CB5B15" w:rsidRPr="005563A9">
        <w:rPr>
          <w:rFonts w:ascii="Arial" w:hAnsi="Arial" w:cs="Arial"/>
          <w:b/>
          <w:sz w:val="22"/>
          <w:szCs w:val="22"/>
        </w:rPr>
        <w:t>Stronami</w:t>
      </w:r>
      <w:r w:rsidR="00736D1A" w:rsidRPr="005563A9">
        <w:rPr>
          <w:rFonts w:ascii="Arial" w:hAnsi="Arial" w:cs="Arial"/>
          <w:b/>
          <w:sz w:val="22"/>
          <w:szCs w:val="22"/>
        </w:rPr>
        <w:t>”</w:t>
      </w:r>
      <w:r w:rsidR="00CB5B15" w:rsidRPr="005563A9">
        <w:rPr>
          <w:rFonts w:ascii="Arial" w:hAnsi="Arial" w:cs="Arial"/>
          <w:sz w:val="22"/>
          <w:szCs w:val="22"/>
        </w:rPr>
        <w:t>,</w:t>
      </w:r>
    </w:p>
    <w:p w14:paraId="2DF56A88" w14:textId="2C662EBD" w:rsidR="00CB5B15" w:rsidRPr="005563A9" w:rsidRDefault="0067729F" w:rsidP="005563A9">
      <w:pPr>
        <w:pStyle w:val="Default"/>
        <w:spacing w:line="276" w:lineRule="auto"/>
        <w:jc w:val="both"/>
        <w:rPr>
          <w:color w:val="auto"/>
          <w:sz w:val="22"/>
          <w:szCs w:val="22"/>
        </w:rPr>
      </w:pPr>
      <w:r w:rsidRPr="005563A9">
        <w:rPr>
          <w:color w:val="auto"/>
          <w:sz w:val="22"/>
          <w:szCs w:val="22"/>
        </w:rPr>
        <w:t>o następującej treści:</w:t>
      </w:r>
    </w:p>
    <w:p w14:paraId="3B04ADF6" w14:textId="77777777" w:rsidR="00CB5B15" w:rsidRPr="005563A9" w:rsidRDefault="00CB5B15" w:rsidP="005563A9">
      <w:pPr>
        <w:pStyle w:val="Default"/>
        <w:spacing w:line="276" w:lineRule="auto"/>
        <w:jc w:val="both"/>
        <w:rPr>
          <w:b/>
          <w:color w:val="auto"/>
          <w:sz w:val="22"/>
          <w:szCs w:val="22"/>
        </w:rPr>
      </w:pPr>
    </w:p>
    <w:p w14:paraId="3D9285F1" w14:textId="33971D5B" w:rsidR="00CB5B15" w:rsidRPr="005563A9" w:rsidRDefault="00CB5B15" w:rsidP="005563A9">
      <w:pPr>
        <w:pStyle w:val="Default"/>
        <w:spacing w:line="276" w:lineRule="auto"/>
        <w:jc w:val="both"/>
        <w:rPr>
          <w:b/>
          <w:color w:val="auto"/>
          <w:sz w:val="22"/>
          <w:szCs w:val="22"/>
        </w:rPr>
      </w:pPr>
    </w:p>
    <w:p w14:paraId="30E1E927" w14:textId="73EFB1DC" w:rsidR="00385019" w:rsidRPr="005563A9" w:rsidRDefault="00385019" w:rsidP="005563A9">
      <w:pPr>
        <w:spacing w:line="276" w:lineRule="auto"/>
        <w:jc w:val="both"/>
        <w:rPr>
          <w:rFonts w:ascii="Arial" w:hAnsi="Arial" w:cs="Arial"/>
          <w:sz w:val="22"/>
          <w:szCs w:val="22"/>
        </w:rPr>
      </w:pPr>
      <w:r w:rsidRPr="005563A9">
        <w:rPr>
          <w:rFonts w:ascii="Arial" w:hAnsi="Arial" w:cs="Arial"/>
          <w:sz w:val="22"/>
          <w:szCs w:val="22"/>
        </w:rPr>
        <w:t xml:space="preserve">Niniejsza umowa została zawarta po przeprowadzeniu postępowania </w:t>
      </w:r>
      <w:r w:rsidR="009E2F0E" w:rsidRPr="005563A9">
        <w:rPr>
          <w:rFonts w:ascii="Arial" w:hAnsi="Arial" w:cs="Arial"/>
          <w:sz w:val="22"/>
          <w:szCs w:val="22"/>
        </w:rPr>
        <w:t xml:space="preserve">(nr postępowania: ZP.262.30.2024) </w:t>
      </w:r>
      <w:r w:rsidRPr="005563A9">
        <w:rPr>
          <w:rFonts w:ascii="Arial" w:hAnsi="Arial" w:cs="Arial"/>
          <w:sz w:val="22"/>
          <w:szCs w:val="22"/>
        </w:rPr>
        <w:t xml:space="preserve">o udzielenie zamówienia publicznego w trybie </w:t>
      </w:r>
      <w:r w:rsidR="009E2F0E" w:rsidRPr="005563A9">
        <w:rPr>
          <w:rFonts w:ascii="Arial" w:hAnsi="Arial" w:cs="Arial"/>
          <w:sz w:val="22"/>
          <w:szCs w:val="22"/>
        </w:rPr>
        <w:t>przetargu nieograniczonego</w:t>
      </w:r>
      <w:r w:rsidRPr="005563A9">
        <w:rPr>
          <w:rFonts w:ascii="Arial" w:hAnsi="Arial" w:cs="Arial"/>
          <w:sz w:val="22"/>
          <w:szCs w:val="22"/>
        </w:rPr>
        <w:t xml:space="preserve"> Postępowanie przeprowadzone zostało na podstawie </w:t>
      </w:r>
      <w:r w:rsidR="00E4651E" w:rsidRPr="005563A9">
        <w:rPr>
          <w:rFonts w:ascii="Arial" w:hAnsi="Arial" w:cs="Arial"/>
          <w:sz w:val="22"/>
          <w:szCs w:val="22"/>
        </w:rPr>
        <w:t xml:space="preserve">art. </w:t>
      </w:r>
      <w:r w:rsidR="009E2F0E" w:rsidRPr="005563A9">
        <w:rPr>
          <w:rFonts w:ascii="Arial" w:hAnsi="Arial" w:cs="Arial"/>
          <w:sz w:val="22"/>
          <w:szCs w:val="22"/>
        </w:rPr>
        <w:t xml:space="preserve">132 </w:t>
      </w:r>
      <w:r w:rsidRPr="005563A9">
        <w:rPr>
          <w:rFonts w:ascii="Arial" w:hAnsi="Arial" w:cs="Arial"/>
          <w:sz w:val="22"/>
          <w:szCs w:val="22"/>
        </w:rPr>
        <w:t>ustawy z dnia 11 września 2019 r. - Prawo zamówień publicznych (Dz. U. z 202</w:t>
      </w:r>
      <w:r w:rsidR="008F6357" w:rsidRPr="005563A9">
        <w:rPr>
          <w:rFonts w:ascii="Arial" w:hAnsi="Arial" w:cs="Arial"/>
          <w:sz w:val="22"/>
          <w:szCs w:val="22"/>
        </w:rPr>
        <w:t>4</w:t>
      </w:r>
      <w:r w:rsidRPr="005563A9">
        <w:rPr>
          <w:rFonts w:ascii="Arial" w:hAnsi="Arial" w:cs="Arial"/>
          <w:sz w:val="22"/>
          <w:szCs w:val="22"/>
        </w:rPr>
        <w:t xml:space="preserve"> r. poz. </w:t>
      </w:r>
      <w:r w:rsidR="008F6357" w:rsidRPr="005563A9">
        <w:rPr>
          <w:rFonts w:ascii="Arial" w:hAnsi="Arial" w:cs="Arial"/>
          <w:sz w:val="22"/>
          <w:szCs w:val="22"/>
        </w:rPr>
        <w:t>1320</w:t>
      </w:r>
      <w:r w:rsidRPr="005563A9">
        <w:rPr>
          <w:rFonts w:ascii="Arial" w:hAnsi="Arial" w:cs="Arial"/>
          <w:sz w:val="22"/>
          <w:szCs w:val="22"/>
        </w:rPr>
        <w:t>), zwanej dalej</w:t>
      </w:r>
      <w:r w:rsidR="00736D1A" w:rsidRPr="005563A9">
        <w:rPr>
          <w:rFonts w:ascii="Arial" w:hAnsi="Arial" w:cs="Arial"/>
          <w:sz w:val="22"/>
          <w:szCs w:val="22"/>
        </w:rPr>
        <w:t>:</w:t>
      </w:r>
      <w:r w:rsidRPr="005563A9">
        <w:rPr>
          <w:rFonts w:ascii="Arial" w:hAnsi="Arial" w:cs="Arial"/>
          <w:sz w:val="22"/>
          <w:szCs w:val="22"/>
        </w:rPr>
        <w:t xml:space="preserve"> </w:t>
      </w:r>
      <w:r w:rsidR="00736D1A" w:rsidRPr="005563A9">
        <w:rPr>
          <w:rFonts w:ascii="Arial" w:hAnsi="Arial" w:cs="Arial"/>
          <w:sz w:val="22"/>
          <w:szCs w:val="22"/>
        </w:rPr>
        <w:t>„</w:t>
      </w:r>
      <w:r w:rsidRPr="005563A9">
        <w:rPr>
          <w:rFonts w:ascii="Arial" w:hAnsi="Arial" w:cs="Arial"/>
          <w:sz w:val="22"/>
          <w:szCs w:val="22"/>
        </w:rPr>
        <w:t>p.z.p</w:t>
      </w:r>
      <w:r w:rsidR="00736D1A" w:rsidRPr="005563A9">
        <w:rPr>
          <w:rFonts w:ascii="Arial" w:hAnsi="Arial" w:cs="Arial"/>
          <w:sz w:val="22"/>
          <w:szCs w:val="22"/>
        </w:rPr>
        <w:t>”</w:t>
      </w:r>
      <w:r w:rsidRPr="005563A9">
        <w:rPr>
          <w:rFonts w:ascii="Arial" w:hAnsi="Arial" w:cs="Arial"/>
          <w:sz w:val="22"/>
          <w:szCs w:val="22"/>
        </w:rPr>
        <w:t>.</w:t>
      </w:r>
    </w:p>
    <w:p w14:paraId="7AC27119" w14:textId="77777777" w:rsidR="004E6C52" w:rsidRPr="005563A9" w:rsidRDefault="004E6C52" w:rsidP="005563A9">
      <w:pPr>
        <w:pStyle w:val="Default"/>
        <w:spacing w:line="276" w:lineRule="auto"/>
        <w:jc w:val="both"/>
        <w:rPr>
          <w:b/>
          <w:color w:val="auto"/>
          <w:sz w:val="22"/>
          <w:szCs w:val="22"/>
        </w:rPr>
      </w:pPr>
    </w:p>
    <w:p w14:paraId="3975A156" w14:textId="75A342BB" w:rsidR="00A64737" w:rsidRPr="005563A9" w:rsidRDefault="00A64737" w:rsidP="005563A9">
      <w:pPr>
        <w:pStyle w:val="Default"/>
        <w:spacing w:line="276" w:lineRule="auto"/>
        <w:jc w:val="center"/>
        <w:rPr>
          <w:b/>
          <w:color w:val="auto"/>
          <w:sz w:val="22"/>
          <w:szCs w:val="22"/>
        </w:rPr>
      </w:pPr>
      <w:r w:rsidRPr="005563A9">
        <w:rPr>
          <w:b/>
          <w:color w:val="auto"/>
          <w:sz w:val="22"/>
          <w:szCs w:val="22"/>
        </w:rPr>
        <w:t>Przedmiot umowy</w:t>
      </w:r>
    </w:p>
    <w:p w14:paraId="2843EE41" w14:textId="13440862" w:rsidR="00B95760" w:rsidRPr="005563A9" w:rsidRDefault="000E45B9" w:rsidP="005563A9">
      <w:pPr>
        <w:pStyle w:val="Default"/>
        <w:spacing w:line="276" w:lineRule="auto"/>
        <w:jc w:val="center"/>
        <w:rPr>
          <w:b/>
          <w:color w:val="auto"/>
          <w:sz w:val="22"/>
          <w:szCs w:val="22"/>
        </w:rPr>
      </w:pPr>
      <w:r w:rsidRPr="005563A9">
        <w:rPr>
          <w:b/>
          <w:color w:val="auto"/>
          <w:sz w:val="22"/>
          <w:szCs w:val="22"/>
        </w:rPr>
        <w:t>§ 1</w:t>
      </w:r>
    </w:p>
    <w:p w14:paraId="499AEBAF" w14:textId="15303F0F" w:rsidR="001F047B" w:rsidRPr="005563A9" w:rsidRDefault="001F047B" w:rsidP="005563A9">
      <w:pPr>
        <w:pStyle w:val="Akapitzlist"/>
        <w:numPr>
          <w:ilvl w:val="0"/>
          <w:numId w:val="2"/>
        </w:numPr>
        <w:spacing w:after="0" w:line="276" w:lineRule="auto"/>
        <w:ind w:left="0"/>
        <w:jc w:val="both"/>
        <w:rPr>
          <w:rFonts w:ascii="Arial" w:hAnsi="Arial" w:cs="Arial"/>
          <w:b/>
          <w:bCs/>
          <w:i/>
        </w:rPr>
      </w:pPr>
      <w:r w:rsidRPr="005563A9">
        <w:rPr>
          <w:rFonts w:ascii="Arial" w:hAnsi="Arial" w:cs="Arial"/>
        </w:rPr>
        <w:t>Przedmiotem niniejszej umowy jest</w:t>
      </w:r>
      <w:r w:rsidRPr="005563A9">
        <w:rPr>
          <w:rFonts w:ascii="Arial" w:hAnsi="Arial" w:cs="Arial"/>
          <w:b/>
        </w:rPr>
        <w:t xml:space="preserve"> </w:t>
      </w:r>
      <w:r w:rsidRPr="005563A9">
        <w:rPr>
          <w:rFonts w:ascii="Arial" w:hAnsi="Arial" w:cs="Arial"/>
          <w:bCs/>
        </w:rPr>
        <w:t>realizacja i opracowanie badania</w:t>
      </w:r>
      <w:r w:rsidRPr="005563A9">
        <w:rPr>
          <w:rFonts w:ascii="Arial" w:hAnsi="Arial" w:cs="Arial"/>
          <w:b/>
        </w:rPr>
        <w:t xml:space="preserve"> </w:t>
      </w:r>
      <w:r w:rsidRPr="005563A9">
        <w:rPr>
          <w:rFonts w:ascii="Arial" w:hAnsi="Arial" w:cs="Arial"/>
          <w:b/>
          <w:bCs/>
        </w:rPr>
        <w:t>„</w:t>
      </w:r>
      <w:r w:rsidR="005602A6" w:rsidRPr="005563A9">
        <w:rPr>
          <w:rFonts w:ascii="Arial" w:hAnsi="Arial" w:cs="Arial"/>
          <w:b/>
          <w:bCs/>
        </w:rPr>
        <w:t xml:space="preserve">Kompetencje cyfrowe na podstawie badań </w:t>
      </w:r>
      <w:r w:rsidR="000430CE" w:rsidRPr="005563A9">
        <w:rPr>
          <w:rFonts w:ascii="Arial" w:hAnsi="Arial" w:cs="Arial"/>
          <w:b/>
          <w:bCs/>
        </w:rPr>
        <w:t>i rekomendacji regionalnych pracodawców”, programy: pracy z uczniem, studentem, samokształcenia; scenariusze zajęć”</w:t>
      </w:r>
      <w:r w:rsidR="004902BD" w:rsidRPr="005563A9">
        <w:rPr>
          <w:rFonts w:ascii="Arial" w:hAnsi="Arial" w:cs="Arial"/>
          <w:b/>
          <w:bCs/>
        </w:rPr>
        <w:t xml:space="preserve"> </w:t>
      </w:r>
      <w:r w:rsidR="004902BD" w:rsidRPr="005563A9">
        <w:rPr>
          <w:rFonts w:ascii="Arial" w:hAnsi="Arial" w:cs="Arial"/>
        </w:rPr>
        <w:t>na potrzeby projektu realizowanego przez Zespół ds. Realizacji Projektu ZSU w ramach naboru „Zbudowanie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w:t>
      </w:r>
      <w:r w:rsidR="000277E5" w:rsidRPr="005563A9">
        <w:rPr>
          <w:rFonts w:ascii="Arial" w:hAnsi="Arial" w:cs="Arial"/>
        </w:rPr>
        <w:t>.</w:t>
      </w:r>
    </w:p>
    <w:p w14:paraId="29EB5E40" w14:textId="511F798B" w:rsidR="00225FCE" w:rsidRPr="005563A9" w:rsidRDefault="00225FCE" w:rsidP="005563A9">
      <w:pPr>
        <w:pStyle w:val="Style5"/>
        <w:widowControl/>
        <w:numPr>
          <w:ilvl w:val="0"/>
          <w:numId w:val="2"/>
        </w:numPr>
        <w:tabs>
          <w:tab w:val="left" w:pos="358"/>
        </w:tabs>
        <w:spacing w:line="276" w:lineRule="auto"/>
        <w:ind w:left="0"/>
        <w:rPr>
          <w:rFonts w:ascii="Arial" w:hAnsi="Arial" w:cs="Arial"/>
          <w:sz w:val="22"/>
          <w:szCs w:val="22"/>
        </w:rPr>
      </w:pPr>
      <w:r w:rsidRPr="005563A9">
        <w:rPr>
          <w:rFonts w:ascii="Arial" w:hAnsi="Arial" w:cs="Arial"/>
          <w:sz w:val="22"/>
          <w:szCs w:val="22"/>
        </w:rPr>
        <w:t>Przedmiot umowy będzie realizowany zgodnie z Opisem Przedmiotu Zamówienia (zwanym dalej</w:t>
      </w:r>
      <w:r w:rsidR="008F6357" w:rsidRPr="005563A9">
        <w:rPr>
          <w:rFonts w:ascii="Arial" w:hAnsi="Arial" w:cs="Arial"/>
          <w:sz w:val="22"/>
          <w:szCs w:val="22"/>
        </w:rPr>
        <w:t>:</w:t>
      </w:r>
      <w:r w:rsidRPr="005563A9">
        <w:rPr>
          <w:rFonts w:ascii="Arial" w:hAnsi="Arial" w:cs="Arial"/>
          <w:sz w:val="22"/>
          <w:szCs w:val="22"/>
        </w:rPr>
        <w:t xml:space="preserve"> </w:t>
      </w:r>
      <w:r w:rsidR="008F6357" w:rsidRPr="005563A9">
        <w:rPr>
          <w:rFonts w:ascii="Arial" w:hAnsi="Arial" w:cs="Arial"/>
          <w:sz w:val="22"/>
          <w:szCs w:val="22"/>
        </w:rPr>
        <w:t>„</w:t>
      </w:r>
      <w:r w:rsidRPr="005563A9">
        <w:rPr>
          <w:rFonts w:ascii="Arial" w:hAnsi="Arial" w:cs="Arial"/>
          <w:sz w:val="22"/>
          <w:szCs w:val="22"/>
        </w:rPr>
        <w:t>OPZ</w:t>
      </w:r>
      <w:r w:rsidR="008F6357" w:rsidRPr="005563A9">
        <w:rPr>
          <w:rFonts w:ascii="Arial" w:hAnsi="Arial" w:cs="Arial"/>
          <w:sz w:val="22"/>
          <w:szCs w:val="22"/>
        </w:rPr>
        <w:t>”</w:t>
      </w:r>
      <w:r w:rsidRPr="005563A9">
        <w:rPr>
          <w:rFonts w:ascii="Arial" w:hAnsi="Arial" w:cs="Arial"/>
          <w:sz w:val="22"/>
          <w:szCs w:val="22"/>
        </w:rPr>
        <w:t>), stanowiącym załącznik nr 1 do niniejszej umowy oraz zgodnie z ofertą Wykonawcy stanowiącą załącznik nr 2 do umowy.</w:t>
      </w:r>
    </w:p>
    <w:p w14:paraId="5F2A0165" w14:textId="2C377EE1" w:rsidR="00D11D90" w:rsidRPr="005563A9" w:rsidRDefault="00D11D90" w:rsidP="005563A9">
      <w:pPr>
        <w:pStyle w:val="Style5"/>
        <w:widowControl/>
        <w:numPr>
          <w:ilvl w:val="0"/>
          <w:numId w:val="2"/>
        </w:numPr>
        <w:tabs>
          <w:tab w:val="left" w:pos="358"/>
        </w:tabs>
        <w:spacing w:line="276" w:lineRule="auto"/>
        <w:ind w:left="0"/>
        <w:rPr>
          <w:rFonts w:ascii="Arial" w:hAnsi="Arial" w:cs="Arial"/>
          <w:sz w:val="22"/>
          <w:szCs w:val="22"/>
        </w:rPr>
      </w:pPr>
      <w:r w:rsidRPr="005563A9">
        <w:rPr>
          <w:rFonts w:ascii="Arial" w:hAnsi="Arial" w:cs="Arial"/>
          <w:sz w:val="22"/>
          <w:szCs w:val="22"/>
          <w:lang w:val="pt-PT"/>
        </w:rPr>
        <w:t>Wykonawca oświadcza, że:</w:t>
      </w:r>
    </w:p>
    <w:p w14:paraId="405507A0" w14:textId="10BE02B4" w:rsidR="00B53576" w:rsidRPr="005563A9" w:rsidRDefault="00B53576" w:rsidP="005563A9">
      <w:pPr>
        <w:pStyle w:val="Akapitzlist"/>
        <w:numPr>
          <w:ilvl w:val="2"/>
          <w:numId w:val="2"/>
        </w:numPr>
        <w:tabs>
          <w:tab w:val="left" w:pos="284"/>
        </w:tabs>
        <w:spacing w:after="0" w:line="276" w:lineRule="auto"/>
        <w:ind w:left="0" w:firstLine="0"/>
        <w:jc w:val="both"/>
        <w:rPr>
          <w:rFonts w:ascii="Arial" w:hAnsi="Arial" w:cs="Arial"/>
          <w:lang w:val="pt-PT"/>
        </w:rPr>
      </w:pPr>
      <w:r w:rsidRPr="005563A9">
        <w:rPr>
          <w:rFonts w:ascii="Arial" w:hAnsi="Arial" w:cs="Arial"/>
          <w:lang w:val="pt-PT"/>
        </w:rPr>
        <w:t>jest profesjonalistą w zakresie objętym przedmiotem umowy;</w:t>
      </w:r>
    </w:p>
    <w:p w14:paraId="6984673D" w14:textId="5735C463" w:rsidR="00D11D90" w:rsidRPr="005563A9" w:rsidRDefault="00B53576" w:rsidP="005563A9">
      <w:pPr>
        <w:pStyle w:val="Akapitzlist"/>
        <w:numPr>
          <w:ilvl w:val="2"/>
          <w:numId w:val="2"/>
        </w:numPr>
        <w:tabs>
          <w:tab w:val="left" w:pos="284"/>
        </w:tabs>
        <w:spacing w:after="0" w:line="276" w:lineRule="auto"/>
        <w:ind w:left="0" w:firstLine="0"/>
        <w:jc w:val="both"/>
        <w:rPr>
          <w:rFonts w:ascii="Arial" w:hAnsi="Arial" w:cs="Arial"/>
          <w:lang w:val="pt-PT"/>
        </w:rPr>
      </w:pPr>
      <w:r w:rsidRPr="005563A9">
        <w:rPr>
          <w:rFonts w:ascii="Arial" w:hAnsi="Arial" w:cs="Arial"/>
          <w:lang w:val="pt-PT"/>
        </w:rPr>
        <w:t xml:space="preserve">posiada odpowiedni potencjał ekonomiczny i organizacyjny oraz dysponuje wykwalifikowanym personelem, wiedzą, umiejętnościami, doświadczeniem niezbędnym </w:t>
      </w:r>
      <w:r w:rsidR="00D11D90" w:rsidRPr="005563A9">
        <w:rPr>
          <w:rFonts w:ascii="Arial" w:hAnsi="Arial" w:cs="Arial"/>
          <w:lang w:val="pt-PT"/>
        </w:rPr>
        <w:t>do prawidłowego wykonania przedmiotu umowy;</w:t>
      </w:r>
    </w:p>
    <w:p w14:paraId="1779906A" w14:textId="77777777" w:rsidR="00D11D90" w:rsidRPr="005563A9" w:rsidRDefault="00D11D90" w:rsidP="005563A9">
      <w:pPr>
        <w:pStyle w:val="Akapitzlist"/>
        <w:numPr>
          <w:ilvl w:val="2"/>
          <w:numId w:val="2"/>
        </w:numPr>
        <w:tabs>
          <w:tab w:val="left" w:pos="284"/>
        </w:tabs>
        <w:spacing w:after="0" w:line="276" w:lineRule="auto"/>
        <w:ind w:left="0" w:firstLine="0"/>
        <w:jc w:val="both"/>
        <w:rPr>
          <w:rFonts w:ascii="Arial" w:hAnsi="Arial" w:cs="Arial"/>
          <w:lang w:val="pt-PT"/>
        </w:rPr>
      </w:pPr>
      <w:r w:rsidRPr="005563A9">
        <w:rPr>
          <w:rFonts w:ascii="Arial" w:hAnsi="Arial" w:cs="Arial"/>
          <w:lang w:val="pt-PT"/>
        </w:rPr>
        <w:t>wykona przedmiot umowy dochowując najwyższej możliwej staranności</w:t>
      </w:r>
      <w:r w:rsidRPr="005563A9">
        <w:rPr>
          <w:rFonts w:ascii="Arial" w:hAnsi="Arial" w:cs="Arial"/>
          <w:i/>
          <w:lang w:val="pt-PT"/>
        </w:rPr>
        <w:t>.</w:t>
      </w:r>
    </w:p>
    <w:p w14:paraId="6B1A44CF" w14:textId="6F8B2420" w:rsidR="00B53576" w:rsidRPr="005563A9" w:rsidRDefault="00B53576" w:rsidP="005563A9">
      <w:pPr>
        <w:pStyle w:val="Akapitzlist"/>
        <w:numPr>
          <w:ilvl w:val="0"/>
          <w:numId w:val="2"/>
        </w:numPr>
        <w:spacing w:after="0" w:line="276" w:lineRule="auto"/>
        <w:ind w:left="0"/>
        <w:jc w:val="both"/>
        <w:rPr>
          <w:rFonts w:ascii="Arial" w:eastAsia="Times New Roman" w:hAnsi="Arial" w:cs="Arial"/>
          <w:lang w:eastAsia="pl-PL"/>
        </w:rPr>
      </w:pPr>
      <w:r w:rsidRPr="005563A9">
        <w:rPr>
          <w:rFonts w:ascii="Arial" w:eastAsia="Times New Roman" w:hAnsi="Arial" w:cs="Arial"/>
          <w:lang w:eastAsia="pl-PL"/>
        </w:rPr>
        <w:t xml:space="preserve">Wykonawca oświadcza i zapewnia, że przysługują mu uprawnienia do zawarcia umowy i jej wykonania zgodnie z przepisami prawa, z poszanowaniem praw osób trzecich z jakiegokolwiek tytułu, </w:t>
      </w:r>
      <w:r w:rsidRPr="005563A9">
        <w:rPr>
          <w:rFonts w:ascii="Arial" w:eastAsia="Times New Roman" w:hAnsi="Arial" w:cs="Arial"/>
          <w:lang w:eastAsia="pl-PL"/>
        </w:rPr>
        <w:lastRenderedPageBreak/>
        <w:t>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3A9">
        <w:rPr>
          <w:rFonts w:ascii="Arial" w:eastAsia="Times New Roman" w:hAnsi="Arial" w:cs="Arial"/>
          <w:lang w:eastAsia="pl-PL"/>
        </w:rPr>
        <w:t> </w:t>
      </w:r>
      <w:r w:rsidRPr="005563A9">
        <w:rPr>
          <w:rFonts w:ascii="Arial" w:eastAsia="Times New Roman" w:hAnsi="Arial" w:cs="Arial"/>
          <w:lang w:eastAsia="pl-PL"/>
        </w:rPr>
        <w:t>przypadku, określonym w zdaniach poprzednich, w tym od obowiązku zapłaty odszkodowania z</w:t>
      </w:r>
      <w:r w:rsidR="00F50228" w:rsidRPr="005563A9">
        <w:rPr>
          <w:rFonts w:ascii="Arial" w:eastAsia="Times New Roman" w:hAnsi="Arial" w:cs="Arial"/>
          <w:lang w:eastAsia="pl-PL"/>
        </w:rPr>
        <w:t> </w:t>
      </w:r>
      <w:r w:rsidRPr="005563A9">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3A9" w:rsidRDefault="00A64737" w:rsidP="005563A9">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3A9" w:rsidRDefault="00A64737" w:rsidP="005563A9">
      <w:pPr>
        <w:pStyle w:val="Style5"/>
        <w:widowControl/>
        <w:tabs>
          <w:tab w:val="left" w:pos="358"/>
        </w:tabs>
        <w:spacing w:line="276" w:lineRule="auto"/>
        <w:ind w:firstLine="0"/>
        <w:jc w:val="center"/>
        <w:rPr>
          <w:rFonts w:ascii="Arial" w:hAnsi="Arial" w:cs="Arial"/>
          <w:b/>
          <w:bCs/>
          <w:sz w:val="22"/>
          <w:szCs w:val="22"/>
        </w:rPr>
      </w:pPr>
      <w:r w:rsidRPr="005563A9">
        <w:rPr>
          <w:rFonts w:ascii="Arial" w:hAnsi="Arial" w:cs="Arial"/>
          <w:b/>
          <w:bCs/>
          <w:sz w:val="22"/>
          <w:szCs w:val="22"/>
        </w:rPr>
        <w:t>Terminy realizacji i czynności odbioru</w:t>
      </w:r>
    </w:p>
    <w:p w14:paraId="7C02C226" w14:textId="04A36017" w:rsidR="00CB5B15" w:rsidRPr="005563A9" w:rsidRDefault="000E45B9" w:rsidP="005563A9">
      <w:pPr>
        <w:pStyle w:val="Style5"/>
        <w:tabs>
          <w:tab w:val="left" w:pos="358"/>
        </w:tabs>
        <w:spacing w:line="276" w:lineRule="auto"/>
        <w:jc w:val="center"/>
        <w:rPr>
          <w:rFonts w:ascii="Arial" w:hAnsi="Arial" w:cs="Arial"/>
          <w:b/>
          <w:sz w:val="22"/>
          <w:szCs w:val="22"/>
        </w:rPr>
      </w:pPr>
      <w:r w:rsidRPr="005563A9">
        <w:rPr>
          <w:rFonts w:ascii="Arial" w:hAnsi="Arial" w:cs="Arial"/>
          <w:b/>
          <w:sz w:val="22"/>
          <w:szCs w:val="22"/>
        </w:rPr>
        <w:t>§ 2</w:t>
      </w:r>
    </w:p>
    <w:p w14:paraId="7EE548F5" w14:textId="082A5D02" w:rsidR="0083685C" w:rsidRPr="005563A9" w:rsidRDefault="004A4C76" w:rsidP="005563A9">
      <w:pPr>
        <w:pStyle w:val="Style5"/>
        <w:tabs>
          <w:tab w:val="left" w:pos="358"/>
        </w:tabs>
        <w:spacing w:line="276" w:lineRule="auto"/>
        <w:ind w:firstLine="0"/>
        <w:rPr>
          <w:rFonts w:ascii="Arial" w:hAnsi="Arial" w:cs="Arial"/>
          <w:sz w:val="22"/>
          <w:szCs w:val="22"/>
          <w:lang w:val="pt-PT"/>
        </w:rPr>
      </w:pPr>
      <w:r w:rsidRPr="005563A9">
        <w:rPr>
          <w:rFonts w:ascii="Arial" w:hAnsi="Arial" w:cs="Arial"/>
          <w:sz w:val="22"/>
          <w:szCs w:val="22"/>
          <w:lang w:val="pt-PT"/>
        </w:rPr>
        <w:t xml:space="preserve">Wykonawca przystąpi do wykonania przedmiotu umowy w dniu zawarcia umowy, </w:t>
      </w:r>
      <w:r w:rsidR="003802E7" w:rsidRPr="005563A9">
        <w:rPr>
          <w:rFonts w:ascii="Arial" w:hAnsi="Arial" w:cs="Arial"/>
          <w:sz w:val="22"/>
          <w:szCs w:val="22"/>
          <w:lang w:val="pt-PT"/>
        </w:rPr>
        <w:t xml:space="preserve">wskazanym </w:t>
      </w:r>
      <w:r w:rsidRPr="005563A9">
        <w:rPr>
          <w:rFonts w:ascii="Arial" w:hAnsi="Arial" w:cs="Arial"/>
          <w:sz w:val="22"/>
          <w:szCs w:val="22"/>
          <w:lang w:val="pt-PT"/>
        </w:rPr>
        <w:t xml:space="preserve">w komparycji umowy i zakończy realizację całości przedmiotu umowy w terminie 170 dni kalendarzowych, licząc od dnia zawarcia umowy, wskazanego w komparycji umowy. </w:t>
      </w:r>
    </w:p>
    <w:p w14:paraId="64B2BD56" w14:textId="2E4FA4C2" w:rsidR="00A104ED" w:rsidRPr="005563A9" w:rsidRDefault="00DA400B" w:rsidP="005563A9">
      <w:pPr>
        <w:pStyle w:val="Style5"/>
        <w:tabs>
          <w:tab w:val="left" w:pos="358"/>
        </w:tabs>
        <w:spacing w:line="276" w:lineRule="auto"/>
        <w:ind w:left="720" w:firstLine="0"/>
        <w:rPr>
          <w:rFonts w:ascii="Arial" w:hAnsi="Arial" w:cs="Arial"/>
          <w:b/>
          <w:sz w:val="22"/>
          <w:szCs w:val="22"/>
          <w:lang w:val="pt-PT"/>
        </w:rPr>
      </w:pPr>
      <w:r w:rsidRPr="005563A9">
        <w:rPr>
          <w:rFonts w:ascii="Arial" w:hAnsi="Arial" w:cs="Arial"/>
          <w:b/>
          <w:sz w:val="22"/>
          <w:szCs w:val="22"/>
          <w:lang w:val="pt-PT"/>
        </w:rPr>
        <w:tab/>
      </w:r>
      <w:r w:rsidRPr="005563A9">
        <w:rPr>
          <w:rFonts w:ascii="Arial" w:hAnsi="Arial" w:cs="Arial"/>
          <w:b/>
          <w:sz w:val="22"/>
          <w:szCs w:val="22"/>
          <w:lang w:val="pt-PT"/>
        </w:rPr>
        <w:tab/>
      </w:r>
      <w:r w:rsidRPr="005563A9">
        <w:rPr>
          <w:rFonts w:ascii="Arial" w:hAnsi="Arial" w:cs="Arial"/>
          <w:b/>
          <w:sz w:val="22"/>
          <w:szCs w:val="22"/>
          <w:lang w:val="pt-PT"/>
        </w:rPr>
        <w:tab/>
      </w:r>
      <w:r w:rsidRPr="005563A9">
        <w:rPr>
          <w:rFonts w:ascii="Arial" w:hAnsi="Arial" w:cs="Arial"/>
          <w:b/>
          <w:sz w:val="22"/>
          <w:szCs w:val="22"/>
          <w:lang w:val="pt-PT"/>
        </w:rPr>
        <w:tab/>
      </w:r>
      <w:r w:rsidRPr="005563A9">
        <w:rPr>
          <w:rFonts w:ascii="Arial" w:hAnsi="Arial" w:cs="Arial"/>
          <w:b/>
          <w:sz w:val="22"/>
          <w:szCs w:val="22"/>
          <w:lang w:val="pt-PT"/>
        </w:rPr>
        <w:tab/>
        <w:t xml:space="preserve">      </w:t>
      </w:r>
      <w:r w:rsidR="00A104ED" w:rsidRPr="005563A9">
        <w:rPr>
          <w:rFonts w:ascii="Arial" w:hAnsi="Arial" w:cs="Arial"/>
          <w:b/>
          <w:sz w:val="22"/>
          <w:szCs w:val="22"/>
          <w:lang w:val="pt-PT"/>
        </w:rPr>
        <w:t>§ 3</w:t>
      </w:r>
    </w:p>
    <w:p w14:paraId="30488BF6" w14:textId="607E048F" w:rsidR="00894C4F" w:rsidRPr="005563A9" w:rsidRDefault="00700BBB" w:rsidP="005563A9">
      <w:pPr>
        <w:pStyle w:val="Akapitzlist"/>
        <w:numPr>
          <w:ilvl w:val="1"/>
          <w:numId w:val="12"/>
        </w:numPr>
        <w:spacing w:after="0" w:line="276" w:lineRule="auto"/>
        <w:ind w:left="0"/>
        <w:jc w:val="both"/>
        <w:rPr>
          <w:rFonts w:ascii="Arial" w:hAnsi="Arial" w:cs="Arial"/>
        </w:rPr>
      </w:pPr>
      <w:r w:rsidRPr="005563A9">
        <w:rPr>
          <w:rFonts w:ascii="Arial" w:hAnsi="Arial" w:cs="Arial"/>
          <w:bCs/>
        </w:rPr>
        <w:t>Wykonawca zobowiązuje się wykonać przedmiot umowy</w:t>
      </w:r>
      <w:r w:rsidR="00CB5B15" w:rsidRPr="005563A9">
        <w:rPr>
          <w:rFonts w:ascii="Arial" w:hAnsi="Arial" w:cs="Arial"/>
          <w:bCs/>
        </w:rPr>
        <w:t xml:space="preserve"> zgodnie z poniższymi etapami:</w:t>
      </w:r>
    </w:p>
    <w:p w14:paraId="6DD53917" w14:textId="7F9FBBBB" w:rsidR="00837321" w:rsidRPr="005563A9" w:rsidRDefault="00311349" w:rsidP="005563A9">
      <w:pPr>
        <w:pStyle w:val="Akapitzlist"/>
        <w:tabs>
          <w:tab w:val="left" w:pos="4395"/>
        </w:tabs>
        <w:autoSpaceDE w:val="0"/>
        <w:autoSpaceDN w:val="0"/>
        <w:adjustRightInd w:val="0"/>
        <w:spacing w:after="0" w:line="276" w:lineRule="auto"/>
        <w:ind w:left="142"/>
        <w:jc w:val="both"/>
        <w:rPr>
          <w:rFonts w:ascii="Arial" w:hAnsi="Arial" w:cs="Arial"/>
          <w:b/>
        </w:rPr>
      </w:pPr>
      <w:r w:rsidRPr="005563A9">
        <w:rPr>
          <w:rFonts w:ascii="Arial" w:hAnsi="Arial" w:cs="Arial"/>
          <w:b/>
        </w:rPr>
        <w:t xml:space="preserve">1.1 </w:t>
      </w:r>
      <w:r w:rsidR="00837321" w:rsidRPr="005563A9">
        <w:rPr>
          <w:rFonts w:ascii="Arial" w:hAnsi="Arial" w:cs="Arial"/>
          <w:b/>
        </w:rPr>
        <w:t>Przygotowanie koncepcji badania – raportu metodycznego</w:t>
      </w:r>
      <w:r w:rsidR="00ED7A54" w:rsidRPr="005563A9">
        <w:rPr>
          <w:rFonts w:ascii="Arial" w:hAnsi="Arial" w:cs="Arial"/>
          <w:b/>
          <w:bCs/>
        </w:rPr>
        <w:t xml:space="preserve"> (Etap 1)</w:t>
      </w:r>
      <w:r w:rsidR="00837321" w:rsidRPr="005563A9">
        <w:rPr>
          <w:rFonts w:ascii="Arial" w:hAnsi="Arial" w:cs="Arial"/>
          <w:b/>
          <w:bCs/>
        </w:rPr>
        <w:t>.</w:t>
      </w:r>
    </w:p>
    <w:p w14:paraId="27FC28FC" w14:textId="77777777"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Wykonawca wstępnie określi zakres tematyczny badania na podstawie danych zastanych (dokumenty strategiczne, programowane na poziomie lokalnym i regionalnym, raporty z badań, ekspertyzy, publikacje dotyczące badanych obszarów oraz dane statystyczne, materiały publicystyczne itp.) i zaprezentuje Zamawiającemu raport metodyczny dotyczący zamówienia, zawierający koncepcję organizacji i realizacji prac badawczych. W raporcie metodycznym Wykonawca przekaże, w szczególności:</w:t>
      </w:r>
    </w:p>
    <w:p w14:paraId="0FBD0851" w14:textId="77777777" w:rsidR="00837321" w:rsidRPr="005563A9" w:rsidRDefault="00837321" w:rsidP="005563A9">
      <w:pPr>
        <w:pStyle w:val="Akapitzlist"/>
        <w:numPr>
          <w:ilvl w:val="0"/>
          <w:numId w:val="37"/>
        </w:numPr>
        <w:tabs>
          <w:tab w:val="left" w:pos="4395"/>
        </w:tabs>
        <w:autoSpaceDE w:val="0"/>
        <w:adjustRightInd w:val="0"/>
        <w:spacing w:after="0" w:line="276" w:lineRule="auto"/>
        <w:jc w:val="both"/>
        <w:rPr>
          <w:rFonts w:ascii="Arial" w:hAnsi="Arial" w:cs="Arial"/>
          <w:bCs/>
        </w:rPr>
      </w:pPr>
      <w:r w:rsidRPr="005563A9">
        <w:rPr>
          <w:rFonts w:ascii="Arial" w:hAnsi="Arial" w:cs="Arial"/>
          <w:bCs/>
        </w:rPr>
        <w:t xml:space="preserve">opis zarządzania przedsięwzięciem, </w:t>
      </w:r>
    </w:p>
    <w:p w14:paraId="61F4CAD0" w14:textId="77777777" w:rsidR="00837321" w:rsidRPr="005563A9" w:rsidRDefault="00837321" w:rsidP="005563A9">
      <w:pPr>
        <w:pStyle w:val="Akapitzlist"/>
        <w:numPr>
          <w:ilvl w:val="0"/>
          <w:numId w:val="37"/>
        </w:numPr>
        <w:tabs>
          <w:tab w:val="left" w:pos="4395"/>
        </w:tabs>
        <w:autoSpaceDE w:val="0"/>
        <w:adjustRightInd w:val="0"/>
        <w:spacing w:after="0" w:line="276" w:lineRule="auto"/>
        <w:jc w:val="both"/>
        <w:rPr>
          <w:rFonts w:ascii="Arial" w:hAnsi="Arial" w:cs="Arial"/>
          <w:bCs/>
        </w:rPr>
      </w:pPr>
      <w:r w:rsidRPr="005563A9">
        <w:rPr>
          <w:rFonts w:ascii="Arial" w:hAnsi="Arial" w:cs="Arial"/>
          <w:bCs/>
        </w:rPr>
        <w:t xml:space="preserve">opis metodyki i charakterystykę doboru próby, w tym definicje głównych pojęć, </w:t>
      </w:r>
    </w:p>
    <w:p w14:paraId="07158108" w14:textId="77777777" w:rsidR="00837321" w:rsidRPr="005563A9" w:rsidRDefault="00837321" w:rsidP="005563A9">
      <w:pPr>
        <w:pStyle w:val="Akapitzlist"/>
        <w:numPr>
          <w:ilvl w:val="0"/>
          <w:numId w:val="37"/>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plan badania pilotażowego,</w:t>
      </w:r>
    </w:p>
    <w:p w14:paraId="5F03BFDC" w14:textId="77777777" w:rsidR="00837321" w:rsidRPr="005563A9" w:rsidRDefault="00837321" w:rsidP="005563A9">
      <w:pPr>
        <w:pStyle w:val="Akapitzlist"/>
        <w:numPr>
          <w:ilvl w:val="0"/>
          <w:numId w:val="37"/>
        </w:numPr>
        <w:tabs>
          <w:tab w:val="left" w:pos="4395"/>
        </w:tabs>
        <w:autoSpaceDE w:val="0"/>
        <w:adjustRightInd w:val="0"/>
        <w:spacing w:after="0" w:line="276" w:lineRule="auto"/>
        <w:jc w:val="both"/>
        <w:rPr>
          <w:rFonts w:ascii="Arial" w:hAnsi="Arial" w:cs="Arial"/>
          <w:bCs/>
        </w:rPr>
      </w:pPr>
      <w:r w:rsidRPr="005563A9">
        <w:rPr>
          <w:rFonts w:ascii="Arial" w:hAnsi="Arial" w:cs="Arial"/>
          <w:bCs/>
        </w:rPr>
        <w:t>plan raportu analitycznego,</w:t>
      </w:r>
    </w:p>
    <w:p w14:paraId="2DE43E5A" w14:textId="77777777" w:rsidR="00837321" w:rsidRPr="005563A9" w:rsidRDefault="00837321" w:rsidP="005563A9">
      <w:pPr>
        <w:pStyle w:val="Akapitzlist"/>
        <w:numPr>
          <w:ilvl w:val="0"/>
          <w:numId w:val="37"/>
        </w:numPr>
        <w:tabs>
          <w:tab w:val="left" w:pos="4395"/>
        </w:tabs>
        <w:autoSpaceDE w:val="0"/>
        <w:adjustRightInd w:val="0"/>
        <w:spacing w:after="0" w:line="276" w:lineRule="auto"/>
        <w:jc w:val="both"/>
        <w:rPr>
          <w:rFonts w:ascii="Arial" w:hAnsi="Arial" w:cs="Arial"/>
          <w:bCs/>
        </w:rPr>
      </w:pPr>
      <w:r w:rsidRPr="005563A9">
        <w:rPr>
          <w:rFonts w:ascii="Arial" w:hAnsi="Arial" w:cs="Arial"/>
          <w:bCs/>
        </w:rPr>
        <w:t xml:space="preserve">propozycję scenariusza IDI, </w:t>
      </w:r>
    </w:p>
    <w:p w14:paraId="2838DDF6" w14:textId="77777777" w:rsidR="00837321" w:rsidRPr="005563A9" w:rsidRDefault="00837321" w:rsidP="005563A9">
      <w:pPr>
        <w:pStyle w:val="Akapitzlist"/>
        <w:numPr>
          <w:ilvl w:val="0"/>
          <w:numId w:val="37"/>
        </w:numPr>
        <w:tabs>
          <w:tab w:val="left" w:pos="4395"/>
        </w:tabs>
        <w:autoSpaceDE w:val="0"/>
        <w:adjustRightInd w:val="0"/>
        <w:spacing w:after="0" w:line="276" w:lineRule="auto"/>
        <w:jc w:val="both"/>
        <w:rPr>
          <w:rFonts w:ascii="Arial" w:hAnsi="Arial" w:cs="Arial"/>
          <w:bCs/>
        </w:rPr>
      </w:pPr>
      <w:r w:rsidRPr="005563A9">
        <w:rPr>
          <w:rFonts w:ascii="Arial" w:hAnsi="Arial" w:cs="Arial"/>
          <w:bCs/>
        </w:rPr>
        <w:t>ewentualne poszerzenie celów szczegółowych,</w:t>
      </w:r>
    </w:p>
    <w:p w14:paraId="28A7E2FC" w14:textId="77777777" w:rsidR="00837321" w:rsidRPr="005563A9" w:rsidRDefault="00837321" w:rsidP="005563A9">
      <w:pPr>
        <w:pStyle w:val="Akapitzlist"/>
        <w:numPr>
          <w:ilvl w:val="0"/>
          <w:numId w:val="37"/>
        </w:numPr>
        <w:tabs>
          <w:tab w:val="left" w:pos="4395"/>
        </w:tabs>
        <w:autoSpaceDE w:val="0"/>
        <w:adjustRightInd w:val="0"/>
        <w:spacing w:after="0" w:line="276" w:lineRule="auto"/>
        <w:jc w:val="both"/>
        <w:rPr>
          <w:rFonts w:ascii="Arial" w:hAnsi="Arial" w:cs="Arial"/>
          <w:bCs/>
        </w:rPr>
      </w:pPr>
      <w:r w:rsidRPr="005563A9">
        <w:rPr>
          <w:rFonts w:ascii="Arial" w:hAnsi="Arial" w:cs="Arial"/>
          <w:bCs/>
        </w:rPr>
        <w:t xml:space="preserve">opis planowanej rekrutacji, </w:t>
      </w:r>
    </w:p>
    <w:p w14:paraId="4BBBB55D" w14:textId="77777777" w:rsidR="00837321" w:rsidRPr="005563A9" w:rsidRDefault="00837321" w:rsidP="005563A9">
      <w:pPr>
        <w:pStyle w:val="Akapitzlist"/>
        <w:numPr>
          <w:ilvl w:val="0"/>
          <w:numId w:val="37"/>
        </w:numPr>
        <w:tabs>
          <w:tab w:val="left" w:pos="4395"/>
        </w:tabs>
        <w:autoSpaceDE w:val="0"/>
        <w:adjustRightInd w:val="0"/>
        <w:spacing w:after="0" w:line="276" w:lineRule="auto"/>
        <w:jc w:val="both"/>
        <w:rPr>
          <w:rFonts w:ascii="Arial" w:hAnsi="Arial" w:cs="Arial"/>
          <w:bCs/>
        </w:rPr>
      </w:pPr>
      <w:r w:rsidRPr="005563A9">
        <w:rPr>
          <w:rFonts w:ascii="Arial" w:hAnsi="Arial" w:cs="Arial"/>
          <w:bCs/>
        </w:rPr>
        <w:t>harmonogram prac.</w:t>
      </w:r>
    </w:p>
    <w:p w14:paraId="3959D5E2" w14:textId="47503DB3" w:rsidR="0025548F"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 xml:space="preserve">Wykonawca przedstawi Zamawiającemu raport metodyczny drogą elektroniczną (e-mail) do 6 dni od daty </w:t>
      </w:r>
      <w:r w:rsidR="008F6357" w:rsidRPr="005563A9">
        <w:rPr>
          <w:rFonts w:ascii="Arial" w:hAnsi="Arial" w:cs="Arial"/>
          <w:bCs/>
        </w:rPr>
        <w:t xml:space="preserve">zawarcia </w:t>
      </w:r>
      <w:r w:rsidRPr="005563A9">
        <w:rPr>
          <w:rFonts w:ascii="Arial" w:hAnsi="Arial" w:cs="Arial"/>
          <w:bCs/>
        </w:rPr>
        <w:t xml:space="preserve">umowy. W terminie 4 dni od otrzymania ww. raportu Zamawiający poinformuje Wykonawcę o jego akceptacji albo zaproponuje uzupełnienia lub zmiany. Wykonawca ma obowiązek uwzględnić proponowane przez Zamawiającego uzupełnienia lub zmiany w terminie 3 dni od ich otrzymania. Zamawiający ma 4 dni na akceptację poprawionej wersji raportu. </w:t>
      </w:r>
    </w:p>
    <w:p w14:paraId="2C4E078E" w14:textId="77777777" w:rsidR="0025548F" w:rsidRPr="005563A9" w:rsidRDefault="0025548F" w:rsidP="005563A9">
      <w:pPr>
        <w:pStyle w:val="Akapitzlist"/>
        <w:tabs>
          <w:tab w:val="left" w:pos="4395"/>
        </w:tabs>
        <w:autoSpaceDE w:val="0"/>
        <w:autoSpaceDN w:val="0"/>
        <w:adjustRightInd w:val="0"/>
        <w:spacing w:after="0" w:line="276" w:lineRule="auto"/>
        <w:jc w:val="both"/>
        <w:rPr>
          <w:rFonts w:ascii="Arial" w:hAnsi="Arial" w:cs="Arial"/>
          <w:bCs/>
        </w:rPr>
      </w:pPr>
    </w:p>
    <w:p w14:paraId="7B298620" w14:textId="466F0635"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Raport metodyczny badania musi być zgodny z zapisami Opisu Przedmiotu Zamówienia, złożoną ofertą oraz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raportu metodycznego (w ramach korespondencji elektronicznej) będzie warunkiem dalszej realizacji prac oraz uprawnia Wykonawcę do przeprowadzenia badania pilotażowego.</w:t>
      </w:r>
    </w:p>
    <w:p w14:paraId="030B758F" w14:textId="77777777"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p>
    <w:p w14:paraId="69A9B335" w14:textId="06345410" w:rsidR="00837321" w:rsidRPr="005563A9" w:rsidRDefault="00837321" w:rsidP="005563A9">
      <w:pPr>
        <w:pStyle w:val="Akapitzlist"/>
        <w:numPr>
          <w:ilvl w:val="1"/>
          <w:numId w:val="39"/>
        </w:numPr>
        <w:tabs>
          <w:tab w:val="left" w:pos="4395"/>
        </w:tabs>
        <w:autoSpaceDE w:val="0"/>
        <w:autoSpaceDN w:val="0"/>
        <w:adjustRightInd w:val="0"/>
        <w:spacing w:after="0" w:line="276" w:lineRule="auto"/>
        <w:rPr>
          <w:rFonts w:ascii="Arial" w:hAnsi="Arial" w:cs="Arial"/>
          <w:b/>
          <w:bCs/>
        </w:rPr>
      </w:pPr>
      <w:r w:rsidRPr="005563A9">
        <w:rPr>
          <w:rFonts w:ascii="Arial" w:hAnsi="Arial" w:cs="Arial"/>
          <w:b/>
          <w:bCs/>
        </w:rPr>
        <w:lastRenderedPageBreak/>
        <w:t>Pilotaż</w:t>
      </w:r>
      <w:r w:rsidR="00ED7A54" w:rsidRPr="005563A9">
        <w:rPr>
          <w:rFonts w:ascii="Arial" w:hAnsi="Arial" w:cs="Arial"/>
          <w:b/>
          <w:bCs/>
        </w:rPr>
        <w:t xml:space="preserve"> (Etap 2).</w:t>
      </w:r>
    </w:p>
    <w:p w14:paraId="2E4CE44E" w14:textId="77777777"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 xml:space="preserve">Wykonawca jest zobowiązany do przeprowadzenia badania pilotażowego, w celu zweryfikowania poprawności przygotowanego narzędzia badawczego, z uwzględnieniem zrozumiałości, kolejności oraz trafności pytań. Pilotaż będzie weryfikował trafność i poprawność scenariuszy wywiadów. </w:t>
      </w:r>
    </w:p>
    <w:p w14:paraId="56DF4BF7" w14:textId="77777777"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 xml:space="preserve">W ramach tego etapu Wykonawca przeprowadzi badanie pilotażowe IDI wśród przedstawicieli przedsiębiorców, pracodawców mających swoje siedziby na obszarze WL oraz funkcjonujących w sektorach zbliżonych nazewnictwem do Sektorowych Rad ds. Kompetencji, wymienionych dalej w OPZ. Badanie pilotażowe zostanie przeprowadzone na próbie nie mniejszej niż 5 respondentów, z możliwością włączenia uzyskanego materiału do materiału badawczego. Wykonawca przekaże Zamawiającemu nagrania audio i transkrypcje wywiadów przeprowadzonych w ramach pilotażu. Na podstawie wyników badania pilotażowego, jeśli wskażą one na taką konieczność, Wykonawca jest zobowiązany do dokonania niezbędnych zmian w narzędziu. Wykonawca opracuje raport metodyczny po pilotażu ze sformułowanymi i uwzględnionymi wnioskami z pilotażu, sformułowanymi pytaniami badawczymi oraz wypracowanym kompletnym narzędziem badawczym. Akceptacja ostatecznego kształtu narzędzia przez Zamawiającego jest warunkiem jego wykorzystania w badaniu. Wykonawca przedstawi Zamawiającemu raport metodyczny po pilotażu (w ramach korespondencji elektronicznej) do 8 dni od akceptacji raportu metodycznego z Etapu 1. W terminie 4 dni od otrzymania ww. raportu, Zamawiający poinformuje Wykonawcę o jego akceptacji albo zaproponuje uzupełnienia lub zmiany. Wykonawca ma obowiązek uwzględnić proponowane przez Zamawiającego uzupełnienia lub zmiany w terminie 3 dni od ich otrzymania. Zamawiający ma 4 dni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4F723572" w14:textId="77777777" w:rsidR="00837321" w:rsidRPr="005563A9" w:rsidRDefault="00837321" w:rsidP="005563A9">
      <w:pPr>
        <w:pStyle w:val="Akapitzlist"/>
        <w:tabs>
          <w:tab w:val="left" w:pos="4395"/>
        </w:tabs>
        <w:autoSpaceDE w:val="0"/>
        <w:autoSpaceDN w:val="0"/>
        <w:adjustRightInd w:val="0"/>
        <w:spacing w:after="0" w:line="276" w:lineRule="auto"/>
        <w:rPr>
          <w:rFonts w:ascii="Arial" w:hAnsi="Arial" w:cs="Arial"/>
          <w:bCs/>
        </w:rPr>
      </w:pPr>
    </w:p>
    <w:p w14:paraId="6B7933C6" w14:textId="377F08E8" w:rsidR="00837321" w:rsidRPr="005563A9" w:rsidRDefault="00837321" w:rsidP="005563A9">
      <w:pPr>
        <w:pStyle w:val="Akapitzlist"/>
        <w:numPr>
          <w:ilvl w:val="1"/>
          <w:numId w:val="39"/>
        </w:numPr>
        <w:tabs>
          <w:tab w:val="left" w:pos="4395"/>
        </w:tabs>
        <w:autoSpaceDE w:val="0"/>
        <w:autoSpaceDN w:val="0"/>
        <w:adjustRightInd w:val="0"/>
        <w:spacing w:after="0" w:line="276" w:lineRule="auto"/>
        <w:rPr>
          <w:rFonts w:ascii="Arial" w:hAnsi="Arial" w:cs="Arial"/>
          <w:b/>
          <w:bCs/>
        </w:rPr>
      </w:pPr>
      <w:r w:rsidRPr="005563A9">
        <w:rPr>
          <w:rFonts w:ascii="Arial" w:hAnsi="Arial" w:cs="Arial"/>
          <w:b/>
          <w:bCs/>
        </w:rPr>
        <w:t>Rekrutacja respondentów i przeprowadzenie badań</w:t>
      </w:r>
      <w:r w:rsidR="00C07443" w:rsidRPr="005563A9">
        <w:rPr>
          <w:rFonts w:ascii="Arial" w:hAnsi="Arial" w:cs="Arial"/>
          <w:b/>
          <w:bCs/>
        </w:rPr>
        <w:t xml:space="preserve"> (Etap 3)</w:t>
      </w:r>
    </w:p>
    <w:p w14:paraId="23C41935" w14:textId="14C33F9D"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 xml:space="preserve">Wykonawca we własnym zakresie zrekrutuje respondentów oraz przeprowadzi z nimi po minimum </w:t>
      </w:r>
      <w:r w:rsidRPr="005563A9">
        <w:rPr>
          <w:rFonts w:ascii="Arial" w:hAnsi="Arial" w:cs="Arial"/>
          <w:b/>
          <w:bCs/>
        </w:rPr>
        <w:t xml:space="preserve">8 </w:t>
      </w:r>
      <w:r w:rsidRPr="005563A9">
        <w:rPr>
          <w:rFonts w:ascii="Arial" w:hAnsi="Arial" w:cs="Arial"/>
          <w:bCs/>
        </w:rPr>
        <w:t>indywidualnych wywiadów pogłębionych (IDI)</w:t>
      </w:r>
      <w:r w:rsidRPr="005563A9">
        <w:rPr>
          <w:rFonts w:ascii="Arial" w:hAnsi="Arial" w:cs="Arial"/>
          <w:b/>
          <w:bCs/>
        </w:rPr>
        <w:t xml:space="preserve"> w każdym z 16 sektorów</w:t>
      </w:r>
      <w:r w:rsidRPr="005563A9">
        <w:rPr>
          <w:rFonts w:ascii="Arial" w:hAnsi="Arial" w:cs="Arial"/>
          <w:bCs/>
        </w:rPr>
        <w:t>. Uczestnikami badań będą przedstawiciele pracodawców mających swoje siedziby na obszarze województwa lubelskiego oraz funkcjonujących w następujących sektorach zbliżonych nazewnictwem do Sektorowych Rad ds. Kompetencji</w:t>
      </w:r>
      <w:r w:rsidR="004E68A9" w:rsidRPr="005563A9">
        <w:rPr>
          <w:rFonts w:ascii="Arial" w:hAnsi="Arial" w:cs="Arial"/>
          <w:bCs/>
        </w:rPr>
        <w:t xml:space="preserve"> (stan na II kwartał 2024 r.)</w:t>
      </w:r>
      <w:r w:rsidRPr="005563A9">
        <w:rPr>
          <w:rFonts w:ascii="Arial" w:hAnsi="Arial" w:cs="Arial"/>
          <w:bCs/>
        </w:rPr>
        <w:t>. Sektory:</w:t>
      </w:r>
    </w:p>
    <w:p w14:paraId="3507DDD9" w14:textId="5E23A3C6"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Budownictwo i gospodarka nieruchomościami</w:t>
      </w:r>
      <w:r w:rsidR="00E4651E" w:rsidRPr="005563A9">
        <w:rPr>
          <w:rFonts w:ascii="Arial" w:hAnsi="Arial" w:cs="Arial"/>
          <w:bCs/>
        </w:rPr>
        <w:t>.</w:t>
      </w:r>
    </w:p>
    <w:p w14:paraId="09D68E46" w14:textId="184ECEFB"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Elektroniczno-mechatroniczny, mechaniczny, metalowo-maszynowy</w:t>
      </w:r>
      <w:r w:rsidR="00E4651E" w:rsidRPr="005563A9">
        <w:rPr>
          <w:rFonts w:ascii="Arial" w:hAnsi="Arial" w:cs="Arial"/>
          <w:bCs/>
        </w:rPr>
        <w:t>.</w:t>
      </w:r>
    </w:p>
    <w:p w14:paraId="071CCF00" w14:textId="226723D0"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Elektroenergetyczny, w tym OZE</w:t>
      </w:r>
      <w:r w:rsidR="00E4651E" w:rsidRPr="005563A9">
        <w:rPr>
          <w:rFonts w:ascii="Arial" w:hAnsi="Arial" w:cs="Arial"/>
          <w:bCs/>
        </w:rPr>
        <w:t>.</w:t>
      </w:r>
    </w:p>
    <w:p w14:paraId="773DF5FC" w14:textId="69D5B7FB"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Farmaceutyczny, biotechnologiczny i chemiczny</w:t>
      </w:r>
      <w:r w:rsidR="00E4651E" w:rsidRPr="005563A9">
        <w:rPr>
          <w:rFonts w:ascii="Arial" w:hAnsi="Arial" w:cs="Arial"/>
          <w:bCs/>
        </w:rPr>
        <w:t>.</w:t>
      </w:r>
    </w:p>
    <w:p w14:paraId="1F12AD39" w14:textId="46FFF4B8"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Handel</w:t>
      </w:r>
      <w:r w:rsidR="00E4651E" w:rsidRPr="005563A9">
        <w:rPr>
          <w:rFonts w:ascii="Arial" w:hAnsi="Arial" w:cs="Arial"/>
          <w:bCs/>
        </w:rPr>
        <w:t>.</w:t>
      </w:r>
    </w:p>
    <w:p w14:paraId="2A8C341B" w14:textId="645C1D32"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Turystyka-Hotelarstwo-Gastronomia</w:t>
      </w:r>
      <w:r w:rsidR="00E4651E" w:rsidRPr="005563A9">
        <w:rPr>
          <w:rFonts w:ascii="Arial" w:hAnsi="Arial" w:cs="Arial"/>
          <w:bCs/>
        </w:rPr>
        <w:t>.</w:t>
      </w:r>
      <w:r w:rsidRPr="005563A9">
        <w:rPr>
          <w:rFonts w:ascii="Arial" w:hAnsi="Arial" w:cs="Arial"/>
          <w:bCs/>
        </w:rPr>
        <w:t xml:space="preserve"> </w:t>
      </w:r>
    </w:p>
    <w:p w14:paraId="5FB7C5D3" w14:textId="3CD8E5A6"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Opieka zdrowotna i Pomoc Społeczna, w tym usługi opiekuńcze i rehabilitacyjne, zdrowie psychiczne</w:t>
      </w:r>
      <w:r w:rsidR="00E4651E" w:rsidRPr="005563A9">
        <w:rPr>
          <w:rFonts w:ascii="Arial" w:hAnsi="Arial" w:cs="Arial"/>
          <w:bCs/>
        </w:rPr>
        <w:t>.</w:t>
      </w:r>
    </w:p>
    <w:p w14:paraId="282D1D93" w14:textId="67EEED04"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Motoryzacyjny, motocyklowy</w:t>
      </w:r>
      <w:r w:rsidR="00E4651E" w:rsidRPr="005563A9">
        <w:rPr>
          <w:rFonts w:ascii="Arial" w:hAnsi="Arial" w:cs="Arial"/>
          <w:bCs/>
        </w:rPr>
        <w:t>.</w:t>
      </w:r>
    </w:p>
    <w:p w14:paraId="65D455C9" w14:textId="540798E1"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Transport-Spedycja-Logistyka</w:t>
      </w:r>
      <w:r w:rsidR="00E4651E" w:rsidRPr="005563A9">
        <w:rPr>
          <w:rFonts w:ascii="Arial" w:hAnsi="Arial" w:cs="Arial"/>
          <w:bCs/>
        </w:rPr>
        <w:t>.</w:t>
      </w:r>
    </w:p>
    <w:p w14:paraId="1DEBE181" w14:textId="4280D531"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Organizacje Pozarządowe i Społeczeństwa Obywatelskiego</w:t>
      </w:r>
      <w:r w:rsidR="00E4651E" w:rsidRPr="005563A9">
        <w:rPr>
          <w:rFonts w:ascii="Arial" w:hAnsi="Arial" w:cs="Arial"/>
          <w:bCs/>
        </w:rPr>
        <w:t>.</w:t>
      </w:r>
    </w:p>
    <w:p w14:paraId="7D36D166" w14:textId="637F9064"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lastRenderedPageBreak/>
        <w:t>Spożywczy, w tym żywność wysokiej jakości</w:t>
      </w:r>
      <w:r w:rsidR="00E4651E" w:rsidRPr="005563A9">
        <w:rPr>
          <w:rFonts w:ascii="Arial" w:hAnsi="Arial" w:cs="Arial"/>
          <w:bCs/>
        </w:rPr>
        <w:t>.</w:t>
      </w:r>
    </w:p>
    <w:p w14:paraId="3B0C3775" w14:textId="2FD33322"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Komunikacji marketingowej, w tym poligraficzno-księgarski</w:t>
      </w:r>
      <w:r w:rsidR="00E4651E" w:rsidRPr="005563A9">
        <w:rPr>
          <w:rFonts w:ascii="Arial" w:hAnsi="Arial" w:cs="Arial"/>
          <w:bCs/>
        </w:rPr>
        <w:t>.</w:t>
      </w:r>
    </w:p>
    <w:p w14:paraId="5EB851A7" w14:textId="545D5AEB"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Ekonomiczno-administracyjny, rachunkowo-księgowy i doradztwa podatkowego</w:t>
      </w:r>
      <w:r w:rsidR="00E4651E" w:rsidRPr="005563A9">
        <w:rPr>
          <w:rFonts w:ascii="Arial" w:hAnsi="Arial" w:cs="Arial"/>
          <w:bCs/>
        </w:rPr>
        <w:t>.</w:t>
      </w:r>
    </w:p>
    <w:p w14:paraId="60215ED0" w14:textId="1C75D2B9"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Rekultywacja, gospodarka wodno-ściekowa, odzysk surowców</w:t>
      </w:r>
      <w:r w:rsidR="00E4651E" w:rsidRPr="005563A9">
        <w:rPr>
          <w:rFonts w:ascii="Arial" w:hAnsi="Arial" w:cs="Arial"/>
          <w:bCs/>
        </w:rPr>
        <w:t>.</w:t>
      </w:r>
    </w:p>
    <w:p w14:paraId="7B3F4805" w14:textId="6F21C584"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Edukacja i usługi rozwojowe</w:t>
      </w:r>
      <w:r w:rsidR="00E4651E" w:rsidRPr="005563A9">
        <w:rPr>
          <w:rFonts w:ascii="Arial" w:hAnsi="Arial" w:cs="Arial"/>
          <w:bCs/>
        </w:rPr>
        <w:t>.</w:t>
      </w:r>
    </w:p>
    <w:p w14:paraId="45BAEEB0" w14:textId="7DA34FA3" w:rsidR="00837321" w:rsidRPr="005563A9" w:rsidRDefault="00837321" w:rsidP="005563A9">
      <w:pPr>
        <w:pStyle w:val="Akapitzlist"/>
        <w:numPr>
          <w:ilvl w:val="0"/>
          <w:numId w:val="41"/>
        </w:numPr>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Finanse i ubezpieczenia</w:t>
      </w:r>
      <w:r w:rsidR="00E4651E" w:rsidRPr="005563A9">
        <w:rPr>
          <w:rFonts w:ascii="Arial" w:hAnsi="Arial" w:cs="Arial"/>
          <w:bCs/>
        </w:rPr>
        <w:t>.</w:t>
      </w:r>
    </w:p>
    <w:p w14:paraId="2F63ADFB" w14:textId="77777777" w:rsidR="00837321" w:rsidRPr="005563A9" w:rsidRDefault="00837321" w:rsidP="005563A9">
      <w:pPr>
        <w:pStyle w:val="Akapitzlist"/>
        <w:tabs>
          <w:tab w:val="left" w:pos="4395"/>
        </w:tabs>
        <w:autoSpaceDE w:val="0"/>
        <w:autoSpaceDN w:val="0"/>
        <w:adjustRightInd w:val="0"/>
        <w:spacing w:after="0" w:line="276" w:lineRule="auto"/>
        <w:ind w:left="0"/>
        <w:jc w:val="both"/>
        <w:rPr>
          <w:rFonts w:ascii="Arial" w:hAnsi="Arial" w:cs="Arial"/>
          <w:bCs/>
        </w:rPr>
      </w:pPr>
    </w:p>
    <w:p w14:paraId="1E163A12" w14:textId="2BD18D3E"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 xml:space="preserve">W celu uzyskania dodatkowych niezbędnych informacji </w:t>
      </w:r>
      <w:r w:rsidR="00E4651E" w:rsidRPr="005563A9">
        <w:rPr>
          <w:rFonts w:ascii="Arial" w:hAnsi="Arial" w:cs="Arial"/>
          <w:bCs/>
        </w:rPr>
        <w:t>W</w:t>
      </w:r>
      <w:r w:rsidRPr="005563A9">
        <w:rPr>
          <w:rFonts w:ascii="Arial" w:hAnsi="Arial" w:cs="Arial"/>
          <w:bCs/>
        </w:rPr>
        <w:t xml:space="preserve">ykonawca może prosić uczestników badania o wypełnienie ankiety przed wywiadem (możliwość uzyskania wstępnych informacji), jak i po spotkaniu (możliwość uzupełnienia informacji). </w:t>
      </w:r>
    </w:p>
    <w:p w14:paraId="55BE8DBE" w14:textId="77777777"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 xml:space="preserve">Zamawiający nie będzie udostępniał baz danych służących do rekrutacji badanych. Możliwe jest wystawienie listu polecającego przez Zamawiającego w celu sprawnej i terminowej realizacji badania. Wykonawca powinien uwzględnić wszystkie koszty rekrutacji i realizacji wywiadów, w tym rekompensaty/honoraria/zestawy podarunkowe dla respondentów. </w:t>
      </w:r>
    </w:p>
    <w:p w14:paraId="0A509DA0" w14:textId="06635036"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 xml:space="preserve">Wywiady mogą być realizowane technikami on-line tylko w uzasadnionych przez Wykonawcę przypadkach, za zgodą Zamawiającego, w </w:t>
      </w:r>
      <w:r w:rsidR="003538B2" w:rsidRPr="005563A9">
        <w:rPr>
          <w:rFonts w:ascii="Arial" w:hAnsi="Arial" w:cs="Arial"/>
          <w:bCs/>
        </w:rPr>
        <w:t>liczbie</w:t>
      </w:r>
      <w:r w:rsidRPr="005563A9">
        <w:rPr>
          <w:rFonts w:ascii="Arial" w:hAnsi="Arial" w:cs="Arial"/>
          <w:bCs/>
        </w:rPr>
        <w:t xml:space="preserve"> stanowiącej nie więcej niż 10% wszystkich wywiadów w ramach zamówienia.</w:t>
      </w:r>
    </w:p>
    <w:p w14:paraId="51BBB04E" w14:textId="77777777"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r w:rsidRPr="005563A9">
        <w:rPr>
          <w:rFonts w:ascii="Arial" w:hAnsi="Arial" w:cs="Arial"/>
          <w:bCs/>
        </w:rPr>
        <w:t>W przypadku, gdy realizacja bezpośrednich wywiadów indywidualnych i grupowych nie będzie mogła być zastosowana lub nie byłaby wskazana (w związku z wprowadzonym stanem pandemii lub stanu zagrożenia epidemicznego lub ze względu na rekomendacje ministerialne) Wykonawca przeprowadzi w zamian wywiady zdalne za pośrednictwem technik internetowych, w sposób dający możliwość swobodnej rozmowy i kontaktu wzrokowego pomiędzy moderatorem a respondentami oraz pomiędzy respondentami. Decyzja o realizacji poszczególnych wywiadów w sposób zdalny musi być zawsze konsultowana z Zamawiającym i przez niego akceptowana.</w:t>
      </w:r>
    </w:p>
    <w:p w14:paraId="28678E7B" w14:textId="77777777" w:rsidR="00837321" w:rsidRPr="005563A9" w:rsidRDefault="00837321" w:rsidP="005563A9">
      <w:pPr>
        <w:pStyle w:val="Akapitzlist"/>
        <w:tabs>
          <w:tab w:val="left" w:pos="4395"/>
        </w:tabs>
        <w:autoSpaceDE w:val="0"/>
        <w:autoSpaceDN w:val="0"/>
        <w:adjustRightInd w:val="0"/>
        <w:spacing w:after="0" w:line="276" w:lineRule="auto"/>
        <w:jc w:val="both"/>
        <w:rPr>
          <w:rFonts w:ascii="Arial" w:hAnsi="Arial" w:cs="Arial"/>
          <w:bCs/>
        </w:rPr>
      </w:pPr>
    </w:p>
    <w:p w14:paraId="27D1DEF9" w14:textId="2FE8F9C5" w:rsidR="00837321" w:rsidRPr="005563A9" w:rsidRDefault="00837321" w:rsidP="005563A9">
      <w:pPr>
        <w:pStyle w:val="Akapitzlist"/>
        <w:numPr>
          <w:ilvl w:val="1"/>
          <w:numId w:val="39"/>
        </w:numPr>
        <w:tabs>
          <w:tab w:val="left" w:pos="4395"/>
        </w:tabs>
        <w:autoSpaceDE w:val="0"/>
        <w:autoSpaceDN w:val="0"/>
        <w:adjustRightInd w:val="0"/>
        <w:spacing w:after="0" w:line="276" w:lineRule="auto"/>
        <w:jc w:val="both"/>
        <w:rPr>
          <w:rFonts w:ascii="Arial" w:hAnsi="Arial" w:cs="Arial"/>
          <w:b/>
          <w:bCs/>
        </w:rPr>
      </w:pPr>
      <w:r w:rsidRPr="005563A9">
        <w:rPr>
          <w:rFonts w:ascii="Arial" w:hAnsi="Arial" w:cs="Arial"/>
          <w:b/>
          <w:bCs/>
        </w:rPr>
        <w:t>Analiza i interpretacja uzyskanych wyników. Sporządzenie programów składających się ze scenariuszy</w:t>
      </w:r>
      <w:r w:rsidR="00D93D1C" w:rsidRPr="005563A9">
        <w:rPr>
          <w:rFonts w:ascii="Arial" w:hAnsi="Arial" w:cs="Arial"/>
          <w:b/>
          <w:bCs/>
        </w:rPr>
        <w:t xml:space="preserve"> (Etap 4)</w:t>
      </w:r>
      <w:r w:rsidRPr="005563A9">
        <w:rPr>
          <w:rFonts w:ascii="Arial" w:hAnsi="Arial" w:cs="Arial"/>
          <w:b/>
          <w:bCs/>
        </w:rPr>
        <w:t>.</w:t>
      </w:r>
    </w:p>
    <w:p w14:paraId="3963CB94" w14:textId="77777777" w:rsidR="00837321" w:rsidRPr="005563A9" w:rsidRDefault="00837321" w:rsidP="005563A9">
      <w:pPr>
        <w:pStyle w:val="Akapitzlist"/>
        <w:tabs>
          <w:tab w:val="left" w:pos="4395"/>
        </w:tabs>
        <w:autoSpaceDE w:val="0"/>
        <w:autoSpaceDN w:val="0"/>
        <w:adjustRightInd w:val="0"/>
        <w:spacing w:after="0" w:line="276" w:lineRule="auto"/>
        <w:ind w:left="0"/>
        <w:jc w:val="both"/>
        <w:rPr>
          <w:rFonts w:ascii="Arial" w:hAnsi="Arial" w:cs="Arial"/>
          <w:bCs/>
        </w:rPr>
      </w:pPr>
    </w:p>
    <w:p w14:paraId="4485AD6E" w14:textId="77777777" w:rsidR="00837321" w:rsidRPr="005563A9" w:rsidRDefault="00837321" w:rsidP="005563A9">
      <w:pPr>
        <w:pStyle w:val="Akapitzlist"/>
        <w:tabs>
          <w:tab w:val="left" w:pos="4395"/>
        </w:tabs>
        <w:autoSpaceDE w:val="0"/>
        <w:autoSpaceDN w:val="0"/>
        <w:adjustRightInd w:val="0"/>
        <w:spacing w:after="0" w:line="276" w:lineRule="auto"/>
        <w:ind w:left="0"/>
        <w:jc w:val="both"/>
        <w:rPr>
          <w:rFonts w:ascii="Arial" w:hAnsi="Arial" w:cs="Arial"/>
          <w:bCs/>
        </w:rPr>
      </w:pPr>
      <w:r w:rsidRPr="005563A9">
        <w:rPr>
          <w:rFonts w:ascii="Arial" w:hAnsi="Arial" w:cs="Arial"/>
          <w:bCs/>
        </w:rPr>
        <w:t xml:space="preserve">Ten etap będzie zawierał następujące elementy: </w:t>
      </w:r>
    </w:p>
    <w:p w14:paraId="575B256F" w14:textId="77777777" w:rsidR="00837321" w:rsidRPr="005563A9" w:rsidRDefault="00837321" w:rsidP="005563A9">
      <w:pPr>
        <w:pStyle w:val="Akapitzlist"/>
        <w:tabs>
          <w:tab w:val="left" w:pos="4395"/>
        </w:tabs>
        <w:autoSpaceDE w:val="0"/>
        <w:autoSpaceDN w:val="0"/>
        <w:adjustRightInd w:val="0"/>
        <w:spacing w:after="0" w:line="276" w:lineRule="auto"/>
        <w:ind w:left="0"/>
        <w:jc w:val="both"/>
        <w:rPr>
          <w:rFonts w:ascii="Arial" w:hAnsi="Arial" w:cs="Arial"/>
          <w:b/>
          <w:bCs/>
        </w:rPr>
      </w:pPr>
    </w:p>
    <w:p w14:paraId="5EB7F04F" w14:textId="77777777" w:rsidR="00837321" w:rsidRPr="005563A9" w:rsidRDefault="00837321" w:rsidP="005563A9">
      <w:pPr>
        <w:pStyle w:val="Akapitzlist"/>
        <w:numPr>
          <w:ilvl w:val="0"/>
          <w:numId w:val="43"/>
        </w:numPr>
        <w:tabs>
          <w:tab w:val="left" w:pos="4395"/>
        </w:tabs>
        <w:autoSpaceDE w:val="0"/>
        <w:autoSpaceDN w:val="0"/>
        <w:adjustRightInd w:val="0"/>
        <w:spacing w:after="0" w:line="276" w:lineRule="auto"/>
        <w:ind w:left="779" w:hanging="353"/>
        <w:jc w:val="both"/>
        <w:rPr>
          <w:rFonts w:ascii="Arial" w:hAnsi="Arial" w:cs="Arial"/>
          <w:bCs/>
        </w:rPr>
      </w:pPr>
      <w:r w:rsidRPr="005563A9">
        <w:rPr>
          <w:rFonts w:ascii="Arial" w:hAnsi="Arial" w:cs="Arial"/>
          <w:bCs/>
        </w:rPr>
        <w:t>Opracowanie i analizę wyników badania jakościowego wraz z opisem metodyki badania przyjętej w zaakceptowanym raporcie metodycznym.</w:t>
      </w:r>
    </w:p>
    <w:p w14:paraId="03751F96" w14:textId="53ABF109" w:rsidR="00B60B4A" w:rsidRPr="005563A9" w:rsidRDefault="00837321" w:rsidP="005563A9">
      <w:pPr>
        <w:pStyle w:val="Akapitzlist"/>
        <w:numPr>
          <w:ilvl w:val="0"/>
          <w:numId w:val="43"/>
        </w:numPr>
        <w:tabs>
          <w:tab w:val="left" w:pos="4395"/>
        </w:tabs>
        <w:autoSpaceDE w:val="0"/>
        <w:autoSpaceDN w:val="0"/>
        <w:adjustRightInd w:val="0"/>
        <w:spacing w:after="0" w:line="276" w:lineRule="auto"/>
        <w:ind w:left="779" w:hanging="353"/>
        <w:jc w:val="both"/>
        <w:rPr>
          <w:rFonts w:ascii="Arial" w:hAnsi="Arial" w:cs="Arial"/>
          <w:bCs/>
        </w:rPr>
      </w:pPr>
      <w:r w:rsidRPr="005563A9">
        <w:rPr>
          <w:rFonts w:ascii="Arial" w:hAnsi="Arial" w:cs="Arial"/>
          <w:bCs/>
        </w:rPr>
        <w:t>Sporządzenie analitycznego raportu końcowego, który będzie obejmował: analizę desk research z raportu metodycznego oraz podsumowanie zrealizowanego badania, wnioski, a  także autorskie rekomendacje.</w:t>
      </w:r>
    </w:p>
    <w:p w14:paraId="5A392442" w14:textId="77777777" w:rsidR="00837321" w:rsidRPr="005563A9" w:rsidRDefault="00837321" w:rsidP="005563A9">
      <w:pPr>
        <w:pStyle w:val="Akapitzlist"/>
        <w:numPr>
          <w:ilvl w:val="0"/>
          <w:numId w:val="43"/>
        </w:numPr>
        <w:tabs>
          <w:tab w:val="left" w:pos="4395"/>
        </w:tabs>
        <w:autoSpaceDE w:val="0"/>
        <w:autoSpaceDN w:val="0"/>
        <w:adjustRightInd w:val="0"/>
        <w:spacing w:after="0" w:line="276" w:lineRule="auto"/>
        <w:ind w:left="779" w:hanging="353"/>
        <w:jc w:val="both"/>
        <w:rPr>
          <w:rFonts w:ascii="Arial" w:hAnsi="Arial" w:cs="Arial"/>
          <w:bCs/>
        </w:rPr>
      </w:pPr>
      <w:r w:rsidRPr="005563A9">
        <w:rPr>
          <w:rFonts w:ascii="Arial" w:hAnsi="Arial" w:cs="Arial"/>
          <w:bCs/>
        </w:rPr>
        <w:t xml:space="preserve">Przygotowanie na podstawie zrealizowanego badania i zawartych w nim wniosków i rekomendacji trzech oddzielnych kategorii programów: jeden do pracy z uczniem szkoły ponadpodstawowej, jeden do pracy ze studentem oraz jeden do samokształcenia. Program musi wynikać z rekomendacji i analizy danych zastanych dotyczących sektorów, musi zawierać informacje o  pochodzeniu programu, jego celach, warunkach realizacji zajęć, o  proponowanych metodach do zastosowania, o strukturze treści, rekomendowanych sposobach realizacji programu, o przygotowaniu do korzystania z treści.  </w:t>
      </w:r>
    </w:p>
    <w:p w14:paraId="050B81F9" w14:textId="77777777" w:rsidR="00837321" w:rsidRPr="005563A9" w:rsidRDefault="00837321" w:rsidP="005563A9">
      <w:pPr>
        <w:pStyle w:val="Akapitzlist"/>
        <w:numPr>
          <w:ilvl w:val="0"/>
          <w:numId w:val="43"/>
        </w:numPr>
        <w:tabs>
          <w:tab w:val="left" w:pos="4395"/>
        </w:tabs>
        <w:autoSpaceDE w:val="0"/>
        <w:autoSpaceDN w:val="0"/>
        <w:adjustRightInd w:val="0"/>
        <w:spacing w:after="0" w:line="276" w:lineRule="auto"/>
        <w:ind w:left="851"/>
        <w:jc w:val="both"/>
        <w:rPr>
          <w:rFonts w:ascii="Arial" w:hAnsi="Arial" w:cs="Arial"/>
          <w:bCs/>
        </w:rPr>
      </w:pPr>
      <w:r w:rsidRPr="005563A9">
        <w:rPr>
          <w:rFonts w:ascii="Arial" w:hAnsi="Arial" w:cs="Arial"/>
          <w:bCs/>
        </w:rPr>
        <w:t xml:space="preserve">Każdy program zawierać będzie cztery scenariusze, każdy częściowo lub całkowicie zróżnicowany w zależności od obszaru gospodarki – minimum cztery rodzaje zróżnicowania, każdy łączący pewną liczbę wymienionych w przedmiocie zamówienia sektorów (ostatecznie w programach muszą być uwzględnione wszystkie sektory). Oznacza to minimum dwanaście odrębnych treści/scenariuszy. Scenariusz do pracy z uczniami i studentami musi </w:t>
      </w:r>
      <w:r w:rsidRPr="005563A9">
        <w:rPr>
          <w:rFonts w:ascii="Arial" w:hAnsi="Arial" w:cs="Arial"/>
          <w:bCs/>
        </w:rPr>
        <w:lastRenderedPageBreak/>
        <w:t>zawierać szczegółowe instrukcje dla prowadzącego, ramy czasowe, propozycje różnorodnych ćwiczeń/sposobów realizacji zadań (np. indywidualne/grupowe, case study/wykład/dyskusja/ćwiczenie, prezentacja i korzystanie z zawartości zewnętrznej on-line itp.). Musi umożliwiać przeprowadzenie zajęć przez osoby bez doświadczenia branżowego (np. w ramach poradnictwa zawodowego i doradztwa zawodowego). Scenariusz do samokształcenia musi mieć formę instruktażową, wprowadzającą do samokształcenia branżowego, może zawierać wbudowane pliki audio, wideo, interaktywne zadania, odnośniki do bibliografii, odsyłacze do zawartości zewnętrznych, końcowy test wiedzy.</w:t>
      </w:r>
    </w:p>
    <w:p w14:paraId="358C297C" w14:textId="0FDBF9D1" w:rsidR="00837321" w:rsidRPr="005563A9" w:rsidRDefault="00837321" w:rsidP="005563A9">
      <w:pPr>
        <w:pStyle w:val="Akapitzlist"/>
        <w:numPr>
          <w:ilvl w:val="0"/>
          <w:numId w:val="43"/>
        </w:numPr>
        <w:tabs>
          <w:tab w:val="left" w:pos="4395"/>
        </w:tabs>
        <w:autoSpaceDE w:val="0"/>
        <w:autoSpaceDN w:val="0"/>
        <w:adjustRightInd w:val="0"/>
        <w:spacing w:after="0" w:line="276" w:lineRule="auto"/>
        <w:ind w:left="851"/>
        <w:jc w:val="both"/>
        <w:rPr>
          <w:rFonts w:ascii="Arial" w:hAnsi="Arial" w:cs="Arial"/>
          <w:bCs/>
        </w:rPr>
      </w:pPr>
      <w:r w:rsidRPr="005563A9">
        <w:rPr>
          <w:rFonts w:ascii="Arial" w:hAnsi="Arial" w:cs="Arial"/>
          <w:bCs/>
        </w:rPr>
        <w:t>Produktem końcowym tego etapu będzie raport analityczny akceptowany przez Zamawiającego. 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170 dni kalendarzowych od daty umowy. Wykonawca dostarczy Zamawiającemu zaakceptowany końcowy raport analityczny w wersji elektronicznej oraz papierowej z podpisem i pieczęcią.</w:t>
      </w:r>
    </w:p>
    <w:p w14:paraId="1E686A71" w14:textId="77777777" w:rsidR="00837321" w:rsidRPr="005563A9" w:rsidRDefault="00837321" w:rsidP="005563A9">
      <w:pPr>
        <w:pStyle w:val="Akapitzlist"/>
        <w:tabs>
          <w:tab w:val="left" w:pos="4395"/>
        </w:tabs>
        <w:autoSpaceDE w:val="0"/>
        <w:autoSpaceDN w:val="0"/>
        <w:adjustRightInd w:val="0"/>
        <w:spacing w:after="0" w:line="276" w:lineRule="auto"/>
        <w:ind w:left="0"/>
        <w:jc w:val="both"/>
        <w:rPr>
          <w:rFonts w:ascii="Arial" w:hAnsi="Arial" w:cs="Arial"/>
          <w:bCs/>
        </w:rPr>
      </w:pPr>
    </w:p>
    <w:p w14:paraId="01082988" w14:textId="4C3CECC0" w:rsidR="00A32944" w:rsidRPr="005563A9" w:rsidRDefault="00A32944" w:rsidP="005563A9">
      <w:pPr>
        <w:pStyle w:val="Akapitzlist"/>
        <w:numPr>
          <w:ilvl w:val="0"/>
          <w:numId w:val="12"/>
        </w:numPr>
        <w:spacing w:after="0" w:line="276" w:lineRule="auto"/>
        <w:ind w:left="0"/>
        <w:jc w:val="both"/>
        <w:rPr>
          <w:rFonts w:ascii="Arial" w:hAnsi="Arial" w:cs="Arial"/>
        </w:rPr>
      </w:pPr>
      <w:r w:rsidRPr="005563A9">
        <w:rPr>
          <w:rFonts w:ascii="Arial" w:hAnsi="Arial" w:cs="Arial"/>
        </w:rPr>
        <w:t>Dla potrzeb umowy przyjmuje się, iż dniem roboczym jest dzień od poniedziałku do piątku, który nie jest dniem wolnym od pracy w rozumieniu ustawy z dnia 18 stycznia 1951 r. o dniach wolnych od pracy (Dz. U. z 2020 r. poz. 1920).</w:t>
      </w:r>
    </w:p>
    <w:p w14:paraId="2AEA4BE7" w14:textId="6B741F86" w:rsidR="00105CC2" w:rsidRPr="005563A9" w:rsidRDefault="00105CC2" w:rsidP="005563A9">
      <w:pPr>
        <w:pStyle w:val="Akapitzlist"/>
        <w:numPr>
          <w:ilvl w:val="0"/>
          <w:numId w:val="12"/>
        </w:numPr>
        <w:spacing w:after="0" w:line="276" w:lineRule="auto"/>
        <w:ind w:left="0"/>
        <w:jc w:val="both"/>
        <w:rPr>
          <w:rFonts w:ascii="Arial" w:hAnsi="Arial" w:cs="Arial"/>
        </w:rPr>
      </w:pPr>
      <w:r w:rsidRPr="005563A9">
        <w:rPr>
          <w:rFonts w:ascii="Arial" w:hAnsi="Arial" w:cs="Arial"/>
        </w:rPr>
        <w:t xml:space="preserve">Wszystkie infografiki, schematy, wykresy, mapy osadzone w tekście </w:t>
      </w:r>
      <w:r w:rsidR="004E4B91" w:rsidRPr="005563A9">
        <w:rPr>
          <w:rFonts w:ascii="Arial" w:hAnsi="Arial" w:cs="Arial"/>
        </w:rPr>
        <w:t xml:space="preserve">końcowego raportu </w:t>
      </w:r>
      <w:r w:rsidR="003E7785" w:rsidRPr="005563A9">
        <w:rPr>
          <w:rFonts w:ascii="Arial" w:hAnsi="Arial" w:cs="Arial"/>
        </w:rPr>
        <w:t>analitycznego</w:t>
      </w:r>
      <w:r w:rsidRPr="005563A9">
        <w:rPr>
          <w:rFonts w:ascii="Arial" w:hAnsi="Arial" w:cs="Arial"/>
        </w:rPr>
        <w:t xml:space="preserve"> muszą być dostarczone dodatkowo w plikach otwartych (w formacie .xlsx, formatach programów graficznych) umożliwiających edycję tych obiektów w późniejszym czasie przez wykonawcę usługi graficznej. </w:t>
      </w:r>
    </w:p>
    <w:p w14:paraId="2472042A" w14:textId="69308050" w:rsidR="00105CC2" w:rsidRPr="005563A9" w:rsidRDefault="00324218" w:rsidP="005563A9">
      <w:pPr>
        <w:pStyle w:val="Akapitzlist"/>
        <w:numPr>
          <w:ilvl w:val="0"/>
          <w:numId w:val="12"/>
        </w:numPr>
        <w:spacing w:after="0" w:line="276" w:lineRule="auto"/>
        <w:ind w:left="0"/>
        <w:jc w:val="both"/>
        <w:rPr>
          <w:rFonts w:ascii="Arial" w:hAnsi="Arial" w:cs="Arial"/>
        </w:rPr>
      </w:pPr>
      <w:r w:rsidRPr="005563A9">
        <w:rPr>
          <w:rFonts w:ascii="Arial" w:hAnsi="Arial" w:cs="Arial"/>
        </w:rPr>
        <w:t>Raport analityczny</w:t>
      </w:r>
      <w:r w:rsidR="009A1489" w:rsidRPr="005563A9">
        <w:rPr>
          <w:rFonts w:ascii="Arial" w:hAnsi="Arial" w:cs="Arial"/>
        </w:rPr>
        <w:t xml:space="preserve"> </w:t>
      </w:r>
      <w:r w:rsidR="00CA2049" w:rsidRPr="005563A9">
        <w:rPr>
          <w:rFonts w:ascii="Arial" w:hAnsi="Arial" w:cs="Arial"/>
        </w:rPr>
        <w:t>spełni wymagania służące zapewnieniu dostępności osobom ze szczególnymi potrzebami dotyczące dostępności cyfrowej pliku z ekspertyzą i są to wymagania określone w ustawie z dnia 4 kwietnia 2019 r. o dostępności cyfrowej stron internetowych i aplikacji mobilnych podmiotów publicznych. Wykonawca oświadcza, że ma niezbędną wiedzę i doświadczenie w zakresie standardów sieciowych i wytycznych, które dotyczą dostępności cyfrowej dla osób niepełnosprawnych, o których mowa w załączniku do ustawy z dnia 4 kwietnia 2019 r. o dostępności cyfrowej stron internetowych i aplikacji mobilnych podmiotów publicznych (Dz.</w:t>
      </w:r>
      <w:r w:rsidR="00736D1A" w:rsidRPr="005563A9">
        <w:rPr>
          <w:rFonts w:ascii="Arial" w:hAnsi="Arial" w:cs="Arial"/>
        </w:rPr>
        <w:t xml:space="preserve"> </w:t>
      </w:r>
      <w:r w:rsidR="00CA2049" w:rsidRPr="005563A9">
        <w:rPr>
          <w:rFonts w:ascii="Arial" w:hAnsi="Arial" w:cs="Arial"/>
        </w:rPr>
        <w:t>U. 20</w:t>
      </w:r>
      <w:r w:rsidR="004B3961" w:rsidRPr="005563A9">
        <w:rPr>
          <w:rFonts w:ascii="Arial" w:hAnsi="Arial" w:cs="Arial"/>
        </w:rPr>
        <w:t>23</w:t>
      </w:r>
      <w:r w:rsidR="00CA2049" w:rsidRPr="005563A9">
        <w:rPr>
          <w:rFonts w:ascii="Arial" w:hAnsi="Arial" w:cs="Arial"/>
        </w:rPr>
        <w:t xml:space="preserve"> r. poz. </w:t>
      </w:r>
      <w:r w:rsidR="004B3961" w:rsidRPr="005563A9">
        <w:rPr>
          <w:rFonts w:ascii="Arial" w:hAnsi="Arial" w:cs="Arial"/>
        </w:rPr>
        <w:t>1440</w:t>
      </w:r>
      <w:r w:rsidR="00CA2049" w:rsidRPr="005563A9">
        <w:rPr>
          <w:rFonts w:ascii="Arial" w:hAnsi="Arial" w:cs="Arial"/>
        </w:rPr>
        <w:t>).</w:t>
      </w:r>
    </w:p>
    <w:p w14:paraId="79AC4006" w14:textId="77777777" w:rsidR="00923D3A" w:rsidRPr="005563A9" w:rsidRDefault="00105CC2" w:rsidP="005563A9">
      <w:pPr>
        <w:pStyle w:val="Akapitzlist"/>
        <w:numPr>
          <w:ilvl w:val="0"/>
          <w:numId w:val="12"/>
        </w:numPr>
        <w:spacing w:after="0" w:line="276" w:lineRule="auto"/>
        <w:ind w:left="0"/>
        <w:jc w:val="both"/>
        <w:rPr>
          <w:rFonts w:ascii="Arial" w:hAnsi="Arial" w:cs="Arial"/>
        </w:rPr>
      </w:pPr>
      <w:bookmarkStart w:id="0" w:name="_Hlk163220962"/>
      <w:r w:rsidRPr="005563A9">
        <w:rPr>
          <w:rFonts w:ascii="Arial" w:hAnsi="Arial" w:cs="Arial"/>
        </w:rPr>
        <w:t xml:space="preserve">Zamawiający po otrzymaniu od Wykonawcy </w:t>
      </w:r>
      <w:r w:rsidR="009B3F5F" w:rsidRPr="005563A9">
        <w:rPr>
          <w:rFonts w:ascii="Arial" w:hAnsi="Arial" w:cs="Arial"/>
        </w:rPr>
        <w:t xml:space="preserve">wstępnej wersji </w:t>
      </w:r>
      <w:r w:rsidRPr="005563A9">
        <w:rPr>
          <w:rFonts w:ascii="Arial" w:hAnsi="Arial" w:cs="Arial"/>
        </w:rPr>
        <w:t>raportu metodycznego w ramach etapu 1</w:t>
      </w:r>
      <w:r w:rsidR="00ED5014" w:rsidRPr="005563A9">
        <w:rPr>
          <w:rFonts w:ascii="Arial" w:hAnsi="Arial" w:cs="Arial"/>
        </w:rPr>
        <w:t xml:space="preserve"> i 2</w:t>
      </w:r>
      <w:r w:rsidRPr="005563A9">
        <w:rPr>
          <w:rFonts w:ascii="Arial" w:hAnsi="Arial" w:cs="Arial"/>
        </w:rPr>
        <w:t xml:space="preserve"> umowy </w:t>
      </w:r>
      <w:r w:rsidR="00C24022" w:rsidRPr="005563A9">
        <w:rPr>
          <w:rFonts w:ascii="Arial" w:hAnsi="Arial" w:cs="Arial"/>
        </w:rPr>
        <w:t>sformułuje do ni</w:t>
      </w:r>
      <w:r w:rsidRPr="005563A9">
        <w:rPr>
          <w:rFonts w:ascii="Arial" w:hAnsi="Arial" w:cs="Arial"/>
        </w:rPr>
        <w:t>ego</w:t>
      </w:r>
      <w:r w:rsidR="00C24022" w:rsidRPr="005563A9">
        <w:rPr>
          <w:rFonts w:ascii="Arial" w:hAnsi="Arial" w:cs="Arial"/>
        </w:rPr>
        <w:t xml:space="preserve"> uwagi w ciągu 4 dni </w:t>
      </w:r>
      <w:r w:rsidRPr="005563A9">
        <w:rPr>
          <w:rFonts w:ascii="Arial" w:hAnsi="Arial" w:cs="Arial"/>
        </w:rPr>
        <w:t xml:space="preserve">roboczych </w:t>
      </w:r>
      <w:r w:rsidR="00C24022" w:rsidRPr="005563A9">
        <w:rPr>
          <w:rFonts w:ascii="Arial" w:hAnsi="Arial" w:cs="Arial"/>
        </w:rPr>
        <w:t xml:space="preserve">od </w:t>
      </w:r>
      <w:r w:rsidR="009A0750" w:rsidRPr="005563A9">
        <w:rPr>
          <w:rFonts w:ascii="Arial" w:hAnsi="Arial" w:cs="Arial"/>
        </w:rPr>
        <w:t xml:space="preserve">daty </w:t>
      </w:r>
      <w:r w:rsidRPr="005563A9">
        <w:rPr>
          <w:rFonts w:ascii="Arial" w:hAnsi="Arial" w:cs="Arial"/>
        </w:rPr>
        <w:t xml:space="preserve">jego </w:t>
      </w:r>
      <w:r w:rsidR="00C24022" w:rsidRPr="005563A9">
        <w:rPr>
          <w:rFonts w:ascii="Arial" w:hAnsi="Arial" w:cs="Arial"/>
        </w:rPr>
        <w:t xml:space="preserve">otrzymania. Wykonawca w ciągu </w:t>
      </w:r>
      <w:r w:rsidR="00C11F21" w:rsidRPr="005563A9">
        <w:rPr>
          <w:rFonts w:ascii="Arial" w:hAnsi="Arial" w:cs="Arial"/>
        </w:rPr>
        <w:t>3</w:t>
      </w:r>
      <w:r w:rsidR="00C24022" w:rsidRPr="005563A9">
        <w:rPr>
          <w:rFonts w:ascii="Arial" w:hAnsi="Arial" w:cs="Arial"/>
        </w:rPr>
        <w:t xml:space="preserve"> dni </w:t>
      </w:r>
      <w:r w:rsidRPr="005563A9">
        <w:rPr>
          <w:rFonts w:ascii="Arial" w:hAnsi="Arial" w:cs="Arial"/>
        </w:rPr>
        <w:t xml:space="preserve">roboczych </w:t>
      </w:r>
      <w:r w:rsidR="00C24022" w:rsidRPr="005563A9">
        <w:rPr>
          <w:rFonts w:ascii="Arial" w:hAnsi="Arial" w:cs="Arial"/>
        </w:rPr>
        <w:t xml:space="preserve">odeśle </w:t>
      </w:r>
      <w:r w:rsidRPr="005563A9">
        <w:rPr>
          <w:rFonts w:ascii="Arial" w:hAnsi="Arial" w:cs="Arial"/>
        </w:rPr>
        <w:t>raport metodyczny uwzględniający uwagi Zamawiającego</w:t>
      </w:r>
      <w:r w:rsidR="00C24022" w:rsidRPr="005563A9">
        <w:rPr>
          <w:rFonts w:ascii="Arial" w:hAnsi="Arial" w:cs="Arial"/>
        </w:rPr>
        <w:t xml:space="preserve">. Dalsze przekazywanie uwag przez Zamawiającego odbywać się będzie w ciągu 4 dni </w:t>
      </w:r>
      <w:r w:rsidRPr="005563A9">
        <w:rPr>
          <w:rFonts w:ascii="Arial" w:hAnsi="Arial" w:cs="Arial"/>
        </w:rPr>
        <w:t xml:space="preserve">roboczych </w:t>
      </w:r>
      <w:r w:rsidR="00C24022" w:rsidRPr="005563A9">
        <w:rPr>
          <w:rFonts w:ascii="Arial" w:hAnsi="Arial" w:cs="Arial"/>
        </w:rPr>
        <w:t xml:space="preserve">od otrzymania </w:t>
      </w:r>
      <w:r w:rsidR="0040781B" w:rsidRPr="005563A9">
        <w:rPr>
          <w:rFonts w:ascii="Arial" w:hAnsi="Arial" w:cs="Arial"/>
        </w:rPr>
        <w:t>raportu</w:t>
      </w:r>
      <w:r w:rsidR="00C24022" w:rsidRPr="005563A9">
        <w:rPr>
          <w:rFonts w:ascii="Arial" w:hAnsi="Arial" w:cs="Arial"/>
        </w:rPr>
        <w:t>, a i ich uwzględnianie przez Wykonawcę musi odbywać się w ciągu co najwyżej 3</w:t>
      </w:r>
      <w:r w:rsidR="007A2386" w:rsidRPr="005563A9">
        <w:rPr>
          <w:rFonts w:ascii="Arial" w:hAnsi="Arial" w:cs="Arial"/>
        </w:rPr>
        <w:t> </w:t>
      </w:r>
      <w:r w:rsidR="00C24022" w:rsidRPr="005563A9">
        <w:rPr>
          <w:rFonts w:ascii="Arial" w:hAnsi="Arial" w:cs="Arial"/>
        </w:rPr>
        <w:t>dni</w:t>
      </w:r>
      <w:r w:rsidRPr="005563A9">
        <w:rPr>
          <w:rFonts w:ascii="Arial" w:hAnsi="Arial" w:cs="Arial"/>
        </w:rPr>
        <w:t xml:space="preserve"> roboczych</w:t>
      </w:r>
      <w:r w:rsidR="00C24022" w:rsidRPr="005563A9">
        <w:rPr>
          <w:rFonts w:ascii="Arial" w:hAnsi="Arial" w:cs="Arial"/>
        </w:rPr>
        <w:t>.</w:t>
      </w:r>
    </w:p>
    <w:p w14:paraId="26D43590" w14:textId="7D2D844D" w:rsidR="00941BFF" w:rsidRPr="005563A9" w:rsidRDefault="00105CC2" w:rsidP="005563A9">
      <w:pPr>
        <w:pStyle w:val="Akapitzlist"/>
        <w:numPr>
          <w:ilvl w:val="0"/>
          <w:numId w:val="12"/>
        </w:numPr>
        <w:spacing w:after="0" w:line="276" w:lineRule="auto"/>
        <w:ind w:left="0"/>
        <w:jc w:val="both"/>
        <w:rPr>
          <w:rFonts w:ascii="Arial" w:hAnsi="Arial" w:cs="Arial"/>
        </w:rPr>
      </w:pPr>
      <w:r w:rsidRPr="005563A9">
        <w:rPr>
          <w:rFonts w:ascii="Arial" w:hAnsi="Arial" w:cs="Arial"/>
        </w:rPr>
        <w:t xml:space="preserve">Akceptacja przez Zamawiającego raportu metodycznego nastąpi </w:t>
      </w:r>
      <w:r w:rsidR="007014C7" w:rsidRPr="005563A9">
        <w:rPr>
          <w:rFonts w:ascii="Arial" w:hAnsi="Arial" w:cs="Arial"/>
        </w:rPr>
        <w:t>drogą</w:t>
      </w:r>
      <w:r w:rsidR="007E021A" w:rsidRPr="005563A9">
        <w:rPr>
          <w:rFonts w:ascii="Arial" w:hAnsi="Arial" w:cs="Arial"/>
        </w:rPr>
        <w:t xml:space="preserve"> elektroniczną, na adres e</w:t>
      </w:r>
      <w:r w:rsidR="00563978" w:rsidRPr="005563A9">
        <w:rPr>
          <w:rFonts w:ascii="Arial" w:hAnsi="Arial" w:cs="Arial"/>
        </w:rPr>
        <w:t>-</w:t>
      </w:r>
      <w:r w:rsidR="007E021A" w:rsidRPr="005563A9">
        <w:rPr>
          <w:rFonts w:ascii="Arial" w:hAnsi="Arial" w:cs="Arial"/>
        </w:rPr>
        <w:t>mail</w:t>
      </w:r>
      <w:r w:rsidR="00795B97" w:rsidRPr="005563A9">
        <w:rPr>
          <w:rFonts w:ascii="Arial" w:hAnsi="Arial" w:cs="Arial"/>
        </w:rPr>
        <w:t xml:space="preserve"> </w:t>
      </w:r>
      <w:r w:rsidRPr="005563A9">
        <w:rPr>
          <w:rFonts w:ascii="Arial" w:hAnsi="Arial" w:cs="Arial"/>
        </w:rPr>
        <w:t>Wykonawcy i stanowi warunek dalszej realizacji przedmiotu umowy przez Wykonawcę</w:t>
      </w:r>
      <w:r w:rsidR="00321B46" w:rsidRPr="005563A9">
        <w:rPr>
          <w:rFonts w:ascii="Arial" w:hAnsi="Arial" w:cs="Arial"/>
        </w:rPr>
        <w:t>.</w:t>
      </w:r>
      <w:r w:rsidR="00066D8C" w:rsidRPr="005563A9">
        <w:rPr>
          <w:rFonts w:ascii="Arial" w:hAnsi="Arial" w:cs="Arial"/>
        </w:rPr>
        <w:t xml:space="preserve"> </w:t>
      </w:r>
      <w:bookmarkEnd w:id="0"/>
    </w:p>
    <w:p w14:paraId="31562C09" w14:textId="79CB8382" w:rsidR="00F9276E" w:rsidRPr="005563A9" w:rsidRDefault="00685AB9" w:rsidP="005563A9">
      <w:pPr>
        <w:pStyle w:val="Akapitzlist"/>
        <w:numPr>
          <w:ilvl w:val="0"/>
          <w:numId w:val="12"/>
        </w:numPr>
        <w:spacing w:after="0" w:line="276" w:lineRule="auto"/>
        <w:ind w:left="0"/>
        <w:jc w:val="both"/>
        <w:rPr>
          <w:rFonts w:ascii="Arial" w:hAnsi="Arial" w:cs="Arial"/>
        </w:rPr>
      </w:pPr>
      <w:r w:rsidRPr="005563A9">
        <w:rPr>
          <w:rFonts w:ascii="Arial" w:hAnsi="Arial" w:cs="Arial"/>
        </w:rPr>
        <w:t>W przypadku dwukrotnego nieuwzględnienia uwag zgłoszonych Wykonawcy Zamawiający ma prawo wezwać Wykonawcę do ostatecznego uwzględnienia jego uwag</w:t>
      </w:r>
      <w:r w:rsidR="00A90097" w:rsidRPr="005563A9">
        <w:rPr>
          <w:rFonts w:ascii="Arial" w:hAnsi="Arial" w:cs="Arial"/>
        </w:rPr>
        <w:t xml:space="preserve"> wyznaczając termin nie krótszy niż 2 dni robocze</w:t>
      </w:r>
      <w:r w:rsidRPr="005563A9">
        <w:rPr>
          <w:rFonts w:ascii="Arial" w:hAnsi="Arial" w:cs="Arial"/>
        </w:rPr>
        <w:t xml:space="preserve">, a w przypadku dalszego ich nieuwzględnienia przez Wykonawcę </w:t>
      </w:r>
      <w:r w:rsidR="00A90097" w:rsidRPr="005563A9">
        <w:rPr>
          <w:rFonts w:ascii="Arial" w:hAnsi="Arial" w:cs="Arial"/>
        </w:rPr>
        <w:t xml:space="preserve">w wyznaczonym terminie </w:t>
      </w:r>
      <w:r w:rsidRPr="005563A9">
        <w:rPr>
          <w:rFonts w:ascii="Arial" w:hAnsi="Arial" w:cs="Arial"/>
        </w:rPr>
        <w:t xml:space="preserve">Zamawiający ma prawo odmówić akceptacji raportu metodycznego oraz odstąpić od umowy. Z prawa do odstąpienia Zamawiający może skorzystać w ciągu 45 dni od dnia wysłania wezwania do Wykonawcy. </w:t>
      </w:r>
      <w:r w:rsidR="00A90097" w:rsidRPr="005563A9">
        <w:rPr>
          <w:rFonts w:ascii="Arial" w:hAnsi="Arial" w:cs="Arial"/>
        </w:rPr>
        <w:t>Postanowienia § 1</w:t>
      </w:r>
      <w:r w:rsidR="00E179C9" w:rsidRPr="005563A9">
        <w:rPr>
          <w:rFonts w:ascii="Arial" w:hAnsi="Arial" w:cs="Arial"/>
        </w:rPr>
        <w:t>0</w:t>
      </w:r>
      <w:r w:rsidR="00A90097" w:rsidRPr="005563A9">
        <w:rPr>
          <w:rFonts w:ascii="Arial" w:hAnsi="Arial" w:cs="Arial"/>
        </w:rPr>
        <w:t xml:space="preserve"> ust. 4 i 5 </w:t>
      </w:r>
      <w:r w:rsidR="006E356E" w:rsidRPr="005563A9">
        <w:rPr>
          <w:rFonts w:ascii="Arial" w:hAnsi="Arial" w:cs="Arial"/>
        </w:rPr>
        <w:t xml:space="preserve">umowy </w:t>
      </w:r>
      <w:r w:rsidR="00A90097" w:rsidRPr="005563A9">
        <w:rPr>
          <w:rFonts w:ascii="Arial" w:hAnsi="Arial" w:cs="Arial"/>
        </w:rPr>
        <w:t>stosuje się odpowiednio.</w:t>
      </w:r>
    </w:p>
    <w:p w14:paraId="49D496AD" w14:textId="77777777" w:rsidR="00CF3AF2" w:rsidRPr="005563A9" w:rsidRDefault="0040781B" w:rsidP="005563A9">
      <w:pPr>
        <w:pStyle w:val="Akapitzlist"/>
        <w:numPr>
          <w:ilvl w:val="0"/>
          <w:numId w:val="12"/>
        </w:numPr>
        <w:spacing w:after="0" w:line="276" w:lineRule="auto"/>
        <w:ind w:left="0"/>
        <w:jc w:val="both"/>
        <w:rPr>
          <w:rFonts w:ascii="Arial" w:hAnsi="Arial" w:cs="Arial"/>
        </w:rPr>
      </w:pPr>
      <w:r w:rsidRPr="005563A9">
        <w:rPr>
          <w:rFonts w:ascii="Arial" w:hAnsi="Arial" w:cs="Arial"/>
        </w:rPr>
        <w:lastRenderedPageBreak/>
        <w:t xml:space="preserve">Zamawiający po otrzymaniu od Wykonawcy </w:t>
      </w:r>
      <w:r w:rsidR="00CB7C5E" w:rsidRPr="005563A9">
        <w:rPr>
          <w:rFonts w:ascii="Arial" w:hAnsi="Arial" w:cs="Arial"/>
        </w:rPr>
        <w:t>końcowego raportu analitycznego</w:t>
      </w:r>
      <w:r w:rsidR="00066D8C" w:rsidRPr="005563A9">
        <w:rPr>
          <w:rFonts w:ascii="Arial" w:hAnsi="Arial" w:cs="Arial"/>
        </w:rPr>
        <w:t xml:space="preserve"> </w:t>
      </w:r>
      <w:r w:rsidRPr="005563A9">
        <w:rPr>
          <w:rFonts w:ascii="Arial" w:hAnsi="Arial" w:cs="Arial"/>
        </w:rPr>
        <w:t>sporządzone</w:t>
      </w:r>
      <w:r w:rsidR="00E540AF" w:rsidRPr="005563A9">
        <w:rPr>
          <w:rFonts w:ascii="Arial" w:hAnsi="Arial" w:cs="Arial"/>
        </w:rPr>
        <w:t>go</w:t>
      </w:r>
      <w:r w:rsidRPr="005563A9">
        <w:rPr>
          <w:rFonts w:ascii="Arial" w:hAnsi="Arial" w:cs="Arial"/>
        </w:rPr>
        <w:t xml:space="preserve"> przez Wykonawcę w ramach etap</w:t>
      </w:r>
      <w:r w:rsidR="00041205" w:rsidRPr="005563A9">
        <w:rPr>
          <w:rFonts w:ascii="Arial" w:hAnsi="Arial" w:cs="Arial"/>
        </w:rPr>
        <w:t>u</w:t>
      </w:r>
      <w:r w:rsidR="005C3C76" w:rsidRPr="005563A9">
        <w:rPr>
          <w:rFonts w:ascii="Arial" w:hAnsi="Arial" w:cs="Arial"/>
        </w:rPr>
        <w:t xml:space="preserve"> 4</w:t>
      </w:r>
      <w:r w:rsidRPr="005563A9">
        <w:rPr>
          <w:rFonts w:ascii="Arial" w:hAnsi="Arial" w:cs="Arial"/>
        </w:rPr>
        <w:t xml:space="preserve"> umowy sformułuje do nie</w:t>
      </w:r>
      <w:r w:rsidR="00E540AF" w:rsidRPr="005563A9">
        <w:rPr>
          <w:rFonts w:ascii="Arial" w:hAnsi="Arial" w:cs="Arial"/>
        </w:rPr>
        <w:t>go</w:t>
      </w:r>
      <w:r w:rsidRPr="005563A9">
        <w:rPr>
          <w:rFonts w:ascii="Arial" w:hAnsi="Arial" w:cs="Arial"/>
        </w:rPr>
        <w:t xml:space="preserve"> uwagi w ciągu 4 dni roboczych od </w:t>
      </w:r>
      <w:r w:rsidR="00BF38F7" w:rsidRPr="005563A9">
        <w:rPr>
          <w:rFonts w:ascii="Arial" w:hAnsi="Arial" w:cs="Arial"/>
        </w:rPr>
        <w:t>daty jego</w:t>
      </w:r>
      <w:r w:rsidRPr="005563A9">
        <w:rPr>
          <w:rFonts w:ascii="Arial" w:hAnsi="Arial" w:cs="Arial"/>
        </w:rPr>
        <w:t xml:space="preserve"> otrzymania. Wykonawca w ciągu </w:t>
      </w:r>
      <w:r w:rsidR="00A37F0C" w:rsidRPr="005563A9">
        <w:rPr>
          <w:rFonts w:ascii="Arial" w:hAnsi="Arial" w:cs="Arial"/>
        </w:rPr>
        <w:t>3</w:t>
      </w:r>
      <w:r w:rsidRPr="005563A9">
        <w:rPr>
          <w:rFonts w:ascii="Arial" w:hAnsi="Arial" w:cs="Arial"/>
        </w:rPr>
        <w:t xml:space="preserve"> dni roboczych odeśle </w:t>
      </w:r>
      <w:r w:rsidR="00A36F76" w:rsidRPr="005563A9">
        <w:rPr>
          <w:rFonts w:ascii="Arial" w:hAnsi="Arial" w:cs="Arial"/>
        </w:rPr>
        <w:t>raport</w:t>
      </w:r>
      <w:r w:rsidR="00F03C38" w:rsidRPr="005563A9">
        <w:rPr>
          <w:rFonts w:ascii="Arial" w:hAnsi="Arial" w:cs="Arial"/>
        </w:rPr>
        <w:t xml:space="preserve"> </w:t>
      </w:r>
      <w:r w:rsidRPr="005563A9">
        <w:rPr>
          <w:rFonts w:ascii="Arial" w:hAnsi="Arial" w:cs="Arial"/>
        </w:rPr>
        <w:t>uwzględniając</w:t>
      </w:r>
      <w:r w:rsidR="007F4C96" w:rsidRPr="005563A9">
        <w:rPr>
          <w:rFonts w:ascii="Arial" w:hAnsi="Arial" w:cs="Arial"/>
        </w:rPr>
        <w:t>y</w:t>
      </w:r>
      <w:r w:rsidRPr="005563A9">
        <w:rPr>
          <w:rFonts w:ascii="Arial" w:hAnsi="Arial" w:cs="Arial"/>
        </w:rPr>
        <w:t xml:space="preserve"> uwagi Zamawiającego. Dalsze przekazywanie uwag przez Zamawiającego odbywać się będzie w ciągu </w:t>
      </w:r>
      <w:r w:rsidR="00BF0E25" w:rsidRPr="005563A9">
        <w:rPr>
          <w:rFonts w:ascii="Arial" w:hAnsi="Arial" w:cs="Arial"/>
        </w:rPr>
        <w:t>4</w:t>
      </w:r>
      <w:r w:rsidRPr="005563A9">
        <w:rPr>
          <w:rFonts w:ascii="Arial" w:hAnsi="Arial" w:cs="Arial"/>
        </w:rPr>
        <w:t xml:space="preserve"> dni roboczych od otrzymania raportu, a i ich uwzględnianie przez Wykonawcę musi odbywać się </w:t>
      </w:r>
      <w:r w:rsidR="00222D26" w:rsidRPr="005563A9">
        <w:rPr>
          <w:rFonts w:ascii="Arial" w:hAnsi="Arial" w:cs="Arial"/>
        </w:rPr>
        <w:t xml:space="preserve">również </w:t>
      </w:r>
      <w:r w:rsidRPr="005563A9">
        <w:rPr>
          <w:rFonts w:ascii="Arial" w:hAnsi="Arial" w:cs="Arial"/>
        </w:rPr>
        <w:t xml:space="preserve">w ciągu co najwyżej 3 dni roboczych. </w:t>
      </w:r>
    </w:p>
    <w:p w14:paraId="4DE24A0A" w14:textId="76B0FF9A" w:rsidR="009E5FDA" w:rsidRPr="005563A9" w:rsidRDefault="009E5FDA" w:rsidP="005563A9">
      <w:pPr>
        <w:pStyle w:val="Akapitzlist"/>
        <w:numPr>
          <w:ilvl w:val="0"/>
          <w:numId w:val="12"/>
        </w:numPr>
        <w:spacing w:after="0" w:line="276" w:lineRule="auto"/>
        <w:ind w:left="0"/>
        <w:jc w:val="both"/>
        <w:rPr>
          <w:rFonts w:ascii="Arial" w:hAnsi="Arial" w:cs="Arial"/>
        </w:rPr>
      </w:pPr>
      <w:r w:rsidRPr="005563A9">
        <w:rPr>
          <w:rFonts w:ascii="Arial" w:hAnsi="Arial" w:cs="Arial"/>
        </w:rPr>
        <w:t>Wykonawca w ciągu 1 dnia roboczego; po zatwierdzeniu końcowego raportu analitycznego wyśle Zamawiającemu pełne transkrypcje wywiadów IDI wraz z dostępem do nagrań audio tych wywiadów</w:t>
      </w:r>
      <w:r w:rsidR="0086558C" w:rsidRPr="005563A9">
        <w:rPr>
          <w:rFonts w:ascii="Arial" w:hAnsi="Arial" w:cs="Arial"/>
        </w:rPr>
        <w:t xml:space="preserve"> i</w:t>
      </w:r>
      <w:r w:rsidRPr="005563A9">
        <w:rPr>
          <w:rFonts w:ascii="Arial" w:hAnsi="Arial" w:cs="Arial"/>
        </w:rPr>
        <w:t xml:space="preserve"> zestawienia danych respondentów wywiadów IDI oraz przygotowaną przez Wykonawcę i zaakceptowaną przez Zamawiającego prezentację z opisem badania, wnioskami i rekomendacjami, z wykorzystaniem infografik – na nośniku elektronicznym typu pendrive/płyta CD/DVD.</w:t>
      </w:r>
    </w:p>
    <w:p w14:paraId="66B8C92F" w14:textId="59FD89C3" w:rsidR="00566BFB" w:rsidRPr="005563A9" w:rsidRDefault="0040781B" w:rsidP="005563A9">
      <w:pPr>
        <w:pStyle w:val="Akapitzlist"/>
        <w:numPr>
          <w:ilvl w:val="0"/>
          <w:numId w:val="12"/>
        </w:numPr>
        <w:spacing w:after="0" w:line="276" w:lineRule="auto"/>
        <w:ind w:left="0"/>
        <w:jc w:val="both"/>
        <w:rPr>
          <w:rFonts w:ascii="Arial" w:hAnsi="Arial" w:cs="Arial"/>
        </w:rPr>
      </w:pPr>
      <w:r w:rsidRPr="005563A9">
        <w:rPr>
          <w:rFonts w:ascii="Arial" w:hAnsi="Arial" w:cs="Arial"/>
        </w:rPr>
        <w:t xml:space="preserve">Po otrzymaniu papierowego egzemplarza </w:t>
      </w:r>
      <w:r w:rsidR="00F40D02" w:rsidRPr="005563A9">
        <w:rPr>
          <w:rFonts w:ascii="Arial" w:hAnsi="Arial" w:cs="Arial"/>
        </w:rPr>
        <w:t xml:space="preserve">raportu </w:t>
      </w:r>
      <w:r w:rsidRPr="005563A9">
        <w:rPr>
          <w:rFonts w:ascii="Arial" w:hAnsi="Arial" w:cs="Arial"/>
        </w:rPr>
        <w:t xml:space="preserve">(w wersji zaakceptowanej przez Zamawiającego) </w:t>
      </w:r>
      <w:r w:rsidR="00566BFB" w:rsidRPr="005563A9">
        <w:rPr>
          <w:rFonts w:ascii="Arial" w:hAnsi="Arial" w:cs="Arial"/>
        </w:rPr>
        <w:t xml:space="preserve">oraz </w:t>
      </w:r>
      <w:r w:rsidR="00FB3ED1" w:rsidRPr="005563A9">
        <w:rPr>
          <w:rFonts w:ascii="Arial" w:hAnsi="Arial" w:cs="Arial"/>
        </w:rPr>
        <w:t>w/w produktów</w:t>
      </w:r>
      <w:r w:rsidR="00A82982" w:rsidRPr="005563A9">
        <w:rPr>
          <w:rFonts w:ascii="Arial" w:hAnsi="Arial" w:cs="Arial"/>
        </w:rPr>
        <w:t xml:space="preserve"> </w:t>
      </w:r>
      <w:r w:rsidRPr="005563A9">
        <w:rPr>
          <w:rFonts w:ascii="Arial" w:hAnsi="Arial" w:cs="Arial"/>
        </w:rPr>
        <w:t>Zamawiający</w:t>
      </w:r>
      <w:r w:rsidR="00457500" w:rsidRPr="005563A9">
        <w:rPr>
          <w:rFonts w:ascii="Arial" w:hAnsi="Arial" w:cs="Arial"/>
        </w:rPr>
        <w:t>,</w:t>
      </w:r>
      <w:r w:rsidRPr="005563A9">
        <w:rPr>
          <w:rFonts w:ascii="Arial" w:hAnsi="Arial" w:cs="Arial"/>
        </w:rPr>
        <w:t xml:space="preserve"> </w:t>
      </w:r>
      <w:r w:rsidR="00566BFB" w:rsidRPr="005563A9">
        <w:rPr>
          <w:rFonts w:ascii="Arial" w:hAnsi="Arial" w:cs="Arial"/>
        </w:rPr>
        <w:t>w przypadku braku uwag</w:t>
      </w:r>
      <w:r w:rsidR="00457500" w:rsidRPr="005563A9">
        <w:rPr>
          <w:rFonts w:ascii="Arial" w:hAnsi="Arial" w:cs="Arial"/>
        </w:rPr>
        <w:t>,</w:t>
      </w:r>
      <w:r w:rsidR="00566BFB" w:rsidRPr="005563A9">
        <w:rPr>
          <w:rFonts w:ascii="Arial" w:hAnsi="Arial" w:cs="Arial"/>
        </w:rPr>
        <w:t xml:space="preserve"> </w:t>
      </w:r>
      <w:r w:rsidRPr="005563A9">
        <w:rPr>
          <w:rFonts w:ascii="Arial" w:hAnsi="Arial" w:cs="Arial"/>
        </w:rPr>
        <w:t xml:space="preserve">sporządzi pisemny protokół odbioru potwierdzający wykonanie przez Wykonawcę </w:t>
      </w:r>
      <w:r w:rsidR="009D6F8F" w:rsidRPr="005563A9">
        <w:rPr>
          <w:rFonts w:ascii="Arial" w:hAnsi="Arial" w:cs="Arial"/>
        </w:rPr>
        <w:t>przedmiotu u</w:t>
      </w:r>
      <w:r w:rsidRPr="005563A9">
        <w:rPr>
          <w:rFonts w:ascii="Arial" w:hAnsi="Arial" w:cs="Arial"/>
        </w:rPr>
        <w:t xml:space="preserve">mowy. </w:t>
      </w:r>
    </w:p>
    <w:p w14:paraId="006A4F57" w14:textId="112B415C" w:rsidR="00192E79" w:rsidRPr="005563A9" w:rsidRDefault="00EF41E8" w:rsidP="005563A9">
      <w:pPr>
        <w:pStyle w:val="Akapitzlist"/>
        <w:numPr>
          <w:ilvl w:val="0"/>
          <w:numId w:val="12"/>
        </w:numPr>
        <w:spacing w:after="0" w:line="276" w:lineRule="auto"/>
        <w:ind w:left="0"/>
        <w:jc w:val="both"/>
        <w:rPr>
          <w:rFonts w:ascii="Arial" w:hAnsi="Arial" w:cs="Arial"/>
        </w:rPr>
      </w:pPr>
      <w:r w:rsidRPr="005563A9">
        <w:rPr>
          <w:rFonts w:ascii="Arial" w:hAnsi="Arial" w:cs="Arial"/>
        </w:rPr>
        <w:t>Zamawiający dokona odbioru przedmiotu umowy oraz jego poszczególnych części wyłącznie w</w:t>
      </w:r>
      <w:r w:rsidR="007A2386" w:rsidRPr="005563A9">
        <w:rPr>
          <w:rFonts w:ascii="Arial" w:hAnsi="Arial" w:cs="Arial"/>
        </w:rPr>
        <w:t> </w:t>
      </w:r>
      <w:r w:rsidRPr="005563A9">
        <w:rPr>
          <w:rFonts w:ascii="Arial" w:hAnsi="Arial" w:cs="Arial"/>
        </w:rPr>
        <w:t xml:space="preserve">przypadku spełnienia wszystkich wymagań określonych w OPZ oraz niniejszej umowie. Niespełnienie </w:t>
      </w:r>
      <w:r w:rsidR="002B4A7E" w:rsidRPr="005563A9">
        <w:rPr>
          <w:rFonts w:ascii="Arial" w:hAnsi="Arial" w:cs="Arial"/>
        </w:rPr>
        <w:t xml:space="preserve">któregokolwiek z </w:t>
      </w:r>
      <w:r w:rsidRPr="005563A9">
        <w:rPr>
          <w:rFonts w:ascii="Arial" w:hAnsi="Arial" w:cs="Arial"/>
        </w:rPr>
        <w:t>wymagań postawionych przez Zamawiającego oznaczać będzie wadliwość przedmiotu umowy lub jego części.</w:t>
      </w:r>
    </w:p>
    <w:p w14:paraId="1D5A5265" w14:textId="77777777" w:rsidR="00EB68E6" w:rsidRPr="005563A9" w:rsidRDefault="00EB68E6" w:rsidP="005563A9">
      <w:pPr>
        <w:pStyle w:val="Akapitzlist"/>
        <w:numPr>
          <w:ilvl w:val="0"/>
          <w:numId w:val="12"/>
        </w:numPr>
        <w:spacing w:after="0" w:line="276" w:lineRule="auto"/>
        <w:ind w:left="0"/>
        <w:jc w:val="both"/>
        <w:rPr>
          <w:rFonts w:ascii="Arial" w:hAnsi="Arial" w:cs="Arial"/>
        </w:rPr>
      </w:pPr>
      <w:r w:rsidRPr="005563A9">
        <w:rPr>
          <w:rFonts w:ascii="Arial" w:hAnsi="Arial" w:cs="Arial"/>
        </w:rPr>
        <w:t>Strony postanawiają, że przez „wadę" rozumie się:</w:t>
      </w:r>
    </w:p>
    <w:p w14:paraId="2D17A557" w14:textId="643918D1" w:rsidR="00EB68E6" w:rsidRPr="005563A9" w:rsidRDefault="00EB68E6" w:rsidP="005563A9">
      <w:pPr>
        <w:pStyle w:val="Akapitzlist"/>
        <w:numPr>
          <w:ilvl w:val="0"/>
          <w:numId w:val="26"/>
        </w:numPr>
        <w:tabs>
          <w:tab w:val="left" w:pos="142"/>
          <w:tab w:val="left" w:pos="284"/>
        </w:tabs>
        <w:spacing w:after="0" w:line="276" w:lineRule="auto"/>
        <w:ind w:left="0" w:firstLine="0"/>
        <w:jc w:val="both"/>
        <w:rPr>
          <w:rFonts w:ascii="Arial" w:hAnsi="Arial" w:cs="Arial"/>
        </w:rPr>
      </w:pPr>
      <w:r w:rsidRPr="005563A9">
        <w:rPr>
          <w:rFonts w:ascii="Arial" w:hAnsi="Arial" w:cs="Arial"/>
        </w:rPr>
        <w:t>każdy element przedmiotu umowy wykonany niezgodnie z umową lub</w:t>
      </w:r>
    </w:p>
    <w:p w14:paraId="7F2EBA5E" w14:textId="50A26B4E" w:rsidR="00EB68E6" w:rsidRPr="005563A9" w:rsidRDefault="00EB68E6" w:rsidP="005563A9">
      <w:pPr>
        <w:pStyle w:val="Akapitzlist"/>
        <w:numPr>
          <w:ilvl w:val="0"/>
          <w:numId w:val="26"/>
        </w:numPr>
        <w:tabs>
          <w:tab w:val="left" w:pos="142"/>
          <w:tab w:val="left" w:pos="284"/>
        </w:tabs>
        <w:spacing w:after="0" w:line="276" w:lineRule="auto"/>
        <w:ind w:left="0" w:firstLine="0"/>
        <w:jc w:val="both"/>
        <w:rPr>
          <w:rFonts w:ascii="Arial" w:hAnsi="Arial" w:cs="Arial"/>
        </w:rPr>
      </w:pPr>
      <w:r w:rsidRPr="005563A9">
        <w:rPr>
          <w:rFonts w:ascii="Arial" w:hAnsi="Arial" w:cs="Arial"/>
        </w:rPr>
        <w:t>brak właściwości przedmiotu umowy, o których istnieniu Wykonawca zapewniał Zamawiającego lub</w:t>
      </w:r>
    </w:p>
    <w:p w14:paraId="3EB09817" w14:textId="5516BF0C" w:rsidR="00EB68E6" w:rsidRPr="005563A9" w:rsidRDefault="00EB68E6" w:rsidP="005563A9">
      <w:pPr>
        <w:pStyle w:val="Akapitzlist"/>
        <w:tabs>
          <w:tab w:val="left" w:pos="0"/>
        </w:tabs>
        <w:spacing w:after="0" w:line="276" w:lineRule="auto"/>
        <w:ind w:left="0"/>
        <w:jc w:val="both"/>
        <w:rPr>
          <w:rFonts w:ascii="Arial" w:hAnsi="Arial" w:cs="Arial"/>
        </w:rPr>
      </w:pPr>
      <w:r w:rsidRPr="005563A9">
        <w:rPr>
          <w:rFonts w:ascii="Arial" w:hAnsi="Arial" w:cs="Arial"/>
        </w:rPr>
        <w:t>3) inne okoliczności stanowiące wadę w rozumieniu obowiązujących przepisów prawa.</w:t>
      </w:r>
    </w:p>
    <w:p w14:paraId="7935B812" w14:textId="175231D5" w:rsidR="00EB68E6" w:rsidRPr="005563A9" w:rsidRDefault="00EB68E6" w:rsidP="005563A9">
      <w:pPr>
        <w:pStyle w:val="Akapitzlist"/>
        <w:numPr>
          <w:ilvl w:val="0"/>
          <w:numId w:val="12"/>
        </w:numPr>
        <w:spacing w:after="0" w:line="276" w:lineRule="auto"/>
        <w:ind w:left="0"/>
        <w:jc w:val="both"/>
        <w:rPr>
          <w:rFonts w:ascii="Arial" w:hAnsi="Arial" w:cs="Arial"/>
        </w:rPr>
      </w:pPr>
      <w:r w:rsidRPr="005563A9">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0BBA524D" w:rsidR="00EF41E8" w:rsidRPr="005563A9" w:rsidRDefault="00EF41E8" w:rsidP="005563A9">
      <w:pPr>
        <w:pStyle w:val="Akapitzlist"/>
        <w:numPr>
          <w:ilvl w:val="0"/>
          <w:numId w:val="12"/>
        </w:numPr>
        <w:spacing w:after="0" w:line="276" w:lineRule="auto"/>
        <w:ind w:left="0"/>
        <w:jc w:val="both"/>
        <w:rPr>
          <w:rFonts w:ascii="Arial" w:hAnsi="Arial" w:cs="Arial"/>
        </w:rPr>
      </w:pPr>
      <w:r w:rsidRPr="005563A9">
        <w:rPr>
          <w:rFonts w:ascii="Arial" w:hAnsi="Arial" w:cs="Arial"/>
        </w:rPr>
        <w:t>Zamawiający dokon</w:t>
      </w:r>
      <w:r w:rsidR="00E96713" w:rsidRPr="005563A9">
        <w:rPr>
          <w:rFonts w:ascii="Arial" w:hAnsi="Arial" w:cs="Arial"/>
        </w:rPr>
        <w:t>ywał będzie</w:t>
      </w:r>
      <w:r w:rsidRPr="005563A9">
        <w:rPr>
          <w:rFonts w:ascii="Arial" w:hAnsi="Arial" w:cs="Arial"/>
        </w:rPr>
        <w:t xml:space="preserve"> oceny jakości i rzetelności przeprowadzonych czynności badawczych </w:t>
      </w:r>
      <w:r w:rsidR="00E96713" w:rsidRPr="005563A9">
        <w:rPr>
          <w:rFonts w:ascii="Arial" w:hAnsi="Arial" w:cs="Arial"/>
        </w:rPr>
        <w:t>oraz raportów, a</w:t>
      </w:r>
      <w:r w:rsidRPr="005563A9">
        <w:rPr>
          <w:rFonts w:ascii="Arial" w:hAnsi="Arial" w:cs="Arial"/>
        </w:rPr>
        <w:t xml:space="preserve"> w przypadku stwierdzenia </w:t>
      </w:r>
      <w:r w:rsidR="00EB68E6" w:rsidRPr="005563A9">
        <w:rPr>
          <w:rFonts w:ascii="Arial" w:hAnsi="Arial" w:cs="Arial"/>
        </w:rPr>
        <w:t>istotnych wad</w:t>
      </w:r>
      <w:r w:rsidRPr="005563A9">
        <w:rPr>
          <w:rFonts w:ascii="Arial" w:hAnsi="Arial" w:cs="Arial"/>
        </w:rPr>
        <w:t xml:space="preserve"> może </w:t>
      </w:r>
      <w:r w:rsidR="00EB68E6" w:rsidRPr="005563A9">
        <w:rPr>
          <w:rFonts w:ascii="Arial" w:hAnsi="Arial" w:cs="Arial"/>
        </w:rPr>
        <w:t>odmówić odbioru</w:t>
      </w:r>
      <w:r w:rsidRPr="005563A9">
        <w:rPr>
          <w:rFonts w:ascii="Arial" w:hAnsi="Arial" w:cs="Arial"/>
        </w:rPr>
        <w:t xml:space="preserve"> </w:t>
      </w:r>
      <w:r w:rsidR="002B4A7E" w:rsidRPr="005563A9">
        <w:rPr>
          <w:rFonts w:ascii="Arial" w:hAnsi="Arial" w:cs="Arial"/>
        </w:rPr>
        <w:t>przedmiotu umowy</w:t>
      </w:r>
      <w:r w:rsidRPr="005563A9">
        <w:rPr>
          <w:rFonts w:ascii="Arial" w:hAnsi="Arial" w:cs="Arial"/>
        </w:rPr>
        <w:t xml:space="preserve">. </w:t>
      </w:r>
      <w:r w:rsidR="002B4A7E" w:rsidRPr="005563A9">
        <w:rPr>
          <w:rFonts w:ascii="Arial" w:hAnsi="Arial" w:cs="Arial"/>
        </w:rPr>
        <w:t xml:space="preserve">Zamawiający będzie uprawniony stwierdzić </w:t>
      </w:r>
      <w:r w:rsidR="00EB68E6" w:rsidRPr="005563A9">
        <w:rPr>
          <w:rFonts w:ascii="Arial" w:hAnsi="Arial" w:cs="Arial"/>
        </w:rPr>
        <w:t>wady</w:t>
      </w:r>
      <w:r w:rsidRPr="005563A9">
        <w:rPr>
          <w:rFonts w:ascii="Arial" w:hAnsi="Arial" w:cs="Arial"/>
        </w:rPr>
        <w:t xml:space="preserve"> </w:t>
      </w:r>
      <w:r w:rsidR="00EB68E6" w:rsidRPr="005563A9">
        <w:rPr>
          <w:rFonts w:ascii="Arial" w:hAnsi="Arial" w:cs="Arial"/>
        </w:rPr>
        <w:t xml:space="preserve">istotne </w:t>
      </w:r>
      <w:r w:rsidR="002B4A7E" w:rsidRPr="005563A9">
        <w:rPr>
          <w:rFonts w:ascii="Arial" w:hAnsi="Arial" w:cs="Arial"/>
        </w:rPr>
        <w:t xml:space="preserve">przedmiotu umowy </w:t>
      </w:r>
      <w:r w:rsidR="00E96713" w:rsidRPr="005563A9">
        <w:rPr>
          <w:rFonts w:ascii="Arial" w:hAnsi="Arial" w:cs="Arial"/>
        </w:rPr>
        <w:t xml:space="preserve">lub jego części </w:t>
      </w:r>
      <w:r w:rsidR="002B4A7E" w:rsidRPr="005563A9">
        <w:rPr>
          <w:rFonts w:ascii="Arial" w:hAnsi="Arial" w:cs="Arial"/>
        </w:rPr>
        <w:t>w</w:t>
      </w:r>
      <w:r w:rsidR="007A2386" w:rsidRPr="005563A9">
        <w:rPr>
          <w:rFonts w:ascii="Arial" w:hAnsi="Arial" w:cs="Arial"/>
        </w:rPr>
        <w:t> </w:t>
      </w:r>
      <w:r w:rsidR="002B4A7E" w:rsidRPr="005563A9">
        <w:rPr>
          <w:rFonts w:ascii="Arial" w:hAnsi="Arial" w:cs="Arial"/>
        </w:rPr>
        <w:t>szczególności w następujących przypadkach</w:t>
      </w:r>
      <w:r w:rsidRPr="005563A9">
        <w:rPr>
          <w:rFonts w:ascii="Arial" w:hAnsi="Arial" w:cs="Arial"/>
        </w:rPr>
        <w:t xml:space="preserve">: </w:t>
      </w:r>
    </w:p>
    <w:p w14:paraId="396A96FA" w14:textId="4F359AD9" w:rsidR="00851B1D" w:rsidRPr="005563A9" w:rsidRDefault="00EF41E8" w:rsidP="005563A9">
      <w:pPr>
        <w:pStyle w:val="Akapitzlist"/>
        <w:numPr>
          <w:ilvl w:val="0"/>
          <w:numId w:val="23"/>
        </w:numPr>
        <w:tabs>
          <w:tab w:val="left" w:pos="284"/>
        </w:tabs>
        <w:spacing w:after="0" w:line="276" w:lineRule="auto"/>
        <w:ind w:left="0" w:firstLine="0"/>
        <w:jc w:val="both"/>
        <w:rPr>
          <w:rFonts w:ascii="Arial" w:hAnsi="Arial" w:cs="Arial"/>
        </w:rPr>
      </w:pPr>
      <w:r w:rsidRPr="005563A9">
        <w:rPr>
          <w:rFonts w:ascii="Arial" w:hAnsi="Arial" w:cs="Arial"/>
        </w:rPr>
        <w:t>w zakresie IDI: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3A9">
        <w:rPr>
          <w:rFonts w:ascii="Arial" w:hAnsi="Arial" w:cs="Arial"/>
        </w:rPr>
        <w:t>;</w:t>
      </w:r>
      <w:r w:rsidRPr="005563A9">
        <w:rPr>
          <w:rFonts w:ascii="Arial" w:hAnsi="Arial" w:cs="Arial"/>
        </w:rPr>
        <w:t xml:space="preserve"> </w:t>
      </w:r>
    </w:p>
    <w:p w14:paraId="0467A389" w14:textId="7AEAD1FA" w:rsidR="00EF41E8" w:rsidRPr="005563A9" w:rsidRDefault="00EF41E8" w:rsidP="005563A9">
      <w:pPr>
        <w:pStyle w:val="Akapitzlist"/>
        <w:numPr>
          <w:ilvl w:val="0"/>
          <w:numId w:val="23"/>
        </w:numPr>
        <w:tabs>
          <w:tab w:val="left" w:pos="284"/>
        </w:tabs>
        <w:spacing w:after="0" w:line="276" w:lineRule="auto"/>
        <w:ind w:left="0" w:firstLine="0"/>
        <w:jc w:val="both"/>
        <w:rPr>
          <w:rFonts w:ascii="Arial" w:hAnsi="Arial" w:cs="Arial"/>
        </w:rPr>
      </w:pPr>
      <w:r w:rsidRPr="005563A9">
        <w:rPr>
          <w:rFonts w:ascii="Arial" w:hAnsi="Arial" w:cs="Arial"/>
        </w:rPr>
        <w:t>dostarczenie Zamawiającemu któregokolwiek z produktów badania sporządzonego niezgodnie zapisami OPZ bądź nieuwzględniającego zgłoszonych uprzednio uwag Zamawiającego</w:t>
      </w:r>
      <w:r w:rsidR="002B4A7E" w:rsidRPr="005563A9">
        <w:rPr>
          <w:rFonts w:ascii="Arial" w:hAnsi="Arial" w:cs="Arial"/>
        </w:rPr>
        <w:t>;</w:t>
      </w:r>
    </w:p>
    <w:p w14:paraId="079F56E4" w14:textId="4774A7F3" w:rsidR="00EF41E8" w:rsidRPr="005563A9" w:rsidRDefault="00055C5D" w:rsidP="005563A9">
      <w:pPr>
        <w:pStyle w:val="Akapitzlist"/>
        <w:numPr>
          <w:ilvl w:val="0"/>
          <w:numId w:val="23"/>
        </w:numPr>
        <w:tabs>
          <w:tab w:val="left" w:pos="284"/>
        </w:tabs>
        <w:spacing w:after="0" w:line="276" w:lineRule="auto"/>
        <w:ind w:left="0" w:firstLine="0"/>
        <w:jc w:val="both"/>
        <w:rPr>
          <w:rFonts w:ascii="Arial" w:hAnsi="Arial" w:cs="Arial"/>
        </w:rPr>
      </w:pPr>
      <w:r w:rsidRPr="005563A9">
        <w:rPr>
          <w:rFonts w:ascii="Arial" w:hAnsi="Arial" w:cs="Arial"/>
        </w:rPr>
        <w:t xml:space="preserve">braku </w:t>
      </w:r>
      <w:r w:rsidR="0093538B" w:rsidRPr="005563A9">
        <w:rPr>
          <w:rFonts w:ascii="Arial" w:hAnsi="Arial" w:cs="Arial"/>
        </w:rPr>
        <w:t xml:space="preserve">korekty </w:t>
      </w:r>
      <w:r w:rsidR="00110028" w:rsidRPr="005563A9">
        <w:rPr>
          <w:rFonts w:ascii="Arial" w:hAnsi="Arial" w:cs="Arial"/>
        </w:rPr>
        <w:t>stylistycznej, językowej, edytorskiej</w:t>
      </w:r>
      <w:r w:rsidR="0050323C" w:rsidRPr="005563A9">
        <w:rPr>
          <w:rFonts w:ascii="Arial" w:hAnsi="Arial" w:cs="Arial"/>
        </w:rPr>
        <w:t xml:space="preserve"> </w:t>
      </w:r>
      <w:r w:rsidR="006C1C01" w:rsidRPr="005563A9">
        <w:rPr>
          <w:rFonts w:ascii="Arial" w:hAnsi="Arial" w:cs="Arial"/>
        </w:rPr>
        <w:t>- w</w:t>
      </w:r>
      <w:r w:rsidR="00EF41E8" w:rsidRPr="005563A9">
        <w:rPr>
          <w:rFonts w:ascii="Arial" w:hAnsi="Arial" w:cs="Arial"/>
        </w:rPr>
        <w:t xml:space="preserve">szystkie raporty, o których mowa w poszczególnych etapach </w:t>
      </w:r>
      <w:r w:rsidR="002B4A7E" w:rsidRPr="005563A9">
        <w:rPr>
          <w:rFonts w:ascii="Arial" w:hAnsi="Arial" w:cs="Arial"/>
        </w:rPr>
        <w:t>realizacji przedmiotu umowy</w:t>
      </w:r>
      <w:r w:rsidR="006C1C01" w:rsidRPr="005563A9">
        <w:rPr>
          <w:rFonts w:ascii="Arial" w:hAnsi="Arial" w:cs="Arial"/>
        </w:rPr>
        <w:t xml:space="preserve"> muszą być</w:t>
      </w:r>
      <w:r w:rsidR="00EF41E8" w:rsidRPr="005563A9">
        <w:rPr>
          <w:rFonts w:ascii="Arial" w:hAnsi="Arial" w:cs="Arial"/>
        </w:rPr>
        <w:t xml:space="preserve">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070EB112" w14:textId="77777777" w:rsidR="0043362E" w:rsidRPr="005563A9" w:rsidRDefault="0043362E" w:rsidP="005563A9">
      <w:pPr>
        <w:pStyle w:val="Akapitzlist"/>
        <w:spacing w:after="0" w:line="276" w:lineRule="auto"/>
        <w:ind w:left="0"/>
        <w:jc w:val="both"/>
        <w:rPr>
          <w:rFonts w:ascii="Arial" w:hAnsi="Arial" w:cs="Arial"/>
        </w:rPr>
      </w:pPr>
      <w:r w:rsidRPr="005563A9">
        <w:rPr>
          <w:rFonts w:ascii="Arial" w:hAnsi="Arial" w:cs="Arial"/>
        </w:rPr>
        <w:t xml:space="preserve">Raport metodyczny po pilotażu, narzędzie badawcze, prezentacja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w:t>
      </w:r>
      <w:r w:rsidRPr="005563A9">
        <w:rPr>
          <w:rFonts w:ascii="Arial" w:hAnsi="Arial" w:cs="Arial"/>
        </w:rPr>
        <w:lastRenderedPageBreak/>
        <w:t xml:space="preserve">pisanej oraz dokumentów elektronicznych. Wytyczne dotyczące realizacji zasad równościowych w ramach funduszy unijnych na lata 2021-2027 dostępne są pod adresem: </w:t>
      </w:r>
    </w:p>
    <w:p w14:paraId="59ABAD9F" w14:textId="77777777" w:rsidR="0043362E" w:rsidRPr="005563A9" w:rsidRDefault="0043362E" w:rsidP="005563A9">
      <w:pPr>
        <w:pStyle w:val="Akapitzlist"/>
        <w:spacing w:after="0" w:line="276" w:lineRule="auto"/>
        <w:ind w:left="0"/>
        <w:jc w:val="both"/>
        <w:rPr>
          <w:rFonts w:ascii="Arial" w:hAnsi="Arial" w:cs="Arial"/>
        </w:rPr>
      </w:pPr>
      <w:r w:rsidRPr="005563A9">
        <w:rPr>
          <w:rFonts w:ascii="Arial" w:hAnsi="Arial" w:cs="Arial"/>
        </w:rPr>
        <w:t>https://www.funduszeeuropejskie.gov.pl/strony/o-funduszach/dokumenty/wytyczne-dotyczace-realizacji-zasad-rownosciowych-w-ramach-funduszy-unijnych-na-lata-2021-2027-1/;</w:t>
      </w:r>
    </w:p>
    <w:p w14:paraId="0199DF0D" w14:textId="2605B82D" w:rsidR="0043362E" w:rsidRPr="005563A9" w:rsidRDefault="0043362E" w:rsidP="005563A9">
      <w:pPr>
        <w:pStyle w:val="Akapitzlist"/>
        <w:spacing w:after="0" w:line="276" w:lineRule="auto"/>
        <w:ind w:left="0"/>
        <w:jc w:val="both"/>
        <w:rPr>
          <w:rFonts w:ascii="Arial" w:hAnsi="Arial" w:cs="Arial"/>
        </w:rPr>
      </w:pPr>
      <w:r w:rsidRPr="005563A9">
        <w:rPr>
          <w:rFonts w:ascii="Arial" w:hAnsi="Arial" w:cs="Arial"/>
        </w:rPr>
        <w:t>Raporty będą zawierały wzór narzędzia badawczego wykorzystanego do badania.</w:t>
      </w:r>
    </w:p>
    <w:p w14:paraId="1119FB08" w14:textId="430402A3" w:rsidR="00FE1E0D" w:rsidRPr="005563A9" w:rsidRDefault="00CD543E" w:rsidP="005563A9">
      <w:pPr>
        <w:pStyle w:val="Akapitzlist"/>
        <w:numPr>
          <w:ilvl w:val="0"/>
          <w:numId w:val="12"/>
        </w:numPr>
        <w:spacing w:after="0" w:line="276" w:lineRule="auto"/>
        <w:ind w:left="0"/>
        <w:jc w:val="both"/>
        <w:rPr>
          <w:rFonts w:ascii="Arial" w:hAnsi="Arial" w:cs="Arial"/>
        </w:rPr>
      </w:pPr>
      <w:r w:rsidRPr="005563A9">
        <w:rPr>
          <w:rFonts w:ascii="Arial" w:hAnsi="Arial" w:cs="Arial"/>
        </w:rPr>
        <w:t xml:space="preserve">Strony zgodnie ustalają, że przez termin wykonania całości przedmiotu umowy (pełnego zakresu przedmiotu umowy) rozumieją datę podpisania </w:t>
      </w:r>
      <w:r w:rsidR="009D4CB5" w:rsidRPr="005563A9">
        <w:rPr>
          <w:rFonts w:ascii="Arial" w:hAnsi="Arial" w:cs="Arial"/>
        </w:rPr>
        <w:t xml:space="preserve">przez Zamawiającego </w:t>
      </w:r>
      <w:r w:rsidRPr="005563A9">
        <w:rPr>
          <w:rFonts w:ascii="Arial" w:hAnsi="Arial" w:cs="Arial"/>
        </w:rPr>
        <w:t xml:space="preserve">protokołu odbioru końcowego przedmiotu umowy – bez wad istotnych, co oznacza, że Wykonawca </w:t>
      </w:r>
      <w:r w:rsidR="007024A8" w:rsidRPr="005563A9">
        <w:rPr>
          <w:rFonts w:ascii="Arial" w:hAnsi="Arial" w:cs="Arial"/>
        </w:rPr>
        <w:t>n</w:t>
      </w:r>
      <w:r w:rsidRPr="005563A9">
        <w:rPr>
          <w:rFonts w:ascii="Arial" w:hAnsi="Arial" w:cs="Arial"/>
        </w:rPr>
        <w:t xml:space="preserve">ie później niż na </w:t>
      </w:r>
      <w:r w:rsidR="00361358" w:rsidRPr="005563A9">
        <w:rPr>
          <w:rFonts w:ascii="Arial" w:hAnsi="Arial" w:cs="Arial"/>
        </w:rPr>
        <w:t xml:space="preserve">3 dni robocze </w:t>
      </w:r>
      <w:r w:rsidRPr="005563A9">
        <w:rPr>
          <w:rFonts w:ascii="Arial" w:hAnsi="Arial" w:cs="Arial"/>
        </w:rPr>
        <w:t xml:space="preserve">przed terminem wykonania </w:t>
      </w:r>
      <w:r w:rsidR="00787DB4" w:rsidRPr="005563A9">
        <w:rPr>
          <w:rFonts w:ascii="Arial" w:hAnsi="Arial" w:cs="Arial"/>
        </w:rPr>
        <w:t xml:space="preserve">całości </w:t>
      </w:r>
      <w:r w:rsidRPr="005563A9">
        <w:rPr>
          <w:rFonts w:ascii="Arial" w:hAnsi="Arial" w:cs="Arial"/>
        </w:rPr>
        <w:t xml:space="preserve">przedmiotu umowy zobowiązany jest wykonać w całości zakres </w:t>
      </w:r>
      <w:r w:rsidR="00787DB4" w:rsidRPr="005563A9">
        <w:rPr>
          <w:rFonts w:ascii="Arial" w:hAnsi="Arial" w:cs="Arial"/>
        </w:rPr>
        <w:t>czynności</w:t>
      </w:r>
      <w:r w:rsidRPr="005563A9">
        <w:rPr>
          <w:rFonts w:ascii="Arial" w:hAnsi="Arial" w:cs="Arial"/>
        </w:rPr>
        <w:t xml:space="preserve"> objętych umową, przekazać Zamawiającemu oświadczenie, że </w:t>
      </w:r>
      <w:r w:rsidR="00787DB4" w:rsidRPr="005563A9">
        <w:rPr>
          <w:rFonts w:ascii="Arial" w:hAnsi="Arial" w:cs="Arial"/>
        </w:rPr>
        <w:t>p</w:t>
      </w:r>
      <w:r w:rsidRPr="005563A9">
        <w:rPr>
          <w:rFonts w:ascii="Arial" w:hAnsi="Arial" w:cs="Arial"/>
        </w:rPr>
        <w:t xml:space="preserve">rzedmiot </w:t>
      </w:r>
      <w:r w:rsidR="00787DB4" w:rsidRPr="005563A9">
        <w:rPr>
          <w:rFonts w:ascii="Arial" w:hAnsi="Arial" w:cs="Arial"/>
        </w:rPr>
        <w:t>u</w:t>
      </w:r>
      <w:r w:rsidRPr="005563A9">
        <w:rPr>
          <w:rFonts w:ascii="Arial" w:hAnsi="Arial" w:cs="Arial"/>
        </w:rPr>
        <w:t xml:space="preserve">mowy został </w:t>
      </w:r>
      <w:r w:rsidR="009D4CB5" w:rsidRPr="005563A9">
        <w:rPr>
          <w:rFonts w:ascii="Arial" w:hAnsi="Arial" w:cs="Arial"/>
        </w:rPr>
        <w:t>wykona</w:t>
      </w:r>
      <w:r w:rsidRPr="005563A9">
        <w:rPr>
          <w:rFonts w:ascii="Arial" w:hAnsi="Arial" w:cs="Arial"/>
        </w:rPr>
        <w:t>n</w:t>
      </w:r>
      <w:r w:rsidR="00787DB4" w:rsidRPr="005563A9">
        <w:rPr>
          <w:rFonts w:ascii="Arial" w:hAnsi="Arial" w:cs="Arial"/>
        </w:rPr>
        <w:t>y</w:t>
      </w:r>
      <w:r w:rsidRPr="005563A9">
        <w:rPr>
          <w:rFonts w:ascii="Arial" w:hAnsi="Arial" w:cs="Arial"/>
        </w:rPr>
        <w:t xml:space="preserve"> w całości oraz przekazać Zamawiającemu </w:t>
      </w:r>
      <w:r w:rsidR="00787DB4" w:rsidRPr="005563A9">
        <w:rPr>
          <w:rFonts w:ascii="Arial" w:hAnsi="Arial" w:cs="Arial"/>
        </w:rPr>
        <w:t>wszelkie</w:t>
      </w:r>
      <w:r w:rsidRPr="005563A9">
        <w:rPr>
          <w:rFonts w:ascii="Arial" w:hAnsi="Arial" w:cs="Arial"/>
        </w:rPr>
        <w:t xml:space="preserve"> dokumenty określone w </w:t>
      </w:r>
      <w:r w:rsidR="00787DB4" w:rsidRPr="005563A9">
        <w:rPr>
          <w:rFonts w:ascii="Arial" w:hAnsi="Arial" w:cs="Arial"/>
        </w:rPr>
        <w:t>u</w:t>
      </w:r>
      <w:r w:rsidRPr="005563A9">
        <w:rPr>
          <w:rFonts w:ascii="Arial" w:hAnsi="Arial" w:cs="Arial"/>
        </w:rPr>
        <w:t>mowie.</w:t>
      </w:r>
    </w:p>
    <w:p w14:paraId="70704E12" w14:textId="4BFC8F1E" w:rsidR="00FE1E0D" w:rsidRPr="005563A9" w:rsidRDefault="00CA6C1F" w:rsidP="005563A9">
      <w:pPr>
        <w:pStyle w:val="Akapitzlist"/>
        <w:numPr>
          <w:ilvl w:val="0"/>
          <w:numId w:val="12"/>
        </w:numPr>
        <w:spacing w:after="0" w:line="276" w:lineRule="auto"/>
        <w:ind w:left="0"/>
        <w:jc w:val="both"/>
        <w:rPr>
          <w:rFonts w:ascii="Arial" w:hAnsi="Arial" w:cs="Arial"/>
        </w:rPr>
      </w:pPr>
      <w:r w:rsidRPr="005563A9">
        <w:rPr>
          <w:rFonts w:ascii="Arial" w:hAnsi="Arial" w:cs="Arial"/>
        </w:rPr>
        <w:t>P</w:t>
      </w:r>
      <w:r w:rsidR="00B217C8" w:rsidRPr="005563A9">
        <w:rPr>
          <w:rFonts w:ascii="Arial" w:hAnsi="Arial" w:cs="Arial"/>
        </w:rPr>
        <w:t>rotokół odbioru końcowego przedmiotu umowy</w:t>
      </w:r>
      <w:r w:rsidR="00FE1E0D" w:rsidRPr="005563A9">
        <w:rPr>
          <w:rFonts w:ascii="Arial" w:hAnsi="Arial" w:cs="Arial"/>
        </w:rPr>
        <w:t xml:space="preserve"> – bez </w:t>
      </w:r>
      <w:r w:rsidRPr="005563A9">
        <w:rPr>
          <w:rFonts w:ascii="Arial" w:hAnsi="Arial" w:cs="Arial"/>
        </w:rPr>
        <w:t>w</w:t>
      </w:r>
      <w:r w:rsidR="00FE1E0D" w:rsidRPr="005563A9">
        <w:rPr>
          <w:rFonts w:ascii="Arial" w:hAnsi="Arial" w:cs="Arial"/>
        </w:rPr>
        <w:t xml:space="preserve">ad istotnych, stanowić </w:t>
      </w:r>
      <w:r w:rsidR="00B217C8" w:rsidRPr="005563A9">
        <w:rPr>
          <w:rFonts w:ascii="Arial" w:hAnsi="Arial" w:cs="Arial"/>
        </w:rPr>
        <w:t>będ</w:t>
      </w:r>
      <w:r w:rsidR="00113030" w:rsidRPr="005563A9">
        <w:rPr>
          <w:rFonts w:ascii="Arial" w:hAnsi="Arial" w:cs="Arial"/>
        </w:rPr>
        <w:t>zie</w:t>
      </w:r>
      <w:r w:rsidR="00B217C8" w:rsidRPr="005563A9">
        <w:rPr>
          <w:rFonts w:ascii="Arial" w:hAnsi="Arial" w:cs="Arial"/>
        </w:rPr>
        <w:t xml:space="preserve"> </w:t>
      </w:r>
      <w:r w:rsidR="00FE1E0D" w:rsidRPr="005563A9">
        <w:rPr>
          <w:rFonts w:ascii="Arial" w:hAnsi="Arial" w:cs="Arial"/>
        </w:rPr>
        <w:t>podstawę do wystawienia przez Wykonawcę faktur</w:t>
      </w:r>
      <w:r w:rsidR="00113030" w:rsidRPr="005563A9">
        <w:rPr>
          <w:rFonts w:ascii="Arial" w:hAnsi="Arial" w:cs="Arial"/>
        </w:rPr>
        <w:t>y</w:t>
      </w:r>
      <w:r w:rsidR="00B217C8" w:rsidRPr="005563A9">
        <w:rPr>
          <w:rFonts w:ascii="Arial" w:hAnsi="Arial" w:cs="Arial"/>
        </w:rPr>
        <w:t>.</w:t>
      </w:r>
      <w:r w:rsidR="00FE1E0D" w:rsidRPr="005563A9">
        <w:rPr>
          <w:rFonts w:ascii="Arial" w:hAnsi="Arial" w:cs="Arial"/>
        </w:rPr>
        <w:t xml:space="preserve"> </w:t>
      </w:r>
    </w:p>
    <w:p w14:paraId="743B0444" w14:textId="7DB360C8" w:rsidR="009B452D" w:rsidRPr="005563A9" w:rsidRDefault="009B452D" w:rsidP="005563A9">
      <w:pPr>
        <w:pStyle w:val="Akapitzlist"/>
        <w:numPr>
          <w:ilvl w:val="0"/>
          <w:numId w:val="12"/>
        </w:numPr>
        <w:spacing w:after="0" w:line="276" w:lineRule="auto"/>
        <w:ind w:left="0"/>
        <w:jc w:val="both"/>
        <w:rPr>
          <w:rFonts w:ascii="Arial" w:hAnsi="Arial" w:cs="Arial"/>
        </w:rPr>
      </w:pPr>
      <w:r w:rsidRPr="005563A9">
        <w:rPr>
          <w:rFonts w:ascii="Arial" w:hAnsi="Arial" w:cs="Arial"/>
        </w:rPr>
        <w:t>Usuwanie wszelkich wad przedmiotu umowy będzie następować na koszt i ryzyko Wykonawcy.</w:t>
      </w:r>
    </w:p>
    <w:p w14:paraId="4D0D8177" w14:textId="51C0AE48" w:rsidR="009B452D" w:rsidRPr="005563A9" w:rsidRDefault="009B452D" w:rsidP="005563A9">
      <w:pPr>
        <w:pStyle w:val="Akapitzlist"/>
        <w:numPr>
          <w:ilvl w:val="0"/>
          <w:numId w:val="12"/>
        </w:numPr>
        <w:spacing w:after="0" w:line="276" w:lineRule="auto"/>
        <w:ind w:left="0"/>
        <w:jc w:val="both"/>
        <w:rPr>
          <w:rFonts w:ascii="Arial" w:hAnsi="Arial" w:cs="Arial"/>
        </w:rPr>
      </w:pPr>
      <w:r w:rsidRPr="005563A9">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3A9" w:rsidRDefault="00EF41E8" w:rsidP="005563A9">
      <w:pPr>
        <w:pStyle w:val="Akapitzlist"/>
        <w:spacing w:after="0" w:line="276" w:lineRule="auto"/>
        <w:ind w:left="0"/>
        <w:jc w:val="both"/>
        <w:rPr>
          <w:rFonts w:ascii="Arial" w:hAnsi="Arial" w:cs="Arial"/>
        </w:rPr>
      </w:pPr>
    </w:p>
    <w:p w14:paraId="66FFC366" w14:textId="79D0E07C" w:rsidR="00A64737" w:rsidRPr="005563A9" w:rsidRDefault="00A64737" w:rsidP="005563A9">
      <w:pPr>
        <w:spacing w:line="276" w:lineRule="auto"/>
        <w:jc w:val="center"/>
        <w:rPr>
          <w:rFonts w:ascii="Arial" w:hAnsi="Arial" w:cs="Arial"/>
          <w:b/>
          <w:bCs/>
          <w:sz w:val="22"/>
          <w:szCs w:val="22"/>
        </w:rPr>
      </w:pPr>
      <w:r w:rsidRPr="005563A9">
        <w:rPr>
          <w:rFonts w:ascii="Arial" w:hAnsi="Arial" w:cs="Arial"/>
          <w:b/>
          <w:bCs/>
          <w:sz w:val="22"/>
          <w:szCs w:val="22"/>
        </w:rPr>
        <w:t>Zespół badawczo - analityczny</w:t>
      </w:r>
    </w:p>
    <w:p w14:paraId="3FEC7BB1" w14:textId="3F8E761B" w:rsidR="00CB5B15" w:rsidRPr="005563A9" w:rsidRDefault="000E45B9" w:rsidP="005563A9">
      <w:pPr>
        <w:pStyle w:val="Default"/>
        <w:spacing w:line="276" w:lineRule="auto"/>
        <w:jc w:val="center"/>
        <w:rPr>
          <w:b/>
          <w:color w:val="auto"/>
          <w:sz w:val="22"/>
          <w:szCs w:val="22"/>
        </w:rPr>
      </w:pPr>
      <w:r w:rsidRPr="005563A9">
        <w:rPr>
          <w:b/>
          <w:color w:val="auto"/>
          <w:sz w:val="22"/>
          <w:szCs w:val="22"/>
        </w:rPr>
        <w:t xml:space="preserve">§ </w:t>
      </w:r>
      <w:r w:rsidR="00181E06" w:rsidRPr="005563A9">
        <w:rPr>
          <w:b/>
          <w:color w:val="auto"/>
          <w:sz w:val="22"/>
          <w:szCs w:val="22"/>
        </w:rPr>
        <w:t>4</w:t>
      </w:r>
    </w:p>
    <w:p w14:paraId="1266E312" w14:textId="4C484E56" w:rsidR="00EF5359" w:rsidRPr="005563A9" w:rsidRDefault="00354507" w:rsidP="005563A9">
      <w:pPr>
        <w:pStyle w:val="Akapitzlist"/>
        <w:numPr>
          <w:ilvl w:val="0"/>
          <w:numId w:val="3"/>
        </w:numPr>
        <w:spacing w:after="0" w:line="276" w:lineRule="auto"/>
        <w:ind w:left="0"/>
        <w:jc w:val="both"/>
        <w:rPr>
          <w:rFonts w:ascii="Arial" w:hAnsi="Arial" w:cs="Arial"/>
        </w:rPr>
      </w:pPr>
      <w:r w:rsidRPr="005563A9">
        <w:rPr>
          <w:rFonts w:ascii="Arial" w:hAnsi="Arial" w:cs="Arial"/>
        </w:rPr>
        <w:t>Wykonawca skieruje do realizacji przedmiotu umowy zespół badawczo-analityczny, w skład którego wchodzić będzie co najmniej</w:t>
      </w:r>
      <w:r w:rsidR="00EF5359" w:rsidRPr="005563A9">
        <w:rPr>
          <w:rFonts w:ascii="Arial" w:hAnsi="Arial" w:cs="Arial"/>
        </w:rPr>
        <w:t>:</w:t>
      </w:r>
    </w:p>
    <w:p w14:paraId="6FE7FD06" w14:textId="083628BD" w:rsidR="00EF5359" w:rsidRPr="005563A9" w:rsidRDefault="006837B9" w:rsidP="005563A9">
      <w:pPr>
        <w:pStyle w:val="Akapitzlist"/>
        <w:numPr>
          <w:ilvl w:val="0"/>
          <w:numId w:val="24"/>
        </w:numPr>
        <w:spacing w:after="0" w:line="276" w:lineRule="auto"/>
        <w:ind w:left="0"/>
        <w:jc w:val="both"/>
        <w:rPr>
          <w:rFonts w:ascii="Arial" w:hAnsi="Arial" w:cs="Arial"/>
        </w:rPr>
      </w:pPr>
      <w:r w:rsidRPr="005563A9">
        <w:rPr>
          <w:rFonts w:ascii="Arial" w:hAnsi="Arial" w:cs="Arial"/>
        </w:rPr>
        <w:t xml:space="preserve">Autor/autorzy </w:t>
      </w:r>
      <w:r w:rsidR="00284130" w:rsidRPr="005563A9">
        <w:rPr>
          <w:rFonts w:ascii="Arial" w:hAnsi="Arial" w:cs="Arial"/>
        </w:rPr>
        <w:t xml:space="preserve">końcowego </w:t>
      </w:r>
      <w:r w:rsidRPr="005563A9">
        <w:rPr>
          <w:rFonts w:ascii="Arial" w:hAnsi="Arial" w:cs="Arial"/>
        </w:rPr>
        <w:t xml:space="preserve">raportu </w:t>
      </w:r>
      <w:r w:rsidR="00284130" w:rsidRPr="005563A9">
        <w:rPr>
          <w:rFonts w:ascii="Arial" w:hAnsi="Arial" w:cs="Arial"/>
        </w:rPr>
        <w:t>anality</w:t>
      </w:r>
      <w:r w:rsidR="00371541" w:rsidRPr="005563A9">
        <w:rPr>
          <w:rFonts w:ascii="Arial" w:hAnsi="Arial" w:cs="Arial"/>
        </w:rPr>
        <w:t>cznego</w:t>
      </w:r>
      <w:r w:rsidRPr="005563A9">
        <w:rPr>
          <w:rFonts w:ascii="Arial" w:hAnsi="Arial" w:cs="Arial"/>
        </w:rPr>
        <w:t xml:space="preserve"> </w:t>
      </w:r>
      <w:r w:rsidR="00EF5359" w:rsidRPr="005563A9">
        <w:rPr>
          <w:rFonts w:ascii="Arial" w:hAnsi="Arial" w:cs="Arial"/>
        </w:rPr>
        <w:t>spełniając</w:t>
      </w:r>
      <w:r w:rsidR="00AC38A0" w:rsidRPr="005563A9">
        <w:rPr>
          <w:rFonts w:ascii="Arial" w:hAnsi="Arial" w:cs="Arial"/>
        </w:rPr>
        <w:t>y</w:t>
      </w:r>
      <w:r w:rsidR="00EF5359" w:rsidRPr="005563A9">
        <w:rPr>
          <w:rFonts w:ascii="Arial" w:hAnsi="Arial" w:cs="Arial"/>
        </w:rPr>
        <w:t xml:space="preserve"> wymagania określone w OPZ</w:t>
      </w:r>
    </w:p>
    <w:p w14:paraId="2C91E6BE" w14:textId="37301AD8" w:rsidR="00B76F5C" w:rsidRPr="005563A9" w:rsidRDefault="00B76F5C" w:rsidP="005563A9">
      <w:pPr>
        <w:pStyle w:val="Akapitzlist"/>
        <w:numPr>
          <w:ilvl w:val="0"/>
          <w:numId w:val="24"/>
        </w:numPr>
        <w:spacing w:after="0" w:line="276" w:lineRule="auto"/>
        <w:ind w:left="0"/>
        <w:jc w:val="both"/>
        <w:rPr>
          <w:rFonts w:ascii="Arial" w:hAnsi="Arial" w:cs="Arial"/>
        </w:rPr>
      </w:pPr>
      <w:r w:rsidRPr="005563A9">
        <w:rPr>
          <w:rFonts w:ascii="Arial" w:hAnsi="Arial" w:cs="Arial"/>
        </w:rPr>
        <w:t>Redaktor treści</w:t>
      </w:r>
      <w:r w:rsidR="00415D58" w:rsidRPr="005563A9">
        <w:rPr>
          <w:rFonts w:ascii="Arial" w:hAnsi="Arial" w:cs="Arial"/>
        </w:rPr>
        <w:t xml:space="preserve"> </w:t>
      </w:r>
      <w:r w:rsidR="008565B6" w:rsidRPr="005563A9">
        <w:rPr>
          <w:rFonts w:ascii="Arial" w:hAnsi="Arial" w:cs="Arial"/>
        </w:rPr>
        <w:t>raportów pod względem poprawności językowej, spełniając</w:t>
      </w:r>
      <w:r w:rsidRPr="005563A9">
        <w:rPr>
          <w:rFonts w:ascii="Arial" w:hAnsi="Arial" w:cs="Arial"/>
        </w:rPr>
        <w:t>y</w:t>
      </w:r>
      <w:r w:rsidR="008565B6" w:rsidRPr="005563A9">
        <w:rPr>
          <w:rFonts w:ascii="Arial" w:hAnsi="Arial" w:cs="Arial"/>
        </w:rPr>
        <w:t xml:space="preserve"> wymagania określone w OPZ; </w:t>
      </w:r>
    </w:p>
    <w:p w14:paraId="2E3A201E" w14:textId="1ED92DAF" w:rsidR="0032228C" w:rsidRPr="005563A9" w:rsidRDefault="003F0465" w:rsidP="005563A9">
      <w:pPr>
        <w:pStyle w:val="Akapitzlist"/>
        <w:numPr>
          <w:ilvl w:val="0"/>
          <w:numId w:val="24"/>
        </w:numPr>
        <w:spacing w:after="0" w:line="276" w:lineRule="auto"/>
        <w:ind w:left="0"/>
        <w:jc w:val="both"/>
        <w:rPr>
          <w:rFonts w:ascii="Arial" w:hAnsi="Arial" w:cs="Arial"/>
        </w:rPr>
      </w:pPr>
      <w:r w:rsidRPr="005563A9">
        <w:rPr>
          <w:rFonts w:ascii="Arial" w:hAnsi="Arial" w:cs="Arial"/>
        </w:rPr>
        <w:t>R</w:t>
      </w:r>
      <w:r w:rsidR="00323803" w:rsidRPr="005563A9">
        <w:rPr>
          <w:rFonts w:ascii="Arial" w:hAnsi="Arial" w:cs="Arial"/>
        </w:rPr>
        <w:t>edaktor merytoryczny</w:t>
      </w:r>
      <w:r w:rsidR="00B76F5C" w:rsidRPr="005563A9">
        <w:rPr>
          <w:rFonts w:ascii="Arial" w:hAnsi="Arial" w:cs="Arial"/>
        </w:rPr>
        <w:t xml:space="preserve"> spełniający wymagania określone w OPZ;</w:t>
      </w:r>
    </w:p>
    <w:p w14:paraId="49854E04" w14:textId="22BDAF85" w:rsidR="000E4024" w:rsidRPr="005563A9" w:rsidRDefault="00300809" w:rsidP="005563A9">
      <w:pPr>
        <w:pStyle w:val="Akapitzlist"/>
        <w:numPr>
          <w:ilvl w:val="0"/>
          <w:numId w:val="24"/>
        </w:numPr>
        <w:spacing w:after="0" w:line="276" w:lineRule="auto"/>
        <w:ind w:left="0"/>
        <w:jc w:val="both"/>
        <w:rPr>
          <w:rFonts w:ascii="Arial" w:hAnsi="Arial" w:cs="Arial"/>
        </w:rPr>
      </w:pPr>
      <w:r w:rsidRPr="005563A9">
        <w:rPr>
          <w:rFonts w:ascii="Arial" w:hAnsi="Arial" w:cs="Arial"/>
        </w:rPr>
        <w:t xml:space="preserve">osoba koordynująca </w:t>
      </w:r>
      <w:r w:rsidR="00EF5D8B" w:rsidRPr="005563A9">
        <w:rPr>
          <w:rFonts w:ascii="Arial" w:hAnsi="Arial" w:cs="Arial"/>
        </w:rPr>
        <w:t>zamówienie (</w:t>
      </w:r>
      <w:r w:rsidR="008565B6" w:rsidRPr="005563A9">
        <w:rPr>
          <w:rFonts w:ascii="Arial" w:hAnsi="Arial" w:cs="Arial"/>
        </w:rPr>
        <w:t>bada</w:t>
      </w:r>
      <w:r w:rsidRPr="005563A9">
        <w:rPr>
          <w:rFonts w:ascii="Arial" w:hAnsi="Arial" w:cs="Arial"/>
        </w:rPr>
        <w:t>nia</w:t>
      </w:r>
      <w:r w:rsidR="008565B6" w:rsidRPr="005563A9">
        <w:rPr>
          <w:rFonts w:ascii="Arial" w:hAnsi="Arial" w:cs="Arial"/>
        </w:rPr>
        <w:t xml:space="preserve"> i analiz</w:t>
      </w:r>
      <w:r w:rsidRPr="005563A9">
        <w:rPr>
          <w:rFonts w:ascii="Arial" w:hAnsi="Arial" w:cs="Arial"/>
        </w:rPr>
        <w:t>y</w:t>
      </w:r>
      <w:r w:rsidR="00EF5D8B" w:rsidRPr="005563A9">
        <w:rPr>
          <w:rFonts w:ascii="Arial" w:hAnsi="Arial" w:cs="Arial"/>
        </w:rPr>
        <w:t>)</w:t>
      </w:r>
      <w:r w:rsidR="008565B6" w:rsidRPr="005563A9">
        <w:rPr>
          <w:rFonts w:ascii="Arial" w:hAnsi="Arial" w:cs="Arial"/>
        </w:rPr>
        <w:t>, spełniając</w:t>
      </w:r>
      <w:r w:rsidRPr="005563A9">
        <w:rPr>
          <w:rFonts w:ascii="Arial" w:hAnsi="Arial" w:cs="Arial"/>
        </w:rPr>
        <w:t>a</w:t>
      </w:r>
      <w:r w:rsidR="008565B6" w:rsidRPr="005563A9">
        <w:rPr>
          <w:rFonts w:ascii="Arial" w:hAnsi="Arial" w:cs="Arial"/>
        </w:rPr>
        <w:t xml:space="preserve"> wymagania określone w OPZ</w:t>
      </w:r>
    </w:p>
    <w:p w14:paraId="29E03254" w14:textId="1AA4A749" w:rsidR="00EF5359" w:rsidRPr="005563A9" w:rsidRDefault="000E4024" w:rsidP="005563A9">
      <w:pPr>
        <w:pStyle w:val="Akapitzlist"/>
        <w:spacing w:after="0" w:line="276" w:lineRule="auto"/>
        <w:ind w:left="0"/>
        <w:jc w:val="both"/>
        <w:rPr>
          <w:rFonts w:ascii="Arial" w:hAnsi="Arial" w:cs="Arial"/>
        </w:rPr>
      </w:pPr>
      <w:r w:rsidRPr="005563A9">
        <w:rPr>
          <w:rFonts w:ascii="Arial" w:hAnsi="Arial" w:cs="Arial"/>
        </w:rPr>
        <w:t>oraz</w:t>
      </w:r>
      <w:r w:rsidR="008565B6" w:rsidRPr="005563A9">
        <w:rPr>
          <w:rFonts w:ascii="Arial" w:hAnsi="Arial" w:cs="Arial"/>
        </w:rPr>
        <w:t xml:space="preserve"> </w:t>
      </w:r>
    </w:p>
    <w:p w14:paraId="1ECE7942" w14:textId="23289852" w:rsidR="00C66B61" w:rsidRPr="005563A9" w:rsidRDefault="00354507" w:rsidP="005563A9">
      <w:pPr>
        <w:pStyle w:val="Akapitzlist"/>
        <w:numPr>
          <w:ilvl w:val="0"/>
          <w:numId w:val="24"/>
        </w:numPr>
        <w:spacing w:after="0" w:line="276" w:lineRule="auto"/>
        <w:ind w:left="0"/>
        <w:jc w:val="both"/>
        <w:rPr>
          <w:rFonts w:ascii="Arial" w:hAnsi="Arial" w:cs="Arial"/>
        </w:rPr>
      </w:pPr>
      <w:r w:rsidRPr="005563A9">
        <w:rPr>
          <w:rFonts w:ascii="Arial" w:hAnsi="Arial" w:cs="Arial"/>
        </w:rPr>
        <w:t>minimum 2</w:t>
      </w:r>
      <w:r w:rsidR="00C66B61" w:rsidRPr="005563A9">
        <w:rPr>
          <w:rFonts w:ascii="Arial" w:hAnsi="Arial" w:cs="Arial"/>
        </w:rPr>
        <w:t xml:space="preserve"> </w:t>
      </w:r>
      <w:r w:rsidR="000E4024" w:rsidRPr="005563A9">
        <w:rPr>
          <w:rFonts w:ascii="Arial" w:hAnsi="Arial" w:cs="Arial"/>
        </w:rPr>
        <w:t xml:space="preserve">osoby </w:t>
      </w:r>
      <w:r w:rsidR="00C66B61" w:rsidRPr="005563A9">
        <w:rPr>
          <w:rFonts w:ascii="Arial" w:hAnsi="Arial" w:cs="Arial"/>
        </w:rPr>
        <w:t>rekrut</w:t>
      </w:r>
      <w:r w:rsidR="005E4590" w:rsidRPr="005563A9">
        <w:rPr>
          <w:rFonts w:ascii="Arial" w:hAnsi="Arial" w:cs="Arial"/>
        </w:rPr>
        <w:t>ujące</w:t>
      </w:r>
      <w:r w:rsidR="00C66B61" w:rsidRPr="005563A9">
        <w:rPr>
          <w:rFonts w:ascii="Arial" w:hAnsi="Arial" w:cs="Arial"/>
        </w:rPr>
        <w:t xml:space="preserve"> do</w:t>
      </w:r>
      <w:r w:rsidR="005F3726" w:rsidRPr="005563A9">
        <w:rPr>
          <w:rFonts w:ascii="Arial" w:hAnsi="Arial" w:cs="Arial"/>
        </w:rPr>
        <w:t xml:space="preserve"> badań</w:t>
      </w:r>
      <w:r w:rsidR="00485923" w:rsidRPr="005563A9">
        <w:rPr>
          <w:rFonts w:ascii="Arial" w:hAnsi="Arial" w:cs="Arial"/>
        </w:rPr>
        <w:t>;</w:t>
      </w:r>
    </w:p>
    <w:p w14:paraId="6B52DD8A" w14:textId="26D86075" w:rsidR="00D80E6A" w:rsidRPr="005563A9" w:rsidRDefault="00C66B61" w:rsidP="005563A9">
      <w:pPr>
        <w:pStyle w:val="Akapitzlist"/>
        <w:numPr>
          <w:ilvl w:val="0"/>
          <w:numId w:val="24"/>
        </w:numPr>
        <w:spacing w:after="0" w:line="276" w:lineRule="auto"/>
        <w:ind w:left="0"/>
        <w:jc w:val="both"/>
        <w:rPr>
          <w:rFonts w:ascii="Arial" w:hAnsi="Arial" w:cs="Arial"/>
        </w:rPr>
      </w:pPr>
      <w:r w:rsidRPr="005563A9">
        <w:rPr>
          <w:rFonts w:ascii="Arial" w:hAnsi="Arial" w:cs="Arial"/>
        </w:rPr>
        <w:t>minimum</w:t>
      </w:r>
      <w:r w:rsidR="00E30D1A" w:rsidRPr="005563A9">
        <w:rPr>
          <w:rFonts w:ascii="Arial" w:hAnsi="Arial" w:cs="Arial"/>
        </w:rPr>
        <w:t xml:space="preserve"> 8</w:t>
      </w:r>
      <w:r w:rsidRPr="005563A9">
        <w:rPr>
          <w:rFonts w:ascii="Arial" w:hAnsi="Arial" w:cs="Arial"/>
        </w:rPr>
        <w:t xml:space="preserve"> </w:t>
      </w:r>
      <w:r w:rsidR="005E4590" w:rsidRPr="005563A9">
        <w:rPr>
          <w:rFonts w:ascii="Arial" w:hAnsi="Arial" w:cs="Arial"/>
        </w:rPr>
        <w:t>os</w:t>
      </w:r>
      <w:r w:rsidR="00E30D1A" w:rsidRPr="005563A9">
        <w:rPr>
          <w:rFonts w:ascii="Arial" w:hAnsi="Arial" w:cs="Arial"/>
        </w:rPr>
        <w:t>ó</w:t>
      </w:r>
      <w:r w:rsidR="005E4590" w:rsidRPr="005563A9">
        <w:rPr>
          <w:rFonts w:ascii="Arial" w:hAnsi="Arial" w:cs="Arial"/>
        </w:rPr>
        <w:t xml:space="preserve">b </w:t>
      </w:r>
      <w:r w:rsidRPr="005563A9">
        <w:rPr>
          <w:rFonts w:ascii="Arial" w:hAnsi="Arial" w:cs="Arial"/>
        </w:rPr>
        <w:t>moder</w:t>
      </w:r>
      <w:r w:rsidR="005E4590" w:rsidRPr="005563A9">
        <w:rPr>
          <w:rFonts w:ascii="Arial" w:hAnsi="Arial" w:cs="Arial"/>
        </w:rPr>
        <w:t>ując</w:t>
      </w:r>
      <w:r w:rsidR="00E30D1A" w:rsidRPr="005563A9">
        <w:rPr>
          <w:rFonts w:ascii="Arial" w:hAnsi="Arial" w:cs="Arial"/>
        </w:rPr>
        <w:t>y</w:t>
      </w:r>
      <w:r w:rsidR="00CC1B54" w:rsidRPr="005563A9">
        <w:rPr>
          <w:rFonts w:ascii="Arial" w:hAnsi="Arial" w:cs="Arial"/>
        </w:rPr>
        <w:t>ch</w:t>
      </w:r>
      <w:r w:rsidRPr="005563A9">
        <w:rPr>
          <w:rFonts w:ascii="Arial" w:hAnsi="Arial" w:cs="Arial"/>
        </w:rPr>
        <w:t xml:space="preserve"> </w:t>
      </w:r>
      <w:r w:rsidR="005E4590" w:rsidRPr="005563A9">
        <w:rPr>
          <w:rFonts w:ascii="Arial" w:hAnsi="Arial" w:cs="Arial"/>
        </w:rPr>
        <w:t>wywiady</w:t>
      </w:r>
      <w:r w:rsidRPr="005563A9">
        <w:rPr>
          <w:rFonts w:ascii="Arial" w:hAnsi="Arial" w:cs="Arial"/>
        </w:rPr>
        <w:t xml:space="preserve"> IDI</w:t>
      </w:r>
      <w:r w:rsidR="00485923" w:rsidRPr="005563A9">
        <w:rPr>
          <w:rFonts w:ascii="Arial" w:hAnsi="Arial" w:cs="Arial"/>
        </w:rPr>
        <w:t>;</w:t>
      </w:r>
    </w:p>
    <w:p w14:paraId="2ED190D0" w14:textId="753D13C4" w:rsidR="00EF5359" w:rsidRPr="005563A9" w:rsidRDefault="002E2883" w:rsidP="005563A9">
      <w:pPr>
        <w:pStyle w:val="Akapitzlist"/>
        <w:numPr>
          <w:ilvl w:val="0"/>
          <w:numId w:val="24"/>
        </w:numPr>
        <w:spacing w:after="0" w:line="276" w:lineRule="auto"/>
        <w:ind w:left="0"/>
        <w:jc w:val="both"/>
        <w:rPr>
          <w:rFonts w:ascii="Arial" w:hAnsi="Arial" w:cs="Arial"/>
        </w:rPr>
      </w:pPr>
      <w:r w:rsidRPr="005563A9">
        <w:rPr>
          <w:rFonts w:ascii="Arial" w:eastAsia="Times New Roman" w:hAnsi="Arial" w:cs="Arial"/>
          <w:lang w:eastAsia="pl-PL"/>
        </w:rPr>
        <w:t>Metodyk nauczania/osoba z doświadczeniem metodycznym w zakresie opracowywania programów kształcenia</w:t>
      </w:r>
      <w:r w:rsidR="0005025E" w:rsidRPr="005563A9">
        <w:rPr>
          <w:rFonts w:ascii="Arial" w:eastAsia="Times New Roman" w:hAnsi="Arial" w:cs="Arial"/>
          <w:lang w:eastAsia="pl-PL"/>
        </w:rPr>
        <w:t>.</w:t>
      </w:r>
      <w:r w:rsidR="00354507" w:rsidRPr="005563A9">
        <w:rPr>
          <w:rFonts w:ascii="Arial" w:hAnsi="Arial" w:cs="Arial"/>
        </w:rPr>
        <w:t xml:space="preserve"> </w:t>
      </w:r>
    </w:p>
    <w:p w14:paraId="384C6F6D" w14:textId="6B91E816" w:rsidR="00EF5359" w:rsidRPr="005563A9" w:rsidRDefault="003357C6" w:rsidP="005563A9">
      <w:pPr>
        <w:pStyle w:val="Akapitzlist"/>
        <w:numPr>
          <w:ilvl w:val="0"/>
          <w:numId w:val="3"/>
        </w:numPr>
        <w:spacing w:after="0" w:line="276" w:lineRule="auto"/>
        <w:ind w:left="0"/>
        <w:jc w:val="both"/>
        <w:rPr>
          <w:rFonts w:ascii="Arial" w:hAnsi="Arial" w:cs="Arial"/>
        </w:rPr>
      </w:pPr>
      <w:r w:rsidRPr="005563A9">
        <w:rPr>
          <w:rFonts w:ascii="Arial" w:hAnsi="Arial" w:cs="Arial"/>
        </w:rPr>
        <w:t>J</w:t>
      </w:r>
      <w:r w:rsidR="00EF5359" w:rsidRPr="005563A9">
        <w:rPr>
          <w:rFonts w:ascii="Arial" w:hAnsi="Arial" w:cs="Arial"/>
        </w:rPr>
        <w:t>edna osoba może pełnić tylko jedną funkcję</w:t>
      </w:r>
      <w:r w:rsidRPr="005563A9">
        <w:rPr>
          <w:rFonts w:ascii="Arial" w:hAnsi="Arial" w:cs="Arial"/>
        </w:rPr>
        <w:t xml:space="preserve"> spośród wskazanych w </w:t>
      </w:r>
      <w:r w:rsidR="00AB1D72" w:rsidRPr="005563A9">
        <w:rPr>
          <w:rFonts w:ascii="Arial" w:hAnsi="Arial" w:cs="Arial"/>
        </w:rPr>
        <w:t>ust</w:t>
      </w:r>
      <w:r w:rsidR="00EF5359" w:rsidRPr="005563A9">
        <w:rPr>
          <w:rFonts w:ascii="Arial" w:hAnsi="Arial" w:cs="Arial"/>
        </w:rPr>
        <w:t>.</w:t>
      </w:r>
      <w:r w:rsidR="00AB1D72" w:rsidRPr="005563A9">
        <w:rPr>
          <w:rFonts w:ascii="Arial" w:hAnsi="Arial" w:cs="Arial"/>
        </w:rPr>
        <w:t>1 pkt 1)-</w:t>
      </w:r>
      <w:r w:rsidR="00AE0B17" w:rsidRPr="005563A9">
        <w:rPr>
          <w:rFonts w:ascii="Arial" w:hAnsi="Arial" w:cs="Arial"/>
        </w:rPr>
        <w:t>4</w:t>
      </w:r>
      <w:r w:rsidR="000B24FF" w:rsidRPr="005563A9">
        <w:rPr>
          <w:rFonts w:ascii="Arial" w:hAnsi="Arial" w:cs="Arial"/>
        </w:rPr>
        <w:t xml:space="preserve"> i </w:t>
      </w:r>
      <w:r w:rsidR="00AE0B17" w:rsidRPr="005563A9">
        <w:rPr>
          <w:rFonts w:ascii="Arial" w:hAnsi="Arial" w:cs="Arial"/>
        </w:rPr>
        <w:t>7</w:t>
      </w:r>
      <w:r w:rsidR="00AB1D72" w:rsidRPr="005563A9">
        <w:rPr>
          <w:rFonts w:ascii="Arial" w:hAnsi="Arial" w:cs="Arial"/>
        </w:rPr>
        <w:t>).</w:t>
      </w:r>
    </w:p>
    <w:p w14:paraId="234989FB" w14:textId="77777777" w:rsidR="00013462" w:rsidRPr="005563A9" w:rsidRDefault="00DC798F" w:rsidP="005563A9">
      <w:pPr>
        <w:pStyle w:val="Akapitzlist"/>
        <w:numPr>
          <w:ilvl w:val="0"/>
          <w:numId w:val="3"/>
        </w:numPr>
        <w:spacing w:after="0" w:line="276" w:lineRule="auto"/>
        <w:ind w:left="0"/>
        <w:jc w:val="both"/>
        <w:rPr>
          <w:rFonts w:ascii="Arial" w:hAnsi="Arial" w:cs="Arial"/>
        </w:rPr>
      </w:pPr>
      <w:r w:rsidRPr="005563A9">
        <w:rPr>
          <w:rFonts w:ascii="Arial" w:hAnsi="Arial" w:cs="Arial"/>
        </w:rPr>
        <w:t xml:space="preserve">Wykonawca zobowiązany jest skierować do wykonania umowy osoby wskazane Zamawiającemu w toku postępowania o udzielenie zamówienia publicznego poprzedzającego zawarcie umowy w celu potwierdzenia spełnienia warunku udziału w postępowaniu w zakresie zdolności technicznej. </w:t>
      </w:r>
      <w:r w:rsidR="00EF5359" w:rsidRPr="005563A9">
        <w:rPr>
          <w:rFonts w:ascii="Arial" w:hAnsi="Arial" w:cs="Arial"/>
        </w:rPr>
        <w:t xml:space="preserve">Zmiana w trakcie realizacji umowy osoby/osób </w:t>
      </w:r>
      <w:r w:rsidRPr="005563A9">
        <w:rPr>
          <w:rFonts w:ascii="Arial" w:hAnsi="Arial" w:cs="Arial"/>
        </w:rPr>
        <w:t xml:space="preserve">wykonujących funkcje, </w:t>
      </w:r>
      <w:r w:rsidR="00EF5359" w:rsidRPr="005563A9">
        <w:rPr>
          <w:rFonts w:ascii="Arial" w:hAnsi="Arial" w:cs="Arial"/>
        </w:rPr>
        <w:t>o których mowa w ust. 1 pkt 1)-</w:t>
      </w:r>
      <w:r w:rsidR="00154F06" w:rsidRPr="005563A9">
        <w:rPr>
          <w:rFonts w:ascii="Arial" w:hAnsi="Arial" w:cs="Arial"/>
        </w:rPr>
        <w:t>4</w:t>
      </w:r>
      <w:r w:rsidR="00EF5359" w:rsidRPr="005563A9">
        <w:rPr>
          <w:rFonts w:ascii="Arial" w:hAnsi="Arial" w:cs="Arial"/>
        </w:rPr>
        <w:t>)</w:t>
      </w:r>
      <w:r w:rsidR="00204949" w:rsidRPr="005563A9">
        <w:rPr>
          <w:rFonts w:ascii="Arial" w:hAnsi="Arial" w:cs="Arial"/>
        </w:rPr>
        <w:t xml:space="preserve"> i pkt 7</w:t>
      </w:r>
      <w:r w:rsidR="00EF5359" w:rsidRPr="005563A9">
        <w:rPr>
          <w:rFonts w:ascii="Arial" w:hAnsi="Arial" w:cs="Arial"/>
        </w:rPr>
        <w:t xml:space="preserve"> niniejszego paragrafu  może zostać dokonana za uprzednią pisemną zgodą Zamawiającego na podstawie pisemnego wniosku Wykonawcy zawierającego uzasadnienie</w:t>
      </w:r>
      <w:r w:rsidR="00201310" w:rsidRPr="005563A9">
        <w:rPr>
          <w:rFonts w:ascii="Arial" w:hAnsi="Arial" w:cs="Arial"/>
        </w:rPr>
        <w:t>,</w:t>
      </w:r>
      <w:r w:rsidR="00EF5359" w:rsidRPr="005563A9">
        <w:rPr>
          <w:rFonts w:ascii="Arial" w:hAnsi="Arial" w:cs="Arial"/>
        </w:rPr>
        <w:t xml:space="preserve"> udokumentowanie zapewnienia przez nową zaproponowaną przez Wykonawcę osobę, spełnienia przez nią wymagań Zamawiającego określonych w OPZ</w:t>
      </w:r>
      <w:r w:rsidR="00201310" w:rsidRPr="005563A9">
        <w:rPr>
          <w:rFonts w:ascii="Arial" w:hAnsi="Arial" w:cs="Arial"/>
        </w:rPr>
        <w:t xml:space="preserve"> oraz oświadczenie Wykonawcy o tym, że z</w:t>
      </w:r>
      <w:r w:rsidR="00CB5B15" w:rsidRPr="005563A9">
        <w:rPr>
          <w:rFonts w:ascii="Arial" w:hAnsi="Arial" w:cs="Arial"/>
        </w:rPr>
        <w:t xml:space="preserve">miana </w:t>
      </w:r>
      <w:r w:rsidR="00201310" w:rsidRPr="005563A9">
        <w:rPr>
          <w:rFonts w:ascii="Arial" w:hAnsi="Arial" w:cs="Arial"/>
        </w:rPr>
        <w:t xml:space="preserve">personelu </w:t>
      </w:r>
      <w:r w:rsidR="00CB5B15" w:rsidRPr="005563A9">
        <w:rPr>
          <w:rFonts w:ascii="Arial" w:hAnsi="Arial" w:cs="Arial"/>
        </w:rPr>
        <w:t>nie wpłyn</w:t>
      </w:r>
      <w:r w:rsidR="00201310" w:rsidRPr="005563A9">
        <w:rPr>
          <w:rFonts w:ascii="Arial" w:hAnsi="Arial" w:cs="Arial"/>
        </w:rPr>
        <w:t xml:space="preserve">ie </w:t>
      </w:r>
      <w:r w:rsidR="00CB5B15" w:rsidRPr="005563A9">
        <w:rPr>
          <w:rFonts w:ascii="Arial" w:hAnsi="Arial" w:cs="Arial"/>
        </w:rPr>
        <w:t xml:space="preserve">na terminy realizacji </w:t>
      </w:r>
      <w:r w:rsidR="00201310" w:rsidRPr="005563A9">
        <w:rPr>
          <w:rFonts w:ascii="Arial" w:hAnsi="Arial" w:cs="Arial"/>
        </w:rPr>
        <w:t>niniejszej umowy</w:t>
      </w:r>
      <w:r w:rsidR="00CB5B15" w:rsidRPr="005563A9">
        <w:rPr>
          <w:rFonts w:ascii="Arial" w:hAnsi="Arial" w:cs="Arial"/>
        </w:rPr>
        <w:t>.</w:t>
      </w:r>
    </w:p>
    <w:p w14:paraId="5004257C" w14:textId="408BA095" w:rsidR="00013462" w:rsidRPr="005563A9" w:rsidRDefault="009B2119" w:rsidP="005563A9">
      <w:pPr>
        <w:pStyle w:val="Akapitzlist"/>
        <w:numPr>
          <w:ilvl w:val="0"/>
          <w:numId w:val="3"/>
        </w:numPr>
        <w:spacing w:after="0" w:line="276" w:lineRule="auto"/>
        <w:ind w:left="0"/>
        <w:jc w:val="both"/>
        <w:rPr>
          <w:rFonts w:ascii="Arial" w:hAnsi="Arial" w:cs="Arial"/>
        </w:rPr>
      </w:pPr>
      <w:r w:rsidRPr="005563A9">
        <w:rPr>
          <w:rFonts w:ascii="Arial" w:hAnsi="Arial" w:cs="Arial"/>
        </w:rPr>
        <w:t>Auto</w:t>
      </w:r>
      <w:r w:rsidR="00AE507F" w:rsidRPr="005563A9">
        <w:rPr>
          <w:rFonts w:ascii="Arial" w:hAnsi="Arial" w:cs="Arial"/>
        </w:rPr>
        <w:t xml:space="preserve">rem/ autorami </w:t>
      </w:r>
      <w:r w:rsidR="00013462" w:rsidRPr="005563A9">
        <w:rPr>
          <w:rFonts w:ascii="Arial" w:hAnsi="Arial" w:cs="Arial"/>
        </w:rPr>
        <w:t xml:space="preserve"> </w:t>
      </w:r>
      <w:r w:rsidRPr="005563A9">
        <w:rPr>
          <w:rFonts w:ascii="Arial" w:hAnsi="Arial" w:cs="Arial"/>
        </w:rPr>
        <w:t>raportów</w:t>
      </w:r>
      <w:r w:rsidR="00013462" w:rsidRPr="005563A9">
        <w:rPr>
          <w:rFonts w:ascii="Arial" w:hAnsi="Arial" w:cs="Arial"/>
        </w:rPr>
        <w:t xml:space="preserve"> będzie/będą: ……………….., e-mail: …….., tel. …….</w:t>
      </w:r>
    </w:p>
    <w:p w14:paraId="3474E9DB" w14:textId="1AFBE158" w:rsidR="00013462" w:rsidRPr="005563A9" w:rsidRDefault="00D254B4" w:rsidP="005563A9">
      <w:pPr>
        <w:pStyle w:val="Akapitzlist"/>
        <w:numPr>
          <w:ilvl w:val="0"/>
          <w:numId w:val="3"/>
        </w:numPr>
        <w:spacing w:after="0" w:line="276" w:lineRule="auto"/>
        <w:ind w:left="0"/>
        <w:jc w:val="both"/>
        <w:rPr>
          <w:rFonts w:ascii="Arial" w:hAnsi="Arial" w:cs="Arial"/>
        </w:rPr>
      </w:pPr>
      <w:r w:rsidRPr="005563A9">
        <w:rPr>
          <w:rFonts w:ascii="Arial" w:hAnsi="Arial" w:cs="Arial"/>
        </w:rPr>
        <w:lastRenderedPageBreak/>
        <w:t>Osobą redagującą treści raportów pod względem poprawności językowej będzie:…………………</w:t>
      </w:r>
    </w:p>
    <w:p w14:paraId="4EEEDCDC" w14:textId="04E6FA9C" w:rsidR="00D93A6E" w:rsidRPr="005563A9" w:rsidRDefault="000135D0" w:rsidP="005563A9">
      <w:pPr>
        <w:pStyle w:val="Akapitzlist"/>
        <w:numPr>
          <w:ilvl w:val="0"/>
          <w:numId w:val="3"/>
        </w:numPr>
        <w:spacing w:after="0" w:line="276" w:lineRule="auto"/>
        <w:ind w:left="0"/>
        <w:jc w:val="both"/>
        <w:rPr>
          <w:rFonts w:ascii="Arial" w:hAnsi="Arial" w:cs="Arial"/>
        </w:rPr>
      </w:pPr>
      <w:r w:rsidRPr="005563A9">
        <w:rPr>
          <w:rFonts w:ascii="Arial" w:hAnsi="Arial" w:cs="Arial"/>
        </w:rPr>
        <w:t xml:space="preserve">Redaktorem merytorycznym będzie </w:t>
      </w:r>
      <w:r w:rsidR="0048685F" w:rsidRPr="005563A9">
        <w:rPr>
          <w:rFonts w:ascii="Arial" w:hAnsi="Arial" w:cs="Arial"/>
        </w:rPr>
        <w:t>……………………………………………………………………….</w:t>
      </w:r>
    </w:p>
    <w:p w14:paraId="142EBF7C" w14:textId="414B5AF5" w:rsidR="001F6B53" w:rsidRPr="005563A9" w:rsidRDefault="00EE6DD3" w:rsidP="005563A9">
      <w:pPr>
        <w:pStyle w:val="Akapitzlist"/>
        <w:numPr>
          <w:ilvl w:val="0"/>
          <w:numId w:val="3"/>
        </w:numPr>
        <w:spacing w:after="0" w:line="276" w:lineRule="auto"/>
        <w:ind w:left="0"/>
        <w:jc w:val="both"/>
        <w:rPr>
          <w:rFonts w:ascii="Arial" w:hAnsi="Arial" w:cs="Arial"/>
        </w:rPr>
      </w:pPr>
      <w:r w:rsidRPr="005563A9">
        <w:rPr>
          <w:rFonts w:ascii="Arial" w:hAnsi="Arial" w:cs="Arial"/>
        </w:rPr>
        <w:t xml:space="preserve">Osobą koordynującą </w:t>
      </w:r>
      <w:r w:rsidR="00000BB9" w:rsidRPr="005563A9">
        <w:rPr>
          <w:rFonts w:ascii="Arial" w:hAnsi="Arial" w:cs="Arial"/>
        </w:rPr>
        <w:t>zamówienie (</w:t>
      </w:r>
      <w:r w:rsidR="001F6B53" w:rsidRPr="005563A9">
        <w:rPr>
          <w:rFonts w:ascii="Arial" w:hAnsi="Arial" w:cs="Arial"/>
        </w:rPr>
        <w:t>bada</w:t>
      </w:r>
      <w:r w:rsidR="00485CA2" w:rsidRPr="005563A9">
        <w:rPr>
          <w:rFonts w:ascii="Arial" w:hAnsi="Arial" w:cs="Arial"/>
        </w:rPr>
        <w:t>nia</w:t>
      </w:r>
      <w:r w:rsidR="001F6B53" w:rsidRPr="005563A9">
        <w:rPr>
          <w:rFonts w:ascii="Arial" w:hAnsi="Arial" w:cs="Arial"/>
        </w:rPr>
        <w:t xml:space="preserve"> i analiz</w:t>
      </w:r>
      <w:r w:rsidR="00485CA2" w:rsidRPr="005563A9">
        <w:rPr>
          <w:rFonts w:ascii="Arial" w:hAnsi="Arial" w:cs="Arial"/>
        </w:rPr>
        <w:t>y</w:t>
      </w:r>
      <w:r w:rsidR="00000BB9" w:rsidRPr="005563A9">
        <w:rPr>
          <w:rFonts w:ascii="Arial" w:hAnsi="Arial" w:cs="Arial"/>
        </w:rPr>
        <w:t>)</w:t>
      </w:r>
      <w:r w:rsidR="00E6416B" w:rsidRPr="005563A9">
        <w:rPr>
          <w:rFonts w:ascii="Arial" w:hAnsi="Arial" w:cs="Arial"/>
        </w:rPr>
        <w:t xml:space="preserve"> </w:t>
      </w:r>
      <w:r w:rsidR="001F6B53" w:rsidRPr="005563A9">
        <w:rPr>
          <w:rFonts w:ascii="Arial" w:hAnsi="Arial" w:cs="Arial"/>
        </w:rPr>
        <w:t>będzie: ………………….</w:t>
      </w:r>
      <w:r w:rsidR="00AD4B0F" w:rsidRPr="005563A9">
        <w:rPr>
          <w:rFonts w:ascii="Arial" w:hAnsi="Arial" w:cs="Arial"/>
        </w:rPr>
        <w:t xml:space="preserve"> e</w:t>
      </w:r>
      <w:r w:rsidR="00736D1A" w:rsidRPr="005563A9">
        <w:rPr>
          <w:rFonts w:ascii="Arial" w:hAnsi="Arial" w:cs="Arial"/>
        </w:rPr>
        <w:t>-</w:t>
      </w:r>
      <w:r w:rsidR="00AD4B0F" w:rsidRPr="005563A9">
        <w:rPr>
          <w:rFonts w:ascii="Arial" w:hAnsi="Arial" w:cs="Arial"/>
        </w:rPr>
        <w:t>mail</w:t>
      </w:r>
      <w:r w:rsidR="00736D1A" w:rsidRPr="005563A9">
        <w:rPr>
          <w:rFonts w:ascii="Arial" w:hAnsi="Arial" w:cs="Arial"/>
        </w:rPr>
        <w:t xml:space="preserve">: </w:t>
      </w:r>
      <w:r w:rsidR="00AD4B0F" w:rsidRPr="005563A9">
        <w:rPr>
          <w:rFonts w:ascii="Arial" w:hAnsi="Arial" w:cs="Arial"/>
        </w:rPr>
        <w:t>…</w:t>
      </w:r>
      <w:r w:rsidR="00B370DC" w:rsidRPr="005563A9">
        <w:rPr>
          <w:rFonts w:ascii="Arial" w:hAnsi="Arial" w:cs="Arial"/>
        </w:rPr>
        <w:t xml:space="preserve">…. </w:t>
      </w:r>
      <w:r w:rsidR="00AD4B0F" w:rsidRPr="005563A9">
        <w:rPr>
          <w:rFonts w:ascii="Arial" w:hAnsi="Arial" w:cs="Arial"/>
        </w:rPr>
        <w:t>., tel</w:t>
      </w:r>
      <w:r w:rsidR="00736D1A" w:rsidRPr="005563A9">
        <w:rPr>
          <w:rFonts w:ascii="Arial" w:hAnsi="Arial" w:cs="Arial"/>
        </w:rPr>
        <w:t xml:space="preserve">. </w:t>
      </w:r>
      <w:r w:rsidR="00AD4B0F" w:rsidRPr="005563A9">
        <w:rPr>
          <w:rFonts w:ascii="Arial" w:hAnsi="Arial" w:cs="Arial"/>
        </w:rPr>
        <w:t>…..</w:t>
      </w:r>
    </w:p>
    <w:p w14:paraId="1CDFB704" w14:textId="77777777" w:rsidR="005E6EF1" w:rsidRPr="005563A9" w:rsidRDefault="00E97B8B" w:rsidP="005563A9">
      <w:pPr>
        <w:pStyle w:val="Akapitzlist"/>
        <w:numPr>
          <w:ilvl w:val="0"/>
          <w:numId w:val="3"/>
        </w:numPr>
        <w:spacing w:after="0" w:line="276" w:lineRule="auto"/>
        <w:ind w:left="0"/>
        <w:jc w:val="both"/>
        <w:rPr>
          <w:rFonts w:ascii="Arial" w:hAnsi="Arial" w:cs="Arial"/>
        </w:rPr>
      </w:pPr>
      <w:r w:rsidRPr="005563A9">
        <w:rPr>
          <w:rFonts w:ascii="Arial" w:hAnsi="Arial" w:cs="Arial"/>
        </w:rPr>
        <w:t>Metodyk</w:t>
      </w:r>
      <w:r w:rsidR="005A116F" w:rsidRPr="005563A9">
        <w:rPr>
          <w:rFonts w:ascii="Arial" w:hAnsi="Arial" w:cs="Arial"/>
        </w:rPr>
        <w:t>iem</w:t>
      </w:r>
      <w:r w:rsidRPr="005563A9">
        <w:rPr>
          <w:rFonts w:ascii="Arial" w:hAnsi="Arial" w:cs="Arial"/>
        </w:rPr>
        <w:t xml:space="preserve"> nauczania</w:t>
      </w:r>
      <w:r w:rsidR="00695297" w:rsidRPr="005563A9">
        <w:rPr>
          <w:rFonts w:ascii="Arial" w:hAnsi="Arial" w:cs="Arial"/>
        </w:rPr>
        <w:t>/</w:t>
      </w:r>
      <w:r w:rsidR="00695297" w:rsidRPr="005563A9">
        <w:rPr>
          <w:rFonts w:ascii="Arial" w:eastAsia="Times New Roman" w:hAnsi="Arial" w:cs="Arial"/>
          <w:lang w:eastAsia="pl-PL"/>
        </w:rPr>
        <w:t xml:space="preserve"> osoba z doświadczeniem metodycznym w zakresie opracowywania programów kształcenia</w:t>
      </w:r>
      <w:r w:rsidR="00695297" w:rsidRPr="005563A9">
        <w:rPr>
          <w:rFonts w:ascii="Arial" w:hAnsi="Arial" w:cs="Arial"/>
        </w:rPr>
        <w:t xml:space="preserve"> będzie: …………………….. e-mail: ……. ., tel. …..</w:t>
      </w:r>
    </w:p>
    <w:p w14:paraId="2E2CFF9F" w14:textId="73B826DA" w:rsidR="005A51EC" w:rsidRPr="005563A9" w:rsidRDefault="005A51EC" w:rsidP="005563A9">
      <w:pPr>
        <w:pStyle w:val="Akapitzlist"/>
        <w:numPr>
          <w:ilvl w:val="0"/>
          <w:numId w:val="3"/>
        </w:numPr>
        <w:spacing w:after="0" w:line="276" w:lineRule="auto"/>
        <w:ind w:left="0"/>
        <w:jc w:val="both"/>
        <w:rPr>
          <w:rFonts w:ascii="Arial" w:hAnsi="Arial" w:cs="Arial"/>
        </w:rPr>
      </w:pPr>
      <w:r w:rsidRPr="005563A9">
        <w:rPr>
          <w:rFonts w:ascii="Arial" w:hAnsi="Arial" w:cs="Arial"/>
        </w:rPr>
        <w:t>Osoba koordynująca badania i analizy oraz au</w:t>
      </w:r>
      <w:r w:rsidR="00D061EE" w:rsidRPr="005563A9">
        <w:rPr>
          <w:rFonts w:ascii="Arial" w:hAnsi="Arial" w:cs="Arial"/>
        </w:rPr>
        <w:t>tor/autorzy</w:t>
      </w:r>
      <w:r w:rsidRPr="005563A9">
        <w:rPr>
          <w:rFonts w:ascii="Arial" w:hAnsi="Arial" w:cs="Arial"/>
        </w:rPr>
        <w:t xml:space="preserve"> będą jednocześnie osobami do kontaktu z Zamawiającym w sprawach merytorycznych.</w:t>
      </w:r>
    </w:p>
    <w:p w14:paraId="58FD74AE" w14:textId="1EC22FD7" w:rsidR="0082458B" w:rsidRPr="005563A9" w:rsidRDefault="0082458B" w:rsidP="005563A9">
      <w:pPr>
        <w:pStyle w:val="Akapitzlist"/>
        <w:numPr>
          <w:ilvl w:val="0"/>
          <w:numId w:val="3"/>
        </w:numPr>
        <w:spacing w:after="0" w:line="276" w:lineRule="auto"/>
        <w:ind w:left="0"/>
        <w:jc w:val="both"/>
        <w:rPr>
          <w:rFonts w:ascii="Arial" w:hAnsi="Arial" w:cs="Arial"/>
        </w:rPr>
      </w:pPr>
      <w:r w:rsidRPr="005563A9">
        <w:rPr>
          <w:rFonts w:ascii="Arial" w:hAnsi="Arial" w:cs="Arial"/>
        </w:rPr>
        <w:t>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w:t>
      </w:r>
    </w:p>
    <w:p w14:paraId="4227C28F" w14:textId="77777777" w:rsidR="0082458B" w:rsidRPr="005563A9" w:rsidRDefault="0082458B" w:rsidP="005563A9">
      <w:pPr>
        <w:pStyle w:val="Akapitzlist"/>
        <w:spacing w:after="0" w:line="276" w:lineRule="auto"/>
        <w:ind w:left="0"/>
        <w:jc w:val="both"/>
        <w:rPr>
          <w:rFonts w:ascii="Arial" w:hAnsi="Arial" w:cs="Arial"/>
        </w:rPr>
      </w:pPr>
    </w:p>
    <w:p w14:paraId="77E4CBF5" w14:textId="1B940099" w:rsidR="00D07384" w:rsidRPr="005563A9" w:rsidRDefault="00D07384" w:rsidP="005563A9">
      <w:pPr>
        <w:pStyle w:val="Default"/>
        <w:spacing w:line="276" w:lineRule="auto"/>
        <w:jc w:val="center"/>
        <w:rPr>
          <w:b/>
          <w:color w:val="auto"/>
          <w:sz w:val="22"/>
          <w:szCs w:val="22"/>
        </w:rPr>
      </w:pPr>
      <w:r w:rsidRPr="005563A9">
        <w:rPr>
          <w:b/>
          <w:color w:val="auto"/>
          <w:sz w:val="22"/>
          <w:szCs w:val="22"/>
        </w:rPr>
        <w:t>Prawa i obowiązki Stron</w:t>
      </w:r>
    </w:p>
    <w:p w14:paraId="3C435E6B" w14:textId="73AF9091" w:rsidR="00CB5B15" w:rsidRPr="005563A9" w:rsidRDefault="000E45B9" w:rsidP="005563A9">
      <w:pPr>
        <w:pStyle w:val="Default"/>
        <w:spacing w:line="276" w:lineRule="auto"/>
        <w:jc w:val="center"/>
        <w:rPr>
          <w:b/>
          <w:color w:val="auto"/>
          <w:sz w:val="22"/>
          <w:szCs w:val="22"/>
        </w:rPr>
      </w:pPr>
      <w:r w:rsidRPr="005563A9">
        <w:rPr>
          <w:b/>
          <w:color w:val="auto"/>
          <w:sz w:val="22"/>
          <w:szCs w:val="22"/>
        </w:rPr>
        <w:t xml:space="preserve">§ </w:t>
      </w:r>
      <w:r w:rsidR="00181E06" w:rsidRPr="005563A9">
        <w:rPr>
          <w:b/>
          <w:color w:val="auto"/>
          <w:sz w:val="22"/>
          <w:szCs w:val="22"/>
        </w:rPr>
        <w:t>5</w:t>
      </w:r>
    </w:p>
    <w:p w14:paraId="7C5288AA" w14:textId="55DDF229" w:rsidR="00CB5B15" w:rsidRPr="005563A9" w:rsidRDefault="00D07384" w:rsidP="005563A9">
      <w:pPr>
        <w:pStyle w:val="Akapitzlist"/>
        <w:spacing w:after="0" w:line="276" w:lineRule="auto"/>
        <w:ind w:left="0"/>
        <w:jc w:val="both"/>
        <w:rPr>
          <w:rFonts w:ascii="Arial" w:hAnsi="Arial" w:cs="Arial"/>
          <w:lang w:val="pt-PT"/>
        </w:rPr>
      </w:pPr>
      <w:r w:rsidRPr="005563A9">
        <w:rPr>
          <w:rFonts w:ascii="Arial" w:hAnsi="Arial" w:cs="Arial"/>
          <w:lang w:val="pt-PT"/>
        </w:rPr>
        <w:t>1</w:t>
      </w:r>
      <w:r w:rsidR="00CB5B15" w:rsidRPr="005563A9">
        <w:rPr>
          <w:rFonts w:ascii="Arial" w:hAnsi="Arial" w:cs="Arial"/>
        </w:rPr>
        <w:t>.</w:t>
      </w:r>
      <w:r w:rsidR="00736D1A" w:rsidRPr="005563A9">
        <w:rPr>
          <w:rFonts w:ascii="Arial" w:hAnsi="Arial" w:cs="Arial"/>
        </w:rPr>
        <w:t xml:space="preserve"> </w:t>
      </w:r>
      <w:r w:rsidR="00CB5B15" w:rsidRPr="005563A9">
        <w:rPr>
          <w:rFonts w:ascii="Arial" w:hAnsi="Arial" w:cs="Arial"/>
        </w:rPr>
        <w:t xml:space="preserve">Wykonawca zobowiązuje się do: </w:t>
      </w:r>
    </w:p>
    <w:p w14:paraId="0551DEF8" w14:textId="405B6006"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sprawnej i terminowej realizacji </w:t>
      </w:r>
      <w:r w:rsidR="00A639AA" w:rsidRPr="005563A9">
        <w:rPr>
          <w:rFonts w:ascii="Arial" w:hAnsi="Arial" w:cs="Arial"/>
        </w:rPr>
        <w:t xml:space="preserve">przedmiotu umowy </w:t>
      </w:r>
      <w:r w:rsidRPr="005563A9">
        <w:rPr>
          <w:rFonts w:ascii="Arial" w:hAnsi="Arial" w:cs="Arial"/>
        </w:rPr>
        <w:t xml:space="preserve">oraz współpracy z Zamawiającym, jak również wykonywania powierzonych mu zadań </w:t>
      </w:r>
      <w:r w:rsidR="00783CCC" w:rsidRPr="005563A9">
        <w:rPr>
          <w:rFonts w:ascii="Arial" w:hAnsi="Arial" w:cs="Arial"/>
        </w:rPr>
        <w:t xml:space="preserve">z zachowaniem </w:t>
      </w:r>
      <w:r w:rsidRPr="005563A9">
        <w:rPr>
          <w:rFonts w:ascii="Arial" w:hAnsi="Arial" w:cs="Arial"/>
        </w:rPr>
        <w:t xml:space="preserve">należytej staranności </w:t>
      </w:r>
      <w:r w:rsidR="00783CCC" w:rsidRPr="005563A9">
        <w:rPr>
          <w:rFonts w:ascii="Arial" w:hAnsi="Arial" w:cs="Arial"/>
        </w:rPr>
        <w:t>z zamiarem pełnej </w:t>
      </w:r>
      <w:r w:rsidRPr="005563A9">
        <w:rPr>
          <w:rFonts w:ascii="Arial" w:hAnsi="Arial" w:cs="Arial"/>
        </w:rPr>
        <w:t xml:space="preserve">realizacji </w:t>
      </w:r>
      <w:r w:rsidR="00783CCC" w:rsidRPr="005563A9">
        <w:rPr>
          <w:rFonts w:ascii="Arial" w:hAnsi="Arial" w:cs="Arial"/>
        </w:rPr>
        <w:t xml:space="preserve">celów </w:t>
      </w:r>
      <w:r w:rsidRPr="005563A9">
        <w:rPr>
          <w:rFonts w:ascii="Arial" w:hAnsi="Arial" w:cs="Arial"/>
        </w:rPr>
        <w:t>badania</w:t>
      </w:r>
      <w:r w:rsidR="007A5A4A" w:rsidRPr="005563A9">
        <w:rPr>
          <w:rFonts w:ascii="Arial" w:hAnsi="Arial" w:cs="Arial"/>
        </w:rPr>
        <w:t>, o którym mowa w § 1 umowy</w:t>
      </w:r>
      <w:r w:rsidRPr="005563A9">
        <w:rPr>
          <w:rFonts w:ascii="Arial" w:hAnsi="Arial" w:cs="Arial"/>
        </w:rPr>
        <w:t xml:space="preserve"> oraz </w:t>
      </w:r>
      <w:r w:rsidR="00783CCC" w:rsidRPr="005563A9">
        <w:rPr>
          <w:rFonts w:ascii="Arial" w:hAnsi="Arial" w:cs="Arial"/>
        </w:rPr>
        <w:t xml:space="preserve">dążenia </w:t>
      </w:r>
      <w:r w:rsidRPr="005563A9">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opracowania harmonogramu uwzględniającego przyporządkowanie zadań do poszczególnych członków zespołu </w:t>
      </w:r>
      <w:r w:rsidR="007A5A4A" w:rsidRPr="005563A9">
        <w:rPr>
          <w:rFonts w:ascii="Arial" w:hAnsi="Arial" w:cs="Arial"/>
        </w:rPr>
        <w:t xml:space="preserve">badawczo – analitycznego </w:t>
      </w:r>
      <w:r w:rsidRPr="005563A9">
        <w:rPr>
          <w:rFonts w:ascii="Arial" w:hAnsi="Arial" w:cs="Arial"/>
        </w:rPr>
        <w:t xml:space="preserve">gwarantującego terminowość i rzetelność wykonania badania poprzez uwzględnienie czasu na poprawki i uwagi Zamawiającego do </w:t>
      </w:r>
      <w:r w:rsidR="007A5A4A" w:rsidRPr="005563A9">
        <w:rPr>
          <w:rFonts w:ascii="Arial" w:hAnsi="Arial" w:cs="Arial"/>
        </w:rPr>
        <w:t>przedmiotu umowy lub jego części</w:t>
      </w:r>
      <w:r w:rsidRPr="005563A9">
        <w:rPr>
          <w:rFonts w:ascii="Arial" w:hAnsi="Arial" w:cs="Arial"/>
        </w:rPr>
        <w:t>;</w:t>
      </w:r>
    </w:p>
    <w:p w14:paraId="207DE945" w14:textId="2DDD4C5B"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realizacji badania</w:t>
      </w:r>
      <w:r w:rsidR="007A5A4A" w:rsidRPr="005563A9">
        <w:rPr>
          <w:rFonts w:ascii="Arial" w:hAnsi="Arial" w:cs="Arial"/>
        </w:rPr>
        <w:t>, o którym mowa w § 1 umowy</w:t>
      </w:r>
      <w:r w:rsidRPr="005563A9">
        <w:rPr>
          <w:rFonts w:ascii="Arial" w:hAnsi="Arial" w:cs="Arial"/>
        </w:rPr>
        <w:t xml:space="preserve"> zgodnie z założeniami </w:t>
      </w:r>
      <w:r w:rsidR="001865DD" w:rsidRPr="005563A9">
        <w:rPr>
          <w:rFonts w:ascii="Arial" w:hAnsi="Arial" w:cs="Arial"/>
        </w:rPr>
        <w:t xml:space="preserve">określonymi w OPZ </w:t>
      </w:r>
      <w:r w:rsidRPr="005563A9">
        <w:rPr>
          <w:rFonts w:ascii="Arial" w:hAnsi="Arial" w:cs="Arial"/>
        </w:rPr>
        <w:t>oraz konsultowania z Zamawiającym narzędzi badawczych;</w:t>
      </w:r>
    </w:p>
    <w:p w14:paraId="196AB730" w14:textId="03EBE48C"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zastosowania metodyki badania określonej w OPZ, w tym konsultowania założeń metodycznych badania i wszelkich materiałów</w:t>
      </w:r>
      <w:r w:rsidR="00783CCC" w:rsidRPr="005563A9">
        <w:rPr>
          <w:rFonts w:ascii="Arial" w:hAnsi="Arial" w:cs="Arial"/>
        </w:rPr>
        <w:t xml:space="preserve"> z Zamawiającym</w:t>
      </w:r>
      <w:r w:rsidRPr="005563A9">
        <w:rPr>
          <w:rFonts w:ascii="Arial" w:hAnsi="Arial" w:cs="Arial"/>
        </w:rPr>
        <w:t>;</w:t>
      </w:r>
    </w:p>
    <w:p w14:paraId="2E026BFA" w14:textId="7BBDD405"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samodzielnego </w:t>
      </w:r>
      <w:r w:rsidR="00B93AD4" w:rsidRPr="005563A9">
        <w:rPr>
          <w:rFonts w:ascii="Arial" w:hAnsi="Arial" w:cs="Arial"/>
        </w:rPr>
        <w:t xml:space="preserve">i na swój koszt </w:t>
      </w:r>
      <w:r w:rsidRPr="005563A9">
        <w:rPr>
          <w:rFonts w:ascii="Arial" w:hAnsi="Arial" w:cs="Arial"/>
        </w:rPr>
        <w:t xml:space="preserve">pozyskania respondentów do badania oraz pozostałych dokumentów, zbiorów, baz i innych materiałów niezbędnych do realizacji przedmiotu </w:t>
      </w:r>
      <w:r w:rsidR="00A639AA" w:rsidRPr="005563A9">
        <w:rPr>
          <w:rFonts w:ascii="Arial" w:hAnsi="Arial" w:cs="Arial"/>
        </w:rPr>
        <w:t>umowy</w:t>
      </w:r>
      <w:r w:rsidRPr="005563A9">
        <w:rPr>
          <w:rFonts w:ascii="Arial" w:hAnsi="Arial" w:cs="Arial"/>
        </w:rPr>
        <w:t>;</w:t>
      </w:r>
    </w:p>
    <w:p w14:paraId="2DF530DC" w14:textId="77777777"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zapewnienia respondentom badań poufności w celu uzyskania jak najbardziej wiarygodnych danych;</w:t>
      </w:r>
    </w:p>
    <w:p w14:paraId="32603600" w14:textId="77777777"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sprawnej i terminowej realizacji badania, w tym uwzględniania uwag i sugestii zgłaszanych przez Zamawiającego w trakcie jego realizacji;</w:t>
      </w:r>
    </w:p>
    <w:p w14:paraId="30045BD1" w14:textId="3149F167"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pozostawania w stałym kontakcie z Zamawiającym (wyznaczenie </w:t>
      </w:r>
      <w:r w:rsidR="004A4611" w:rsidRPr="005563A9">
        <w:rPr>
          <w:rFonts w:ascii="Arial" w:hAnsi="Arial" w:cs="Arial"/>
        </w:rPr>
        <w:t xml:space="preserve">osób </w:t>
      </w:r>
      <w:r w:rsidRPr="005563A9">
        <w:rPr>
          <w:rFonts w:ascii="Arial" w:hAnsi="Arial" w:cs="Arial"/>
        </w:rPr>
        <w:t>do kontaktów roboczych, kontakty telefoniczne i e-mail, niezawodny udział w spotkaniach</w:t>
      </w:r>
      <w:r w:rsidRPr="005563A9">
        <w:rPr>
          <w:rFonts w:ascii="Arial" w:hAnsi="Arial" w:cs="Arial"/>
          <w:vertAlign w:val="superscript"/>
        </w:rPr>
        <w:footnoteReference w:id="2"/>
      </w:r>
      <w:r w:rsidRPr="005563A9">
        <w:rPr>
          <w:rFonts w:ascii="Arial" w:hAnsi="Arial" w:cs="Arial"/>
        </w:rPr>
        <w:t xml:space="preserve"> odpowiednio do potrzeb zgłaszanych przez Zamawiającego);</w:t>
      </w:r>
    </w:p>
    <w:p w14:paraId="32433525" w14:textId="2B29D499"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3A9">
        <w:rPr>
          <w:rFonts w:ascii="Arial" w:hAnsi="Arial" w:cs="Arial"/>
        </w:rPr>
        <w:t xml:space="preserve">umowy </w:t>
      </w:r>
      <w:r w:rsidRPr="005563A9">
        <w:rPr>
          <w:rFonts w:ascii="Arial" w:hAnsi="Arial" w:cs="Arial"/>
        </w:rPr>
        <w:t>(na bieżąco, m.in. w postaci przesyłanych Zamawiającemu w formie elektronicznej informacji cząstkowych n</w:t>
      </w:r>
      <w:r w:rsidR="00783CCC" w:rsidRPr="005563A9">
        <w:rPr>
          <w:rFonts w:ascii="Arial" w:hAnsi="Arial" w:cs="Arial"/>
        </w:rPr>
        <w:t>a temat</w:t>
      </w:r>
      <w:r w:rsidRPr="005563A9">
        <w:rPr>
          <w:rFonts w:ascii="Arial" w:hAnsi="Arial" w:cs="Arial"/>
        </w:rPr>
        <w:t xml:space="preserve"> </w:t>
      </w:r>
      <w:r w:rsidR="00783CCC" w:rsidRPr="005563A9">
        <w:rPr>
          <w:rFonts w:ascii="Arial" w:hAnsi="Arial" w:cs="Arial"/>
        </w:rPr>
        <w:t xml:space="preserve">realizowanego </w:t>
      </w:r>
      <w:r w:rsidRPr="005563A9">
        <w:rPr>
          <w:rFonts w:ascii="Arial" w:hAnsi="Arial" w:cs="Arial"/>
        </w:rPr>
        <w:t>badania);</w:t>
      </w:r>
    </w:p>
    <w:p w14:paraId="575AAC93" w14:textId="468C25C9"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przekazywania na każde życzenie Zamawiającego, pełnej informacji o stanie realizacji </w:t>
      </w:r>
      <w:r w:rsidR="00783CCC" w:rsidRPr="005563A9">
        <w:rPr>
          <w:rFonts w:ascii="Arial" w:hAnsi="Arial" w:cs="Arial"/>
        </w:rPr>
        <w:t>przedmiotu umowy</w:t>
      </w:r>
      <w:r w:rsidR="009F55A8" w:rsidRPr="005563A9">
        <w:rPr>
          <w:rFonts w:ascii="Arial" w:hAnsi="Arial" w:cs="Arial"/>
        </w:rPr>
        <w:t>,</w:t>
      </w:r>
      <w:r w:rsidR="00F66ACF" w:rsidRPr="005563A9">
        <w:rPr>
          <w:rFonts w:ascii="Arial" w:hAnsi="Arial" w:cs="Arial"/>
        </w:rPr>
        <w:t xml:space="preserve"> w tym badania, o którym mowa w § 1 umowy;</w:t>
      </w:r>
    </w:p>
    <w:p w14:paraId="4C9B5EF7" w14:textId="205AFDED"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lastRenderedPageBreak/>
        <w:t>konsultowania z Zamawiającym decyzji związanych z realizacją badania,</w:t>
      </w:r>
      <w:r w:rsidR="00BC1649" w:rsidRPr="005563A9">
        <w:rPr>
          <w:rFonts w:ascii="Arial" w:hAnsi="Arial" w:cs="Arial"/>
        </w:rPr>
        <w:t xml:space="preserve"> o którym mowa w § 1 </w:t>
      </w:r>
      <w:r w:rsidRPr="005563A9">
        <w:rPr>
          <w:rFonts w:ascii="Arial" w:hAnsi="Arial" w:cs="Arial"/>
        </w:rPr>
        <w:t xml:space="preserve"> podejmowanych w wyniku ewentualnego pojawienia się trudności w trakcie jego realizacji;</w:t>
      </w:r>
    </w:p>
    <w:p w14:paraId="58257BC3" w14:textId="341910D1" w:rsidR="00696F06" w:rsidRPr="005563A9" w:rsidRDefault="001F61E1" w:rsidP="005563A9">
      <w:pPr>
        <w:pStyle w:val="Akapitzlist"/>
        <w:numPr>
          <w:ilvl w:val="0"/>
          <w:numId w:val="11"/>
        </w:numPr>
        <w:spacing w:after="0" w:line="276" w:lineRule="auto"/>
        <w:ind w:left="0"/>
        <w:jc w:val="both"/>
        <w:rPr>
          <w:rFonts w:ascii="Arial" w:hAnsi="Arial" w:cs="Arial"/>
        </w:rPr>
      </w:pPr>
      <w:r w:rsidRPr="005563A9">
        <w:rPr>
          <w:rFonts w:ascii="Arial" w:hAnsi="Arial" w:cs="Arial"/>
        </w:rPr>
        <w:t>udokumentowania uzyskanego podczas badań materiału badawczego –</w:t>
      </w:r>
      <w:r w:rsidR="005F6517" w:rsidRPr="005563A9">
        <w:rPr>
          <w:rFonts w:ascii="Arial" w:hAnsi="Arial" w:cs="Arial"/>
        </w:rPr>
        <w:t xml:space="preserve"> </w:t>
      </w:r>
      <w:r w:rsidRPr="005563A9">
        <w:rPr>
          <w:rFonts w:ascii="Arial" w:hAnsi="Arial" w:cs="Arial"/>
        </w:rPr>
        <w:t>nagrań audio i transkrypcji z przeprowadzonych wywiadów</w:t>
      </w:r>
      <w:r w:rsidR="008A1C18" w:rsidRPr="005563A9">
        <w:rPr>
          <w:rFonts w:ascii="Arial" w:hAnsi="Arial" w:cs="Arial"/>
        </w:rPr>
        <w:t xml:space="preserve"> IDI</w:t>
      </w:r>
      <w:r w:rsidRPr="005563A9">
        <w:rPr>
          <w:rFonts w:ascii="Arial" w:hAnsi="Arial" w:cs="Arial"/>
        </w:rPr>
        <w:t xml:space="preserve"> oraz przekazania ich Zamawiającemu. Wszystkie </w:t>
      </w:r>
      <w:r w:rsidR="008A1357" w:rsidRPr="005563A9">
        <w:rPr>
          <w:rFonts w:ascii="Arial" w:hAnsi="Arial" w:cs="Arial"/>
        </w:rPr>
        <w:t>nagrania audio wywiadów IDI oraz ich transkrypcje muszą być przekazane Zamawiającemu wraz z </w:t>
      </w:r>
      <w:r w:rsidR="003A1402" w:rsidRPr="005563A9">
        <w:rPr>
          <w:rFonts w:ascii="Arial" w:hAnsi="Arial" w:cs="Arial"/>
        </w:rPr>
        <w:t xml:space="preserve">końcowym raportem </w:t>
      </w:r>
      <w:r w:rsidR="00AD5890" w:rsidRPr="005563A9">
        <w:rPr>
          <w:rFonts w:ascii="Arial" w:hAnsi="Arial" w:cs="Arial"/>
        </w:rPr>
        <w:t>analitycznym</w:t>
      </w:r>
      <w:r w:rsidR="008A1357" w:rsidRPr="005563A9">
        <w:rPr>
          <w:rFonts w:ascii="Arial" w:hAnsi="Arial" w:cs="Arial"/>
        </w:rPr>
        <w:t xml:space="preserve">. </w:t>
      </w:r>
      <w:r w:rsidRPr="005563A9">
        <w:rPr>
          <w:rFonts w:ascii="Arial" w:hAnsi="Arial" w:cs="Arial"/>
        </w:rPr>
        <w:t>Na początku realizacji badania</w:t>
      </w:r>
      <w:r w:rsidR="00842B39" w:rsidRPr="005563A9">
        <w:rPr>
          <w:rFonts w:ascii="Arial" w:hAnsi="Arial" w:cs="Arial"/>
        </w:rPr>
        <w:t xml:space="preserve"> IDI</w:t>
      </w:r>
      <w:r w:rsidRPr="005563A9">
        <w:rPr>
          <w:rFonts w:ascii="Arial" w:hAnsi="Arial" w:cs="Arial"/>
        </w:rPr>
        <w:t xml:space="preserve"> Wykonawca zapewni Zamawiającemu dostęp do serwera, na którym umieszczane będą na bieżąco nagrania audio wywiadów IDI oraz transkrypcje. Dostęp ten będzie możliwy aż do </w:t>
      </w:r>
      <w:r w:rsidR="00F50B1A" w:rsidRPr="005563A9">
        <w:rPr>
          <w:rFonts w:ascii="Arial" w:hAnsi="Arial" w:cs="Arial"/>
        </w:rPr>
        <w:t xml:space="preserve">końcowego </w:t>
      </w:r>
      <w:r w:rsidRPr="005563A9">
        <w:rPr>
          <w:rFonts w:ascii="Arial" w:hAnsi="Arial" w:cs="Arial"/>
        </w:rPr>
        <w:t xml:space="preserve">odbioru przez Zamawiającego przedmiotu umowy; </w:t>
      </w:r>
    </w:p>
    <w:p w14:paraId="5F3D0C0A" w14:textId="475ED372"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zapewnienia w trakcie realizacji </w:t>
      </w:r>
      <w:r w:rsidR="00783CCC" w:rsidRPr="005563A9">
        <w:rPr>
          <w:rFonts w:ascii="Arial" w:hAnsi="Arial" w:cs="Arial"/>
        </w:rPr>
        <w:t xml:space="preserve">umowy </w:t>
      </w:r>
      <w:r w:rsidRPr="005563A9">
        <w:rPr>
          <w:rFonts w:ascii="Arial" w:hAnsi="Arial" w:cs="Arial"/>
        </w:rPr>
        <w:t>stosowania przepisów dotyczących ochrony danych osobowych;</w:t>
      </w:r>
    </w:p>
    <w:p w14:paraId="4403B27A" w14:textId="5FE303EB" w:rsidR="00CB5B15"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przeniesienia na Zamawiającego w pełnym zakresie majątkowych praw autorskich </w:t>
      </w:r>
      <w:r w:rsidRPr="005563A9">
        <w:rPr>
          <w:rFonts w:ascii="Arial" w:hAnsi="Arial" w:cs="Arial"/>
        </w:rPr>
        <w:br/>
        <w:t xml:space="preserve">do </w:t>
      </w:r>
      <w:r w:rsidR="00A639AA" w:rsidRPr="005563A9">
        <w:rPr>
          <w:rFonts w:ascii="Arial" w:hAnsi="Arial" w:cs="Arial"/>
        </w:rPr>
        <w:t>utworów powstałych</w:t>
      </w:r>
      <w:r w:rsidRPr="005563A9">
        <w:rPr>
          <w:rFonts w:ascii="Arial" w:hAnsi="Arial" w:cs="Arial"/>
        </w:rPr>
        <w:t xml:space="preserve"> w </w:t>
      </w:r>
      <w:r w:rsidR="00A639AA" w:rsidRPr="005563A9">
        <w:rPr>
          <w:rFonts w:ascii="Arial" w:hAnsi="Arial" w:cs="Arial"/>
        </w:rPr>
        <w:t xml:space="preserve">związku z </w:t>
      </w:r>
      <w:r w:rsidRPr="005563A9">
        <w:rPr>
          <w:rFonts w:ascii="Arial" w:hAnsi="Arial" w:cs="Arial"/>
        </w:rPr>
        <w:t>realizacj</w:t>
      </w:r>
      <w:r w:rsidR="00A639AA" w:rsidRPr="005563A9">
        <w:rPr>
          <w:rFonts w:ascii="Arial" w:hAnsi="Arial" w:cs="Arial"/>
        </w:rPr>
        <w:t>ą niniejszej umowy</w:t>
      </w:r>
      <w:r w:rsidRPr="005563A9">
        <w:rPr>
          <w:rFonts w:ascii="Arial" w:hAnsi="Arial" w:cs="Arial"/>
        </w:rPr>
        <w:t>;</w:t>
      </w:r>
    </w:p>
    <w:p w14:paraId="24DE4D36" w14:textId="77777777" w:rsidR="00A12D1F" w:rsidRPr="005563A9" w:rsidRDefault="00CB5B15"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3A9">
        <w:rPr>
          <w:rFonts w:ascii="Arial" w:hAnsi="Arial" w:cs="Arial"/>
        </w:rPr>
        <w:t xml:space="preserve">uprzednio </w:t>
      </w:r>
      <w:r w:rsidRPr="005563A9">
        <w:rPr>
          <w:rFonts w:ascii="Arial" w:hAnsi="Arial" w:cs="Arial"/>
        </w:rPr>
        <w:t xml:space="preserve">poddane </w:t>
      </w:r>
      <w:r w:rsidR="00BE75E1" w:rsidRPr="005563A9">
        <w:rPr>
          <w:rFonts w:ascii="Arial" w:hAnsi="Arial" w:cs="Arial"/>
        </w:rPr>
        <w:t xml:space="preserve">przez Wykonawcę i na jego koszt </w:t>
      </w:r>
      <w:r w:rsidRPr="005563A9">
        <w:rPr>
          <w:rFonts w:ascii="Arial" w:hAnsi="Arial" w:cs="Arial"/>
        </w:rPr>
        <w:t>korekcie językowej, stylistycznej i</w:t>
      </w:r>
      <w:r w:rsidR="007A2386" w:rsidRPr="005563A9">
        <w:rPr>
          <w:rFonts w:ascii="Arial" w:hAnsi="Arial" w:cs="Arial"/>
        </w:rPr>
        <w:t> </w:t>
      </w:r>
      <w:r w:rsidRPr="005563A9">
        <w:rPr>
          <w:rFonts w:ascii="Arial" w:hAnsi="Arial" w:cs="Arial"/>
        </w:rPr>
        <w:t>edytorskiej. Gdy ilość błędów będzie wskazywała na brak takiej korekty, materiał nie będzie oceniany merytorycznie;</w:t>
      </w:r>
    </w:p>
    <w:p w14:paraId="70819A35" w14:textId="77777777" w:rsidR="00985940" w:rsidRPr="005563A9" w:rsidRDefault="00FB3157" w:rsidP="005563A9">
      <w:pPr>
        <w:pStyle w:val="Akapitzlist"/>
        <w:numPr>
          <w:ilvl w:val="0"/>
          <w:numId w:val="11"/>
        </w:numPr>
        <w:spacing w:after="0" w:line="276" w:lineRule="auto"/>
        <w:ind w:left="0"/>
        <w:jc w:val="both"/>
        <w:rPr>
          <w:rFonts w:ascii="Arial" w:hAnsi="Arial" w:cs="Arial"/>
        </w:rPr>
      </w:pPr>
      <w:r w:rsidRPr="005563A9">
        <w:rPr>
          <w:rFonts w:ascii="Arial" w:hAnsi="Arial" w:cs="Arial"/>
        </w:rPr>
        <w:t>umożliwienia Zamawiającemu kontroli realizacji przedmiotu umowy, w tym badań na każdym ich etapie;</w:t>
      </w:r>
    </w:p>
    <w:p w14:paraId="56E784F8" w14:textId="469BE9CA" w:rsidR="008420E3" w:rsidRPr="005563A9" w:rsidRDefault="00985940" w:rsidP="005563A9">
      <w:pPr>
        <w:pStyle w:val="Akapitzlist"/>
        <w:numPr>
          <w:ilvl w:val="0"/>
          <w:numId w:val="11"/>
        </w:numPr>
        <w:spacing w:after="0" w:line="276" w:lineRule="auto"/>
        <w:ind w:left="0"/>
        <w:jc w:val="both"/>
        <w:rPr>
          <w:rFonts w:ascii="Arial" w:hAnsi="Arial" w:cs="Arial"/>
        </w:rPr>
      </w:pPr>
      <w:r w:rsidRPr="005563A9">
        <w:rPr>
          <w:rFonts w:ascii="Arial" w:hAnsi="Arial" w:cs="Arial"/>
        </w:rPr>
        <w:t xml:space="preserve">zachowania na każdym etapie realizacji przedmiotu umowy zasad wizualizacji </w:t>
      </w:r>
      <w:r w:rsidR="004902BD" w:rsidRPr="005563A9">
        <w:rPr>
          <w:rFonts w:ascii="Arial" w:hAnsi="Arial" w:cs="Arial"/>
        </w:rPr>
        <w:t>P</w:t>
      </w:r>
      <w:r w:rsidRPr="005563A9">
        <w:rPr>
          <w:rFonts w:ascii="Arial" w:hAnsi="Arial" w:cs="Arial"/>
        </w:rPr>
        <w:t>rojektu ZSU</w:t>
      </w:r>
      <w:r w:rsidR="003D5292" w:rsidRPr="005563A9">
        <w:rPr>
          <w:rFonts w:ascii="Arial" w:hAnsi="Arial" w:cs="Arial"/>
        </w:rPr>
        <w:t xml:space="preserve">. </w:t>
      </w:r>
      <w:r w:rsidR="008420E3" w:rsidRPr="005563A9">
        <w:rPr>
          <w:rFonts w:ascii="Arial" w:hAnsi="Arial" w:cs="Arial"/>
        </w:rPr>
        <w:t>Przykłady znaków wykorzystywanych do oznakowania publikacji zostały przedstawione w linkach poniżej:</w:t>
      </w:r>
    </w:p>
    <w:p w14:paraId="0AE50D84" w14:textId="77777777" w:rsidR="008420E3" w:rsidRPr="005563A9" w:rsidRDefault="008420E3" w:rsidP="005563A9">
      <w:pPr>
        <w:spacing w:line="276" w:lineRule="auto"/>
        <w:jc w:val="both"/>
        <w:rPr>
          <w:rFonts w:ascii="Arial" w:hAnsi="Arial" w:cs="Arial"/>
          <w:sz w:val="22"/>
          <w:szCs w:val="22"/>
        </w:rPr>
      </w:pPr>
      <w:r w:rsidRPr="005563A9">
        <w:rPr>
          <w:rFonts w:ascii="Arial" w:hAnsi="Arial" w:cs="Arial"/>
          <w:sz w:val="22"/>
          <w:szCs w:val="22"/>
        </w:rPr>
        <w:t>Logo projektu ZSU:</w:t>
      </w:r>
    </w:p>
    <w:p w14:paraId="10443841" w14:textId="07F5A85A" w:rsidR="008420E3" w:rsidRPr="005563A9" w:rsidRDefault="00033372" w:rsidP="005563A9">
      <w:pPr>
        <w:spacing w:line="276" w:lineRule="auto"/>
        <w:jc w:val="both"/>
        <w:rPr>
          <w:rFonts w:ascii="Arial" w:hAnsi="Arial" w:cs="Arial"/>
          <w:sz w:val="22"/>
          <w:szCs w:val="22"/>
        </w:rPr>
      </w:pPr>
      <w:hyperlink r:id="rId11" w:history="1">
        <w:r w:rsidRPr="005563A9">
          <w:rPr>
            <w:rStyle w:val="Hipercze"/>
            <w:rFonts w:ascii="Arial" w:hAnsi="Arial" w:cs="Arial"/>
            <w:color w:val="auto"/>
            <w:sz w:val="22"/>
            <w:szCs w:val="22"/>
          </w:rPr>
          <w:t>https://wuplublin.praca.gov.pl/system-identyfikacji-wizualnej</w:t>
        </w:r>
      </w:hyperlink>
      <w:r w:rsidR="008420E3" w:rsidRPr="005563A9">
        <w:rPr>
          <w:rFonts w:ascii="Arial" w:hAnsi="Arial" w:cs="Arial"/>
          <w:sz w:val="22"/>
          <w:szCs w:val="22"/>
        </w:rPr>
        <w:t xml:space="preserve"> </w:t>
      </w:r>
    </w:p>
    <w:p w14:paraId="242ECB0A" w14:textId="77777777" w:rsidR="008420E3" w:rsidRPr="005563A9" w:rsidRDefault="008420E3" w:rsidP="005563A9">
      <w:pPr>
        <w:spacing w:line="276" w:lineRule="auto"/>
        <w:jc w:val="both"/>
        <w:rPr>
          <w:rFonts w:ascii="Arial" w:hAnsi="Arial" w:cs="Arial"/>
          <w:sz w:val="22"/>
          <w:szCs w:val="22"/>
        </w:rPr>
      </w:pPr>
      <w:r w:rsidRPr="005563A9">
        <w:rPr>
          <w:rFonts w:ascii="Arial" w:hAnsi="Arial" w:cs="Arial"/>
          <w:sz w:val="22"/>
          <w:szCs w:val="22"/>
        </w:rPr>
        <w:t>Oznakowanie unijne:</w:t>
      </w:r>
    </w:p>
    <w:p w14:paraId="2BB370AD" w14:textId="21750E5F" w:rsidR="00FB3157" w:rsidRPr="005563A9" w:rsidRDefault="00033372" w:rsidP="005563A9">
      <w:pPr>
        <w:spacing w:line="276" w:lineRule="auto"/>
        <w:rPr>
          <w:rStyle w:val="Hipercze"/>
          <w:rFonts w:ascii="Arial" w:hAnsi="Arial" w:cs="Arial"/>
          <w:color w:val="auto"/>
          <w:sz w:val="22"/>
          <w:szCs w:val="22"/>
        </w:rPr>
      </w:pPr>
      <w:hyperlink r:id="rId12" w:history="1">
        <w:r w:rsidRPr="005563A9">
          <w:rPr>
            <w:rStyle w:val="Hipercze"/>
            <w:rFonts w:ascii="Arial" w:hAnsi="Arial" w:cs="Arial"/>
            <w:color w:val="auto"/>
            <w:sz w:val="22"/>
            <w:szCs w:val="22"/>
          </w:rPr>
          <w:t>https://www.kpo.gov.pl/strony/o-kpo/dla-instytucji/dokumenty/strategia-promocji-i-informacji-kpo/</w:t>
        </w:r>
      </w:hyperlink>
    </w:p>
    <w:p w14:paraId="5BD608D6" w14:textId="77777777" w:rsidR="00EC74F4" w:rsidRPr="005563A9" w:rsidRDefault="00EC74F4" w:rsidP="005563A9">
      <w:pPr>
        <w:spacing w:line="276" w:lineRule="auto"/>
        <w:rPr>
          <w:rFonts w:ascii="Arial" w:hAnsi="Arial" w:cs="Arial"/>
          <w:sz w:val="22"/>
          <w:szCs w:val="22"/>
          <w:u w:val="single"/>
        </w:rPr>
      </w:pPr>
    </w:p>
    <w:p w14:paraId="4DF8D719" w14:textId="4BE9349C" w:rsidR="00CB5B15" w:rsidRPr="005563A9" w:rsidRDefault="00783CCC" w:rsidP="005563A9">
      <w:pPr>
        <w:pStyle w:val="Akapitzlist"/>
        <w:spacing w:after="0" w:line="276" w:lineRule="auto"/>
        <w:ind w:left="0" w:hanging="284"/>
        <w:jc w:val="both"/>
        <w:rPr>
          <w:rFonts w:ascii="Arial" w:hAnsi="Arial" w:cs="Arial"/>
        </w:rPr>
      </w:pPr>
      <w:r w:rsidRPr="005563A9">
        <w:rPr>
          <w:rFonts w:ascii="Arial" w:hAnsi="Arial" w:cs="Arial"/>
        </w:rPr>
        <w:t>2</w:t>
      </w:r>
      <w:r w:rsidR="002E6BA9" w:rsidRPr="005563A9">
        <w:rPr>
          <w:rFonts w:ascii="Arial" w:hAnsi="Arial" w:cs="Arial"/>
        </w:rPr>
        <w:t>.</w:t>
      </w:r>
      <w:r w:rsidRPr="005563A9">
        <w:rPr>
          <w:rFonts w:ascii="Arial" w:hAnsi="Arial" w:cs="Arial"/>
        </w:rPr>
        <w:t xml:space="preserve"> </w:t>
      </w:r>
      <w:r w:rsidR="00CB5B15" w:rsidRPr="005563A9">
        <w:rPr>
          <w:rFonts w:ascii="Arial" w:hAnsi="Arial" w:cs="Arial"/>
        </w:rPr>
        <w:t xml:space="preserve">Zamawiający udzieli </w:t>
      </w:r>
      <w:r w:rsidR="00E72AF5" w:rsidRPr="005563A9">
        <w:rPr>
          <w:rFonts w:ascii="Arial" w:hAnsi="Arial" w:cs="Arial"/>
        </w:rPr>
        <w:t xml:space="preserve">Wykonawcy </w:t>
      </w:r>
      <w:r w:rsidR="00CB5B15" w:rsidRPr="005563A9">
        <w:rPr>
          <w:rFonts w:ascii="Arial" w:hAnsi="Arial" w:cs="Arial"/>
        </w:rPr>
        <w:t>wszelkich niezbędnych wyjaśnień związanych z realizacją przedmiotu umowy.</w:t>
      </w:r>
    </w:p>
    <w:p w14:paraId="5E60ABAD" w14:textId="4361F27D" w:rsidR="00CB5B15" w:rsidRPr="005563A9" w:rsidRDefault="00CB5B15" w:rsidP="005563A9">
      <w:pPr>
        <w:pStyle w:val="Akapitzlist"/>
        <w:numPr>
          <w:ilvl w:val="0"/>
          <w:numId w:val="25"/>
        </w:numPr>
        <w:spacing w:after="0" w:line="276" w:lineRule="auto"/>
        <w:ind w:left="0"/>
        <w:jc w:val="both"/>
        <w:rPr>
          <w:rFonts w:ascii="Arial" w:hAnsi="Arial" w:cs="Arial"/>
        </w:rPr>
      </w:pPr>
      <w:r w:rsidRPr="005563A9">
        <w:rPr>
          <w:rFonts w:ascii="Arial" w:hAnsi="Arial" w:cs="Arial"/>
        </w:rPr>
        <w:t xml:space="preserve">Zamawiający upoważnia do kontaktów z Wykonawcą, uzgodnień oraz </w:t>
      </w:r>
      <w:r w:rsidR="00C44A32" w:rsidRPr="005563A9">
        <w:rPr>
          <w:rFonts w:ascii="Arial" w:hAnsi="Arial" w:cs="Arial"/>
        </w:rPr>
        <w:t>odbioru przedmiotu u</w:t>
      </w:r>
      <w:r w:rsidRPr="005563A9">
        <w:rPr>
          <w:rFonts w:ascii="Arial" w:hAnsi="Arial" w:cs="Arial"/>
        </w:rPr>
        <w:t xml:space="preserve">mowy:  </w:t>
      </w:r>
    </w:p>
    <w:p w14:paraId="3DA704A2" w14:textId="77777777" w:rsidR="00CB5B15" w:rsidRPr="005563A9" w:rsidRDefault="00CB5B15" w:rsidP="005563A9">
      <w:pPr>
        <w:pStyle w:val="Akapitzlist"/>
        <w:numPr>
          <w:ilvl w:val="0"/>
          <w:numId w:val="4"/>
        </w:numPr>
        <w:spacing w:after="0" w:line="276" w:lineRule="auto"/>
        <w:ind w:left="426" w:hanging="426"/>
        <w:jc w:val="both"/>
        <w:rPr>
          <w:rFonts w:ascii="Arial" w:hAnsi="Arial" w:cs="Arial"/>
        </w:rPr>
      </w:pPr>
      <w:r w:rsidRPr="005563A9">
        <w:rPr>
          <w:rFonts w:ascii="Arial" w:hAnsi="Arial" w:cs="Arial"/>
        </w:rPr>
        <w:t>………………………….., tel. …………….., e-mail: ………………………..,</w:t>
      </w:r>
    </w:p>
    <w:p w14:paraId="4B698D33" w14:textId="1E93E2EA" w:rsidR="00CB5B15" w:rsidRPr="005563A9" w:rsidRDefault="00966EFC" w:rsidP="005563A9">
      <w:pPr>
        <w:pStyle w:val="Akapitzlist"/>
        <w:spacing w:after="0" w:line="276" w:lineRule="auto"/>
        <w:ind w:left="0"/>
        <w:jc w:val="both"/>
        <w:rPr>
          <w:rFonts w:ascii="Arial" w:hAnsi="Arial" w:cs="Arial"/>
        </w:rPr>
      </w:pPr>
      <w:r w:rsidRPr="005563A9">
        <w:rPr>
          <w:rFonts w:ascii="Arial" w:hAnsi="Arial" w:cs="Arial"/>
        </w:rPr>
        <w:t xml:space="preserve">2) </w:t>
      </w:r>
      <w:r w:rsidR="00CB5B15" w:rsidRPr="005563A9">
        <w:rPr>
          <w:rFonts w:ascii="Arial" w:hAnsi="Arial" w:cs="Arial"/>
        </w:rPr>
        <w:t xml:space="preserve">………………………….., tel. ……………..., e-mail: ………………………. . </w:t>
      </w:r>
    </w:p>
    <w:p w14:paraId="2B5AA8E8" w14:textId="77777777" w:rsidR="00CB5B15" w:rsidRPr="005563A9" w:rsidRDefault="00CB5B15" w:rsidP="005563A9">
      <w:pPr>
        <w:pStyle w:val="Akapitzlist"/>
        <w:numPr>
          <w:ilvl w:val="0"/>
          <w:numId w:val="25"/>
        </w:numPr>
        <w:spacing w:after="0" w:line="276" w:lineRule="auto"/>
        <w:ind w:left="0"/>
        <w:jc w:val="both"/>
        <w:rPr>
          <w:rFonts w:ascii="Arial" w:hAnsi="Arial" w:cs="Arial"/>
        </w:rPr>
      </w:pPr>
      <w:r w:rsidRPr="005563A9">
        <w:rPr>
          <w:rFonts w:ascii="Arial" w:hAnsi="Arial" w:cs="Arial"/>
        </w:rPr>
        <w:t xml:space="preserve">Wykonawca upoważnia do kontaktów z Zamawiającym: </w:t>
      </w:r>
    </w:p>
    <w:p w14:paraId="500E9BC8" w14:textId="77777777" w:rsidR="00CB5B15" w:rsidRPr="005563A9" w:rsidRDefault="00CB5B15" w:rsidP="005563A9">
      <w:pPr>
        <w:pStyle w:val="Akapitzlist"/>
        <w:numPr>
          <w:ilvl w:val="0"/>
          <w:numId w:val="5"/>
        </w:numPr>
        <w:spacing w:after="0" w:line="276" w:lineRule="auto"/>
        <w:ind w:left="0" w:firstLine="0"/>
        <w:jc w:val="both"/>
        <w:rPr>
          <w:rFonts w:ascii="Arial" w:hAnsi="Arial" w:cs="Arial"/>
        </w:rPr>
      </w:pPr>
      <w:r w:rsidRPr="005563A9">
        <w:rPr>
          <w:rFonts w:ascii="Arial" w:hAnsi="Arial" w:cs="Arial"/>
        </w:rPr>
        <w:t>…………………, tel. ……………….., e-mail: ……………………….,</w:t>
      </w:r>
    </w:p>
    <w:p w14:paraId="5B7B16C7" w14:textId="39B141DE" w:rsidR="00CB5B15" w:rsidRPr="005563A9" w:rsidRDefault="00CB5B15" w:rsidP="005563A9">
      <w:pPr>
        <w:pStyle w:val="Akapitzlist"/>
        <w:numPr>
          <w:ilvl w:val="0"/>
          <w:numId w:val="5"/>
        </w:numPr>
        <w:spacing w:after="0" w:line="276" w:lineRule="auto"/>
        <w:ind w:left="0" w:firstLine="0"/>
        <w:jc w:val="both"/>
        <w:rPr>
          <w:rFonts w:ascii="Arial" w:hAnsi="Arial" w:cs="Arial"/>
        </w:rPr>
      </w:pPr>
      <w:r w:rsidRPr="005563A9">
        <w:rPr>
          <w:rFonts w:ascii="Arial" w:hAnsi="Arial" w:cs="Arial"/>
        </w:rPr>
        <w:t>…………………., tel. ……………….., e-mail:</w:t>
      </w:r>
      <w:r w:rsidR="00966EFC" w:rsidRPr="005563A9">
        <w:rPr>
          <w:rFonts w:ascii="Arial" w:hAnsi="Arial" w:cs="Arial"/>
        </w:rPr>
        <w:t xml:space="preserve"> </w:t>
      </w:r>
      <w:r w:rsidRPr="005563A9">
        <w:rPr>
          <w:rFonts w:ascii="Arial" w:hAnsi="Arial" w:cs="Arial"/>
        </w:rPr>
        <w:t>………………………. .</w:t>
      </w:r>
    </w:p>
    <w:p w14:paraId="1C25C94E" w14:textId="73D12B1C" w:rsidR="00CB5B15" w:rsidRPr="005563A9" w:rsidRDefault="00CB5B15" w:rsidP="005563A9">
      <w:pPr>
        <w:pStyle w:val="Akapitzlist"/>
        <w:numPr>
          <w:ilvl w:val="0"/>
          <w:numId w:val="25"/>
        </w:numPr>
        <w:spacing w:after="0" w:line="276" w:lineRule="auto"/>
        <w:ind w:left="0"/>
        <w:jc w:val="both"/>
        <w:rPr>
          <w:rFonts w:ascii="Arial" w:hAnsi="Arial" w:cs="Arial"/>
        </w:rPr>
      </w:pPr>
      <w:r w:rsidRPr="005563A9">
        <w:rPr>
          <w:rFonts w:ascii="Arial" w:hAnsi="Arial" w:cs="Arial"/>
        </w:rPr>
        <w:t xml:space="preserve">Zmiana osób, o których mowa w ust. </w:t>
      </w:r>
      <w:r w:rsidR="00DD3C71" w:rsidRPr="005563A9">
        <w:rPr>
          <w:rFonts w:ascii="Arial" w:hAnsi="Arial" w:cs="Arial"/>
        </w:rPr>
        <w:t xml:space="preserve">3 </w:t>
      </w:r>
      <w:r w:rsidRPr="005563A9">
        <w:rPr>
          <w:rFonts w:ascii="Arial" w:hAnsi="Arial" w:cs="Arial"/>
        </w:rPr>
        <w:t xml:space="preserve">i </w:t>
      </w:r>
      <w:r w:rsidR="00DD3C71" w:rsidRPr="005563A9">
        <w:rPr>
          <w:rFonts w:ascii="Arial" w:hAnsi="Arial" w:cs="Arial"/>
        </w:rPr>
        <w:t xml:space="preserve">4 </w:t>
      </w:r>
      <w:r w:rsidRPr="005563A9">
        <w:rPr>
          <w:rFonts w:ascii="Arial" w:hAnsi="Arial" w:cs="Arial"/>
        </w:rPr>
        <w:t>ni</w:t>
      </w:r>
      <w:r w:rsidR="00C44A32" w:rsidRPr="005563A9">
        <w:rPr>
          <w:rFonts w:ascii="Arial" w:hAnsi="Arial" w:cs="Arial"/>
        </w:rPr>
        <w:t>e powoduje konieczności zmiany u</w:t>
      </w:r>
      <w:r w:rsidRPr="005563A9">
        <w:rPr>
          <w:rFonts w:ascii="Arial" w:hAnsi="Arial" w:cs="Arial"/>
        </w:rPr>
        <w:t xml:space="preserve">mowy. </w:t>
      </w:r>
      <w:r w:rsidRPr="005563A9">
        <w:rPr>
          <w:rFonts w:ascii="Arial" w:hAnsi="Arial" w:cs="Arial"/>
        </w:rPr>
        <w:br/>
        <w:t>W tym przypadku zmiana następuje przez pisemne oświadczenie.</w:t>
      </w:r>
    </w:p>
    <w:p w14:paraId="70A87639" w14:textId="4EF8BFFE" w:rsidR="00CB5B15" w:rsidRPr="005563A9" w:rsidRDefault="00CB5B15" w:rsidP="005563A9">
      <w:pPr>
        <w:pStyle w:val="Akapitzlist"/>
        <w:numPr>
          <w:ilvl w:val="0"/>
          <w:numId w:val="25"/>
        </w:numPr>
        <w:spacing w:after="0" w:line="276" w:lineRule="auto"/>
        <w:ind w:left="0"/>
        <w:jc w:val="both"/>
        <w:rPr>
          <w:rFonts w:ascii="Arial" w:hAnsi="Arial" w:cs="Arial"/>
        </w:rPr>
      </w:pPr>
      <w:r w:rsidRPr="005563A9">
        <w:rPr>
          <w:rFonts w:ascii="Arial" w:hAnsi="Arial" w:cs="Arial"/>
        </w:rPr>
        <w:t>Wszelka korespondencja elektroniczna ze strony Wykonawcy musi być kierowana jednocześnie na wszystkie adresy e-mail osób upoważnionych do kontaktów</w:t>
      </w:r>
      <w:r w:rsidR="007A2386" w:rsidRPr="005563A9">
        <w:rPr>
          <w:rFonts w:ascii="Arial" w:hAnsi="Arial" w:cs="Arial"/>
        </w:rPr>
        <w:t xml:space="preserve"> </w:t>
      </w:r>
      <w:r w:rsidRPr="005563A9">
        <w:rPr>
          <w:rFonts w:ascii="Arial" w:hAnsi="Arial" w:cs="Arial"/>
        </w:rPr>
        <w:t>przez Zamawiającego.</w:t>
      </w:r>
    </w:p>
    <w:p w14:paraId="79B6231A" w14:textId="620777D5" w:rsidR="00D8625F" w:rsidRPr="005563A9" w:rsidRDefault="00CB5B15" w:rsidP="005563A9">
      <w:pPr>
        <w:pStyle w:val="Akapitzlist"/>
        <w:numPr>
          <w:ilvl w:val="0"/>
          <w:numId w:val="25"/>
        </w:numPr>
        <w:spacing w:after="0" w:line="276" w:lineRule="auto"/>
        <w:ind w:left="0"/>
        <w:jc w:val="both"/>
        <w:rPr>
          <w:rFonts w:ascii="Arial" w:hAnsi="Arial" w:cs="Arial"/>
        </w:rPr>
      </w:pPr>
      <w:r w:rsidRPr="005563A9">
        <w:rPr>
          <w:rFonts w:ascii="Arial" w:hAnsi="Arial" w:cs="Arial"/>
        </w:rPr>
        <w:t xml:space="preserve">Dla skuteczności czynności, o których mowa w ust. </w:t>
      </w:r>
      <w:r w:rsidR="00DD3C71" w:rsidRPr="005563A9">
        <w:rPr>
          <w:rFonts w:ascii="Arial" w:hAnsi="Arial" w:cs="Arial"/>
        </w:rPr>
        <w:t xml:space="preserve">3 </w:t>
      </w:r>
      <w:r w:rsidRPr="005563A9">
        <w:rPr>
          <w:rFonts w:ascii="Arial" w:hAnsi="Arial" w:cs="Arial"/>
        </w:rPr>
        <w:t xml:space="preserve">wystarczające jest działanie jednej </w:t>
      </w:r>
      <w:r w:rsidRPr="005563A9">
        <w:rPr>
          <w:rFonts w:ascii="Arial" w:hAnsi="Arial" w:cs="Arial"/>
        </w:rPr>
        <w:br/>
        <w:t xml:space="preserve">z wymienionych </w:t>
      </w:r>
      <w:r w:rsidR="00DD3C71" w:rsidRPr="005563A9">
        <w:rPr>
          <w:rFonts w:ascii="Arial" w:hAnsi="Arial" w:cs="Arial"/>
        </w:rPr>
        <w:t xml:space="preserve">tam </w:t>
      </w:r>
      <w:r w:rsidRPr="005563A9">
        <w:rPr>
          <w:rFonts w:ascii="Arial" w:hAnsi="Arial" w:cs="Arial"/>
        </w:rPr>
        <w:t>osób.</w:t>
      </w:r>
    </w:p>
    <w:p w14:paraId="0EA37CBD" w14:textId="170F45CC" w:rsidR="00315C14" w:rsidRPr="005563A9" w:rsidRDefault="00315C14" w:rsidP="005563A9">
      <w:pPr>
        <w:pStyle w:val="Akapitzlist"/>
        <w:numPr>
          <w:ilvl w:val="0"/>
          <w:numId w:val="25"/>
        </w:numPr>
        <w:spacing w:after="0" w:line="276" w:lineRule="auto"/>
        <w:ind w:left="0" w:hanging="426"/>
        <w:jc w:val="both"/>
        <w:rPr>
          <w:rFonts w:ascii="Arial" w:hAnsi="Arial" w:cs="Arial"/>
        </w:rPr>
      </w:pPr>
      <w:r w:rsidRPr="005563A9">
        <w:rPr>
          <w:rFonts w:ascii="Arial" w:hAnsi="Arial" w:cs="Arial"/>
        </w:rPr>
        <w:t xml:space="preserve">Zamawiający zastrzega sobie możliwość przeprowadzenia kontroli badań zrealizowanych przez Wykonawcę, na próbie nie mniejszej niż 5% respondentów, przed dokonaniem odbioru końcowego przedmiotu umowy. Kontrola ta ma na celu zapewnienie wysokiej jakości </w:t>
      </w:r>
      <w:r w:rsidR="007835BD" w:rsidRPr="005563A9">
        <w:rPr>
          <w:rFonts w:ascii="Arial" w:hAnsi="Arial" w:cs="Arial"/>
        </w:rPr>
        <w:t>i</w:t>
      </w:r>
      <w:r w:rsidRPr="005563A9">
        <w:rPr>
          <w:rFonts w:ascii="Arial" w:hAnsi="Arial" w:cs="Arial"/>
        </w:rPr>
        <w:t xml:space="preserve"> rzetelności przeprowadzonych badań oraz potwierdzenie zgodności ze standardami metodycznymi ustalonymi na etapie planowania badania. Przedstawiciele Zamawiającego zastrzegają sobie prawo </w:t>
      </w:r>
      <w:r w:rsidRPr="005563A9">
        <w:rPr>
          <w:rFonts w:ascii="Arial" w:hAnsi="Arial" w:cs="Arial"/>
        </w:rPr>
        <w:lastRenderedPageBreak/>
        <w:t>uczestniczenia w procesach badawczych jako obserwatorzy i 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z danymi osobowymi respondentów udostępniane na potrzeby kontroli nie będą zanonimizowane (ze względu na konieczność kontaktu z respondentem i weryfikacji czy brał udział w badaniu).</w:t>
      </w:r>
    </w:p>
    <w:p w14:paraId="0C2D934F" w14:textId="3BCB47A8" w:rsidR="007E3081" w:rsidRPr="005563A9" w:rsidRDefault="007E3081" w:rsidP="005563A9">
      <w:pPr>
        <w:pStyle w:val="Akapitzlist"/>
        <w:numPr>
          <w:ilvl w:val="0"/>
          <w:numId w:val="25"/>
        </w:numPr>
        <w:spacing w:after="0" w:line="276" w:lineRule="auto"/>
        <w:ind w:left="0"/>
        <w:jc w:val="both"/>
        <w:rPr>
          <w:rFonts w:ascii="Arial" w:hAnsi="Arial" w:cs="Arial"/>
        </w:rPr>
      </w:pPr>
      <w:r w:rsidRPr="005563A9">
        <w:rPr>
          <w:rFonts w:ascii="Arial" w:eastAsia="Calibri" w:hAnsi="Arial" w:cs="Arial"/>
        </w:rPr>
        <w:t>W przypadku, gdy realizacja bezpośrednich wywiadów indywidualnych i/lub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w:t>
      </w:r>
      <w:r w:rsidR="00260E8C" w:rsidRPr="005563A9">
        <w:rPr>
          <w:rFonts w:ascii="Arial" w:eastAsia="Calibri" w:hAnsi="Arial" w:cs="Arial"/>
        </w:rPr>
        <w:t>,</w:t>
      </w:r>
      <w:r w:rsidRPr="005563A9">
        <w:rPr>
          <w:rFonts w:ascii="Arial" w:eastAsia="Calibri" w:hAnsi="Arial" w:cs="Arial"/>
        </w:rPr>
        <w:t xml:space="preserve"> a respondentami oraz pomiędzy respondentami. Zastosowanie formy zdalnej, o której mowa w zdaniu poprzednim nie stanowi zmiany umowy i nie jest wymagane w tej sytuacji zawarcie aneksu do umowy</w:t>
      </w:r>
      <w:r w:rsidR="00381825" w:rsidRPr="005563A9">
        <w:rPr>
          <w:rFonts w:ascii="Arial" w:eastAsia="Calibri" w:hAnsi="Arial" w:cs="Arial"/>
        </w:rPr>
        <w:t>.</w:t>
      </w:r>
    </w:p>
    <w:p w14:paraId="6FAE42AD" w14:textId="77777777" w:rsidR="004B3697" w:rsidRPr="005563A9" w:rsidRDefault="004B3697" w:rsidP="005563A9">
      <w:pPr>
        <w:pStyle w:val="Akapitzlist"/>
        <w:spacing w:after="0" w:line="276" w:lineRule="auto"/>
        <w:ind w:left="0"/>
        <w:jc w:val="both"/>
        <w:rPr>
          <w:rFonts w:ascii="Arial" w:hAnsi="Arial" w:cs="Arial"/>
        </w:rPr>
      </w:pPr>
    </w:p>
    <w:p w14:paraId="07833A5D" w14:textId="77777777" w:rsidR="003D3024" w:rsidRPr="005563A9" w:rsidRDefault="003D3024" w:rsidP="005563A9">
      <w:pPr>
        <w:pStyle w:val="Akapitzlist"/>
        <w:spacing w:after="0" w:line="276" w:lineRule="auto"/>
        <w:ind w:left="0"/>
        <w:jc w:val="both"/>
        <w:rPr>
          <w:rFonts w:ascii="Arial" w:hAnsi="Arial" w:cs="Arial"/>
        </w:rPr>
      </w:pPr>
    </w:p>
    <w:p w14:paraId="7DDC72B0" w14:textId="377F8C53" w:rsidR="00CB5B15" w:rsidRPr="005563A9" w:rsidRDefault="00A0547D" w:rsidP="005563A9">
      <w:pPr>
        <w:pStyle w:val="Default"/>
        <w:spacing w:line="276" w:lineRule="auto"/>
        <w:jc w:val="center"/>
        <w:rPr>
          <w:b/>
          <w:color w:val="auto"/>
          <w:sz w:val="22"/>
          <w:szCs w:val="22"/>
        </w:rPr>
      </w:pPr>
      <w:r w:rsidRPr="005563A9">
        <w:rPr>
          <w:b/>
          <w:color w:val="auto"/>
          <w:sz w:val="22"/>
          <w:szCs w:val="22"/>
        </w:rPr>
        <w:t>Wynagrodzenie i warunki płatności</w:t>
      </w:r>
    </w:p>
    <w:p w14:paraId="4FE3E1BE" w14:textId="1EB19842" w:rsidR="00D66F54" w:rsidRPr="005563A9" w:rsidRDefault="00D66F54" w:rsidP="005563A9">
      <w:pPr>
        <w:pStyle w:val="Default"/>
        <w:spacing w:line="276" w:lineRule="auto"/>
        <w:jc w:val="center"/>
        <w:rPr>
          <w:b/>
          <w:color w:val="auto"/>
          <w:sz w:val="22"/>
          <w:szCs w:val="22"/>
        </w:rPr>
      </w:pPr>
      <w:r w:rsidRPr="005563A9">
        <w:rPr>
          <w:b/>
          <w:color w:val="auto"/>
          <w:sz w:val="22"/>
          <w:szCs w:val="22"/>
        </w:rPr>
        <w:t xml:space="preserve">§ </w:t>
      </w:r>
      <w:r w:rsidR="00181E06" w:rsidRPr="005563A9">
        <w:rPr>
          <w:b/>
          <w:color w:val="auto"/>
          <w:sz w:val="22"/>
          <w:szCs w:val="22"/>
        </w:rPr>
        <w:t>6</w:t>
      </w:r>
    </w:p>
    <w:p w14:paraId="3154D879" w14:textId="5BE4CB3A" w:rsidR="009C62E4" w:rsidRPr="005563A9" w:rsidRDefault="00C44A32" w:rsidP="005563A9">
      <w:pPr>
        <w:widowControl w:val="0"/>
        <w:numPr>
          <w:ilvl w:val="0"/>
          <w:numId w:val="6"/>
        </w:numPr>
        <w:tabs>
          <w:tab w:val="left" w:pos="350"/>
        </w:tabs>
        <w:autoSpaceDE w:val="0"/>
        <w:autoSpaceDN w:val="0"/>
        <w:adjustRightInd w:val="0"/>
        <w:spacing w:line="276" w:lineRule="auto"/>
        <w:ind w:hanging="355"/>
        <w:jc w:val="both"/>
        <w:rPr>
          <w:rFonts w:ascii="Arial" w:hAnsi="Arial" w:cs="Arial"/>
          <w:sz w:val="22"/>
          <w:szCs w:val="22"/>
        </w:rPr>
      </w:pPr>
      <w:r w:rsidRPr="005563A9">
        <w:rPr>
          <w:rFonts w:ascii="Arial" w:hAnsi="Arial" w:cs="Arial"/>
          <w:sz w:val="22"/>
          <w:szCs w:val="22"/>
        </w:rPr>
        <w:t xml:space="preserve">Za </w:t>
      </w:r>
      <w:r w:rsidR="00E72AF5" w:rsidRPr="005563A9">
        <w:rPr>
          <w:rFonts w:ascii="Arial" w:hAnsi="Arial" w:cs="Arial"/>
          <w:sz w:val="22"/>
          <w:szCs w:val="22"/>
        </w:rPr>
        <w:t xml:space="preserve">należyte </w:t>
      </w:r>
      <w:r w:rsidRPr="005563A9">
        <w:rPr>
          <w:rFonts w:ascii="Arial" w:hAnsi="Arial" w:cs="Arial"/>
          <w:sz w:val="22"/>
          <w:szCs w:val="22"/>
        </w:rPr>
        <w:t xml:space="preserve">wykonanie </w:t>
      </w:r>
      <w:r w:rsidR="00E72AF5" w:rsidRPr="005563A9">
        <w:rPr>
          <w:rFonts w:ascii="Arial" w:hAnsi="Arial" w:cs="Arial"/>
          <w:sz w:val="22"/>
          <w:szCs w:val="22"/>
        </w:rPr>
        <w:t xml:space="preserve">całości </w:t>
      </w:r>
      <w:r w:rsidRPr="005563A9">
        <w:rPr>
          <w:rFonts w:ascii="Arial" w:hAnsi="Arial" w:cs="Arial"/>
          <w:sz w:val="22"/>
          <w:szCs w:val="22"/>
        </w:rPr>
        <w:t>przedmiotu u</w:t>
      </w:r>
      <w:r w:rsidR="00CB5B15" w:rsidRPr="005563A9">
        <w:rPr>
          <w:rFonts w:ascii="Arial" w:hAnsi="Arial" w:cs="Arial"/>
          <w:sz w:val="22"/>
          <w:szCs w:val="22"/>
        </w:rPr>
        <w:t xml:space="preserve">mowy Zamawiający zapłaci Wykonawcy wynagrodzenie </w:t>
      </w:r>
      <w:r w:rsidR="005563A9">
        <w:rPr>
          <w:rFonts w:ascii="Arial" w:hAnsi="Arial" w:cs="Arial"/>
          <w:sz w:val="22"/>
          <w:szCs w:val="22"/>
        </w:rPr>
        <w:t xml:space="preserve">brutto </w:t>
      </w:r>
      <w:r w:rsidR="00CB5B15" w:rsidRPr="005563A9">
        <w:rPr>
          <w:rFonts w:ascii="Arial" w:hAnsi="Arial" w:cs="Arial"/>
          <w:sz w:val="22"/>
          <w:szCs w:val="22"/>
        </w:rPr>
        <w:t>w</w:t>
      </w:r>
      <w:r w:rsidR="00B93AD4" w:rsidRPr="005563A9">
        <w:rPr>
          <w:rFonts w:ascii="Arial" w:hAnsi="Arial" w:cs="Arial"/>
          <w:sz w:val="22"/>
          <w:szCs w:val="22"/>
        </w:rPr>
        <w:t xml:space="preserve"> </w:t>
      </w:r>
      <w:r w:rsidR="00CB5B15" w:rsidRPr="005563A9">
        <w:rPr>
          <w:rFonts w:ascii="Arial" w:hAnsi="Arial" w:cs="Arial"/>
          <w:sz w:val="22"/>
          <w:szCs w:val="22"/>
        </w:rPr>
        <w:t xml:space="preserve">wysokości </w:t>
      </w:r>
      <w:r w:rsidR="00CB5B15" w:rsidRPr="005563A9">
        <w:rPr>
          <w:rFonts w:ascii="Arial" w:hAnsi="Arial" w:cs="Arial"/>
          <w:b/>
          <w:sz w:val="22"/>
          <w:szCs w:val="22"/>
        </w:rPr>
        <w:t>……….. zł</w:t>
      </w:r>
      <w:r w:rsidR="00CB5B15" w:rsidRPr="005563A9">
        <w:rPr>
          <w:rFonts w:ascii="Arial" w:hAnsi="Arial" w:cs="Arial"/>
          <w:sz w:val="22"/>
          <w:szCs w:val="22"/>
        </w:rPr>
        <w:t xml:space="preserve"> (słownie </w:t>
      </w:r>
      <w:r w:rsidR="005563A9">
        <w:rPr>
          <w:rFonts w:ascii="Arial" w:hAnsi="Arial" w:cs="Arial"/>
          <w:sz w:val="22"/>
          <w:szCs w:val="22"/>
        </w:rPr>
        <w:t>złotych</w:t>
      </w:r>
      <w:r w:rsidR="00CB5B15" w:rsidRPr="005563A9">
        <w:rPr>
          <w:rFonts w:ascii="Arial" w:hAnsi="Arial" w:cs="Arial"/>
          <w:sz w:val="22"/>
          <w:szCs w:val="22"/>
        </w:rPr>
        <w:t>: ………………), w tym podatek VAT</w:t>
      </w:r>
      <w:r w:rsidR="00736D1A" w:rsidRPr="005563A9">
        <w:rPr>
          <w:rFonts w:ascii="Arial" w:hAnsi="Arial" w:cs="Arial"/>
          <w:sz w:val="22"/>
          <w:szCs w:val="22"/>
        </w:rPr>
        <w:t>:</w:t>
      </w:r>
      <w:r w:rsidR="00CB5B15" w:rsidRPr="005563A9">
        <w:rPr>
          <w:rFonts w:ascii="Arial" w:hAnsi="Arial" w:cs="Arial"/>
          <w:sz w:val="22"/>
          <w:szCs w:val="22"/>
        </w:rPr>
        <w:t xml:space="preserve"> ……… zł; netto: …………. zł.</w:t>
      </w:r>
    </w:p>
    <w:p w14:paraId="62D862BB" w14:textId="5CEAA8A6" w:rsidR="009C62E4" w:rsidRPr="005563A9" w:rsidRDefault="009C62E4" w:rsidP="005563A9">
      <w:pPr>
        <w:widowControl w:val="0"/>
        <w:numPr>
          <w:ilvl w:val="0"/>
          <w:numId w:val="6"/>
        </w:numPr>
        <w:tabs>
          <w:tab w:val="left" w:pos="350"/>
        </w:tabs>
        <w:autoSpaceDE w:val="0"/>
        <w:autoSpaceDN w:val="0"/>
        <w:adjustRightInd w:val="0"/>
        <w:spacing w:line="276" w:lineRule="auto"/>
        <w:ind w:hanging="355"/>
        <w:jc w:val="both"/>
        <w:rPr>
          <w:rFonts w:ascii="Arial" w:hAnsi="Arial" w:cs="Arial"/>
          <w:sz w:val="22"/>
          <w:szCs w:val="22"/>
        </w:rPr>
      </w:pPr>
      <w:r w:rsidRPr="005563A9">
        <w:rPr>
          <w:rFonts w:ascii="Arial" w:hAnsi="Arial" w:cs="Arial"/>
          <w:sz w:val="22"/>
          <w:szCs w:val="22"/>
        </w:rPr>
        <w:t xml:space="preserve">Płatność wynagrodzenia określonego w ust. 1 niniejszego paragrafu nastąpi w następujących częściach i terminach </w:t>
      </w:r>
    </w:p>
    <w:p w14:paraId="6EC8EF76" w14:textId="354184F0" w:rsidR="004725FB" w:rsidRPr="005563A9" w:rsidRDefault="00FE4245" w:rsidP="005563A9">
      <w:pPr>
        <w:pStyle w:val="Akapitzlist"/>
        <w:widowControl w:val="0"/>
        <w:numPr>
          <w:ilvl w:val="0"/>
          <w:numId w:val="31"/>
        </w:numPr>
        <w:tabs>
          <w:tab w:val="left" w:pos="350"/>
        </w:tabs>
        <w:autoSpaceDE w:val="0"/>
        <w:autoSpaceDN w:val="0"/>
        <w:adjustRightInd w:val="0"/>
        <w:spacing w:after="0" w:line="276" w:lineRule="auto"/>
        <w:ind w:left="0" w:firstLine="0"/>
        <w:jc w:val="both"/>
        <w:rPr>
          <w:rFonts w:ascii="Arial" w:hAnsi="Arial" w:cs="Arial"/>
        </w:rPr>
      </w:pPr>
      <w:r w:rsidRPr="005563A9">
        <w:rPr>
          <w:rFonts w:ascii="Arial" w:hAnsi="Arial" w:cs="Arial"/>
        </w:rPr>
        <w:t>15% wynagrodzenia brutto, określonego w ust. 1 niniejszego paragrafu w terminie do 21 dni od dnia podpisania przez Zamawiającego protokołu odbioru częściowego potwierdzającego należyte wykonanie przez Wykonawcę etapu 2 umowy i otrzymania od Wykonawcy prawidłowo wystawionej pod względem merytorycznym i formalnym faktury;</w:t>
      </w:r>
    </w:p>
    <w:p w14:paraId="125DBB5F" w14:textId="5B77C865" w:rsidR="000F0C73" w:rsidRPr="005563A9" w:rsidRDefault="00FE4245" w:rsidP="005563A9">
      <w:pPr>
        <w:pStyle w:val="Akapitzlist"/>
        <w:widowControl w:val="0"/>
        <w:numPr>
          <w:ilvl w:val="0"/>
          <w:numId w:val="31"/>
        </w:numPr>
        <w:tabs>
          <w:tab w:val="left" w:pos="350"/>
        </w:tabs>
        <w:autoSpaceDE w:val="0"/>
        <w:autoSpaceDN w:val="0"/>
        <w:adjustRightInd w:val="0"/>
        <w:spacing w:after="0" w:line="276" w:lineRule="auto"/>
        <w:ind w:left="0" w:firstLine="0"/>
        <w:jc w:val="both"/>
        <w:rPr>
          <w:rFonts w:ascii="Arial" w:hAnsi="Arial" w:cs="Arial"/>
        </w:rPr>
      </w:pPr>
      <w:r w:rsidRPr="005563A9">
        <w:rPr>
          <w:rFonts w:ascii="Arial" w:hAnsi="Arial" w:cs="Arial"/>
        </w:rPr>
        <w:t>85% wynagrodzenia brutto, określonego w ust. 1 niniejszego paragrafu w terminie do 21 dni od dnia podpisania przez Zamawiającego protokołu odbioru końcowego przedmiotu umowy</w:t>
      </w:r>
      <w:r w:rsidR="003906FC" w:rsidRPr="005563A9">
        <w:rPr>
          <w:rFonts w:ascii="Arial" w:hAnsi="Arial" w:cs="Arial"/>
        </w:rPr>
        <w:t xml:space="preserve"> i otrzymania od Wykonawcy</w:t>
      </w:r>
      <w:r w:rsidRPr="005563A9">
        <w:rPr>
          <w:rFonts w:ascii="Arial" w:hAnsi="Arial" w:cs="Arial"/>
        </w:rPr>
        <w:t xml:space="preserve"> prawidłowo wystawionej pod względem merytorycznym i formalnym faktury.</w:t>
      </w:r>
    </w:p>
    <w:p w14:paraId="08DB6C3B" w14:textId="3CBC89B5" w:rsidR="00B676FF" w:rsidRPr="005563A9" w:rsidRDefault="00B676FF" w:rsidP="005563A9">
      <w:pPr>
        <w:widowControl w:val="0"/>
        <w:numPr>
          <w:ilvl w:val="0"/>
          <w:numId w:val="6"/>
        </w:numPr>
        <w:tabs>
          <w:tab w:val="left" w:pos="350"/>
        </w:tabs>
        <w:autoSpaceDE w:val="0"/>
        <w:autoSpaceDN w:val="0"/>
        <w:adjustRightInd w:val="0"/>
        <w:spacing w:line="276" w:lineRule="auto"/>
        <w:ind w:hanging="355"/>
        <w:jc w:val="both"/>
        <w:rPr>
          <w:rFonts w:ascii="Arial" w:hAnsi="Arial" w:cs="Arial"/>
          <w:sz w:val="22"/>
          <w:szCs w:val="22"/>
        </w:rPr>
      </w:pPr>
      <w:r w:rsidRPr="005563A9">
        <w:rPr>
          <w:rFonts w:ascii="Arial" w:hAnsi="Arial" w:cs="Arial"/>
          <w:sz w:val="22"/>
          <w:szCs w:val="22"/>
        </w:rPr>
        <w:t>Warunkiem wystawienia faktur przez Wykonawcę będzie przyjęcie bez zastrzeżeń przedmiotu umowy lub jego części przez Zamawiającego potwierdzone protokoł</w:t>
      </w:r>
      <w:r w:rsidR="00306DD8" w:rsidRPr="005563A9">
        <w:rPr>
          <w:rFonts w:ascii="Arial" w:hAnsi="Arial" w:cs="Arial"/>
          <w:sz w:val="22"/>
          <w:szCs w:val="22"/>
        </w:rPr>
        <w:t xml:space="preserve">em </w:t>
      </w:r>
      <w:r w:rsidRPr="005563A9">
        <w:rPr>
          <w:rFonts w:ascii="Arial" w:hAnsi="Arial" w:cs="Arial"/>
          <w:sz w:val="22"/>
          <w:szCs w:val="22"/>
        </w:rPr>
        <w:t>odbioru częściowego/protokołem odbioru końcowego.</w:t>
      </w:r>
    </w:p>
    <w:p w14:paraId="066AD607" w14:textId="3CA108CD" w:rsidR="00CB5B15" w:rsidRPr="005563A9" w:rsidRDefault="00CB5B15" w:rsidP="005563A9">
      <w:pPr>
        <w:widowControl w:val="0"/>
        <w:numPr>
          <w:ilvl w:val="0"/>
          <w:numId w:val="6"/>
        </w:numPr>
        <w:tabs>
          <w:tab w:val="left" w:pos="350"/>
        </w:tabs>
        <w:autoSpaceDE w:val="0"/>
        <w:autoSpaceDN w:val="0"/>
        <w:adjustRightInd w:val="0"/>
        <w:spacing w:line="276" w:lineRule="auto"/>
        <w:ind w:hanging="355"/>
        <w:jc w:val="both"/>
        <w:rPr>
          <w:rFonts w:ascii="Arial" w:hAnsi="Arial" w:cs="Arial"/>
          <w:sz w:val="22"/>
          <w:szCs w:val="22"/>
        </w:rPr>
      </w:pPr>
      <w:r w:rsidRPr="005563A9">
        <w:rPr>
          <w:rFonts w:ascii="Arial" w:hAnsi="Arial" w:cs="Arial"/>
          <w:sz w:val="22"/>
          <w:szCs w:val="22"/>
        </w:rPr>
        <w:t>Za zrealizowane badanie Zamawiający uznaje wyłącznie takie badanie, w ramach którego Wykonawca przeprowadził wszystkie wywiady IDI w liczbie i rodzaju przewidzianym w OPZ i</w:t>
      </w:r>
      <w:r w:rsidR="001865DD" w:rsidRPr="005563A9">
        <w:rPr>
          <w:rFonts w:ascii="Arial" w:hAnsi="Arial" w:cs="Arial"/>
          <w:sz w:val="22"/>
          <w:szCs w:val="22"/>
        </w:rPr>
        <w:t> </w:t>
      </w:r>
      <w:r w:rsidRPr="005563A9">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3A9">
        <w:rPr>
          <w:rFonts w:ascii="Arial" w:hAnsi="Arial" w:cs="Arial"/>
          <w:sz w:val="22"/>
          <w:szCs w:val="22"/>
        </w:rPr>
        <w:t> </w:t>
      </w:r>
      <w:r w:rsidRPr="005563A9">
        <w:rPr>
          <w:rFonts w:ascii="Arial" w:hAnsi="Arial" w:cs="Arial"/>
          <w:sz w:val="22"/>
          <w:szCs w:val="22"/>
        </w:rPr>
        <w:t xml:space="preserve">niniejszej </w:t>
      </w:r>
      <w:r w:rsidR="00E72AF5" w:rsidRPr="005563A9">
        <w:rPr>
          <w:rFonts w:ascii="Arial" w:hAnsi="Arial" w:cs="Arial"/>
          <w:sz w:val="22"/>
          <w:szCs w:val="22"/>
        </w:rPr>
        <w:t>u</w:t>
      </w:r>
      <w:r w:rsidRPr="005563A9">
        <w:rPr>
          <w:rFonts w:ascii="Arial" w:hAnsi="Arial" w:cs="Arial"/>
          <w:sz w:val="22"/>
          <w:szCs w:val="22"/>
        </w:rPr>
        <w:t>mowie.</w:t>
      </w:r>
    </w:p>
    <w:p w14:paraId="0E828004" w14:textId="00B1E339" w:rsidR="00ED2D20" w:rsidRPr="005563A9" w:rsidRDefault="006C47B4" w:rsidP="005563A9">
      <w:pPr>
        <w:widowControl w:val="0"/>
        <w:numPr>
          <w:ilvl w:val="0"/>
          <w:numId w:val="6"/>
        </w:numPr>
        <w:tabs>
          <w:tab w:val="left" w:pos="350"/>
        </w:tabs>
        <w:autoSpaceDE w:val="0"/>
        <w:autoSpaceDN w:val="0"/>
        <w:adjustRightInd w:val="0"/>
        <w:spacing w:line="276" w:lineRule="auto"/>
        <w:ind w:hanging="355"/>
        <w:jc w:val="both"/>
        <w:rPr>
          <w:rFonts w:ascii="Arial" w:hAnsi="Arial" w:cs="Arial"/>
          <w:sz w:val="22"/>
          <w:szCs w:val="22"/>
        </w:rPr>
      </w:pPr>
      <w:r w:rsidRPr="005563A9">
        <w:rPr>
          <w:rFonts w:ascii="Arial" w:hAnsi="Arial" w:cs="Arial"/>
          <w:sz w:val="22"/>
          <w:szCs w:val="22"/>
        </w:rPr>
        <w:t xml:space="preserve">Wynagrodzenie ma charakter ryczałtowy. </w:t>
      </w:r>
      <w:r w:rsidR="00CB5B15" w:rsidRPr="005563A9">
        <w:rPr>
          <w:rFonts w:ascii="Arial" w:hAnsi="Arial" w:cs="Arial"/>
          <w:sz w:val="22"/>
          <w:szCs w:val="22"/>
        </w:rPr>
        <w:t>W wynagrodzeniu mieszczą się wszelkie koszty, opłaty i</w:t>
      </w:r>
      <w:r w:rsidR="001865DD" w:rsidRPr="005563A9">
        <w:rPr>
          <w:rFonts w:ascii="Arial" w:hAnsi="Arial" w:cs="Arial"/>
          <w:sz w:val="22"/>
          <w:szCs w:val="22"/>
        </w:rPr>
        <w:t> </w:t>
      </w:r>
      <w:r w:rsidR="00CB5B15" w:rsidRPr="005563A9">
        <w:rPr>
          <w:rFonts w:ascii="Arial" w:hAnsi="Arial" w:cs="Arial"/>
          <w:sz w:val="22"/>
          <w:szCs w:val="22"/>
        </w:rPr>
        <w:t xml:space="preserve">wydatki, które Wykonawca zobowiązany jest ponieść w związku z prawidłową realizacją </w:t>
      </w:r>
      <w:r w:rsidR="00E72AF5" w:rsidRPr="005563A9">
        <w:rPr>
          <w:rFonts w:ascii="Arial" w:hAnsi="Arial" w:cs="Arial"/>
          <w:sz w:val="22"/>
          <w:szCs w:val="22"/>
        </w:rPr>
        <w:t>niniejszej umowy</w:t>
      </w:r>
      <w:r w:rsidR="00CB5B15" w:rsidRPr="005563A9">
        <w:rPr>
          <w:rFonts w:ascii="Arial" w:hAnsi="Arial" w:cs="Arial"/>
          <w:sz w:val="22"/>
          <w:szCs w:val="22"/>
        </w:rPr>
        <w:t xml:space="preserve">, a w szczególności wynagrodzenie z tytułu przeniesienia praw autorskich do utworów na polach eksploatacji określonych w </w:t>
      </w:r>
      <w:r w:rsidR="00E72AF5" w:rsidRPr="005563A9">
        <w:rPr>
          <w:rFonts w:ascii="Arial" w:hAnsi="Arial" w:cs="Arial"/>
          <w:sz w:val="22"/>
          <w:szCs w:val="22"/>
        </w:rPr>
        <w:t>umowie</w:t>
      </w:r>
      <w:r w:rsidR="00CB5B15" w:rsidRPr="005563A9">
        <w:rPr>
          <w:rFonts w:ascii="Arial" w:hAnsi="Arial" w:cs="Arial"/>
          <w:sz w:val="22"/>
          <w:szCs w:val="22"/>
        </w:rPr>
        <w:t xml:space="preserve">, </w:t>
      </w:r>
      <w:r w:rsidR="00ED2D20" w:rsidRPr="005563A9">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3A9">
        <w:rPr>
          <w:rFonts w:ascii="Arial" w:hAnsi="Arial" w:cs="Arial"/>
          <w:sz w:val="22"/>
          <w:szCs w:val="22"/>
        </w:rPr>
        <w:t>wynagrodzenia za nośnik lub nośniki, na których je utrwalono</w:t>
      </w:r>
      <w:r w:rsidR="00D604AE" w:rsidRPr="005563A9">
        <w:rPr>
          <w:rFonts w:ascii="Arial" w:hAnsi="Arial" w:cs="Arial"/>
          <w:sz w:val="22"/>
          <w:szCs w:val="22"/>
        </w:rPr>
        <w:t>, koszty wynagrodzeń osób zaangażowanych po stronie Wykonawcy w realizację umowy</w:t>
      </w:r>
      <w:r w:rsidRPr="005563A9">
        <w:rPr>
          <w:rFonts w:ascii="Arial" w:hAnsi="Arial" w:cs="Arial"/>
          <w:sz w:val="22"/>
          <w:szCs w:val="22"/>
        </w:rPr>
        <w:t xml:space="preserve">, </w:t>
      </w:r>
      <w:r w:rsidRPr="005563A9">
        <w:rPr>
          <w:rFonts w:ascii="Arial" w:hAnsi="Arial" w:cs="Arial"/>
          <w:sz w:val="22"/>
          <w:szCs w:val="22"/>
        </w:rPr>
        <w:lastRenderedPageBreak/>
        <w:t>koszty pozyskania respondentów do badania przez Wykonawcę oraz pozostałych dokumentów, zbiorów, baz i innych materiałów niezbędnych do realizacji przedmiotu umowy</w:t>
      </w:r>
      <w:r w:rsidR="002B468B" w:rsidRPr="005563A9">
        <w:rPr>
          <w:rFonts w:ascii="Arial" w:hAnsi="Arial" w:cs="Arial"/>
          <w:sz w:val="22"/>
          <w:szCs w:val="22"/>
        </w:rPr>
        <w:t>, koszty narzędzi badawczych wykorzystywanych przy realizacji niniejszej umowy przez Wykonawcę</w:t>
      </w:r>
      <w:r w:rsidR="00CB5B15" w:rsidRPr="005563A9">
        <w:rPr>
          <w:rFonts w:ascii="Arial" w:hAnsi="Arial" w:cs="Arial"/>
          <w:sz w:val="22"/>
          <w:szCs w:val="22"/>
        </w:rPr>
        <w:t>.</w:t>
      </w:r>
      <w:r w:rsidR="00ED2D20" w:rsidRPr="005563A9">
        <w:rPr>
          <w:rFonts w:ascii="Arial" w:hAnsi="Arial" w:cs="Arial"/>
          <w:sz w:val="22"/>
          <w:szCs w:val="22"/>
        </w:rPr>
        <w:t xml:space="preserve"> Wynagrodzenie obejmuje i</w:t>
      </w:r>
      <w:r w:rsidR="000004C9" w:rsidRPr="005563A9">
        <w:rPr>
          <w:rFonts w:ascii="Arial" w:hAnsi="Arial" w:cs="Arial"/>
          <w:sz w:val="22"/>
          <w:szCs w:val="22"/>
        </w:rPr>
        <w:t> </w:t>
      </w:r>
      <w:r w:rsidR="00ED2D20" w:rsidRPr="005563A9">
        <w:rPr>
          <w:rFonts w:ascii="Arial" w:hAnsi="Arial" w:cs="Arial"/>
          <w:sz w:val="22"/>
          <w:szCs w:val="22"/>
        </w:rPr>
        <w:t>pokrywa wszystkie koszty związane z należytym wykonaniem przez Wykonawcę wszystkich świadczeń i obowiązków składających się na przedmiot umowy.</w:t>
      </w:r>
    </w:p>
    <w:p w14:paraId="0C7AE25B" w14:textId="6D9D0C5D" w:rsidR="00CB5B15" w:rsidRPr="005563A9" w:rsidRDefault="00CB5B15" w:rsidP="005563A9">
      <w:pPr>
        <w:widowControl w:val="0"/>
        <w:numPr>
          <w:ilvl w:val="0"/>
          <w:numId w:val="6"/>
        </w:numPr>
        <w:tabs>
          <w:tab w:val="left" w:pos="350"/>
        </w:tabs>
        <w:autoSpaceDE w:val="0"/>
        <w:autoSpaceDN w:val="0"/>
        <w:adjustRightInd w:val="0"/>
        <w:spacing w:line="276" w:lineRule="auto"/>
        <w:ind w:hanging="355"/>
        <w:jc w:val="both"/>
        <w:rPr>
          <w:rFonts w:ascii="Arial" w:hAnsi="Arial" w:cs="Arial"/>
          <w:sz w:val="22"/>
          <w:szCs w:val="22"/>
        </w:rPr>
      </w:pPr>
      <w:r w:rsidRPr="005563A9">
        <w:rPr>
          <w:rFonts w:ascii="Arial" w:hAnsi="Arial" w:cs="Arial"/>
          <w:sz w:val="22"/>
          <w:szCs w:val="22"/>
        </w:rPr>
        <w:t>Wykonawca zobowiązuje się do dostarczenia Zamawiającemu faktur</w:t>
      </w:r>
      <w:r w:rsidR="004C3292" w:rsidRPr="005563A9">
        <w:rPr>
          <w:rFonts w:ascii="Arial" w:hAnsi="Arial" w:cs="Arial"/>
          <w:sz w:val="22"/>
          <w:szCs w:val="22"/>
        </w:rPr>
        <w:t>y</w:t>
      </w:r>
      <w:r w:rsidRPr="005563A9">
        <w:rPr>
          <w:rFonts w:ascii="Arial" w:hAnsi="Arial" w:cs="Arial"/>
          <w:sz w:val="22"/>
          <w:szCs w:val="22"/>
        </w:rPr>
        <w:t xml:space="preserve"> w terminie 7 dni od daty </w:t>
      </w:r>
      <w:r w:rsidR="004C3292" w:rsidRPr="005563A9">
        <w:rPr>
          <w:rFonts w:ascii="Arial" w:hAnsi="Arial" w:cs="Arial"/>
          <w:sz w:val="22"/>
          <w:szCs w:val="22"/>
        </w:rPr>
        <w:t>jej</w:t>
      </w:r>
      <w:r w:rsidR="006C47B4" w:rsidRPr="005563A9">
        <w:rPr>
          <w:rFonts w:ascii="Arial" w:hAnsi="Arial" w:cs="Arial"/>
          <w:sz w:val="22"/>
          <w:szCs w:val="22"/>
        </w:rPr>
        <w:t xml:space="preserve"> </w:t>
      </w:r>
      <w:r w:rsidRPr="005563A9">
        <w:rPr>
          <w:rFonts w:ascii="Arial" w:hAnsi="Arial" w:cs="Arial"/>
          <w:sz w:val="22"/>
          <w:szCs w:val="22"/>
        </w:rPr>
        <w:t>wystawienia.</w:t>
      </w:r>
      <w:r w:rsidR="001C5C6E" w:rsidRPr="005563A9">
        <w:rPr>
          <w:rFonts w:ascii="Arial" w:hAnsi="Arial" w:cs="Arial"/>
          <w:sz w:val="22"/>
          <w:szCs w:val="22"/>
        </w:rPr>
        <w:t xml:space="preserve"> Wykonawc</w:t>
      </w:r>
      <w:r w:rsidR="006C47B4" w:rsidRPr="005563A9">
        <w:rPr>
          <w:rFonts w:ascii="Arial" w:hAnsi="Arial" w:cs="Arial"/>
          <w:sz w:val="22"/>
          <w:szCs w:val="22"/>
        </w:rPr>
        <w:t>a wystawi faktur</w:t>
      </w:r>
      <w:r w:rsidR="0048754D" w:rsidRPr="005563A9">
        <w:rPr>
          <w:rFonts w:ascii="Arial" w:hAnsi="Arial" w:cs="Arial"/>
          <w:sz w:val="22"/>
          <w:szCs w:val="22"/>
        </w:rPr>
        <w:t>ę</w:t>
      </w:r>
      <w:r w:rsidR="001C5C6E" w:rsidRPr="005563A9">
        <w:rPr>
          <w:rFonts w:ascii="Arial" w:hAnsi="Arial" w:cs="Arial"/>
          <w:sz w:val="22"/>
          <w:szCs w:val="22"/>
        </w:rPr>
        <w:t xml:space="preserve"> w formacie A4.</w:t>
      </w:r>
    </w:p>
    <w:p w14:paraId="614A70FB" w14:textId="7D4590F6" w:rsidR="00CB5B15" w:rsidRPr="005563A9" w:rsidRDefault="00332214" w:rsidP="005563A9">
      <w:pPr>
        <w:widowControl w:val="0"/>
        <w:numPr>
          <w:ilvl w:val="0"/>
          <w:numId w:val="6"/>
        </w:numPr>
        <w:tabs>
          <w:tab w:val="left" w:pos="350"/>
        </w:tabs>
        <w:autoSpaceDE w:val="0"/>
        <w:autoSpaceDN w:val="0"/>
        <w:adjustRightInd w:val="0"/>
        <w:spacing w:line="276" w:lineRule="auto"/>
        <w:ind w:hanging="355"/>
        <w:jc w:val="both"/>
        <w:rPr>
          <w:rFonts w:ascii="Arial" w:hAnsi="Arial" w:cs="Arial"/>
          <w:sz w:val="22"/>
          <w:szCs w:val="22"/>
        </w:rPr>
      </w:pPr>
      <w:r w:rsidRPr="005563A9">
        <w:rPr>
          <w:rFonts w:ascii="Arial" w:hAnsi="Arial" w:cs="Arial"/>
          <w:sz w:val="22"/>
          <w:szCs w:val="22"/>
        </w:rPr>
        <w:t>Zapłata wynagrodzenia następować będzie na rachunek bankowy wskazany na faktur</w:t>
      </w:r>
      <w:r w:rsidR="00E0782B" w:rsidRPr="005563A9">
        <w:rPr>
          <w:rFonts w:ascii="Arial" w:hAnsi="Arial" w:cs="Arial"/>
          <w:sz w:val="22"/>
          <w:szCs w:val="22"/>
        </w:rPr>
        <w:t>ze</w:t>
      </w:r>
      <w:r w:rsidRPr="005563A9">
        <w:rPr>
          <w:rFonts w:ascii="Arial" w:hAnsi="Arial" w:cs="Arial"/>
          <w:sz w:val="22"/>
          <w:szCs w:val="22"/>
        </w:rPr>
        <w:t xml:space="preserve">. </w:t>
      </w:r>
      <w:r w:rsidR="00CB5B15" w:rsidRPr="005563A9">
        <w:rPr>
          <w:rFonts w:ascii="Arial" w:hAnsi="Arial" w:cs="Arial"/>
          <w:sz w:val="22"/>
          <w:szCs w:val="22"/>
        </w:rPr>
        <w:t xml:space="preserve">Dniem zapłaty należności jest dzień obciążenia rachunku </w:t>
      </w:r>
      <w:r w:rsidR="00E72AF5" w:rsidRPr="005563A9">
        <w:rPr>
          <w:rFonts w:ascii="Arial" w:hAnsi="Arial" w:cs="Arial"/>
          <w:sz w:val="22"/>
          <w:szCs w:val="22"/>
        </w:rPr>
        <w:t xml:space="preserve">bankowego </w:t>
      </w:r>
      <w:r w:rsidR="00CB5B15" w:rsidRPr="005563A9">
        <w:rPr>
          <w:rFonts w:ascii="Arial" w:hAnsi="Arial" w:cs="Arial"/>
          <w:sz w:val="22"/>
          <w:szCs w:val="22"/>
        </w:rPr>
        <w:t>Zamawiającego.</w:t>
      </w:r>
    </w:p>
    <w:p w14:paraId="15A81937" w14:textId="6576189A" w:rsidR="00D604AE" w:rsidRPr="005563A9" w:rsidRDefault="00D604AE" w:rsidP="005563A9">
      <w:pPr>
        <w:numPr>
          <w:ilvl w:val="0"/>
          <w:numId w:val="6"/>
        </w:numPr>
        <w:tabs>
          <w:tab w:val="left" w:pos="426"/>
        </w:tabs>
        <w:suppressAutoHyphen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Zamawiający niniejszym akceptuje wystawianie i przesyłanie przez Wykonawcę faktur</w:t>
      </w:r>
      <w:r w:rsidR="005C52EC" w:rsidRPr="005563A9">
        <w:rPr>
          <w:rFonts w:ascii="Arial" w:eastAsia="Tahoma" w:hAnsi="Arial" w:cs="Arial"/>
          <w:sz w:val="22"/>
          <w:szCs w:val="22"/>
        </w:rPr>
        <w:t>y</w:t>
      </w:r>
      <w:r w:rsidRPr="005563A9">
        <w:rPr>
          <w:rFonts w:ascii="Arial" w:eastAsia="Tahoma" w:hAnsi="Arial" w:cs="Arial"/>
          <w:sz w:val="22"/>
          <w:szCs w:val="22"/>
        </w:rPr>
        <w:t>, faktur korygujących, duplikatów, wystawionych w ramach niniejszej umowy (dalej łącznie: Dokumenty) w</w:t>
      </w:r>
      <w:r w:rsidR="0030539F" w:rsidRPr="005563A9">
        <w:rPr>
          <w:rFonts w:ascii="Arial" w:eastAsia="Tahoma" w:hAnsi="Arial" w:cs="Arial"/>
          <w:sz w:val="22"/>
          <w:szCs w:val="22"/>
        </w:rPr>
        <w:t> </w:t>
      </w:r>
      <w:r w:rsidRPr="005563A9">
        <w:rPr>
          <w:rFonts w:ascii="Arial" w:eastAsia="Tahoma" w:hAnsi="Arial" w:cs="Arial"/>
          <w:sz w:val="22"/>
          <w:szCs w:val="22"/>
        </w:rPr>
        <w:t>formie elektronicznej w formacie pliku PDF.</w:t>
      </w:r>
    </w:p>
    <w:p w14:paraId="6CDC10A5" w14:textId="193ACBA3" w:rsidR="00D604AE" w:rsidRPr="005563A9" w:rsidRDefault="00D604AE" w:rsidP="005563A9">
      <w:pPr>
        <w:numPr>
          <w:ilvl w:val="0"/>
          <w:numId w:val="6"/>
        </w:numPr>
        <w:tabs>
          <w:tab w:val="left" w:pos="426"/>
        </w:tabs>
        <w:suppressAutoHyphen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 xml:space="preserve">Wiadomości e-mail zawierające Dokumenty będą zawierały w temacie co najmniej nr umowy, nazwę Dokumentu oraz jego numer (np. </w:t>
      </w:r>
      <w:r w:rsidR="00736D1A" w:rsidRPr="005563A9">
        <w:rPr>
          <w:rFonts w:ascii="Arial" w:eastAsia="Tahoma" w:hAnsi="Arial" w:cs="Arial"/>
          <w:sz w:val="22"/>
          <w:szCs w:val="22"/>
        </w:rPr>
        <w:t>„</w:t>
      </w:r>
      <w:r w:rsidRPr="005563A9">
        <w:rPr>
          <w:rFonts w:ascii="Arial" w:eastAsia="Tahoma" w:hAnsi="Arial" w:cs="Arial"/>
          <w:sz w:val="22"/>
          <w:szCs w:val="22"/>
        </w:rPr>
        <w:t xml:space="preserve">faktura nr </w:t>
      </w:r>
      <w:r w:rsidR="00736D1A" w:rsidRPr="005563A9">
        <w:rPr>
          <w:rFonts w:ascii="Arial" w:eastAsia="Tahoma" w:hAnsi="Arial" w:cs="Arial"/>
          <w:sz w:val="22"/>
          <w:szCs w:val="22"/>
        </w:rPr>
        <w:t>……..</w:t>
      </w:r>
      <w:r w:rsidRPr="005563A9">
        <w:rPr>
          <w:rFonts w:ascii="Arial" w:eastAsia="Tahoma" w:hAnsi="Arial" w:cs="Arial"/>
          <w:sz w:val="22"/>
          <w:szCs w:val="22"/>
        </w:rPr>
        <w:t xml:space="preserve">", </w:t>
      </w:r>
      <w:r w:rsidR="00736D1A" w:rsidRPr="005563A9">
        <w:rPr>
          <w:rFonts w:ascii="Arial" w:eastAsia="Tahoma" w:hAnsi="Arial" w:cs="Arial"/>
          <w:sz w:val="22"/>
          <w:szCs w:val="22"/>
        </w:rPr>
        <w:t>„</w:t>
      </w:r>
      <w:r w:rsidRPr="005563A9">
        <w:rPr>
          <w:rFonts w:ascii="Arial" w:eastAsia="Tahoma" w:hAnsi="Arial" w:cs="Arial"/>
          <w:sz w:val="22"/>
          <w:szCs w:val="22"/>
        </w:rPr>
        <w:t>faktura korygująca nr ……."</w:t>
      </w:r>
      <w:r w:rsidR="00736D1A" w:rsidRPr="005563A9">
        <w:rPr>
          <w:rFonts w:ascii="Arial" w:eastAsia="Tahoma" w:hAnsi="Arial" w:cs="Arial"/>
          <w:sz w:val="22"/>
          <w:szCs w:val="22"/>
        </w:rPr>
        <w:t>,</w:t>
      </w:r>
      <w:r w:rsidRPr="005563A9">
        <w:rPr>
          <w:rFonts w:ascii="Arial" w:eastAsia="Tahoma" w:hAnsi="Arial" w:cs="Arial"/>
          <w:sz w:val="22"/>
          <w:szCs w:val="22"/>
        </w:rPr>
        <w:t xml:space="preserve"> </w:t>
      </w:r>
      <w:r w:rsidR="00736D1A" w:rsidRPr="005563A9">
        <w:rPr>
          <w:rFonts w:ascii="Arial" w:eastAsia="Tahoma" w:hAnsi="Arial" w:cs="Arial"/>
          <w:sz w:val="22"/>
          <w:szCs w:val="22"/>
        </w:rPr>
        <w:t>„</w:t>
      </w:r>
      <w:r w:rsidRPr="005563A9">
        <w:rPr>
          <w:rFonts w:ascii="Arial" w:eastAsia="Tahoma" w:hAnsi="Arial" w:cs="Arial"/>
          <w:sz w:val="22"/>
          <w:szCs w:val="22"/>
        </w:rPr>
        <w:t>duplikat faktury nr….. ") i</w:t>
      </w:r>
      <w:r w:rsidR="0030539F" w:rsidRPr="005563A9">
        <w:rPr>
          <w:rFonts w:ascii="Arial" w:eastAsia="Tahoma" w:hAnsi="Arial" w:cs="Arial"/>
          <w:sz w:val="22"/>
          <w:szCs w:val="22"/>
        </w:rPr>
        <w:t> </w:t>
      </w:r>
      <w:r w:rsidRPr="005563A9">
        <w:rPr>
          <w:rFonts w:ascii="Arial" w:eastAsia="Tahoma" w:hAnsi="Arial" w:cs="Arial"/>
          <w:sz w:val="22"/>
          <w:szCs w:val="22"/>
        </w:rPr>
        <w:t>winny być wysyłane z żądaniem potwierdzenia otrzymania.</w:t>
      </w:r>
    </w:p>
    <w:p w14:paraId="51778D97" w14:textId="07EDC0E2" w:rsidR="00D604AE" w:rsidRPr="005563A9" w:rsidRDefault="00D604AE" w:rsidP="005563A9">
      <w:pPr>
        <w:numPr>
          <w:ilvl w:val="0"/>
          <w:numId w:val="6"/>
        </w:numPr>
        <w:tabs>
          <w:tab w:val="left" w:pos="426"/>
        </w:tabs>
        <w:suppressAutoHyphen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Strony zgodnie ustalają, że Dokumenty w formie elektronicznej mogą być przesyłane przez Wykonawcę z adresu e-mail: ........................</w:t>
      </w:r>
      <w:r w:rsidR="000B5275" w:rsidRPr="005563A9">
        <w:rPr>
          <w:rFonts w:ascii="Arial" w:eastAsia="Tahoma" w:hAnsi="Arial" w:cs="Arial"/>
          <w:sz w:val="22"/>
          <w:szCs w:val="22"/>
        </w:rPr>
        <w:t>.........</w:t>
      </w:r>
      <w:r w:rsidRPr="005563A9">
        <w:rPr>
          <w:rFonts w:ascii="Arial" w:eastAsia="Tahoma" w:hAnsi="Arial" w:cs="Arial"/>
          <w:sz w:val="22"/>
          <w:szCs w:val="22"/>
        </w:rPr>
        <w:t>.....</w:t>
      </w:r>
      <w:r w:rsidR="002B0C30" w:rsidRPr="005563A9">
        <w:rPr>
          <w:rFonts w:ascii="Arial" w:eastAsia="Tahoma" w:hAnsi="Arial" w:cs="Arial"/>
          <w:sz w:val="22"/>
          <w:szCs w:val="22"/>
        </w:rPr>
        <w:t xml:space="preserve"> </w:t>
      </w:r>
      <w:r w:rsidRPr="005563A9">
        <w:rPr>
          <w:rFonts w:ascii="Arial" w:eastAsia="Tahoma" w:hAnsi="Arial" w:cs="Arial"/>
          <w:sz w:val="22"/>
          <w:szCs w:val="22"/>
        </w:rPr>
        <w:t>na adres</w:t>
      </w:r>
      <w:r w:rsidR="00343AB5" w:rsidRPr="005563A9">
        <w:rPr>
          <w:rFonts w:ascii="Arial" w:eastAsia="Tahoma" w:hAnsi="Arial" w:cs="Arial"/>
          <w:sz w:val="22"/>
          <w:szCs w:val="22"/>
        </w:rPr>
        <w:t>y</w:t>
      </w:r>
      <w:r w:rsidRPr="005563A9">
        <w:rPr>
          <w:rFonts w:ascii="Arial" w:eastAsia="Tahoma" w:hAnsi="Arial" w:cs="Arial"/>
          <w:sz w:val="22"/>
          <w:szCs w:val="22"/>
        </w:rPr>
        <w:t xml:space="preserve"> e-mail </w:t>
      </w:r>
      <w:r w:rsidR="00D0181E" w:rsidRPr="005563A9">
        <w:rPr>
          <w:rFonts w:ascii="Arial" w:eastAsia="Tahoma" w:hAnsi="Arial" w:cs="Arial"/>
          <w:sz w:val="22"/>
          <w:szCs w:val="22"/>
        </w:rPr>
        <w:t xml:space="preserve">pracowników </w:t>
      </w:r>
      <w:r w:rsidRPr="005563A9">
        <w:rPr>
          <w:rFonts w:ascii="Arial" w:eastAsia="Tahoma" w:hAnsi="Arial" w:cs="Arial"/>
          <w:sz w:val="22"/>
          <w:szCs w:val="22"/>
        </w:rPr>
        <w:t xml:space="preserve">Zamawiającego: </w:t>
      </w:r>
      <w:r w:rsidR="005563A9">
        <w:rPr>
          <w:rFonts w:ascii="Arial" w:eastAsia="Tahoma" w:hAnsi="Arial" w:cs="Arial"/>
          <w:sz w:val="22"/>
          <w:szCs w:val="22"/>
        </w:rPr>
        <w:t>………………………………………………….</w:t>
      </w:r>
      <w:r w:rsidRPr="005563A9">
        <w:rPr>
          <w:rFonts w:ascii="Arial" w:eastAsia="Tahoma" w:hAnsi="Arial" w:cs="Arial"/>
          <w:sz w:val="22"/>
          <w:szCs w:val="22"/>
        </w:rPr>
        <w:t xml:space="preserve"> </w:t>
      </w:r>
    </w:p>
    <w:p w14:paraId="727FB93D" w14:textId="5F3E0E87" w:rsidR="00D604AE" w:rsidRPr="005563A9" w:rsidRDefault="00D604AE" w:rsidP="005563A9">
      <w:pPr>
        <w:numPr>
          <w:ilvl w:val="0"/>
          <w:numId w:val="6"/>
        </w:numPr>
        <w:tabs>
          <w:tab w:val="left" w:pos="426"/>
        </w:tabs>
        <w:suppressAutoHyphen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 xml:space="preserve">W przypadku zmiany adresów e-mail którejkolwiek ze Stron niniejszej umowy, wskazanych w ust. </w:t>
      </w:r>
      <w:r w:rsidR="00A4251D" w:rsidRPr="005563A9">
        <w:rPr>
          <w:rFonts w:ascii="Arial" w:eastAsia="Tahoma" w:hAnsi="Arial" w:cs="Arial"/>
          <w:sz w:val="22"/>
          <w:szCs w:val="22"/>
        </w:rPr>
        <w:t>10</w:t>
      </w:r>
      <w:r w:rsidRPr="005563A9">
        <w:rPr>
          <w:rFonts w:ascii="Arial" w:eastAsia="Tahoma" w:hAnsi="Arial" w:cs="Arial"/>
          <w:sz w:val="22"/>
          <w:szCs w:val="22"/>
        </w:rPr>
        <w:t xml:space="preserve"> powyżej, Strony zobowiązują się do niezwłocznego poinformowania na piśmie drugiej Strony o</w:t>
      </w:r>
      <w:r w:rsidR="0030539F" w:rsidRPr="005563A9">
        <w:rPr>
          <w:rFonts w:ascii="Arial" w:eastAsia="Tahoma" w:hAnsi="Arial" w:cs="Arial"/>
          <w:sz w:val="22"/>
          <w:szCs w:val="22"/>
        </w:rPr>
        <w:t> </w:t>
      </w:r>
      <w:r w:rsidRPr="005563A9">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25866552" w:rsidR="00D604AE" w:rsidRPr="005563A9" w:rsidRDefault="00D604AE" w:rsidP="005563A9">
      <w:pPr>
        <w:numPr>
          <w:ilvl w:val="0"/>
          <w:numId w:val="6"/>
        </w:numPr>
        <w:tabs>
          <w:tab w:val="left" w:pos="567"/>
        </w:tabs>
        <w:suppressAutoHyphen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 xml:space="preserve">W celu usunięcia wątpliwości, Strony zgodnie oświadczają, że postanowienia ust. </w:t>
      </w:r>
      <w:r w:rsidR="00A4251D" w:rsidRPr="005563A9">
        <w:rPr>
          <w:rFonts w:ascii="Arial" w:eastAsia="Tahoma" w:hAnsi="Arial" w:cs="Arial"/>
          <w:sz w:val="22"/>
          <w:szCs w:val="22"/>
        </w:rPr>
        <w:t>8</w:t>
      </w:r>
      <w:r w:rsidRPr="005563A9">
        <w:rPr>
          <w:rFonts w:ascii="Arial" w:eastAsia="Tahoma" w:hAnsi="Arial" w:cs="Arial"/>
          <w:sz w:val="22"/>
          <w:szCs w:val="22"/>
        </w:rPr>
        <w:t>-</w:t>
      </w:r>
      <w:r w:rsidR="00A4251D" w:rsidRPr="005563A9">
        <w:rPr>
          <w:rFonts w:ascii="Arial" w:eastAsia="Tahoma" w:hAnsi="Arial" w:cs="Arial"/>
          <w:sz w:val="22"/>
          <w:szCs w:val="22"/>
        </w:rPr>
        <w:t>1</w:t>
      </w:r>
      <w:r w:rsidR="00736D1A" w:rsidRPr="005563A9">
        <w:rPr>
          <w:rFonts w:ascii="Arial" w:eastAsia="Tahoma" w:hAnsi="Arial" w:cs="Arial"/>
          <w:sz w:val="22"/>
          <w:szCs w:val="22"/>
        </w:rPr>
        <w:t>1</w:t>
      </w:r>
      <w:r w:rsidRPr="005563A9">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3A9" w:rsidRDefault="00D604AE" w:rsidP="005563A9">
      <w:pPr>
        <w:numPr>
          <w:ilvl w:val="0"/>
          <w:numId w:val="6"/>
        </w:numPr>
        <w:tabs>
          <w:tab w:val="left" w:pos="567"/>
        </w:tabs>
        <w:suppressAutoHyphen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Wykonawca zobowiązuje się na fakturach oznaczyć Zamawiającego w następujący sposób:</w:t>
      </w:r>
    </w:p>
    <w:p w14:paraId="3ED3FD15" w14:textId="77777777" w:rsidR="00D604AE" w:rsidRPr="005563A9" w:rsidRDefault="00D604AE" w:rsidP="005563A9">
      <w:pPr>
        <w:tabs>
          <w:tab w:val="left" w:pos="567"/>
        </w:tab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ab/>
        <w:t>Nabywca: Wojewódzki Urząd Pracy w Lublinie, ul. Obywatelska 4, 20-092 Lublin,</w:t>
      </w:r>
    </w:p>
    <w:p w14:paraId="65A0E279" w14:textId="77777777" w:rsidR="00D604AE" w:rsidRPr="005563A9" w:rsidRDefault="00D604AE" w:rsidP="005563A9">
      <w:pPr>
        <w:tabs>
          <w:tab w:val="left" w:pos="567"/>
        </w:tab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ab/>
        <w:t>NIP 712-193-69-39</w:t>
      </w:r>
    </w:p>
    <w:p w14:paraId="681D1F9C" w14:textId="77777777" w:rsidR="00D604AE" w:rsidRPr="005563A9" w:rsidRDefault="00D604AE" w:rsidP="005563A9">
      <w:pPr>
        <w:tabs>
          <w:tab w:val="left" w:pos="567"/>
        </w:tab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ab/>
        <w:t>Odbiorca: Wojewódzki Urząd Pracy w Lublinie, ul. Obywatelska 4, 20-092 Lublin,</w:t>
      </w:r>
    </w:p>
    <w:p w14:paraId="405293D7" w14:textId="77777777" w:rsidR="00D604AE" w:rsidRPr="005563A9" w:rsidRDefault="00D604AE" w:rsidP="005563A9">
      <w:pPr>
        <w:tabs>
          <w:tab w:val="left" w:pos="567"/>
        </w:tab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ab/>
        <w:t>NIP 712-193-69-39.</w:t>
      </w:r>
    </w:p>
    <w:p w14:paraId="3AFE75B9" w14:textId="696A1441" w:rsidR="00D604AE" w:rsidRPr="005563A9" w:rsidRDefault="00D604AE" w:rsidP="005563A9">
      <w:pPr>
        <w:numPr>
          <w:ilvl w:val="0"/>
          <w:numId w:val="6"/>
        </w:numPr>
        <w:tabs>
          <w:tab w:val="left" w:pos="567"/>
        </w:tabs>
        <w:suppressAutoHyphens/>
        <w:spacing w:line="276" w:lineRule="auto"/>
        <w:ind w:hanging="426"/>
        <w:contextualSpacing/>
        <w:jc w:val="both"/>
        <w:rPr>
          <w:rFonts w:ascii="Arial" w:eastAsia="Tahoma" w:hAnsi="Arial" w:cs="Arial"/>
          <w:sz w:val="22"/>
          <w:szCs w:val="22"/>
        </w:rPr>
      </w:pPr>
      <w:r w:rsidRPr="005563A9">
        <w:rPr>
          <w:rFonts w:ascii="Arial" w:eastAsia="Tahoma" w:hAnsi="Arial" w:cs="Arial"/>
          <w:sz w:val="22"/>
          <w:szCs w:val="22"/>
        </w:rPr>
        <w:t>Wykonawca</w:t>
      </w:r>
      <w:r w:rsidR="00736D1A" w:rsidRPr="005563A9">
        <w:rPr>
          <w:rFonts w:ascii="Arial" w:eastAsia="Tahoma" w:hAnsi="Arial" w:cs="Arial"/>
          <w:sz w:val="22"/>
          <w:szCs w:val="22"/>
        </w:rPr>
        <w:t xml:space="preserve"> </w:t>
      </w:r>
      <w:r w:rsidR="003802E7" w:rsidRPr="005563A9">
        <w:rPr>
          <w:rFonts w:ascii="Arial" w:eastAsia="Tahoma" w:hAnsi="Arial" w:cs="Arial"/>
          <w:sz w:val="22"/>
          <w:szCs w:val="22"/>
        </w:rPr>
        <w:t xml:space="preserve">zobowiązuje się do wskazywania każdorazowo – w treści faktur </w:t>
      </w:r>
      <w:r w:rsidR="003802E7" w:rsidRPr="005563A9">
        <w:rPr>
          <w:rFonts w:ascii="Arial" w:eastAsia="Tahoma" w:hAnsi="Arial" w:cs="Arial"/>
          <w:sz w:val="22"/>
          <w:szCs w:val="22"/>
        </w:rPr>
        <w:br/>
        <w:t xml:space="preserve">i/lub innych dokumentów wystawianych w związku z realizacją umowy – numeru </w:t>
      </w:r>
      <w:r w:rsidR="003802E7" w:rsidRPr="005563A9">
        <w:rPr>
          <w:rFonts w:ascii="Arial" w:eastAsia="Tahoma" w:hAnsi="Arial" w:cs="Arial"/>
          <w:sz w:val="22"/>
          <w:szCs w:val="22"/>
        </w:rPr>
        <w:br/>
        <w:t xml:space="preserve">rachunku bankowego znajdującego się aktualnie (tj. najpóźniej na dzień wystawienia danego dokumentu) w wykazie podmiotów zarejestrowanych jako podatnicy VAT, niezarejestrowanych </w:t>
      </w:r>
      <w:r w:rsidR="003802E7" w:rsidRPr="005563A9">
        <w:rPr>
          <w:rFonts w:ascii="Arial" w:eastAsia="Tahoma" w:hAnsi="Arial" w:cs="Arial"/>
          <w:sz w:val="22"/>
          <w:szCs w:val="22"/>
        </w:rPr>
        <w:br/>
        <w:t xml:space="preserve">oraz wykreślonych i przywróconych do rejestru VAT, o którym to wykazie mowa w art. 96b ust. 1 ustawy z dnia 11 </w:t>
      </w:r>
      <w:r w:rsidR="00A04F7F" w:rsidRPr="005563A9">
        <w:rPr>
          <w:rFonts w:ascii="Arial" w:eastAsia="Tahoma" w:hAnsi="Arial" w:cs="Arial"/>
          <w:sz w:val="22"/>
          <w:szCs w:val="22"/>
        </w:rPr>
        <w:t>marca</w:t>
      </w:r>
      <w:r w:rsidR="003802E7" w:rsidRPr="005563A9">
        <w:rPr>
          <w:rFonts w:ascii="Arial" w:eastAsia="Tahoma" w:hAnsi="Arial" w:cs="Arial"/>
          <w:sz w:val="22"/>
          <w:szCs w:val="22"/>
        </w:rPr>
        <w:t xml:space="preserve"> 2004 r. o podatku od towarów i usług (Dz. U. z 2024 r. poz. 361) – o ile dotyczy go ten obowiązek. Wykonawca zobowiązuje się ponadto do nie dokonywania zmian polegających na usunięciu [wykreśleniu] wskazanego numeru rachunku bankowego z wykazu, o którym</w:t>
      </w:r>
      <w:r w:rsidR="0017069D" w:rsidRPr="005563A9">
        <w:rPr>
          <w:rFonts w:ascii="Arial" w:eastAsia="Tahoma" w:hAnsi="Arial" w:cs="Arial"/>
          <w:sz w:val="22"/>
          <w:szCs w:val="22"/>
        </w:rPr>
        <w:t xml:space="preserve"> </w:t>
      </w:r>
      <w:r w:rsidR="003802E7" w:rsidRPr="005563A9">
        <w:rPr>
          <w:rFonts w:ascii="Arial" w:eastAsia="Tahoma" w:hAnsi="Arial" w:cs="Arial"/>
          <w:sz w:val="22"/>
          <w:szCs w:val="22"/>
        </w:rPr>
        <w:t xml:space="preserve">mowa </w:t>
      </w:r>
      <w:r w:rsidR="003802E7" w:rsidRPr="005563A9">
        <w:rPr>
          <w:rFonts w:ascii="Arial" w:eastAsia="Tahoma" w:hAnsi="Arial" w:cs="Arial"/>
          <w:sz w:val="22"/>
          <w:szCs w:val="22"/>
        </w:rPr>
        <w:br/>
        <w:t xml:space="preserve">w art. 96b ust. 1 ustawy z dnia 11 </w:t>
      </w:r>
      <w:r w:rsidR="0022399E" w:rsidRPr="005563A9">
        <w:rPr>
          <w:rFonts w:ascii="Arial" w:eastAsia="Tahoma" w:hAnsi="Arial" w:cs="Arial"/>
          <w:sz w:val="22"/>
          <w:szCs w:val="22"/>
        </w:rPr>
        <w:t>marca</w:t>
      </w:r>
      <w:r w:rsidR="003802E7" w:rsidRPr="005563A9">
        <w:rPr>
          <w:rFonts w:ascii="Arial" w:eastAsia="Tahoma" w:hAnsi="Arial" w:cs="Arial"/>
          <w:sz w:val="22"/>
          <w:szCs w:val="22"/>
        </w:rPr>
        <w:t xml:space="preserve"> 2004 r. o podatku od towarów i usług – w okresie od dnia wystawienia danego dokumentu do upływu terminu płatności należności objętej danym dokumentem. Strony zgodnie ustalają, że w przypadku podania przez Wykonawcę numeru rachunku bankowego nie znajdującego się na wykazie, o którym mowa w art. 96b ust. 1 ustawy z dnia 11 </w:t>
      </w:r>
      <w:r w:rsidR="002E67FE" w:rsidRPr="005563A9">
        <w:rPr>
          <w:rFonts w:ascii="Arial" w:eastAsia="Tahoma" w:hAnsi="Arial" w:cs="Arial"/>
          <w:sz w:val="22"/>
          <w:szCs w:val="22"/>
        </w:rPr>
        <w:t xml:space="preserve">marca </w:t>
      </w:r>
      <w:r w:rsidR="003802E7" w:rsidRPr="005563A9">
        <w:rPr>
          <w:rFonts w:ascii="Arial" w:eastAsia="Tahoma" w:hAnsi="Arial" w:cs="Arial"/>
          <w:sz w:val="22"/>
          <w:szCs w:val="22"/>
        </w:rPr>
        <w:t xml:space="preserve">2004 r. </w:t>
      </w:r>
      <w:r w:rsidR="003802E7" w:rsidRPr="005563A9">
        <w:rPr>
          <w:rFonts w:ascii="Arial" w:eastAsia="Tahoma" w:hAnsi="Arial" w:cs="Arial"/>
          <w:sz w:val="22"/>
          <w:szCs w:val="22"/>
        </w:rPr>
        <w:br/>
        <w:t>o podatku od towarów i usług Zamawiający uprawniony będzie do wstrzymania się z zapłatą wynagrodzenia umownego, a termin zapłaty tego wynagrodzenia liczony będzie od momentu podania numeru rachunku bankowego znajdującego się w ww. wykazie.</w:t>
      </w:r>
    </w:p>
    <w:p w14:paraId="2F9ABA8A" w14:textId="77A66394" w:rsidR="00D604AE" w:rsidRPr="005563A9" w:rsidRDefault="00D604AE" w:rsidP="005563A9">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eastAsia="Tahoma" w:hAnsi="Arial" w:cs="Arial"/>
          <w:bCs/>
          <w:sz w:val="22"/>
          <w:szCs w:val="22"/>
        </w:rPr>
        <w:lastRenderedPageBreak/>
        <w:t>Płatności dokonywane będą w złotych polskich.</w:t>
      </w:r>
    </w:p>
    <w:p w14:paraId="602971D1" w14:textId="77777777" w:rsidR="00712B63" w:rsidRPr="005563A9" w:rsidRDefault="00712B63" w:rsidP="005563A9">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3A9" w:rsidRDefault="00392178" w:rsidP="005563A9">
      <w:pPr>
        <w:pStyle w:val="Default"/>
        <w:spacing w:line="276" w:lineRule="auto"/>
        <w:jc w:val="center"/>
        <w:rPr>
          <w:b/>
          <w:color w:val="auto"/>
          <w:sz w:val="22"/>
          <w:szCs w:val="22"/>
        </w:rPr>
      </w:pPr>
      <w:r w:rsidRPr="005563A9">
        <w:rPr>
          <w:b/>
          <w:color w:val="auto"/>
          <w:sz w:val="22"/>
          <w:szCs w:val="22"/>
        </w:rPr>
        <w:t>Prawa autorskie</w:t>
      </w:r>
    </w:p>
    <w:p w14:paraId="363F0909" w14:textId="50885101" w:rsidR="00D66F54" w:rsidRPr="005563A9" w:rsidRDefault="00D66F54" w:rsidP="005563A9">
      <w:pPr>
        <w:pStyle w:val="Default"/>
        <w:spacing w:line="276" w:lineRule="auto"/>
        <w:jc w:val="center"/>
        <w:rPr>
          <w:b/>
          <w:color w:val="auto"/>
          <w:sz w:val="22"/>
          <w:szCs w:val="22"/>
        </w:rPr>
      </w:pPr>
      <w:r w:rsidRPr="005563A9">
        <w:rPr>
          <w:b/>
          <w:color w:val="auto"/>
          <w:sz w:val="22"/>
          <w:szCs w:val="22"/>
        </w:rPr>
        <w:t xml:space="preserve">§ </w:t>
      </w:r>
      <w:r w:rsidR="00181E06" w:rsidRPr="005563A9">
        <w:rPr>
          <w:b/>
          <w:color w:val="auto"/>
          <w:sz w:val="22"/>
          <w:szCs w:val="22"/>
        </w:rPr>
        <w:t>7</w:t>
      </w:r>
    </w:p>
    <w:p w14:paraId="00B4BB2C" w14:textId="6BB210C0" w:rsidR="00CB5B15" w:rsidRPr="005563A9" w:rsidRDefault="00CB5B15"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 xml:space="preserve">Z chwilą </w:t>
      </w:r>
      <w:r w:rsidR="00514941" w:rsidRPr="005563A9">
        <w:rPr>
          <w:rFonts w:ascii="Arial" w:hAnsi="Arial" w:cs="Arial"/>
          <w:sz w:val="22"/>
          <w:szCs w:val="22"/>
        </w:rPr>
        <w:t xml:space="preserve">przekazania </w:t>
      </w:r>
      <w:r w:rsidRPr="005563A9">
        <w:rPr>
          <w:rFonts w:ascii="Arial" w:hAnsi="Arial" w:cs="Arial"/>
          <w:sz w:val="22"/>
          <w:szCs w:val="22"/>
        </w:rPr>
        <w:t>Zamawiające</w:t>
      </w:r>
      <w:r w:rsidR="00514941" w:rsidRPr="005563A9">
        <w:rPr>
          <w:rFonts w:ascii="Arial" w:hAnsi="Arial" w:cs="Arial"/>
          <w:sz w:val="22"/>
          <w:szCs w:val="22"/>
        </w:rPr>
        <w:t>mu przedmiotu umowy lub jego części</w:t>
      </w:r>
      <w:r w:rsidRPr="005563A9">
        <w:rPr>
          <w:rFonts w:ascii="Arial" w:hAnsi="Arial" w:cs="Arial"/>
          <w:sz w:val="22"/>
          <w:szCs w:val="22"/>
        </w:rPr>
        <w:t>,</w:t>
      </w:r>
      <w:r w:rsidR="00260216" w:rsidRPr="005563A9">
        <w:rPr>
          <w:rFonts w:ascii="Arial" w:hAnsi="Arial" w:cs="Arial"/>
          <w:sz w:val="22"/>
          <w:szCs w:val="22"/>
        </w:rPr>
        <w:t xml:space="preserve"> w tym w szczególności prezentacji, zestawień wyników, baz danych stworzonych w związku z realizacją niniejszej umowy, raportów</w:t>
      </w:r>
      <w:r w:rsidR="00D17D5C" w:rsidRPr="005563A9">
        <w:rPr>
          <w:rFonts w:ascii="Arial" w:hAnsi="Arial" w:cs="Arial"/>
          <w:sz w:val="22"/>
          <w:szCs w:val="22"/>
        </w:rPr>
        <w:t xml:space="preserve"> i podsumowań</w:t>
      </w:r>
      <w:r w:rsidR="00260216" w:rsidRPr="005563A9">
        <w:rPr>
          <w:rFonts w:ascii="Arial" w:hAnsi="Arial" w:cs="Arial"/>
          <w:sz w:val="22"/>
          <w:szCs w:val="22"/>
        </w:rPr>
        <w:t xml:space="preserve"> składających się na przedmiot umowy,</w:t>
      </w:r>
      <w:r w:rsidRPr="005563A9">
        <w:rPr>
          <w:rFonts w:ascii="Arial" w:hAnsi="Arial" w:cs="Arial"/>
          <w:sz w:val="22"/>
          <w:szCs w:val="22"/>
        </w:rPr>
        <w:t xml:space="preserve"> </w:t>
      </w:r>
      <w:r w:rsidR="00514941" w:rsidRPr="005563A9">
        <w:rPr>
          <w:rFonts w:ascii="Arial" w:hAnsi="Arial" w:cs="Arial"/>
          <w:sz w:val="22"/>
          <w:szCs w:val="22"/>
        </w:rPr>
        <w:t>zwanych dalej w niniejszym paragrafie</w:t>
      </w:r>
      <w:r w:rsidR="002B0C30" w:rsidRPr="005563A9">
        <w:rPr>
          <w:rFonts w:ascii="Arial" w:hAnsi="Arial" w:cs="Arial"/>
          <w:sz w:val="22"/>
          <w:szCs w:val="22"/>
        </w:rPr>
        <w:t>:</w:t>
      </w:r>
      <w:r w:rsidR="00514941" w:rsidRPr="005563A9">
        <w:rPr>
          <w:rFonts w:ascii="Arial" w:hAnsi="Arial" w:cs="Arial"/>
          <w:sz w:val="22"/>
          <w:szCs w:val="22"/>
        </w:rPr>
        <w:t xml:space="preserve"> </w:t>
      </w:r>
      <w:r w:rsidR="002B0C30" w:rsidRPr="005563A9">
        <w:rPr>
          <w:rFonts w:ascii="Arial" w:hAnsi="Arial" w:cs="Arial"/>
          <w:sz w:val="22"/>
          <w:szCs w:val="22"/>
        </w:rPr>
        <w:t>„</w:t>
      </w:r>
      <w:r w:rsidR="00514941" w:rsidRPr="005563A9">
        <w:rPr>
          <w:rFonts w:ascii="Arial" w:hAnsi="Arial" w:cs="Arial"/>
          <w:sz w:val="22"/>
          <w:szCs w:val="22"/>
        </w:rPr>
        <w:t>utworami</w:t>
      </w:r>
      <w:r w:rsidR="002B0C30" w:rsidRPr="005563A9">
        <w:rPr>
          <w:rFonts w:ascii="Arial" w:hAnsi="Arial" w:cs="Arial"/>
          <w:sz w:val="22"/>
          <w:szCs w:val="22"/>
        </w:rPr>
        <w:t>”</w:t>
      </w:r>
      <w:r w:rsidR="00514941" w:rsidRPr="005563A9">
        <w:rPr>
          <w:rFonts w:ascii="Arial" w:hAnsi="Arial" w:cs="Arial"/>
          <w:sz w:val="22"/>
          <w:szCs w:val="22"/>
        </w:rPr>
        <w:t xml:space="preserve">, </w:t>
      </w:r>
      <w:r w:rsidRPr="005563A9">
        <w:rPr>
          <w:rFonts w:ascii="Arial" w:hAnsi="Arial" w:cs="Arial"/>
          <w:sz w:val="22"/>
          <w:szCs w:val="22"/>
        </w:rPr>
        <w:t xml:space="preserve">Wykonawca przenosi na Zamawiającego całość majątkowych praw autorskich do </w:t>
      </w:r>
      <w:r w:rsidR="00514941" w:rsidRPr="005563A9">
        <w:rPr>
          <w:rFonts w:ascii="Arial" w:hAnsi="Arial" w:cs="Arial"/>
          <w:sz w:val="22"/>
          <w:szCs w:val="22"/>
        </w:rPr>
        <w:t>utworów</w:t>
      </w:r>
      <w:r w:rsidRPr="005563A9">
        <w:rPr>
          <w:rFonts w:ascii="Arial" w:hAnsi="Arial" w:cs="Arial"/>
          <w:sz w:val="22"/>
          <w:szCs w:val="22"/>
        </w:rPr>
        <w:t xml:space="preserve">, bez żadnych ograniczeń czasowych i terytorialnych, </w:t>
      </w:r>
      <w:r w:rsidR="00A749A5" w:rsidRPr="005563A9">
        <w:rPr>
          <w:rFonts w:ascii="Arial" w:hAnsi="Arial" w:cs="Arial"/>
          <w:sz w:val="22"/>
          <w:szCs w:val="22"/>
        </w:rPr>
        <w:t xml:space="preserve">bez ograniczeń co do liczby egzemplarzy i nośników, </w:t>
      </w:r>
      <w:r w:rsidRPr="005563A9">
        <w:rPr>
          <w:rFonts w:ascii="Arial" w:hAnsi="Arial" w:cs="Arial"/>
          <w:sz w:val="22"/>
          <w:szCs w:val="22"/>
        </w:rPr>
        <w:t>na wszel</w:t>
      </w:r>
      <w:r w:rsidR="00FC0843" w:rsidRPr="005563A9">
        <w:rPr>
          <w:rFonts w:ascii="Arial" w:hAnsi="Arial" w:cs="Arial"/>
          <w:sz w:val="22"/>
          <w:szCs w:val="22"/>
        </w:rPr>
        <w:t>kich znanych w chwili zawarcia u</w:t>
      </w:r>
      <w:r w:rsidRPr="005563A9">
        <w:rPr>
          <w:rFonts w:ascii="Arial" w:hAnsi="Arial" w:cs="Arial"/>
          <w:sz w:val="22"/>
          <w:szCs w:val="22"/>
        </w:rPr>
        <w:t xml:space="preserve">mowy polach eksploatacji, a w szczególności: </w:t>
      </w:r>
    </w:p>
    <w:p w14:paraId="307D26C1" w14:textId="1522CF90" w:rsidR="00CB5B15" w:rsidRPr="005563A9" w:rsidRDefault="00CB5B15"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 xml:space="preserve">w zakresie utrwalenia i zwielokrotnienia – wytwarzanie dowolną techniką, w tym drukarską, reprograficzną, </w:t>
      </w:r>
      <w:r w:rsidR="00A749A5" w:rsidRPr="005563A9">
        <w:rPr>
          <w:rFonts w:ascii="Arial" w:hAnsi="Arial" w:cs="Arial"/>
        </w:rPr>
        <w:t xml:space="preserve">zapisu w pamięci komputera i na nośnikach elektronicznych, </w:t>
      </w:r>
      <w:r w:rsidRPr="005563A9">
        <w:rPr>
          <w:rFonts w:ascii="Arial" w:hAnsi="Arial" w:cs="Arial"/>
        </w:rPr>
        <w:t xml:space="preserve">zapisu magnetycznego oraz techniką cyfrową, </w:t>
      </w:r>
      <w:r w:rsidR="00A749A5" w:rsidRPr="005563A9">
        <w:rPr>
          <w:rFonts w:ascii="Arial" w:hAnsi="Arial" w:cs="Arial"/>
        </w:rPr>
        <w:t>zwielokrotnianie, powielanie i kopiowanie tak powstałych egzemplarzy dowolną techniką;</w:t>
      </w:r>
    </w:p>
    <w:p w14:paraId="4C44948D" w14:textId="22E192AB" w:rsidR="00CB5B15" w:rsidRPr="005563A9" w:rsidRDefault="00CB5B15"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w zakresie obrotu – wprowadzenie do obrotu</w:t>
      </w:r>
      <w:r w:rsidR="000F06B5" w:rsidRPr="005563A9">
        <w:rPr>
          <w:rFonts w:ascii="Arial" w:hAnsi="Arial" w:cs="Arial"/>
        </w:rPr>
        <w:t xml:space="preserve"> lub</w:t>
      </w:r>
      <w:r w:rsidR="00891290" w:rsidRPr="005563A9">
        <w:rPr>
          <w:rFonts w:ascii="Arial" w:hAnsi="Arial" w:cs="Arial"/>
        </w:rPr>
        <w:t xml:space="preserve"> </w:t>
      </w:r>
      <w:r w:rsidRPr="005563A9">
        <w:rPr>
          <w:rFonts w:ascii="Arial" w:hAnsi="Arial" w:cs="Arial"/>
        </w:rPr>
        <w:t>użyczenia</w:t>
      </w:r>
      <w:r w:rsidR="00CD6BE7" w:rsidRPr="005563A9">
        <w:rPr>
          <w:rFonts w:ascii="Arial" w:hAnsi="Arial" w:cs="Arial"/>
        </w:rPr>
        <w:t>;</w:t>
      </w:r>
      <w:r w:rsidRPr="005563A9">
        <w:rPr>
          <w:rFonts w:ascii="Arial" w:hAnsi="Arial" w:cs="Arial"/>
        </w:rPr>
        <w:t xml:space="preserve"> </w:t>
      </w:r>
    </w:p>
    <w:p w14:paraId="7E03D3C7" w14:textId="2F6F03B0" w:rsidR="00CB5B15" w:rsidRPr="005563A9" w:rsidRDefault="00CB5B15"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 xml:space="preserve">wprowadzania do obrotu nośników zapisów wszelkiego rodzaju, w tym np. CD, DVD, Blue-ray, a także publikacji wydawniczych realizowanych na podstawie </w:t>
      </w:r>
      <w:r w:rsidR="001F56EF" w:rsidRPr="005563A9">
        <w:rPr>
          <w:rFonts w:ascii="Arial" w:hAnsi="Arial" w:cs="Arial"/>
        </w:rPr>
        <w:t xml:space="preserve">utworów </w:t>
      </w:r>
      <w:r w:rsidRPr="005563A9">
        <w:rPr>
          <w:rFonts w:ascii="Arial" w:hAnsi="Arial" w:cs="Arial"/>
        </w:rPr>
        <w:t>lub z ich wykorzystaniem</w:t>
      </w:r>
      <w:r w:rsidR="00CD6BE7" w:rsidRPr="005563A9">
        <w:rPr>
          <w:rFonts w:ascii="Arial" w:hAnsi="Arial" w:cs="Arial"/>
        </w:rPr>
        <w:t>;</w:t>
      </w:r>
      <w:r w:rsidRPr="005563A9">
        <w:rPr>
          <w:rFonts w:ascii="Arial" w:hAnsi="Arial" w:cs="Arial"/>
        </w:rPr>
        <w:t xml:space="preserve"> </w:t>
      </w:r>
    </w:p>
    <w:p w14:paraId="73E066AF" w14:textId="5CB4111D" w:rsidR="00CB5B15" w:rsidRPr="005563A9" w:rsidRDefault="00CB5B15"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wszelkie rozpowszechnianie</w:t>
      </w:r>
      <w:r w:rsidR="001F56EF" w:rsidRPr="005563A9">
        <w:rPr>
          <w:rFonts w:ascii="Arial" w:hAnsi="Arial" w:cs="Arial"/>
        </w:rPr>
        <w:t xml:space="preserve"> oraz publikowanie w dowolny sposób</w:t>
      </w:r>
      <w:r w:rsidRPr="005563A9">
        <w:rPr>
          <w:rFonts w:ascii="Arial" w:hAnsi="Arial" w:cs="Arial"/>
        </w:rPr>
        <w:t xml:space="preserve">, w tym </w:t>
      </w:r>
      <w:r w:rsidR="00CD6BE7" w:rsidRPr="005563A9">
        <w:rPr>
          <w:rFonts w:ascii="Arial" w:hAnsi="Arial" w:cs="Arial"/>
        </w:rPr>
        <w:t xml:space="preserve">wyświetlanie lub publiczne odtwarzanie lub </w:t>
      </w:r>
      <w:r w:rsidR="001F56EF" w:rsidRPr="005563A9">
        <w:rPr>
          <w:rFonts w:ascii="Arial" w:hAnsi="Arial" w:cs="Arial"/>
        </w:rPr>
        <w:t xml:space="preserve">wprowadzanie </w:t>
      </w:r>
      <w:r w:rsidRPr="005563A9">
        <w:rPr>
          <w:rFonts w:ascii="Arial" w:hAnsi="Arial" w:cs="Arial"/>
        </w:rPr>
        <w:t>do pamięci komputerów</w:t>
      </w:r>
      <w:r w:rsidR="00CD6BE7" w:rsidRPr="005563A9">
        <w:rPr>
          <w:rFonts w:ascii="Arial" w:hAnsi="Arial" w:cs="Arial"/>
        </w:rPr>
        <w:t>,</w:t>
      </w:r>
      <w:r w:rsidRPr="005563A9">
        <w:rPr>
          <w:rFonts w:ascii="Arial" w:hAnsi="Arial" w:cs="Arial"/>
        </w:rPr>
        <w:t xml:space="preserve"> serwerów sieci komputerowych</w:t>
      </w:r>
      <w:r w:rsidR="00CD6BE7" w:rsidRPr="005563A9">
        <w:rPr>
          <w:rFonts w:ascii="Arial" w:hAnsi="Arial" w:cs="Arial"/>
        </w:rPr>
        <w:t>, sieci multimedialnych</w:t>
      </w:r>
      <w:r w:rsidRPr="005563A9">
        <w:rPr>
          <w:rFonts w:ascii="Arial" w:hAnsi="Arial" w:cs="Arial"/>
        </w:rPr>
        <w:t>, w tym ogólnie dostępnych w rodzaju Internet i udostępniania ich użytkownikom takich sieci</w:t>
      </w:r>
      <w:r w:rsidR="00440AC6" w:rsidRPr="005563A9">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5563A9">
        <w:rPr>
          <w:rFonts w:ascii="Arial" w:hAnsi="Arial" w:cs="Arial"/>
        </w:rPr>
        <w:t>;</w:t>
      </w:r>
    </w:p>
    <w:p w14:paraId="02D04F46" w14:textId="6CC933F8" w:rsidR="00CB5B15" w:rsidRPr="005563A9" w:rsidRDefault="00CB5B15"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przekazywania lub przesyłania zapisów pomiędzy komputerami, serwerami i użytkownikami (korzystającymi), innymi odbiorcami, przy pomocy wszelkiego rodzaju środków i</w:t>
      </w:r>
      <w:r w:rsidR="001865DD" w:rsidRPr="005563A9">
        <w:rPr>
          <w:rFonts w:ascii="Arial" w:hAnsi="Arial" w:cs="Arial"/>
        </w:rPr>
        <w:t> </w:t>
      </w:r>
      <w:r w:rsidRPr="005563A9">
        <w:rPr>
          <w:rFonts w:ascii="Arial" w:hAnsi="Arial" w:cs="Arial"/>
        </w:rPr>
        <w:t>technik</w:t>
      </w:r>
      <w:r w:rsidR="00CD6BE7" w:rsidRPr="005563A9">
        <w:rPr>
          <w:rFonts w:ascii="Arial" w:hAnsi="Arial" w:cs="Arial"/>
        </w:rPr>
        <w:t>;</w:t>
      </w:r>
      <w:r w:rsidRPr="005563A9">
        <w:rPr>
          <w:rFonts w:ascii="Arial" w:hAnsi="Arial" w:cs="Arial"/>
        </w:rPr>
        <w:t xml:space="preserve"> </w:t>
      </w:r>
    </w:p>
    <w:p w14:paraId="66EE8873" w14:textId="5E7AE12F" w:rsidR="00CD6BE7" w:rsidRPr="005563A9" w:rsidRDefault="00CB5B15"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3A9">
        <w:rPr>
          <w:rFonts w:ascii="Arial" w:hAnsi="Arial" w:cs="Arial"/>
        </w:rPr>
        <w:t> </w:t>
      </w:r>
      <w:r w:rsidRPr="005563A9">
        <w:rPr>
          <w:rFonts w:ascii="Arial" w:hAnsi="Arial" w:cs="Arial"/>
        </w:rPr>
        <w:t>komputerowych lub w związku ze świadczeniem usług telekomunikacyjnych, w</w:t>
      </w:r>
      <w:r w:rsidR="00AC2003" w:rsidRPr="005563A9">
        <w:rPr>
          <w:rFonts w:ascii="Arial" w:hAnsi="Arial" w:cs="Arial"/>
        </w:rPr>
        <w:t> </w:t>
      </w:r>
      <w:r w:rsidRPr="005563A9">
        <w:rPr>
          <w:rFonts w:ascii="Arial" w:hAnsi="Arial" w:cs="Arial"/>
        </w:rPr>
        <w:t>tym również – z zastosowaniem w tym celu usług interaktywnych</w:t>
      </w:r>
      <w:r w:rsidR="00CD6BE7" w:rsidRPr="005563A9">
        <w:rPr>
          <w:rFonts w:ascii="Arial" w:hAnsi="Arial" w:cs="Arial"/>
        </w:rPr>
        <w:t>;</w:t>
      </w:r>
    </w:p>
    <w:p w14:paraId="75A85408" w14:textId="202551C9" w:rsidR="00CD6BE7" w:rsidRPr="005563A9" w:rsidRDefault="00CD6BE7"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 xml:space="preserve">publiczna dystrybucja utworów  lub ich kopii we wszelkich formach (np. książka, broszura, </w:t>
      </w:r>
      <w:r w:rsidR="00F04AB0" w:rsidRPr="005563A9">
        <w:rPr>
          <w:rFonts w:ascii="Arial" w:hAnsi="Arial" w:cs="Arial"/>
        </w:rPr>
        <w:t xml:space="preserve">płyta </w:t>
      </w:r>
      <w:r w:rsidRPr="005563A9">
        <w:rPr>
          <w:rFonts w:ascii="Arial" w:hAnsi="Arial" w:cs="Arial"/>
        </w:rPr>
        <w:t xml:space="preserve">CD, </w:t>
      </w:r>
      <w:r w:rsidR="00F04AB0" w:rsidRPr="005563A9">
        <w:rPr>
          <w:rFonts w:ascii="Arial" w:hAnsi="Arial" w:cs="Arial"/>
        </w:rPr>
        <w:t>płyta DVD, pendrive, I</w:t>
      </w:r>
      <w:r w:rsidRPr="005563A9">
        <w:rPr>
          <w:rFonts w:ascii="Arial" w:hAnsi="Arial" w:cs="Arial"/>
        </w:rPr>
        <w:t>nternet</w:t>
      </w:r>
      <w:r w:rsidR="00F04AB0" w:rsidRPr="005563A9">
        <w:rPr>
          <w:rFonts w:ascii="Arial" w:hAnsi="Arial" w:cs="Arial"/>
        </w:rPr>
        <w:t>, inne nośniki pamięci przenośnej</w:t>
      </w:r>
      <w:r w:rsidRPr="005563A9">
        <w:rPr>
          <w:rFonts w:ascii="Arial" w:hAnsi="Arial" w:cs="Arial"/>
        </w:rPr>
        <w:t>);</w:t>
      </w:r>
    </w:p>
    <w:p w14:paraId="2B2CE73B" w14:textId="16FE4050" w:rsidR="00F04AB0" w:rsidRPr="005563A9" w:rsidRDefault="00F04AB0"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rozpowszechnianie w różnego rodzaju mediach, w tym mediach społecznościowych, podczas</w:t>
      </w:r>
      <w:r w:rsidR="000004C9" w:rsidRPr="005563A9">
        <w:rPr>
          <w:rFonts w:ascii="Arial" w:hAnsi="Arial" w:cs="Arial"/>
        </w:rPr>
        <w:t xml:space="preserve"> wydarzeń/konferencji/seminariów/webinarów</w:t>
      </w:r>
      <w:r w:rsidRPr="005563A9">
        <w:rPr>
          <w:rFonts w:ascii="Arial" w:hAnsi="Arial" w:cs="Arial"/>
        </w:rPr>
        <w:t>, innych wydarzeń organizowanych offline i/lub online;</w:t>
      </w:r>
    </w:p>
    <w:p w14:paraId="6AB2FF19" w14:textId="0CDC6FAF" w:rsidR="00F04AB0" w:rsidRPr="005563A9" w:rsidRDefault="00F04AB0" w:rsidP="005563A9">
      <w:pPr>
        <w:pStyle w:val="Akapitzlist"/>
        <w:numPr>
          <w:ilvl w:val="0"/>
          <w:numId w:val="8"/>
        </w:numPr>
        <w:spacing w:after="0" w:line="276" w:lineRule="auto"/>
        <w:ind w:left="0" w:hanging="283"/>
        <w:jc w:val="both"/>
        <w:rPr>
          <w:rFonts w:ascii="Arial" w:hAnsi="Arial" w:cs="Arial"/>
        </w:rPr>
      </w:pPr>
      <w:r w:rsidRPr="005563A9">
        <w:rPr>
          <w:rFonts w:ascii="Arial" w:hAnsi="Arial" w:cs="Arial"/>
        </w:rPr>
        <w:t>rozpowszechnianie w formie nagrań programów i jego emisjach;</w:t>
      </w:r>
    </w:p>
    <w:p w14:paraId="4C240C8B" w14:textId="4E0754DE" w:rsidR="00CD6BE7" w:rsidRPr="005563A9" w:rsidRDefault="00CD6BE7" w:rsidP="005563A9">
      <w:pPr>
        <w:pStyle w:val="Akapitzlist"/>
        <w:numPr>
          <w:ilvl w:val="0"/>
          <w:numId w:val="8"/>
        </w:numPr>
        <w:tabs>
          <w:tab w:val="left" w:pos="142"/>
        </w:tabs>
        <w:spacing w:after="0" w:line="276" w:lineRule="auto"/>
        <w:ind w:left="0" w:hanging="283"/>
        <w:jc w:val="both"/>
        <w:rPr>
          <w:rFonts w:ascii="Arial" w:hAnsi="Arial" w:cs="Arial"/>
        </w:rPr>
      </w:pPr>
      <w:r w:rsidRPr="005563A9">
        <w:rPr>
          <w:rFonts w:ascii="Arial" w:hAnsi="Arial" w:cs="Arial"/>
        </w:rPr>
        <w:t xml:space="preserve">udostępnianie </w:t>
      </w:r>
      <w:r w:rsidR="000F06B5" w:rsidRPr="005563A9">
        <w:rPr>
          <w:rFonts w:ascii="Arial" w:hAnsi="Arial" w:cs="Arial"/>
        </w:rPr>
        <w:t>jednost</w:t>
      </w:r>
      <w:r w:rsidR="002E087F" w:rsidRPr="005563A9">
        <w:rPr>
          <w:rFonts w:ascii="Arial" w:hAnsi="Arial" w:cs="Arial"/>
        </w:rPr>
        <w:t>kom</w:t>
      </w:r>
      <w:r w:rsidR="000F06B5" w:rsidRPr="005563A9">
        <w:rPr>
          <w:rFonts w:ascii="Arial" w:hAnsi="Arial" w:cs="Arial"/>
        </w:rPr>
        <w:t xml:space="preserve"> organizacyjny</w:t>
      </w:r>
      <w:r w:rsidR="002E087F" w:rsidRPr="005563A9">
        <w:rPr>
          <w:rFonts w:ascii="Arial" w:hAnsi="Arial" w:cs="Arial"/>
        </w:rPr>
        <w:t>m</w:t>
      </w:r>
      <w:r w:rsidR="000F06B5" w:rsidRPr="005563A9">
        <w:rPr>
          <w:rFonts w:ascii="Arial" w:hAnsi="Arial" w:cs="Arial"/>
        </w:rPr>
        <w:t xml:space="preserve"> </w:t>
      </w:r>
      <w:r w:rsidRPr="005563A9">
        <w:rPr>
          <w:rFonts w:ascii="Arial" w:hAnsi="Arial" w:cs="Arial"/>
        </w:rPr>
        <w:t>oraz ich pracownikom oraz publiczne udostępnianie przy wykorzystaniu wszelkich środków komunikacji (np. Internet);</w:t>
      </w:r>
    </w:p>
    <w:p w14:paraId="1052D6F5" w14:textId="77777777" w:rsidR="00CD6BE7" w:rsidRPr="005563A9" w:rsidRDefault="00CD6BE7" w:rsidP="005563A9">
      <w:pPr>
        <w:pStyle w:val="Akapitzlist"/>
        <w:numPr>
          <w:ilvl w:val="0"/>
          <w:numId w:val="8"/>
        </w:numPr>
        <w:tabs>
          <w:tab w:val="left" w:pos="142"/>
        </w:tabs>
        <w:spacing w:after="0" w:line="276" w:lineRule="auto"/>
        <w:ind w:left="0" w:hanging="283"/>
        <w:jc w:val="both"/>
        <w:rPr>
          <w:rFonts w:ascii="Arial" w:hAnsi="Arial" w:cs="Arial"/>
        </w:rPr>
      </w:pPr>
      <w:r w:rsidRPr="005563A9">
        <w:rPr>
          <w:rFonts w:ascii="Arial" w:hAnsi="Arial" w:cs="Arial"/>
        </w:rPr>
        <w:t>przechowywanie i archiwizowanie w postaci papierowej albo elektronicznej;</w:t>
      </w:r>
    </w:p>
    <w:p w14:paraId="5B8BA34B" w14:textId="1EED7CD3" w:rsidR="00F7167C" w:rsidRPr="005563A9" w:rsidRDefault="00CD6BE7" w:rsidP="005563A9">
      <w:pPr>
        <w:pStyle w:val="Akapitzlist"/>
        <w:numPr>
          <w:ilvl w:val="0"/>
          <w:numId w:val="8"/>
        </w:numPr>
        <w:tabs>
          <w:tab w:val="left" w:pos="142"/>
        </w:tabs>
        <w:spacing w:after="0" w:line="276" w:lineRule="auto"/>
        <w:ind w:left="0" w:hanging="283"/>
        <w:jc w:val="both"/>
        <w:rPr>
          <w:rFonts w:ascii="Arial" w:hAnsi="Arial" w:cs="Arial"/>
        </w:rPr>
      </w:pPr>
      <w:r w:rsidRPr="005563A9">
        <w:rPr>
          <w:rFonts w:ascii="Arial" w:hAnsi="Arial" w:cs="Arial"/>
        </w:rPr>
        <w:t>udzielanie licencji i sublicencji podmiotom trzecim</w:t>
      </w:r>
      <w:r w:rsidR="009D735E" w:rsidRPr="005563A9">
        <w:rPr>
          <w:rFonts w:ascii="Arial" w:hAnsi="Arial" w:cs="Arial"/>
        </w:rPr>
        <w:t>;</w:t>
      </w:r>
    </w:p>
    <w:p w14:paraId="0C7DE21C" w14:textId="0D1A5870" w:rsidR="00CB5B15" w:rsidRPr="005563A9" w:rsidRDefault="00F7167C" w:rsidP="005563A9">
      <w:pPr>
        <w:pStyle w:val="Akapitzlist"/>
        <w:numPr>
          <w:ilvl w:val="0"/>
          <w:numId w:val="8"/>
        </w:numPr>
        <w:tabs>
          <w:tab w:val="left" w:pos="142"/>
        </w:tabs>
        <w:spacing w:after="0" w:line="276" w:lineRule="auto"/>
        <w:ind w:left="0" w:hanging="283"/>
        <w:jc w:val="both"/>
        <w:rPr>
          <w:rFonts w:ascii="Arial" w:hAnsi="Arial" w:cs="Arial"/>
        </w:rPr>
      </w:pPr>
      <w:r w:rsidRPr="005563A9">
        <w:rPr>
          <w:rFonts w:ascii="Arial" w:hAnsi="Arial" w:cs="Arial"/>
        </w:rPr>
        <w:t>tworzenie nowych wersji i adaptacji (tłumaczenie, przystosowanie, zmiany układu lub jakiekolwiek inne zmiany)</w:t>
      </w:r>
      <w:r w:rsidR="00CB5B15" w:rsidRPr="005563A9">
        <w:rPr>
          <w:rFonts w:ascii="Arial" w:hAnsi="Arial" w:cs="Arial"/>
        </w:rPr>
        <w:t xml:space="preserve">. </w:t>
      </w:r>
    </w:p>
    <w:p w14:paraId="5458100F" w14:textId="77777777" w:rsidR="00CB5B15" w:rsidRPr="005563A9" w:rsidRDefault="00CB5B15"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3A9" w:rsidRDefault="00CB5B15"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 xml:space="preserve">Wykonawca zapewnia, że przed przeniesieniem praw autorskich majątkowych i innych praw określonych w </w:t>
      </w:r>
      <w:r w:rsidR="001C6B2D" w:rsidRPr="005563A9">
        <w:rPr>
          <w:rFonts w:ascii="Arial" w:hAnsi="Arial" w:cs="Arial"/>
          <w:sz w:val="22"/>
          <w:szCs w:val="22"/>
        </w:rPr>
        <w:t xml:space="preserve">umowie </w:t>
      </w:r>
      <w:r w:rsidRPr="005563A9">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3A9">
        <w:rPr>
          <w:rFonts w:ascii="Arial" w:hAnsi="Arial" w:cs="Arial"/>
          <w:sz w:val="22"/>
          <w:szCs w:val="22"/>
        </w:rPr>
        <w:t xml:space="preserve">umowy </w:t>
      </w:r>
      <w:r w:rsidRPr="005563A9">
        <w:rPr>
          <w:rFonts w:ascii="Arial" w:hAnsi="Arial" w:cs="Arial"/>
          <w:sz w:val="22"/>
          <w:szCs w:val="22"/>
        </w:rPr>
        <w:t xml:space="preserve">osobami trzecimi, Wykonawca zapewnia, że uzyskał od tych osób prawa oraz upoważnienia </w:t>
      </w:r>
      <w:r w:rsidRPr="005563A9">
        <w:rPr>
          <w:rFonts w:ascii="Arial" w:hAnsi="Arial" w:cs="Arial"/>
          <w:sz w:val="22"/>
          <w:szCs w:val="22"/>
        </w:rPr>
        <w:lastRenderedPageBreak/>
        <w:t xml:space="preserve">niezbędne do wykonania zobowiązań przyjętych w </w:t>
      </w:r>
      <w:r w:rsidR="001C6B2D" w:rsidRPr="005563A9">
        <w:rPr>
          <w:rFonts w:ascii="Arial" w:hAnsi="Arial" w:cs="Arial"/>
          <w:sz w:val="22"/>
          <w:szCs w:val="22"/>
        </w:rPr>
        <w:t>umowie</w:t>
      </w:r>
      <w:r w:rsidRPr="005563A9">
        <w:rPr>
          <w:rFonts w:ascii="Arial" w:hAnsi="Arial" w:cs="Arial"/>
          <w:sz w:val="22"/>
          <w:szCs w:val="22"/>
        </w:rPr>
        <w:t>.</w:t>
      </w:r>
      <w:r w:rsidR="001E4A95" w:rsidRPr="005563A9">
        <w:rPr>
          <w:rFonts w:ascii="Arial" w:hAnsi="Arial" w:cs="Arial"/>
          <w:sz w:val="22"/>
          <w:szCs w:val="22"/>
        </w:rPr>
        <w:t xml:space="preserve"> Wykonawca oświadcza, że będzie producentem baz danych powstałych w związku z realizacją niniejszej umowy.</w:t>
      </w:r>
    </w:p>
    <w:p w14:paraId="5E404F84" w14:textId="0FDB8E9A" w:rsidR="00767B99" w:rsidRPr="005563A9" w:rsidRDefault="00767B99"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5563A9">
        <w:rPr>
          <w:rFonts w:ascii="Arial" w:hAnsi="Arial" w:cs="Arial"/>
          <w:sz w:val="22"/>
          <w:szCs w:val="22"/>
        </w:rPr>
        <w:t> </w:t>
      </w:r>
      <w:r w:rsidRPr="005563A9">
        <w:rPr>
          <w:rFonts w:ascii="Arial" w:hAnsi="Arial" w:cs="Arial"/>
          <w:sz w:val="22"/>
          <w:szCs w:val="22"/>
        </w:rPr>
        <w:t>wyniku tej umowy od podwykonawcy autorskie prawa majątkowe do utworów lub ich elementów w</w:t>
      </w:r>
      <w:r w:rsidR="001865DD" w:rsidRPr="005563A9">
        <w:rPr>
          <w:rFonts w:ascii="Arial" w:hAnsi="Arial" w:cs="Arial"/>
          <w:sz w:val="22"/>
          <w:szCs w:val="22"/>
        </w:rPr>
        <w:t> </w:t>
      </w:r>
      <w:r w:rsidRPr="005563A9">
        <w:rPr>
          <w:rFonts w:ascii="Arial" w:hAnsi="Arial" w:cs="Arial"/>
          <w:sz w:val="22"/>
          <w:szCs w:val="22"/>
        </w:rPr>
        <w:t>zakresie i na polach eksploatacji określonych w niniejszym paragrafie w celu ich przeniesienia na Zamawiającego</w:t>
      </w:r>
      <w:r w:rsidR="003B04BF" w:rsidRPr="005563A9">
        <w:rPr>
          <w:rFonts w:ascii="Arial" w:hAnsi="Arial" w:cs="Arial"/>
          <w:sz w:val="22"/>
          <w:szCs w:val="22"/>
        </w:rPr>
        <w:t>, a także zapewnić odpowiednie zgody autora na korzystanie z praw autorskich osobistych w zakresie określonym w niniejszej umowie</w:t>
      </w:r>
      <w:r w:rsidRPr="005563A9">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5563A9">
        <w:rPr>
          <w:rFonts w:ascii="Arial" w:hAnsi="Arial" w:cs="Arial"/>
          <w:sz w:val="22"/>
          <w:szCs w:val="22"/>
        </w:rPr>
        <w:t> </w:t>
      </w:r>
      <w:r w:rsidRPr="005563A9">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3A9" w:rsidRDefault="00CB5B15"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 xml:space="preserve">Strony zgodnie postanawiają, że Zamawiającemu przysługuje prawo wydawania </w:t>
      </w:r>
      <w:r w:rsidR="001C6B2D" w:rsidRPr="005563A9">
        <w:rPr>
          <w:rFonts w:ascii="Arial" w:hAnsi="Arial" w:cs="Arial"/>
          <w:sz w:val="22"/>
          <w:szCs w:val="22"/>
        </w:rPr>
        <w:t>utworów lub jego części</w:t>
      </w:r>
      <w:r w:rsidRPr="005563A9">
        <w:rPr>
          <w:rFonts w:ascii="Arial" w:hAnsi="Arial" w:cs="Arial"/>
          <w:sz w:val="22"/>
          <w:szCs w:val="22"/>
        </w:rPr>
        <w:t>. Wykonawcy nie przysługuje z tego tytułu prawo do dodatkowego wynagrodzenia.</w:t>
      </w:r>
    </w:p>
    <w:p w14:paraId="3C60A17F" w14:textId="5CE5588F" w:rsidR="00CB5B15" w:rsidRPr="005563A9" w:rsidRDefault="00CB5B15"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 xml:space="preserve">Przejście praw autorskich do </w:t>
      </w:r>
      <w:r w:rsidR="001C6B2D" w:rsidRPr="005563A9">
        <w:rPr>
          <w:rFonts w:ascii="Arial" w:hAnsi="Arial" w:cs="Arial"/>
          <w:sz w:val="22"/>
          <w:szCs w:val="22"/>
        </w:rPr>
        <w:t xml:space="preserve">utworów/ich fragmentów lub projektów/wersji prowadzących do uzyskania przyjętej przez Zamawiającego wersji utworu </w:t>
      </w:r>
      <w:r w:rsidRPr="005563A9">
        <w:rPr>
          <w:rFonts w:ascii="Arial" w:hAnsi="Arial" w:cs="Arial"/>
          <w:sz w:val="22"/>
          <w:szCs w:val="22"/>
        </w:rPr>
        <w:t>nastąpi z momentem przekazania ich Zamawiającemu.</w:t>
      </w:r>
    </w:p>
    <w:p w14:paraId="798C6435" w14:textId="74FA68F5" w:rsidR="00440AC6" w:rsidRPr="005563A9" w:rsidRDefault="00F7167C"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5563A9">
        <w:rPr>
          <w:rFonts w:ascii="Arial" w:hAnsi="Arial" w:cs="Arial"/>
          <w:sz w:val="22"/>
          <w:szCs w:val="22"/>
        </w:rPr>
        <w:t> </w:t>
      </w:r>
      <w:r w:rsidRPr="005563A9">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3A9">
        <w:rPr>
          <w:rFonts w:ascii="Arial" w:hAnsi="Arial" w:cs="Arial"/>
          <w:sz w:val="22"/>
          <w:szCs w:val="22"/>
        </w:rPr>
        <w:t xml:space="preserve"> Zamawiający ma prawo do dokonywania lub zlecenia osobom trzecim dokonywania </w:t>
      </w:r>
    </w:p>
    <w:p w14:paraId="34FAAF27" w14:textId="35F9B571" w:rsidR="00F7167C" w:rsidRPr="005563A9" w:rsidRDefault="00440AC6" w:rsidP="005563A9">
      <w:pPr>
        <w:widowControl w:val="0"/>
        <w:tabs>
          <w:tab w:val="left" w:pos="350"/>
        </w:tabs>
        <w:autoSpaceDE w:val="0"/>
        <w:autoSpaceDN w:val="0"/>
        <w:adjustRightInd w:val="0"/>
        <w:spacing w:line="276" w:lineRule="auto"/>
        <w:jc w:val="both"/>
        <w:rPr>
          <w:rFonts w:ascii="Arial" w:hAnsi="Arial" w:cs="Arial"/>
          <w:sz w:val="22"/>
          <w:szCs w:val="22"/>
        </w:rPr>
      </w:pPr>
      <w:r w:rsidRPr="005563A9">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5563A9" w:rsidRDefault="00210FB3" w:rsidP="005563A9">
      <w:pPr>
        <w:pStyle w:val="Akapitzlist"/>
        <w:numPr>
          <w:ilvl w:val="0"/>
          <w:numId w:val="7"/>
        </w:numPr>
        <w:spacing w:after="0" w:line="276" w:lineRule="auto"/>
        <w:ind w:left="0" w:hanging="426"/>
        <w:jc w:val="both"/>
        <w:rPr>
          <w:rFonts w:ascii="Arial" w:eastAsia="Times New Roman" w:hAnsi="Arial" w:cs="Arial"/>
          <w:lang w:eastAsia="pl-PL"/>
        </w:rPr>
      </w:pPr>
      <w:r w:rsidRPr="005563A9">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5563A9" w:rsidRDefault="00542F72"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Wykonawca jest odpowiedzialny względem Zamawiającego za wszelkie wady</w:t>
      </w:r>
      <w:r w:rsidR="00877E3A" w:rsidRPr="005563A9">
        <w:rPr>
          <w:rFonts w:ascii="Arial" w:hAnsi="Arial" w:cs="Arial"/>
          <w:sz w:val="22"/>
          <w:szCs w:val="22"/>
        </w:rPr>
        <w:t xml:space="preserve"> </w:t>
      </w:r>
      <w:r w:rsidRPr="005563A9">
        <w:rPr>
          <w:rFonts w:ascii="Arial" w:hAnsi="Arial" w:cs="Arial"/>
          <w:sz w:val="22"/>
          <w:szCs w:val="22"/>
        </w:rPr>
        <w:t>fizyczne i prawne przedmiotu umowy, w tym za ewentualne roszczenia osób trzecich wynikające z</w:t>
      </w:r>
      <w:r w:rsidR="001865DD" w:rsidRPr="005563A9">
        <w:rPr>
          <w:rFonts w:ascii="Arial" w:hAnsi="Arial" w:cs="Arial"/>
          <w:sz w:val="22"/>
          <w:szCs w:val="22"/>
        </w:rPr>
        <w:t> </w:t>
      </w:r>
      <w:r w:rsidRPr="005563A9">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5563A9" w:rsidRDefault="00542F72" w:rsidP="005563A9">
      <w:pPr>
        <w:widowControl w:val="0"/>
        <w:numPr>
          <w:ilvl w:val="0"/>
          <w:numId w:val="7"/>
        </w:numPr>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3A9">
        <w:rPr>
          <w:rFonts w:ascii="Arial" w:hAnsi="Arial" w:cs="Arial"/>
          <w:sz w:val="22"/>
          <w:szCs w:val="22"/>
        </w:rPr>
        <w:t xml:space="preserve">iającego w związku z używaniem </w:t>
      </w:r>
      <w:r w:rsidRPr="005563A9">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3A9">
        <w:rPr>
          <w:rFonts w:ascii="Arial" w:hAnsi="Arial" w:cs="Arial"/>
          <w:sz w:val="22"/>
          <w:szCs w:val="22"/>
        </w:rPr>
        <w:t xml:space="preserve">tórą Zamawiający może stać się </w:t>
      </w:r>
      <w:r w:rsidRPr="005563A9">
        <w:rPr>
          <w:rFonts w:ascii="Arial" w:hAnsi="Arial" w:cs="Arial"/>
          <w:sz w:val="22"/>
          <w:szCs w:val="22"/>
        </w:rPr>
        <w:t>odpowiedzialny, lub do której naprawienia może zostać Zamawiający zobowiązany oraz poniesie w związku z tym wszelkie k</w:t>
      </w:r>
      <w:r w:rsidR="00A45996" w:rsidRPr="005563A9">
        <w:rPr>
          <w:rFonts w:ascii="Arial" w:hAnsi="Arial" w:cs="Arial"/>
          <w:sz w:val="22"/>
          <w:szCs w:val="22"/>
        </w:rPr>
        <w:t xml:space="preserve">oszty, w tym koszty zastępstwa </w:t>
      </w:r>
      <w:r w:rsidRPr="005563A9">
        <w:rPr>
          <w:rFonts w:ascii="Arial" w:hAnsi="Arial" w:cs="Arial"/>
          <w:sz w:val="22"/>
          <w:szCs w:val="22"/>
        </w:rPr>
        <w:t xml:space="preserve">procesowego od chwili zgłoszenia roszczenia oraz koszty </w:t>
      </w:r>
      <w:r w:rsidRPr="005563A9">
        <w:rPr>
          <w:rFonts w:ascii="Arial" w:hAnsi="Arial" w:cs="Arial"/>
          <w:sz w:val="22"/>
          <w:szCs w:val="22"/>
        </w:rPr>
        <w:lastRenderedPageBreak/>
        <w:t>odszkodowań</w:t>
      </w:r>
      <w:r w:rsidR="001C6B2D" w:rsidRPr="005563A9">
        <w:rPr>
          <w:rFonts w:ascii="Arial" w:hAnsi="Arial" w:cs="Arial"/>
          <w:sz w:val="22"/>
          <w:szCs w:val="22"/>
        </w:rPr>
        <w:t>.</w:t>
      </w:r>
    </w:p>
    <w:p w14:paraId="3E12444D" w14:textId="18E51397" w:rsidR="00E85CF2" w:rsidRPr="005563A9" w:rsidRDefault="00E85CF2" w:rsidP="005563A9">
      <w:pPr>
        <w:widowControl w:val="0"/>
        <w:tabs>
          <w:tab w:val="left" w:pos="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w:t>
      </w:r>
      <w:r w:rsidR="00705F7F" w:rsidRPr="005563A9">
        <w:rPr>
          <w:rFonts w:ascii="Arial" w:hAnsi="Arial" w:cs="Arial"/>
          <w:sz w:val="22"/>
          <w:szCs w:val="22"/>
        </w:rPr>
        <w:t>1</w:t>
      </w:r>
      <w:r w:rsidRPr="005563A9">
        <w:rPr>
          <w:rFonts w:ascii="Arial" w:hAnsi="Arial" w:cs="Arial"/>
          <w:sz w:val="22"/>
          <w:szCs w:val="22"/>
        </w:rPr>
        <w:t>. Wykonawca gwarantuje, że autorzy utworów nie będą wykonywać wobec Zamawiającego przysługujących im w stosunku do utworów autorskich praw osobistych, w tym:</w:t>
      </w:r>
    </w:p>
    <w:p w14:paraId="5DD31E67" w14:textId="6032F56F" w:rsidR="00E85CF2" w:rsidRPr="005563A9" w:rsidRDefault="00A416AA" w:rsidP="005563A9">
      <w:pPr>
        <w:widowControl w:val="0"/>
        <w:tabs>
          <w:tab w:val="left" w:pos="350"/>
        </w:tabs>
        <w:autoSpaceDE w:val="0"/>
        <w:autoSpaceDN w:val="0"/>
        <w:adjustRightInd w:val="0"/>
        <w:spacing w:line="276" w:lineRule="auto"/>
        <w:jc w:val="both"/>
        <w:rPr>
          <w:rFonts w:ascii="Arial" w:hAnsi="Arial" w:cs="Arial"/>
          <w:sz w:val="22"/>
          <w:szCs w:val="22"/>
        </w:rPr>
      </w:pPr>
      <w:r w:rsidRPr="005563A9">
        <w:rPr>
          <w:rFonts w:ascii="Arial" w:hAnsi="Arial" w:cs="Arial"/>
          <w:sz w:val="22"/>
          <w:szCs w:val="22"/>
        </w:rPr>
        <w:t>1)</w:t>
      </w:r>
      <w:r w:rsidR="00E85CF2" w:rsidRPr="005563A9">
        <w:rPr>
          <w:rFonts w:ascii="Arial" w:hAnsi="Arial" w:cs="Arial"/>
          <w:sz w:val="22"/>
          <w:szCs w:val="22"/>
        </w:rPr>
        <w:t xml:space="preserve"> do decydowania o oznaczaniu utworów swoim nazwiskiem lub pseudonimem albo udostępnianiu go anonimowo,</w:t>
      </w:r>
    </w:p>
    <w:p w14:paraId="07424CDC" w14:textId="57883489" w:rsidR="00E85CF2" w:rsidRPr="005563A9" w:rsidRDefault="00A416AA" w:rsidP="005563A9">
      <w:pPr>
        <w:widowControl w:val="0"/>
        <w:tabs>
          <w:tab w:val="left" w:pos="350"/>
        </w:tabs>
        <w:autoSpaceDE w:val="0"/>
        <w:autoSpaceDN w:val="0"/>
        <w:adjustRightInd w:val="0"/>
        <w:spacing w:line="276" w:lineRule="auto"/>
        <w:jc w:val="both"/>
        <w:rPr>
          <w:rFonts w:ascii="Arial" w:hAnsi="Arial" w:cs="Arial"/>
          <w:sz w:val="22"/>
          <w:szCs w:val="22"/>
        </w:rPr>
      </w:pPr>
      <w:r w:rsidRPr="005563A9">
        <w:rPr>
          <w:rFonts w:ascii="Arial" w:hAnsi="Arial" w:cs="Arial"/>
          <w:sz w:val="22"/>
          <w:szCs w:val="22"/>
        </w:rPr>
        <w:t>2)</w:t>
      </w:r>
      <w:r w:rsidR="00E85CF2" w:rsidRPr="005563A9">
        <w:rPr>
          <w:rFonts w:ascii="Arial" w:hAnsi="Arial" w:cs="Arial"/>
          <w:sz w:val="22"/>
          <w:szCs w:val="22"/>
        </w:rPr>
        <w:t xml:space="preserve"> do nienaruszalności treści i formy utworów,</w:t>
      </w:r>
    </w:p>
    <w:p w14:paraId="158B3591" w14:textId="146B692A" w:rsidR="00E85CF2" w:rsidRPr="005563A9" w:rsidRDefault="00A416AA" w:rsidP="005563A9">
      <w:pPr>
        <w:widowControl w:val="0"/>
        <w:tabs>
          <w:tab w:val="left" w:pos="350"/>
        </w:tabs>
        <w:autoSpaceDE w:val="0"/>
        <w:autoSpaceDN w:val="0"/>
        <w:adjustRightInd w:val="0"/>
        <w:spacing w:line="276" w:lineRule="auto"/>
        <w:jc w:val="both"/>
        <w:rPr>
          <w:rFonts w:ascii="Arial" w:hAnsi="Arial" w:cs="Arial"/>
          <w:sz w:val="22"/>
          <w:szCs w:val="22"/>
        </w:rPr>
      </w:pPr>
      <w:r w:rsidRPr="005563A9">
        <w:rPr>
          <w:rFonts w:ascii="Arial" w:hAnsi="Arial" w:cs="Arial"/>
          <w:sz w:val="22"/>
          <w:szCs w:val="22"/>
        </w:rPr>
        <w:t>3)</w:t>
      </w:r>
      <w:r w:rsidR="00E85CF2" w:rsidRPr="005563A9">
        <w:rPr>
          <w:rFonts w:ascii="Arial" w:hAnsi="Arial" w:cs="Arial"/>
          <w:sz w:val="22"/>
          <w:szCs w:val="22"/>
        </w:rPr>
        <w:t xml:space="preserve"> do decydowania o udostępnieniu utworów nieograniczonej liczbie osób,</w:t>
      </w:r>
    </w:p>
    <w:p w14:paraId="1892C482" w14:textId="753CD5E7" w:rsidR="00E85CF2" w:rsidRPr="005563A9" w:rsidRDefault="00A416AA" w:rsidP="005563A9">
      <w:pPr>
        <w:widowControl w:val="0"/>
        <w:tabs>
          <w:tab w:val="left" w:pos="350"/>
        </w:tabs>
        <w:autoSpaceDE w:val="0"/>
        <w:autoSpaceDN w:val="0"/>
        <w:adjustRightInd w:val="0"/>
        <w:spacing w:line="276" w:lineRule="auto"/>
        <w:jc w:val="both"/>
        <w:rPr>
          <w:rFonts w:ascii="Arial" w:hAnsi="Arial" w:cs="Arial"/>
          <w:sz w:val="22"/>
          <w:szCs w:val="22"/>
        </w:rPr>
      </w:pPr>
      <w:r w:rsidRPr="005563A9">
        <w:rPr>
          <w:rFonts w:ascii="Arial" w:hAnsi="Arial" w:cs="Arial"/>
          <w:sz w:val="22"/>
          <w:szCs w:val="22"/>
        </w:rPr>
        <w:t>4)</w:t>
      </w:r>
      <w:r w:rsidR="00E85CF2" w:rsidRPr="005563A9">
        <w:rPr>
          <w:rFonts w:ascii="Arial" w:hAnsi="Arial" w:cs="Arial"/>
          <w:sz w:val="22"/>
          <w:szCs w:val="22"/>
        </w:rPr>
        <w:t xml:space="preserve"> do nadzoru autorskiego przed rozpowszechnieniem utworów oraz w trakcie korzystania z nich.</w:t>
      </w:r>
    </w:p>
    <w:p w14:paraId="518977FB" w14:textId="0D9A79EF" w:rsidR="00E85CF2" w:rsidRPr="005563A9" w:rsidRDefault="00E85CF2" w:rsidP="005563A9">
      <w:pPr>
        <w:widowControl w:val="0"/>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w:t>
      </w:r>
      <w:r w:rsidR="00705F7F" w:rsidRPr="005563A9">
        <w:rPr>
          <w:rFonts w:ascii="Arial" w:hAnsi="Arial" w:cs="Arial"/>
          <w:sz w:val="22"/>
          <w:szCs w:val="22"/>
        </w:rPr>
        <w:t>2</w:t>
      </w:r>
      <w:r w:rsidRPr="005563A9">
        <w:rPr>
          <w:rFonts w:ascii="Arial" w:hAnsi="Arial" w:cs="Arial"/>
          <w:sz w:val="22"/>
          <w:szCs w:val="22"/>
        </w:rPr>
        <w:t>.</w:t>
      </w:r>
      <w:r w:rsidRPr="005563A9">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5563A9">
        <w:rPr>
          <w:rFonts w:ascii="Arial" w:hAnsi="Arial" w:cs="Arial"/>
          <w:sz w:val="22"/>
          <w:szCs w:val="22"/>
        </w:rPr>
        <w:t> </w:t>
      </w:r>
      <w:r w:rsidRPr="005563A9">
        <w:rPr>
          <w:rFonts w:ascii="Arial" w:hAnsi="Arial" w:cs="Arial"/>
          <w:sz w:val="22"/>
          <w:szCs w:val="22"/>
        </w:rPr>
        <w:t>stosunku do osób trzecich naruszających te uprawnienia.</w:t>
      </w:r>
    </w:p>
    <w:p w14:paraId="56567C6C" w14:textId="2FD191F0" w:rsidR="00E85CF2" w:rsidRPr="005563A9" w:rsidRDefault="00E85CF2" w:rsidP="005563A9">
      <w:pPr>
        <w:widowControl w:val="0"/>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w:t>
      </w:r>
      <w:r w:rsidR="00705F7F" w:rsidRPr="005563A9">
        <w:rPr>
          <w:rFonts w:ascii="Arial" w:hAnsi="Arial" w:cs="Arial"/>
          <w:sz w:val="22"/>
          <w:szCs w:val="22"/>
        </w:rPr>
        <w:t>3</w:t>
      </w:r>
      <w:r w:rsidRPr="005563A9">
        <w:rPr>
          <w:rFonts w:ascii="Arial" w:hAnsi="Arial" w:cs="Arial"/>
          <w:sz w:val="22"/>
          <w:szCs w:val="22"/>
        </w:rPr>
        <w:t>.</w:t>
      </w:r>
      <w:r w:rsidRPr="005563A9">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5563A9">
        <w:rPr>
          <w:rFonts w:ascii="Arial" w:hAnsi="Arial" w:cs="Arial"/>
          <w:sz w:val="22"/>
          <w:szCs w:val="22"/>
        </w:rPr>
        <w:t>.</w:t>
      </w:r>
    </w:p>
    <w:p w14:paraId="6037D05F" w14:textId="2DC3A014" w:rsidR="00E85CF2" w:rsidRPr="005563A9" w:rsidRDefault="00E85CF2" w:rsidP="005563A9">
      <w:pPr>
        <w:widowControl w:val="0"/>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w:t>
      </w:r>
      <w:r w:rsidR="00705F7F" w:rsidRPr="005563A9">
        <w:rPr>
          <w:rFonts w:ascii="Arial" w:hAnsi="Arial" w:cs="Arial"/>
          <w:sz w:val="22"/>
          <w:szCs w:val="22"/>
        </w:rPr>
        <w:t>4</w:t>
      </w:r>
      <w:r w:rsidRPr="005563A9">
        <w:rPr>
          <w:rFonts w:ascii="Arial" w:hAnsi="Arial" w:cs="Arial"/>
          <w:sz w:val="22"/>
          <w:szCs w:val="22"/>
        </w:rPr>
        <w:t>.</w:t>
      </w:r>
      <w:r w:rsidRPr="005563A9">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5563A9">
        <w:rPr>
          <w:rFonts w:ascii="Arial" w:hAnsi="Arial" w:cs="Arial"/>
          <w:sz w:val="22"/>
          <w:szCs w:val="22"/>
        </w:rPr>
        <w:t> </w:t>
      </w:r>
      <w:r w:rsidRPr="005563A9">
        <w:rPr>
          <w:rFonts w:ascii="Arial" w:hAnsi="Arial" w:cs="Arial"/>
          <w:sz w:val="22"/>
          <w:szCs w:val="22"/>
        </w:rPr>
        <w:t>praw autorskich osobistych.</w:t>
      </w:r>
    </w:p>
    <w:p w14:paraId="2B365E4D" w14:textId="032C303B" w:rsidR="00E85CF2" w:rsidRPr="005563A9" w:rsidRDefault="00E85CF2" w:rsidP="005563A9">
      <w:pPr>
        <w:widowControl w:val="0"/>
        <w:tabs>
          <w:tab w:val="left" w:pos="350"/>
          <w:tab w:val="left" w:pos="426"/>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w:t>
      </w:r>
      <w:r w:rsidR="00705F7F" w:rsidRPr="005563A9">
        <w:rPr>
          <w:rFonts w:ascii="Arial" w:hAnsi="Arial" w:cs="Arial"/>
          <w:sz w:val="22"/>
          <w:szCs w:val="22"/>
        </w:rPr>
        <w:t>5</w:t>
      </w:r>
      <w:r w:rsidRPr="005563A9">
        <w:rPr>
          <w:rFonts w:ascii="Arial" w:hAnsi="Arial" w:cs="Arial"/>
          <w:sz w:val="22"/>
          <w:szCs w:val="22"/>
        </w:rPr>
        <w:t xml:space="preserve">. </w:t>
      </w:r>
      <w:r w:rsidRPr="005563A9">
        <w:rPr>
          <w:rFonts w:ascii="Arial" w:hAnsi="Arial" w:cs="Arial"/>
          <w:sz w:val="22"/>
          <w:szCs w:val="22"/>
        </w:rPr>
        <w:tab/>
        <w:t>Zamawiający ma prawo przenoszenia przysługujących mu autorskich praw majątkowych na rzecz osób trzecich bez zgody Wykonawcy.</w:t>
      </w:r>
    </w:p>
    <w:p w14:paraId="31AD7B5E" w14:textId="0FE0227F" w:rsidR="00E85CF2" w:rsidRPr="005563A9" w:rsidRDefault="00E85CF2" w:rsidP="005563A9">
      <w:pPr>
        <w:widowControl w:val="0"/>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w:t>
      </w:r>
      <w:r w:rsidR="00705F7F" w:rsidRPr="005563A9">
        <w:rPr>
          <w:rFonts w:ascii="Arial" w:hAnsi="Arial" w:cs="Arial"/>
          <w:sz w:val="22"/>
          <w:szCs w:val="22"/>
        </w:rPr>
        <w:t>6</w:t>
      </w:r>
      <w:r w:rsidRPr="005563A9">
        <w:rPr>
          <w:rFonts w:ascii="Arial" w:hAnsi="Arial" w:cs="Arial"/>
          <w:sz w:val="22"/>
          <w:szCs w:val="22"/>
        </w:rPr>
        <w:t>.</w:t>
      </w:r>
      <w:r w:rsidRPr="005563A9">
        <w:rPr>
          <w:rFonts w:ascii="Arial" w:hAnsi="Arial" w:cs="Arial"/>
          <w:sz w:val="22"/>
          <w:szCs w:val="22"/>
        </w:rPr>
        <w:tab/>
        <w:t>Z chwilą wykonania utworów następuje nabycie przez Zamawiającego własności dostarczonych egzemplarzy utworów.</w:t>
      </w:r>
    </w:p>
    <w:p w14:paraId="67628F8D" w14:textId="5A0DD366" w:rsidR="00E85CF2" w:rsidRPr="005563A9" w:rsidRDefault="00E85CF2" w:rsidP="005563A9">
      <w:pPr>
        <w:widowControl w:val="0"/>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w:t>
      </w:r>
      <w:r w:rsidR="00705F7F" w:rsidRPr="005563A9">
        <w:rPr>
          <w:rFonts w:ascii="Arial" w:hAnsi="Arial" w:cs="Arial"/>
          <w:sz w:val="22"/>
          <w:szCs w:val="22"/>
        </w:rPr>
        <w:t>7</w:t>
      </w:r>
      <w:r w:rsidRPr="005563A9">
        <w:rPr>
          <w:rFonts w:ascii="Arial" w:hAnsi="Arial" w:cs="Arial"/>
          <w:sz w:val="22"/>
          <w:szCs w:val="22"/>
        </w:rPr>
        <w:t>.</w:t>
      </w:r>
      <w:r w:rsidRPr="005563A9">
        <w:rPr>
          <w:rFonts w:ascii="Arial" w:hAnsi="Arial" w:cs="Arial"/>
          <w:sz w:val="22"/>
          <w:szCs w:val="22"/>
        </w:rPr>
        <w:tab/>
        <w:t>Przedstawione Zamawiając</w:t>
      </w:r>
      <w:r w:rsidR="00BE77BB" w:rsidRPr="005563A9">
        <w:rPr>
          <w:rFonts w:ascii="Arial" w:hAnsi="Arial" w:cs="Arial"/>
          <w:sz w:val="22"/>
          <w:szCs w:val="22"/>
        </w:rPr>
        <w:t>emu</w:t>
      </w:r>
      <w:r w:rsidRPr="005563A9">
        <w:rPr>
          <w:rFonts w:ascii="Arial" w:hAnsi="Arial" w:cs="Arial"/>
          <w:sz w:val="22"/>
          <w:szCs w:val="22"/>
        </w:rPr>
        <w:t>,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12FDCB6A" w:rsidR="00E85CF2" w:rsidRPr="005563A9" w:rsidRDefault="00E85CF2" w:rsidP="005563A9">
      <w:pPr>
        <w:widowControl w:val="0"/>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w:t>
      </w:r>
      <w:r w:rsidR="00705F7F" w:rsidRPr="005563A9">
        <w:rPr>
          <w:rFonts w:ascii="Arial" w:hAnsi="Arial" w:cs="Arial"/>
          <w:sz w:val="22"/>
          <w:szCs w:val="22"/>
        </w:rPr>
        <w:t>8</w:t>
      </w:r>
      <w:r w:rsidRPr="005563A9">
        <w:rPr>
          <w:rFonts w:ascii="Arial" w:hAnsi="Arial" w:cs="Arial"/>
          <w:sz w:val="22"/>
          <w:szCs w:val="22"/>
        </w:rPr>
        <w:t>.</w:t>
      </w:r>
      <w:r w:rsidRPr="005563A9">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w:t>
      </w:r>
      <w:r w:rsidR="00BA7979" w:rsidRPr="005563A9">
        <w:rPr>
          <w:rFonts w:ascii="Arial" w:hAnsi="Arial" w:cs="Arial"/>
          <w:sz w:val="22"/>
          <w:szCs w:val="22"/>
        </w:rPr>
        <w:t>ń</w:t>
      </w:r>
      <w:r w:rsidRPr="005563A9">
        <w:rPr>
          <w:rFonts w:ascii="Arial" w:hAnsi="Arial" w:cs="Arial"/>
          <w:sz w:val="22"/>
          <w:szCs w:val="22"/>
        </w:rPr>
        <w:t xml:space="preserve">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46BF3053" w:rsidR="00307D93" w:rsidRPr="005563A9" w:rsidRDefault="00705F7F" w:rsidP="005563A9">
      <w:pPr>
        <w:widowControl w:val="0"/>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19</w:t>
      </w:r>
      <w:r w:rsidR="00E85CF2" w:rsidRPr="005563A9">
        <w:rPr>
          <w:rFonts w:ascii="Arial" w:hAnsi="Arial" w:cs="Arial"/>
          <w:sz w:val="22"/>
          <w:szCs w:val="22"/>
        </w:rPr>
        <w:t>.</w:t>
      </w:r>
      <w:r w:rsidR="00E85CF2" w:rsidRPr="005563A9">
        <w:rPr>
          <w:rFonts w:ascii="Arial" w:hAnsi="Arial" w:cs="Arial"/>
          <w:sz w:val="22"/>
          <w:szCs w:val="22"/>
        </w:rPr>
        <w:tab/>
      </w:r>
      <w:r w:rsidR="00307D93" w:rsidRPr="005563A9">
        <w:rPr>
          <w:rFonts w:ascii="Arial" w:hAnsi="Arial" w:cs="Arial"/>
          <w:sz w:val="22"/>
          <w:szCs w:val="22"/>
        </w:rPr>
        <w:t xml:space="preserve">Przeniesienie praw autorskich na zasadach określonych w niniejszym paragrafie dotyczy także przeniesienia praw autorskich do </w:t>
      </w:r>
      <w:r w:rsidR="00B244FB" w:rsidRPr="005563A9">
        <w:rPr>
          <w:rFonts w:ascii="Arial" w:hAnsi="Arial" w:cs="Arial"/>
          <w:sz w:val="22"/>
          <w:szCs w:val="22"/>
        </w:rPr>
        <w:t xml:space="preserve">prezentacji </w:t>
      </w:r>
      <w:r w:rsidR="00156FE8" w:rsidRPr="005563A9">
        <w:rPr>
          <w:rFonts w:ascii="Arial" w:hAnsi="Arial" w:cs="Arial"/>
          <w:sz w:val="22"/>
          <w:szCs w:val="22"/>
        </w:rPr>
        <w:t xml:space="preserve">i transkrypcji </w:t>
      </w:r>
      <w:r w:rsidR="00307D93" w:rsidRPr="005563A9">
        <w:rPr>
          <w:rFonts w:ascii="Arial" w:hAnsi="Arial" w:cs="Arial"/>
          <w:sz w:val="22"/>
          <w:szCs w:val="22"/>
        </w:rPr>
        <w:t>powstałych w ramach realizacji niniejszej umowy.</w:t>
      </w:r>
    </w:p>
    <w:p w14:paraId="4309A915" w14:textId="35410868" w:rsidR="00E85CF2" w:rsidRPr="005563A9" w:rsidRDefault="00307D93" w:rsidP="005563A9">
      <w:pPr>
        <w:widowControl w:val="0"/>
        <w:tabs>
          <w:tab w:val="left" w:pos="350"/>
        </w:tabs>
        <w:autoSpaceDE w:val="0"/>
        <w:autoSpaceDN w:val="0"/>
        <w:adjustRightInd w:val="0"/>
        <w:spacing w:line="276" w:lineRule="auto"/>
        <w:ind w:hanging="426"/>
        <w:jc w:val="both"/>
        <w:rPr>
          <w:rFonts w:ascii="Arial" w:hAnsi="Arial" w:cs="Arial"/>
          <w:sz w:val="22"/>
          <w:szCs w:val="22"/>
        </w:rPr>
      </w:pPr>
      <w:r w:rsidRPr="005563A9">
        <w:rPr>
          <w:rFonts w:ascii="Arial" w:hAnsi="Arial" w:cs="Arial"/>
          <w:sz w:val="22"/>
          <w:szCs w:val="22"/>
        </w:rPr>
        <w:t>2</w:t>
      </w:r>
      <w:r w:rsidR="00705F7F" w:rsidRPr="005563A9">
        <w:rPr>
          <w:rFonts w:ascii="Arial" w:hAnsi="Arial" w:cs="Arial"/>
          <w:sz w:val="22"/>
          <w:szCs w:val="22"/>
        </w:rPr>
        <w:t>0</w:t>
      </w:r>
      <w:r w:rsidRPr="005563A9">
        <w:rPr>
          <w:rFonts w:ascii="Arial" w:hAnsi="Arial" w:cs="Arial"/>
          <w:sz w:val="22"/>
          <w:szCs w:val="22"/>
        </w:rPr>
        <w:t xml:space="preserve">. </w:t>
      </w:r>
      <w:r w:rsidR="00E85CF2" w:rsidRPr="005563A9">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3A9" w:rsidRDefault="001E4A95" w:rsidP="005563A9">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3A9" w:rsidRDefault="008A18A4" w:rsidP="005563A9">
      <w:pPr>
        <w:pStyle w:val="Default"/>
        <w:spacing w:line="276" w:lineRule="auto"/>
        <w:jc w:val="center"/>
        <w:rPr>
          <w:b/>
          <w:bCs/>
          <w:color w:val="auto"/>
          <w:sz w:val="22"/>
          <w:szCs w:val="22"/>
        </w:rPr>
      </w:pPr>
      <w:r w:rsidRPr="005563A9">
        <w:rPr>
          <w:b/>
          <w:bCs/>
          <w:color w:val="auto"/>
          <w:sz w:val="22"/>
          <w:szCs w:val="22"/>
        </w:rPr>
        <w:t>Kary umowne</w:t>
      </w:r>
    </w:p>
    <w:p w14:paraId="479291D7" w14:textId="1FA1C3F5" w:rsidR="00542F72" w:rsidRPr="005563A9" w:rsidRDefault="00542F72" w:rsidP="005563A9">
      <w:pPr>
        <w:pStyle w:val="Default"/>
        <w:spacing w:line="276" w:lineRule="auto"/>
        <w:jc w:val="center"/>
        <w:rPr>
          <w:b/>
          <w:bCs/>
          <w:color w:val="auto"/>
          <w:sz w:val="22"/>
          <w:szCs w:val="22"/>
        </w:rPr>
      </w:pPr>
      <w:r w:rsidRPr="005563A9">
        <w:rPr>
          <w:b/>
          <w:bCs/>
          <w:color w:val="auto"/>
          <w:sz w:val="22"/>
          <w:szCs w:val="22"/>
        </w:rPr>
        <w:t xml:space="preserve">§ </w:t>
      </w:r>
      <w:r w:rsidR="00181E06" w:rsidRPr="005563A9">
        <w:rPr>
          <w:b/>
          <w:bCs/>
          <w:color w:val="auto"/>
          <w:sz w:val="22"/>
          <w:szCs w:val="22"/>
        </w:rPr>
        <w:t>8</w:t>
      </w:r>
    </w:p>
    <w:p w14:paraId="38A42E03" w14:textId="7F3125FA" w:rsidR="008B4D15" w:rsidRPr="005563A9" w:rsidRDefault="008B4D15"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1.</w:t>
      </w:r>
      <w:r w:rsidRPr="005563A9">
        <w:rPr>
          <w:rFonts w:ascii="Arial" w:hAnsi="Arial" w:cs="Arial"/>
          <w:bCs/>
          <w:sz w:val="22"/>
          <w:szCs w:val="22"/>
        </w:rPr>
        <w:tab/>
        <w:t>Zamawiający obciąży Wykonawcę karami umownymi w następujących przypadkach:</w:t>
      </w:r>
    </w:p>
    <w:p w14:paraId="0D8606D4" w14:textId="08AEC57A" w:rsidR="008B4D15" w:rsidRPr="005563A9" w:rsidRDefault="008B4D15"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lastRenderedPageBreak/>
        <w:t>1)</w:t>
      </w:r>
      <w:r w:rsidRPr="005563A9">
        <w:rPr>
          <w:rFonts w:ascii="Arial" w:hAnsi="Arial" w:cs="Arial"/>
          <w:bCs/>
          <w:sz w:val="22"/>
          <w:szCs w:val="22"/>
        </w:rPr>
        <w:tab/>
        <w:t xml:space="preserve">zwłoki Wykonawcy w wykonaniu </w:t>
      </w:r>
      <w:r w:rsidR="00094FDA" w:rsidRPr="005563A9">
        <w:rPr>
          <w:rFonts w:ascii="Arial" w:hAnsi="Arial" w:cs="Arial"/>
          <w:bCs/>
          <w:sz w:val="22"/>
          <w:szCs w:val="22"/>
        </w:rPr>
        <w:t>u</w:t>
      </w:r>
      <w:r w:rsidRPr="005563A9">
        <w:rPr>
          <w:rFonts w:ascii="Arial" w:hAnsi="Arial" w:cs="Arial"/>
          <w:bCs/>
          <w:sz w:val="22"/>
          <w:szCs w:val="22"/>
        </w:rPr>
        <w:t xml:space="preserve">mowy (pełnego zakresu </w:t>
      </w:r>
      <w:r w:rsidR="00094FDA" w:rsidRPr="005563A9">
        <w:rPr>
          <w:rFonts w:ascii="Arial" w:hAnsi="Arial" w:cs="Arial"/>
          <w:bCs/>
          <w:sz w:val="22"/>
          <w:szCs w:val="22"/>
        </w:rPr>
        <w:t>p</w:t>
      </w:r>
      <w:r w:rsidRPr="005563A9">
        <w:rPr>
          <w:rFonts w:ascii="Arial" w:hAnsi="Arial" w:cs="Arial"/>
          <w:bCs/>
          <w:sz w:val="22"/>
          <w:szCs w:val="22"/>
        </w:rPr>
        <w:t xml:space="preserve">rzedmiotu </w:t>
      </w:r>
      <w:r w:rsidR="00094FDA" w:rsidRPr="005563A9">
        <w:rPr>
          <w:rFonts w:ascii="Arial" w:hAnsi="Arial" w:cs="Arial"/>
          <w:bCs/>
          <w:sz w:val="22"/>
          <w:szCs w:val="22"/>
        </w:rPr>
        <w:t>u</w:t>
      </w:r>
      <w:r w:rsidRPr="005563A9">
        <w:rPr>
          <w:rFonts w:ascii="Arial" w:hAnsi="Arial" w:cs="Arial"/>
          <w:bCs/>
          <w:sz w:val="22"/>
          <w:szCs w:val="22"/>
        </w:rPr>
        <w:t>mowy</w:t>
      </w:r>
      <w:r w:rsidR="00094FDA" w:rsidRPr="005563A9">
        <w:rPr>
          <w:rFonts w:ascii="Arial" w:hAnsi="Arial" w:cs="Arial"/>
          <w:bCs/>
          <w:sz w:val="22"/>
          <w:szCs w:val="22"/>
        </w:rPr>
        <w:t xml:space="preserve"> lub poszczególnych etapów umowy</w:t>
      </w:r>
      <w:r w:rsidRPr="005563A9">
        <w:rPr>
          <w:rFonts w:ascii="Arial" w:hAnsi="Arial" w:cs="Arial"/>
          <w:bCs/>
          <w:sz w:val="22"/>
          <w:szCs w:val="22"/>
        </w:rPr>
        <w:t>) w stosunku do termin</w:t>
      </w:r>
      <w:r w:rsidR="00094FDA" w:rsidRPr="005563A9">
        <w:rPr>
          <w:rFonts w:ascii="Arial" w:hAnsi="Arial" w:cs="Arial"/>
          <w:bCs/>
          <w:sz w:val="22"/>
          <w:szCs w:val="22"/>
        </w:rPr>
        <w:t>ów</w:t>
      </w:r>
      <w:r w:rsidRPr="005563A9">
        <w:rPr>
          <w:rFonts w:ascii="Arial" w:hAnsi="Arial" w:cs="Arial"/>
          <w:bCs/>
          <w:sz w:val="22"/>
          <w:szCs w:val="22"/>
        </w:rPr>
        <w:t xml:space="preserve"> określon</w:t>
      </w:r>
      <w:r w:rsidR="00094FDA" w:rsidRPr="005563A9">
        <w:rPr>
          <w:rFonts w:ascii="Arial" w:hAnsi="Arial" w:cs="Arial"/>
          <w:bCs/>
          <w:sz w:val="22"/>
          <w:szCs w:val="22"/>
        </w:rPr>
        <w:t xml:space="preserve">ych </w:t>
      </w:r>
      <w:r w:rsidRPr="005563A9">
        <w:rPr>
          <w:rFonts w:ascii="Arial" w:hAnsi="Arial" w:cs="Arial"/>
          <w:bCs/>
          <w:sz w:val="22"/>
          <w:szCs w:val="22"/>
        </w:rPr>
        <w:t>w § 2</w:t>
      </w:r>
      <w:r w:rsidR="00094FDA" w:rsidRPr="005563A9">
        <w:rPr>
          <w:rFonts w:ascii="Arial" w:hAnsi="Arial" w:cs="Arial"/>
          <w:bCs/>
          <w:sz w:val="22"/>
          <w:szCs w:val="22"/>
        </w:rPr>
        <w:t>, w § 3 ust. 1 umowy</w:t>
      </w:r>
      <w:r w:rsidRPr="005563A9">
        <w:rPr>
          <w:rFonts w:ascii="Arial" w:hAnsi="Arial" w:cs="Arial"/>
          <w:bCs/>
          <w:sz w:val="22"/>
          <w:szCs w:val="22"/>
        </w:rPr>
        <w:t xml:space="preserve"> - w wysokości 0,1% wynagrodzenia </w:t>
      </w:r>
      <w:r w:rsidR="00E26C09" w:rsidRPr="005563A9">
        <w:rPr>
          <w:rFonts w:ascii="Arial" w:hAnsi="Arial" w:cs="Arial"/>
          <w:bCs/>
          <w:sz w:val="22"/>
          <w:szCs w:val="22"/>
        </w:rPr>
        <w:t>bru</w:t>
      </w:r>
      <w:r w:rsidRPr="005563A9">
        <w:rPr>
          <w:rFonts w:ascii="Arial" w:hAnsi="Arial" w:cs="Arial"/>
          <w:bCs/>
          <w:sz w:val="22"/>
          <w:szCs w:val="22"/>
        </w:rPr>
        <w:t xml:space="preserve">tto określonego w § </w:t>
      </w:r>
      <w:r w:rsidR="00094FDA" w:rsidRPr="005563A9">
        <w:rPr>
          <w:rFonts w:ascii="Arial" w:hAnsi="Arial" w:cs="Arial"/>
          <w:bCs/>
          <w:sz w:val="22"/>
          <w:szCs w:val="22"/>
        </w:rPr>
        <w:t>6</w:t>
      </w:r>
      <w:r w:rsidRPr="005563A9">
        <w:rPr>
          <w:rFonts w:ascii="Arial" w:hAnsi="Arial" w:cs="Arial"/>
          <w:bCs/>
          <w:sz w:val="22"/>
          <w:szCs w:val="22"/>
        </w:rPr>
        <w:t xml:space="preserve"> ust. 1</w:t>
      </w:r>
      <w:r w:rsidR="00094FDA" w:rsidRPr="005563A9">
        <w:rPr>
          <w:rFonts w:ascii="Arial" w:hAnsi="Arial" w:cs="Arial"/>
          <w:bCs/>
          <w:sz w:val="22"/>
          <w:szCs w:val="22"/>
        </w:rPr>
        <w:t xml:space="preserve"> umowy</w:t>
      </w:r>
      <w:r w:rsidRPr="005563A9">
        <w:rPr>
          <w:rFonts w:ascii="Arial" w:hAnsi="Arial" w:cs="Arial"/>
          <w:bCs/>
          <w:sz w:val="22"/>
          <w:szCs w:val="22"/>
        </w:rPr>
        <w:t xml:space="preserve">, za każdy rozpoczęty dzień zwłoki; </w:t>
      </w:r>
    </w:p>
    <w:p w14:paraId="2016120F" w14:textId="2C5CCCB2" w:rsidR="008B4D15" w:rsidRPr="005563A9" w:rsidRDefault="008B4D15"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2)</w:t>
      </w:r>
      <w:r w:rsidRPr="005563A9">
        <w:rPr>
          <w:rFonts w:ascii="Arial" w:hAnsi="Arial" w:cs="Arial"/>
          <w:bCs/>
          <w:sz w:val="22"/>
          <w:szCs w:val="22"/>
        </w:rPr>
        <w:tab/>
        <w:t xml:space="preserve">zwłoki Wykonawcy w </w:t>
      </w:r>
      <w:r w:rsidR="007867A7" w:rsidRPr="005563A9">
        <w:rPr>
          <w:rFonts w:ascii="Arial" w:hAnsi="Arial" w:cs="Arial"/>
          <w:bCs/>
          <w:sz w:val="22"/>
          <w:szCs w:val="22"/>
        </w:rPr>
        <w:t>uwzględnieniu</w:t>
      </w:r>
      <w:r w:rsidRPr="005563A9">
        <w:rPr>
          <w:rFonts w:ascii="Arial" w:hAnsi="Arial" w:cs="Arial"/>
          <w:bCs/>
          <w:sz w:val="22"/>
          <w:szCs w:val="22"/>
        </w:rPr>
        <w:t xml:space="preserve"> </w:t>
      </w:r>
      <w:r w:rsidR="00094FDA" w:rsidRPr="005563A9">
        <w:rPr>
          <w:rFonts w:ascii="Arial" w:hAnsi="Arial" w:cs="Arial"/>
          <w:bCs/>
          <w:sz w:val="22"/>
          <w:szCs w:val="22"/>
        </w:rPr>
        <w:t xml:space="preserve">uwag zgłoszonych przez Zamawiającego do raportów/materiałów przedłożonych przez Wykonawcę </w:t>
      </w:r>
      <w:r w:rsidRPr="005563A9">
        <w:rPr>
          <w:rFonts w:ascii="Arial" w:hAnsi="Arial" w:cs="Arial"/>
          <w:bCs/>
          <w:sz w:val="22"/>
          <w:szCs w:val="22"/>
        </w:rPr>
        <w:t>w wysokości 0,</w:t>
      </w:r>
      <w:r w:rsidR="0060780C" w:rsidRPr="005563A9">
        <w:rPr>
          <w:rFonts w:ascii="Arial" w:hAnsi="Arial" w:cs="Arial"/>
          <w:bCs/>
          <w:sz w:val="22"/>
          <w:szCs w:val="22"/>
        </w:rPr>
        <w:t>2</w:t>
      </w:r>
      <w:r w:rsidRPr="005563A9">
        <w:rPr>
          <w:rFonts w:ascii="Arial" w:hAnsi="Arial" w:cs="Arial"/>
          <w:bCs/>
          <w:sz w:val="22"/>
          <w:szCs w:val="22"/>
        </w:rPr>
        <w:t xml:space="preserve">% wartości wynagrodzenia </w:t>
      </w:r>
      <w:r w:rsidR="00E26C09" w:rsidRPr="005563A9">
        <w:rPr>
          <w:rFonts w:ascii="Arial" w:hAnsi="Arial" w:cs="Arial"/>
          <w:bCs/>
          <w:sz w:val="22"/>
          <w:szCs w:val="22"/>
        </w:rPr>
        <w:t>bru</w:t>
      </w:r>
      <w:r w:rsidRPr="005563A9">
        <w:rPr>
          <w:rFonts w:ascii="Arial" w:hAnsi="Arial" w:cs="Arial"/>
          <w:bCs/>
          <w:sz w:val="22"/>
          <w:szCs w:val="22"/>
        </w:rPr>
        <w:t xml:space="preserve">tto, określonego w § </w:t>
      </w:r>
      <w:r w:rsidR="00094FDA" w:rsidRPr="005563A9">
        <w:rPr>
          <w:rFonts w:ascii="Arial" w:hAnsi="Arial" w:cs="Arial"/>
          <w:bCs/>
          <w:sz w:val="22"/>
          <w:szCs w:val="22"/>
        </w:rPr>
        <w:t>6</w:t>
      </w:r>
      <w:r w:rsidRPr="005563A9">
        <w:rPr>
          <w:rFonts w:ascii="Arial" w:hAnsi="Arial" w:cs="Arial"/>
          <w:bCs/>
          <w:sz w:val="22"/>
          <w:szCs w:val="22"/>
        </w:rPr>
        <w:t xml:space="preserve"> ust. 1</w:t>
      </w:r>
      <w:r w:rsidR="00094FDA" w:rsidRPr="005563A9">
        <w:rPr>
          <w:rFonts w:ascii="Arial" w:hAnsi="Arial" w:cs="Arial"/>
          <w:bCs/>
          <w:sz w:val="22"/>
          <w:szCs w:val="22"/>
        </w:rPr>
        <w:t xml:space="preserve"> umowy</w:t>
      </w:r>
      <w:r w:rsidRPr="005563A9">
        <w:rPr>
          <w:rFonts w:ascii="Arial" w:hAnsi="Arial" w:cs="Arial"/>
          <w:bCs/>
          <w:sz w:val="22"/>
          <w:szCs w:val="22"/>
        </w:rPr>
        <w:t xml:space="preserve">, za każdy rozpoczęty dzień zwłoki w stosunku do terminów wyznaczonych </w:t>
      </w:r>
      <w:r w:rsidR="0057346A" w:rsidRPr="005563A9">
        <w:rPr>
          <w:rFonts w:ascii="Arial" w:hAnsi="Arial" w:cs="Arial"/>
          <w:bCs/>
          <w:sz w:val="22"/>
          <w:szCs w:val="22"/>
        </w:rPr>
        <w:t>w</w:t>
      </w:r>
      <w:r w:rsidRPr="005563A9">
        <w:rPr>
          <w:rFonts w:ascii="Arial" w:hAnsi="Arial" w:cs="Arial"/>
          <w:bCs/>
          <w:sz w:val="22"/>
          <w:szCs w:val="22"/>
        </w:rPr>
        <w:t xml:space="preserve"> § </w:t>
      </w:r>
      <w:r w:rsidR="0057346A" w:rsidRPr="005563A9">
        <w:rPr>
          <w:rFonts w:ascii="Arial" w:hAnsi="Arial" w:cs="Arial"/>
          <w:bCs/>
          <w:sz w:val="22"/>
          <w:szCs w:val="22"/>
        </w:rPr>
        <w:t>3</w:t>
      </w:r>
      <w:r w:rsidRPr="005563A9">
        <w:rPr>
          <w:rFonts w:ascii="Arial" w:hAnsi="Arial" w:cs="Arial"/>
          <w:bCs/>
          <w:sz w:val="22"/>
          <w:szCs w:val="22"/>
        </w:rPr>
        <w:t xml:space="preserve"> ust. </w:t>
      </w:r>
      <w:r w:rsidR="00563978" w:rsidRPr="005563A9">
        <w:rPr>
          <w:rFonts w:ascii="Arial" w:hAnsi="Arial" w:cs="Arial"/>
          <w:bCs/>
          <w:sz w:val="22"/>
          <w:szCs w:val="22"/>
        </w:rPr>
        <w:t>5</w:t>
      </w:r>
      <w:r w:rsidR="002F5431" w:rsidRPr="005563A9">
        <w:rPr>
          <w:rFonts w:ascii="Arial" w:hAnsi="Arial" w:cs="Arial"/>
          <w:bCs/>
          <w:sz w:val="22"/>
          <w:szCs w:val="22"/>
        </w:rPr>
        <w:t>, 7-9</w:t>
      </w:r>
      <w:r w:rsidR="009046EA" w:rsidRPr="005563A9">
        <w:rPr>
          <w:rFonts w:ascii="Arial" w:hAnsi="Arial" w:cs="Arial"/>
          <w:bCs/>
          <w:sz w:val="22"/>
          <w:szCs w:val="22"/>
        </w:rPr>
        <w:t xml:space="preserve"> </w:t>
      </w:r>
      <w:r w:rsidR="0057346A" w:rsidRPr="005563A9">
        <w:rPr>
          <w:rFonts w:ascii="Arial" w:hAnsi="Arial" w:cs="Arial"/>
          <w:bCs/>
          <w:sz w:val="22"/>
          <w:szCs w:val="22"/>
        </w:rPr>
        <w:t>umowy</w:t>
      </w:r>
      <w:r w:rsidRPr="005563A9">
        <w:rPr>
          <w:rFonts w:ascii="Arial" w:hAnsi="Arial" w:cs="Arial"/>
          <w:bCs/>
          <w:sz w:val="22"/>
          <w:szCs w:val="22"/>
        </w:rPr>
        <w:t xml:space="preserve">, </w:t>
      </w:r>
    </w:p>
    <w:p w14:paraId="7928B94F" w14:textId="47863342" w:rsidR="007867A7" w:rsidRPr="005563A9" w:rsidRDefault="008B4D15"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3)</w:t>
      </w:r>
      <w:r w:rsidRPr="005563A9">
        <w:rPr>
          <w:rFonts w:ascii="Arial" w:hAnsi="Arial" w:cs="Arial"/>
          <w:bCs/>
          <w:sz w:val="22"/>
          <w:szCs w:val="22"/>
        </w:rPr>
        <w:tab/>
        <w:t xml:space="preserve">odstąpienia od </w:t>
      </w:r>
      <w:r w:rsidR="001F1E15" w:rsidRPr="005563A9">
        <w:rPr>
          <w:rFonts w:ascii="Arial" w:hAnsi="Arial" w:cs="Arial"/>
          <w:bCs/>
          <w:sz w:val="22"/>
          <w:szCs w:val="22"/>
        </w:rPr>
        <w:t>u</w:t>
      </w:r>
      <w:r w:rsidRPr="005563A9">
        <w:rPr>
          <w:rFonts w:ascii="Arial" w:hAnsi="Arial" w:cs="Arial"/>
          <w:bCs/>
          <w:sz w:val="22"/>
          <w:szCs w:val="22"/>
        </w:rPr>
        <w:t xml:space="preserve">mowy przez Zamawiającego </w:t>
      </w:r>
      <w:r w:rsidR="00E26C09" w:rsidRPr="005563A9">
        <w:rPr>
          <w:rFonts w:ascii="Arial" w:hAnsi="Arial" w:cs="Arial"/>
          <w:bCs/>
          <w:sz w:val="22"/>
          <w:szCs w:val="22"/>
        </w:rPr>
        <w:t>ze względu na zawinione przez Wykonawcę niewykonanie lub nienależyte wykonanie umowy</w:t>
      </w:r>
      <w:r w:rsidR="00627B99" w:rsidRPr="005563A9">
        <w:rPr>
          <w:rFonts w:ascii="Arial" w:hAnsi="Arial" w:cs="Arial"/>
          <w:bCs/>
          <w:sz w:val="22"/>
          <w:szCs w:val="22"/>
        </w:rPr>
        <w:t xml:space="preserve"> </w:t>
      </w:r>
      <w:r w:rsidRPr="005563A9">
        <w:rPr>
          <w:rFonts w:ascii="Arial" w:hAnsi="Arial" w:cs="Arial"/>
          <w:bCs/>
          <w:sz w:val="22"/>
          <w:szCs w:val="22"/>
        </w:rPr>
        <w:t xml:space="preserve">– w wysokości </w:t>
      </w:r>
      <w:r w:rsidR="00A3337D" w:rsidRPr="005563A9">
        <w:rPr>
          <w:rFonts w:ascii="Arial" w:hAnsi="Arial" w:cs="Arial"/>
          <w:bCs/>
          <w:sz w:val="22"/>
          <w:szCs w:val="22"/>
        </w:rPr>
        <w:t>1</w:t>
      </w:r>
      <w:r w:rsidR="003802E7" w:rsidRPr="005563A9">
        <w:rPr>
          <w:rFonts w:ascii="Arial" w:hAnsi="Arial" w:cs="Arial"/>
          <w:bCs/>
          <w:sz w:val="22"/>
          <w:szCs w:val="22"/>
        </w:rPr>
        <w:t>0</w:t>
      </w:r>
      <w:r w:rsidRPr="005563A9">
        <w:rPr>
          <w:rFonts w:ascii="Arial" w:hAnsi="Arial" w:cs="Arial"/>
          <w:bCs/>
          <w:sz w:val="22"/>
          <w:szCs w:val="22"/>
        </w:rPr>
        <w:t xml:space="preserve">% wynagrodzenia </w:t>
      </w:r>
      <w:r w:rsidR="00E26C09" w:rsidRPr="005563A9">
        <w:rPr>
          <w:rFonts w:ascii="Arial" w:hAnsi="Arial" w:cs="Arial"/>
          <w:bCs/>
          <w:sz w:val="22"/>
          <w:szCs w:val="22"/>
        </w:rPr>
        <w:t>bru</w:t>
      </w:r>
      <w:r w:rsidRPr="005563A9">
        <w:rPr>
          <w:rFonts w:ascii="Arial" w:hAnsi="Arial" w:cs="Arial"/>
          <w:bCs/>
          <w:sz w:val="22"/>
          <w:szCs w:val="22"/>
        </w:rPr>
        <w:t xml:space="preserve">tto, o którym mowa w § </w:t>
      </w:r>
      <w:r w:rsidR="0057346A" w:rsidRPr="005563A9">
        <w:rPr>
          <w:rFonts w:ascii="Arial" w:hAnsi="Arial" w:cs="Arial"/>
          <w:bCs/>
          <w:sz w:val="22"/>
          <w:szCs w:val="22"/>
        </w:rPr>
        <w:t>6</w:t>
      </w:r>
      <w:r w:rsidRPr="005563A9">
        <w:rPr>
          <w:rFonts w:ascii="Arial" w:hAnsi="Arial" w:cs="Arial"/>
          <w:bCs/>
          <w:sz w:val="22"/>
          <w:szCs w:val="22"/>
        </w:rPr>
        <w:t xml:space="preserve"> ust. 1</w:t>
      </w:r>
      <w:r w:rsidR="0057346A" w:rsidRPr="005563A9">
        <w:rPr>
          <w:rFonts w:ascii="Arial" w:hAnsi="Arial" w:cs="Arial"/>
          <w:bCs/>
          <w:sz w:val="22"/>
          <w:szCs w:val="22"/>
        </w:rPr>
        <w:t xml:space="preserve"> umowy</w:t>
      </w:r>
      <w:r w:rsidR="007867A7" w:rsidRPr="005563A9">
        <w:rPr>
          <w:rFonts w:ascii="Arial" w:hAnsi="Arial" w:cs="Arial"/>
          <w:bCs/>
          <w:sz w:val="22"/>
          <w:szCs w:val="22"/>
        </w:rPr>
        <w:t>;</w:t>
      </w:r>
    </w:p>
    <w:p w14:paraId="5B02A4A1" w14:textId="56B6BB60" w:rsidR="0065209E" w:rsidRPr="005563A9" w:rsidRDefault="007867A7" w:rsidP="005563A9">
      <w:pPr>
        <w:spacing w:line="276" w:lineRule="auto"/>
        <w:contextualSpacing/>
        <w:jc w:val="both"/>
        <w:rPr>
          <w:rFonts w:ascii="Arial" w:hAnsi="Arial" w:cs="Arial"/>
          <w:bCs/>
          <w:sz w:val="22"/>
          <w:szCs w:val="22"/>
        </w:rPr>
      </w:pPr>
      <w:r w:rsidRPr="005563A9">
        <w:rPr>
          <w:rFonts w:ascii="Arial" w:hAnsi="Arial" w:cs="Arial"/>
          <w:bCs/>
          <w:sz w:val="22"/>
          <w:szCs w:val="22"/>
        </w:rPr>
        <w:t xml:space="preserve">4) </w:t>
      </w:r>
      <w:r w:rsidR="0065209E" w:rsidRPr="005563A9">
        <w:rPr>
          <w:rFonts w:ascii="Arial" w:hAnsi="Arial" w:cs="Arial"/>
          <w:bCs/>
          <w:sz w:val="22"/>
          <w:szCs w:val="22"/>
        </w:rPr>
        <w:t>za naruszenie obowiązku zatrudniania na podstawie umowy o pracę w rozumieniu przepisów ustawy z dnia 26 czerwca 1974 r.</w:t>
      </w:r>
      <w:r w:rsidR="00B71E11" w:rsidRPr="005563A9">
        <w:rPr>
          <w:rFonts w:ascii="Arial" w:hAnsi="Arial" w:cs="Arial"/>
          <w:bCs/>
          <w:sz w:val="22"/>
          <w:szCs w:val="22"/>
        </w:rPr>
        <w:t xml:space="preserve"> -</w:t>
      </w:r>
      <w:r w:rsidR="0065209E" w:rsidRPr="005563A9">
        <w:rPr>
          <w:rFonts w:ascii="Arial" w:hAnsi="Arial" w:cs="Arial"/>
          <w:bCs/>
          <w:sz w:val="22"/>
          <w:szCs w:val="22"/>
        </w:rPr>
        <w:t xml:space="preserve"> Kodeks pracy (Dz. U. z 2023 r. poz. 1465</w:t>
      </w:r>
      <w:r w:rsidR="002B0C30" w:rsidRPr="005563A9">
        <w:rPr>
          <w:rFonts w:ascii="Arial" w:hAnsi="Arial" w:cs="Arial"/>
          <w:bCs/>
          <w:sz w:val="22"/>
          <w:szCs w:val="22"/>
        </w:rPr>
        <w:t>, z późn. zm.</w:t>
      </w:r>
      <w:r w:rsidR="0065209E" w:rsidRPr="005563A9">
        <w:rPr>
          <w:rFonts w:ascii="Arial" w:hAnsi="Arial" w:cs="Arial"/>
          <w:bCs/>
          <w:sz w:val="22"/>
          <w:szCs w:val="22"/>
        </w:rPr>
        <w:t xml:space="preserve">) osób wykonujących czynności w sposób określony w art. 22 § 1 Kodeksu pracy, wymienione w </w:t>
      </w:r>
      <w:r w:rsidR="00E179C9" w:rsidRPr="005563A9">
        <w:rPr>
          <w:rFonts w:ascii="Arial" w:hAnsi="Arial" w:cs="Arial"/>
          <w:bCs/>
          <w:sz w:val="22"/>
          <w:szCs w:val="22"/>
        </w:rPr>
        <w:t>§ 18</w:t>
      </w:r>
      <w:r w:rsidR="0065209E" w:rsidRPr="005563A9">
        <w:rPr>
          <w:rFonts w:ascii="Arial" w:hAnsi="Arial" w:cs="Arial"/>
          <w:bCs/>
          <w:sz w:val="22"/>
          <w:szCs w:val="22"/>
        </w:rPr>
        <w:t xml:space="preserve"> ust. 1 umowy, w wysokości 2 000,00 PLN za każdy przypadek ujawniony w danym miesiącu kalendarzowym;</w:t>
      </w:r>
    </w:p>
    <w:p w14:paraId="282D81E0" w14:textId="4436E6CD" w:rsidR="0065209E" w:rsidRPr="005563A9" w:rsidRDefault="00EB3C2C" w:rsidP="005563A9">
      <w:pPr>
        <w:spacing w:line="276" w:lineRule="auto"/>
        <w:contextualSpacing/>
        <w:jc w:val="both"/>
        <w:rPr>
          <w:rFonts w:ascii="Arial" w:hAnsi="Arial" w:cs="Arial"/>
          <w:bCs/>
          <w:sz w:val="22"/>
          <w:szCs w:val="22"/>
        </w:rPr>
      </w:pPr>
      <w:r w:rsidRPr="005563A9">
        <w:rPr>
          <w:rFonts w:ascii="Arial" w:hAnsi="Arial" w:cs="Arial"/>
          <w:bCs/>
          <w:sz w:val="22"/>
          <w:szCs w:val="22"/>
        </w:rPr>
        <w:t>5</w:t>
      </w:r>
      <w:r w:rsidR="0060780C" w:rsidRPr="005563A9">
        <w:rPr>
          <w:rFonts w:ascii="Arial" w:hAnsi="Arial" w:cs="Arial"/>
          <w:bCs/>
          <w:sz w:val="22"/>
          <w:szCs w:val="22"/>
        </w:rPr>
        <w:t xml:space="preserve">) za naruszenie klauzuli dostępności w zakresie, o którym mowa w </w:t>
      </w:r>
      <w:r w:rsidR="00E179C9" w:rsidRPr="005563A9">
        <w:rPr>
          <w:rFonts w:ascii="Arial" w:hAnsi="Arial" w:cs="Arial"/>
          <w:bCs/>
          <w:sz w:val="22"/>
          <w:szCs w:val="22"/>
        </w:rPr>
        <w:t>§ 14</w:t>
      </w:r>
      <w:r w:rsidR="0060780C" w:rsidRPr="005563A9">
        <w:rPr>
          <w:rFonts w:ascii="Arial" w:hAnsi="Arial" w:cs="Arial"/>
          <w:bCs/>
          <w:sz w:val="22"/>
          <w:szCs w:val="22"/>
        </w:rPr>
        <w:t xml:space="preserve"> ust. 4 i 5 Wykonawca zapłaci Zamawiającemu karę umowną w wysokości </w:t>
      </w:r>
      <w:r w:rsidR="00ED0B10" w:rsidRPr="005563A9">
        <w:rPr>
          <w:rFonts w:ascii="Arial" w:hAnsi="Arial" w:cs="Arial"/>
          <w:bCs/>
          <w:sz w:val="22"/>
          <w:szCs w:val="22"/>
        </w:rPr>
        <w:t>5</w:t>
      </w:r>
      <w:r w:rsidR="0060780C" w:rsidRPr="005563A9">
        <w:rPr>
          <w:rFonts w:ascii="Arial" w:hAnsi="Arial" w:cs="Arial"/>
          <w:bCs/>
          <w:sz w:val="22"/>
          <w:szCs w:val="22"/>
        </w:rPr>
        <w:t>% wynagrodzenia brutto, o którym mowa w § 6 ust. 1 umowy.</w:t>
      </w:r>
      <w:r w:rsidR="0065209E" w:rsidRPr="005563A9">
        <w:rPr>
          <w:rFonts w:ascii="Arial" w:hAnsi="Arial" w:cs="Arial"/>
          <w:bCs/>
          <w:sz w:val="22"/>
          <w:szCs w:val="22"/>
        </w:rPr>
        <w:t xml:space="preserve"> </w:t>
      </w:r>
    </w:p>
    <w:p w14:paraId="766CCCF9" w14:textId="77777777" w:rsidR="008B4D15" w:rsidRPr="005563A9" w:rsidRDefault="008B4D15"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2.</w:t>
      </w:r>
      <w:r w:rsidRPr="005563A9">
        <w:rPr>
          <w:rFonts w:ascii="Arial" w:hAnsi="Arial" w:cs="Arial"/>
          <w:bCs/>
          <w:sz w:val="22"/>
          <w:szCs w:val="22"/>
        </w:rPr>
        <w:tab/>
        <w:t>Wykonawca wyraża zgodę na potrącenie naliczonych kar umownych z przysługującego mu wynagrodzenia.</w:t>
      </w:r>
    </w:p>
    <w:p w14:paraId="4700659E" w14:textId="7E2660C3" w:rsidR="008B4D15" w:rsidRPr="005563A9" w:rsidRDefault="008B4D15"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3.</w:t>
      </w:r>
      <w:r w:rsidRPr="005563A9">
        <w:rPr>
          <w:rFonts w:ascii="Arial" w:hAnsi="Arial" w:cs="Arial"/>
          <w:bCs/>
          <w:sz w:val="22"/>
          <w:szCs w:val="22"/>
        </w:rPr>
        <w:tab/>
        <w:t xml:space="preserve">W przypadku poniesienia szkody przewyższającej wartość kary umownej oraz w innych przypadkach niewykonania lub nienależytego wykonania </w:t>
      </w:r>
      <w:r w:rsidR="00F9762D" w:rsidRPr="005563A9">
        <w:rPr>
          <w:rFonts w:ascii="Arial" w:hAnsi="Arial" w:cs="Arial"/>
          <w:bCs/>
          <w:sz w:val="22"/>
          <w:szCs w:val="22"/>
        </w:rPr>
        <w:t>u</w:t>
      </w:r>
      <w:r w:rsidRPr="005563A9">
        <w:rPr>
          <w:rFonts w:ascii="Arial" w:hAnsi="Arial" w:cs="Arial"/>
          <w:bCs/>
          <w:sz w:val="22"/>
          <w:szCs w:val="22"/>
        </w:rPr>
        <w:t xml:space="preserve">mowy, Zamawiający może dochodzić odszkodowania przenoszącego wysokość kar umownych, na zasadach wynikających z Kodeksu </w:t>
      </w:r>
      <w:r w:rsidR="0060780C" w:rsidRPr="005563A9">
        <w:rPr>
          <w:rFonts w:ascii="Arial" w:hAnsi="Arial" w:cs="Arial"/>
          <w:bCs/>
          <w:sz w:val="22"/>
          <w:szCs w:val="22"/>
        </w:rPr>
        <w:t>c</w:t>
      </w:r>
      <w:r w:rsidRPr="005563A9">
        <w:rPr>
          <w:rFonts w:ascii="Arial" w:hAnsi="Arial" w:cs="Arial"/>
          <w:bCs/>
          <w:sz w:val="22"/>
          <w:szCs w:val="22"/>
        </w:rPr>
        <w:t xml:space="preserve">ywilnego. Odstąpienie od </w:t>
      </w:r>
      <w:r w:rsidR="00F9762D" w:rsidRPr="005563A9">
        <w:rPr>
          <w:rFonts w:ascii="Arial" w:hAnsi="Arial" w:cs="Arial"/>
          <w:bCs/>
          <w:sz w:val="22"/>
          <w:szCs w:val="22"/>
        </w:rPr>
        <w:t>u</w:t>
      </w:r>
      <w:r w:rsidRPr="005563A9">
        <w:rPr>
          <w:rFonts w:ascii="Arial" w:hAnsi="Arial" w:cs="Arial"/>
          <w:bCs/>
          <w:sz w:val="22"/>
          <w:szCs w:val="22"/>
        </w:rPr>
        <w:t>mowy przez którąkolwiek ze Stron nie pozbawia Zamawiającego prawa do obciążenia Wykonawcy karami umownymi na powyższych podstawach, w zakresie, w jakim jest to dopuszczalne w świetle obowiązujących przepisów prawa.</w:t>
      </w:r>
    </w:p>
    <w:p w14:paraId="75472D4C" w14:textId="470D4763" w:rsidR="008B4D15" w:rsidRPr="005563A9" w:rsidRDefault="008B4D15"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4.</w:t>
      </w:r>
      <w:r w:rsidRPr="005563A9">
        <w:rPr>
          <w:rFonts w:ascii="Arial" w:hAnsi="Arial" w:cs="Arial"/>
          <w:bCs/>
          <w:sz w:val="22"/>
          <w:szCs w:val="22"/>
        </w:rPr>
        <w:tab/>
        <w:t>Łączna wysokość kar umownych nie przekroczy</w:t>
      </w:r>
      <w:r w:rsidR="002F5431" w:rsidRPr="005563A9">
        <w:rPr>
          <w:rFonts w:ascii="Arial" w:hAnsi="Arial" w:cs="Arial"/>
          <w:bCs/>
          <w:sz w:val="22"/>
          <w:szCs w:val="22"/>
        </w:rPr>
        <w:t xml:space="preserve"> 20%</w:t>
      </w:r>
      <w:r w:rsidRPr="005563A9">
        <w:rPr>
          <w:rFonts w:ascii="Arial" w:hAnsi="Arial" w:cs="Arial"/>
          <w:bCs/>
          <w:sz w:val="22"/>
          <w:szCs w:val="22"/>
        </w:rPr>
        <w:t xml:space="preserve"> wynagrodzenia brutto, określonego w</w:t>
      </w:r>
      <w:r w:rsidR="007D015F" w:rsidRPr="005563A9">
        <w:rPr>
          <w:rFonts w:ascii="Arial" w:hAnsi="Arial" w:cs="Arial"/>
          <w:bCs/>
          <w:sz w:val="22"/>
          <w:szCs w:val="22"/>
        </w:rPr>
        <w:t> </w:t>
      </w:r>
      <w:r w:rsidRPr="005563A9">
        <w:rPr>
          <w:rFonts w:ascii="Arial" w:hAnsi="Arial" w:cs="Arial"/>
          <w:bCs/>
          <w:sz w:val="22"/>
          <w:szCs w:val="22"/>
        </w:rPr>
        <w:t>§</w:t>
      </w:r>
      <w:r w:rsidR="005D5FB0" w:rsidRPr="005563A9">
        <w:rPr>
          <w:rFonts w:ascii="Arial" w:hAnsi="Arial" w:cs="Arial"/>
          <w:bCs/>
          <w:sz w:val="22"/>
          <w:szCs w:val="22"/>
        </w:rPr>
        <w:t> </w:t>
      </w:r>
      <w:r w:rsidR="00E26C09" w:rsidRPr="005563A9">
        <w:rPr>
          <w:rFonts w:ascii="Arial" w:hAnsi="Arial" w:cs="Arial"/>
          <w:bCs/>
          <w:sz w:val="22"/>
          <w:szCs w:val="22"/>
        </w:rPr>
        <w:t>6</w:t>
      </w:r>
      <w:r w:rsidR="005D5FB0" w:rsidRPr="005563A9">
        <w:rPr>
          <w:rFonts w:ascii="Arial" w:hAnsi="Arial" w:cs="Arial"/>
          <w:bCs/>
          <w:sz w:val="22"/>
          <w:szCs w:val="22"/>
        </w:rPr>
        <w:t> </w:t>
      </w:r>
      <w:r w:rsidRPr="005563A9">
        <w:rPr>
          <w:rFonts w:ascii="Arial" w:hAnsi="Arial" w:cs="Arial"/>
          <w:bCs/>
          <w:sz w:val="22"/>
          <w:szCs w:val="22"/>
        </w:rPr>
        <w:t>ust. 1</w:t>
      </w:r>
      <w:r w:rsidR="00E26C09" w:rsidRPr="005563A9">
        <w:rPr>
          <w:rFonts w:ascii="Arial" w:hAnsi="Arial" w:cs="Arial"/>
          <w:bCs/>
          <w:sz w:val="22"/>
          <w:szCs w:val="22"/>
        </w:rPr>
        <w:t xml:space="preserve"> umowy</w:t>
      </w:r>
      <w:r w:rsidRPr="005563A9">
        <w:rPr>
          <w:rFonts w:ascii="Arial" w:hAnsi="Arial" w:cs="Arial"/>
          <w:bCs/>
          <w:sz w:val="22"/>
          <w:szCs w:val="22"/>
        </w:rPr>
        <w:t xml:space="preserve">. </w:t>
      </w:r>
    </w:p>
    <w:p w14:paraId="7EB25954" w14:textId="77777777" w:rsidR="00E26C09" w:rsidRPr="005563A9" w:rsidRDefault="00E26C09" w:rsidP="005563A9">
      <w:pPr>
        <w:spacing w:line="276" w:lineRule="auto"/>
        <w:contextualSpacing/>
        <w:jc w:val="both"/>
        <w:rPr>
          <w:rFonts w:ascii="Arial" w:hAnsi="Arial" w:cs="Arial"/>
          <w:bCs/>
          <w:sz w:val="22"/>
          <w:szCs w:val="22"/>
        </w:rPr>
      </w:pPr>
    </w:p>
    <w:p w14:paraId="1B5E9BF0" w14:textId="6107CF78" w:rsidR="00767B99" w:rsidRPr="005563A9" w:rsidRDefault="00E26C09" w:rsidP="005563A9">
      <w:pPr>
        <w:tabs>
          <w:tab w:val="center" w:pos="4932"/>
        </w:tabs>
        <w:spacing w:line="276" w:lineRule="auto"/>
        <w:contextualSpacing/>
        <w:jc w:val="center"/>
        <w:rPr>
          <w:rFonts w:ascii="Arial" w:hAnsi="Arial" w:cs="Arial"/>
          <w:b/>
          <w:sz w:val="22"/>
          <w:szCs w:val="22"/>
        </w:rPr>
      </w:pPr>
      <w:r w:rsidRPr="005563A9">
        <w:rPr>
          <w:rFonts w:ascii="Arial" w:hAnsi="Arial" w:cs="Arial"/>
          <w:b/>
          <w:sz w:val="22"/>
          <w:szCs w:val="22"/>
        </w:rPr>
        <w:t xml:space="preserve">Zabezpieczenie </w:t>
      </w:r>
      <w:r w:rsidR="0062377D" w:rsidRPr="005563A9">
        <w:rPr>
          <w:rFonts w:ascii="Arial" w:hAnsi="Arial" w:cs="Arial"/>
          <w:b/>
          <w:sz w:val="22"/>
          <w:szCs w:val="22"/>
        </w:rPr>
        <w:t xml:space="preserve">należytego </w:t>
      </w:r>
      <w:r w:rsidRPr="005563A9">
        <w:rPr>
          <w:rFonts w:ascii="Arial" w:hAnsi="Arial" w:cs="Arial"/>
          <w:b/>
          <w:sz w:val="22"/>
          <w:szCs w:val="22"/>
        </w:rPr>
        <w:t>wykonania umowy</w:t>
      </w:r>
    </w:p>
    <w:p w14:paraId="59B88E2B" w14:textId="1BE74C32" w:rsidR="00E26C09" w:rsidRPr="005563A9" w:rsidRDefault="00E26C09" w:rsidP="005563A9">
      <w:pPr>
        <w:pStyle w:val="Default"/>
        <w:spacing w:line="276" w:lineRule="auto"/>
        <w:jc w:val="center"/>
        <w:rPr>
          <w:b/>
          <w:bCs/>
          <w:color w:val="auto"/>
          <w:sz w:val="22"/>
          <w:szCs w:val="22"/>
        </w:rPr>
      </w:pPr>
      <w:r w:rsidRPr="005563A9">
        <w:rPr>
          <w:b/>
          <w:bCs/>
          <w:color w:val="auto"/>
          <w:sz w:val="22"/>
          <w:szCs w:val="22"/>
        </w:rPr>
        <w:t xml:space="preserve">§ </w:t>
      </w:r>
      <w:r w:rsidR="00181E06" w:rsidRPr="005563A9">
        <w:rPr>
          <w:b/>
          <w:bCs/>
          <w:color w:val="auto"/>
          <w:sz w:val="22"/>
          <w:szCs w:val="22"/>
        </w:rPr>
        <w:t>9</w:t>
      </w:r>
    </w:p>
    <w:p w14:paraId="701B72BE" w14:textId="5C5D1B01" w:rsidR="00957379" w:rsidRPr="005563A9" w:rsidRDefault="00957379"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1.</w:t>
      </w:r>
      <w:r w:rsidRPr="005563A9">
        <w:rPr>
          <w:rFonts w:ascii="Arial" w:hAnsi="Arial" w:cs="Arial"/>
          <w:bCs/>
          <w:sz w:val="22"/>
          <w:szCs w:val="22"/>
        </w:rPr>
        <w:tab/>
        <w:t xml:space="preserve">Strony zgodnie ustalają, że Wykonawca ustanowi na rzecz Zamawiającego zabezpieczenie należytego wykonania </w:t>
      </w:r>
      <w:r w:rsidR="00E26C09" w:rsidRPr="005563A9">
        <w:rPr>
          <w:rFonts w:ascii="Arial" w:hAnsi="Arial" w:cs="Arial"/>
          <w:bCs/>
          <w:sz w:val="22"/>
          <w:szCs w:val="22"/>
        </w:rPr>
        <w:t>u</w:t>
      </w:r>
      <w:r w:rsidRPr="005563A9">
        <w:rPr>
          <w:rFonts w:ascii="Arial" w:hAnsi="Arial" w:cs="Arial"/>
          <w:bCs/>
          <w:sz w:val="22"/>
          <w:szCs w:val="22"/>
        </w:rPr>
        <w:t xml:space="preserve">mowy w wysokości </w:t>
      </w:r>
      <w:r w:rsidR="00EC4DCB" w:rsidRPr="005563A9">
        <w:rPr>
          <w:rFonts w:ascii="Arial" w:hAnsi="Arial" w:cs="Arial"/>
          <w:bCs/>
          <w:sz w:val="22"/>
          <w:szCs w:val="22"/>
        </w:rPr>
        <w:t>3</w:t>
      </w:r>
      <w:r w:rsidRPr="005563A9">
        <w:rPr>
          <w:rFonts w:ascii="Arial" w:hAnsi="Arial" w:cs="Arial"/>
          <w:bCs/>
          <w:sz w:val="22"/>
          <w:szCs w:val="22"/>
        </w:rPr>
        <w:t xml:space="preserve">% </w:t>
      </w:r>
      <w:r w:rsidR="00745068" w:rsidRPr="005563A9">
        <w:rPr>
          <w:rFonts w:ascii="Arial" w:hAnsi="Arial" w:cs="Arial"/>
          <w:bCs/>
          <w:sz w:val="22"/>
          <w:szCs w:val="22"/>
        </w:rPr>
        <w:t>ceny całkowitej podanej w ofercie złożonej przez Wykonawcę</w:t>
      </w:r>
      <w:r w:rsidRPr="005563A9">
        <w:rPr>
          <w:rFonts w:ascii="Arial" w:hAnsi="Arial" w:cs="Arial"/>
          <w:bCs/>
          <w:sz w:val="22"/>
          <w:szCs w:val="22"/>
        </w:rPr>
        <w:t xml:space="preserve">. Zabezpieczenie to służy do pokrycia wszelkich roszczeń Zamawiającego wobec Wykonawcy z tytułu niewykonania lub nienależytego wykonania </w:t>
      </w:r>
      <w:r w:rsidR="00E26C09" w:rsidRPr="005563A9">
        <w:rPr>
          <w:rFonts w:ascii="Arial" w:hAnsi="Arial" w:cs="Arial"/>
          <w:bCs/>
          <w:sz w:val="22"/>
          <w:szCs w:val="22"/>
        </w:rPr>
        <w:t>u</w:t>
      </w:r>
      <w:r w:rsidRPr="005563A9">
        <w:rPr>
          <w:rFonts w:ascii="Arial" w:hAnsi="Arial" w:cs="Arial"/>
          <w:bCs/>
          <w:sz w:val="22"/>
          <w:szCs w:val="22"/>
        </w:rPr>
        <w:t xml:space="preserve">mowy, w tym z tytułu kar umownych. </w:t>
      </w:r>
    </w:p>
    <w:p w14:paraId="2274D2F8" w14:textId="62507ED2" w:rsidR="00957379" w:rsidRPr="005563A9" w:rsidRDefault="00957379"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2.</w:t>
      </w:r>
      <w:r w:rsidRPr="005563A9">
        <w:rPr>
          <w:rFonts w:ascii="Arial" w:hAnsi="Arial" w:cs="Arial"/>
          <w:bCs/>
          <w:sz w:val="22"/>
          <w:szCs w:val="22"/>
        </w:rPr>
        <w:tab/>
        <w:t xml:space="preserve">Zabezpieczenie </w:t>
      </w:r>
      <w:r w:rsidR="00FD621E" w:rsidRPr="005563A9">
        <w:rPr>
          <w:rFonts w:ascii="Arial" w:hAnsi="Arial" w:cs="Arial"/>
          <w:bCs/>
          <w:sz w:val="22"/>
          <w:szCs w:val="22"/>
        </w:rPr>
        <w:t>zostało wniesione w formie ….</w:t>
      </w:r>
    </w:p>
    <w:p w14:paraId="618852E7" w14:textId="1BE4ADF6" w:rsidR="00957379" w:rsidRPr="005563A9" w:rsidRDefault="00957379"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3.</w:t>
      </w:r>
      <w:r w:rsidRPr="005563A9">
        <w:rPr>
          <w:rFonts w:ascii="Arial" w:hAnsi="Arial" w:cs="Arial"/>
          <w:bCs/>
          <w:sz w:val="22"/>
          <w:szCs w:val="22"/>
        </w:rPr>
        <w:tab/>
        <w:t xml:space="preserve">Wykonawca jest zobowiązany do ustanowienia zabezpieczenia i doręczenia dowodu jego ustanowienia Zamawiającemu przed zawarciem </w:t>
      </w:r>
      <w:r w:rsidR="00D722DA" w:rsidRPr="005563A9">
        <w:rPr>
          <w:rFonts w:ascii="Arial" w:hAnsi="Arial" w:cs="Arial"/>
          <w:bCs/>
          <w:sz w:val="22"/>
          <w:szCs w:val="22"/>
        </w:rPr>
        <w:t>u</w:t>
      </w:r>
      <w:r w:rsidRPr="005563A9">
        <w:rPr>
          <w:rFonts w:ascii="Arial" w:hAnsi="Arial" w:cs="Arial"/>
          <w:bCs/>
          <w:sz w:val="22"/>
          <w:szCs w:val="22"/>
        </w:rPr>
        <w:t>mowy. Zabezpieczenie wniesione w pieniądzu Wykonawca wpłaci przelewem na rachunek bankowy Zamawiającego</w:t>
      </w:r>
      <w:r w:rsidR="00745068" w:rsidRPr="005563A9">
        <w:rPr>
          <w:rFonts w:ascii="Arial" w:hAnsi="Arial" w:cs="Arial"/>
          <w:bCs/>
          <w:sz w:val="22"/>
          <w:szCs w:val="22"/>
        </w:rPr>
        <w:t xml:space="preserve"> nr</w:t>
      </w:r>
      <w:r w:rsidR="00FA4184" w:rsidRPr="005563A9">
        <w:rPr>
          <w:rFonts w:ascii="Arial" w:hAnsi="Arial" w:cs="Arial"/>
          <w:bCs/>
          <w:sz w:val="22"/>
          <w:szCs w:val="22"/>
        </w:rPr>
        <w:t xml:space="preserve"> 49 1020 3147 0000 8302 0111 5591</w:t>
      </w:r>
      <w:r w:rsidR="00745068" w:rsidRPr="005563A9">
        <w:rPr>
          <w:rFonts w:ascii="Arial" w:hAnsi="Arial" w:cs="Arial"/>
          <w:bCs/>
          <w:sz w:val="22"/>
          <w:szCs w:val="22"/>
        </w:rPr>
        <w:t xml:space="preserve"> prowadzony przez bank</w:t>
      </w:r>
      <w:r w:rsidR="00F9762D" w:rsidRPr="005563A9">
        <w:rPr>
          <w:rFonts w:ascii="Arial" w:hAnsi="Arial" w:cs="Arial"/>
          <w:bCs/>
          <w:sz w:val="22"/>
          <w:szCs w:val="22"/>
        </w:rPr>
        <w:t>:</w:t>
      </w:r>
      <w:r w:rsidR="00745068" w:rsidRPr="005563A9">
        <w:rPr>
          <w:rFonts w:ascii="Arial" w:hAnsi="Arial" w:cs="Arial"/>
          <w:bCs/>
          <w:sz w:val="22"/>
          <w:szCs w:val="22"/>
        </w:rPr>
        <w:t xml:space="preserve"> </w:t>
      </w:r>
      <w:r w:rsidR="00FA4184" w:rsidRPr="005563A9">
        <w:rPr>
          <w:rFonts w:ascii="Arial" w:hAnsi="Arial" w:cs="Arial"/>
          <w:bCs/>
          <w:sz w:val="22"/>
          <w:szCs w:val="22"/>
        </w:rPr>
        <w:t>Bank PKO BP S</w:t>
      </w:r>
      <w:r w:rsidR="00F9762D" w:rsidRPr="005563A9">
        <w:rPr>
          <w:rFonts w:ascii="Arial" w:hAnsi="Arial" w:cs="Arial"/>
          <w:bCs/>
          <w:sz w:val="22"/>
          <w:szCs w:val="22"/>
        </w:rPr>
        <w:t>.</w:t>
      </w:r>
      <w:r w:rsidR="00FA4184" w:rsidRPr="005563A9">
        <w:rPr>
          <w:rFonts w:ascii="Arial" w:hAnsi="Arial" w:cs="Arial"/>
          <w:bCs/>
          <w:sz w:val="22"/>
          <w:szCs w:val="22"/>
        </w:rPr>
        <w:t>A.</w:t>
      </w:r>
    </w:p>
    <w:p w14:paraId="7022A46F" w14:textId="361770B6" w:rsidR="00957379" w:rsidRPr="005563A9" w:rsidRDefault="00B0296F"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4</w:t>
      </w:r>
      <w:r w:rsidR="00957379" w:rsidRPr="005563A9">
        <w:rPr>
          <w:rFonts w:ascii="Arial" w:hAnsi="Arial" w:cs="Arial"/>
          <w:bCs/>
          <w:sz w:val="22"/>
          <w:szCs w:val="22"/>
        </w:rPr>
        <w:t>.</w:t>
      </w:r>
      <w:r w:rsidR="00957379" w:rsidRPr="005563A9">
        <w:rPr>
          <w:rFonts w:ascii="Arial" w:hAnsi="Arial" w:cs="Arial"/>
          <w:bCs/>
          <w:sz w:val="22"/>
          <w:szCs w:val="22"/>
        </w:rPr>
        <w:tab/>
      </w:r>
      <w:r w:rsidR="00A21275" w:rsidRPr="005563A9">
        <w:rPr>
          <w:rFonts w:ascii="Arial" w:hAnsi="Arial" w:cs="Arial"/>
          <w:bCs/>
          <w:sz w:val="22"/>
          <w:szCs w:val="22"/>
        </w:rPr>
        <w:t xml:space="preserve">W przypadku, gdy Wykonawca zamierza ustanowić zabezpieczenie w formie gwarancji bankowej lub gwarancji ubezpieczeniowej, tego rodzaju gwarancja musi spełniać następujące wymagania: musi być nieodwołalna, bezwarunkowa, płatna na pierwsze żądanie oraz wystawiona, odpowiednio przez bank lub przez towarzystwo ubezpieczeniowe, uprzednio zaakceptowane przez Zamawiającego. </w:t>
      </w:r>
      <w:r w:rsidR="00957379" w:rsidRPr="005563A9">
        <w:rPr>
          <w:rFonts w:ascii="Arial" w:hAnsi="Arial" w:cs="Arial"/>
          <w:bCs/>
          <w:sz w:val="22"/>
          <w:szCs w:val="22"/>
        </w:rPr>
        <w:t>Ponadto przed ustanowieniem zabezpieczenia w</w:t>
      </w:r>
      <w:r w:rsidR="00877E3A" w:rsidRPr="005563A9">
        <w:rPr>
          <w:rFonts w:ascii="Arial" w:hAnsi="Arial" w:cs="Arial"/>
          <w:bCs/>
          <w:sz w:val="22"/>
          <w:szCs w:val="22"/>
        </w:rPr>
        <w:t> </w:t>
      </w:r>
      <w:r w:rsidR="00957379" w:rsidRPr="005563A9">
        <w:rPr>
          <w:rFonts w:ascii="Arial" w:hAnsi="Arial" w:cs="Arial"/>
          <w:bCs/>
          <w:sz w:val="22"/>
          <w:szCs w:val="22"/>
        </w:rPr>
        <w:t xml:space="preserve">postaci tego rodzaju gwarancji treść tej gwarancji musi zostać uprzednio zaakceptowana przez Zamawiającego. </w:t>
      </w:r>
      <w:r w:rsidR="003E2AC5" w:rsidRPr="005563A9">
        <w:rPr>
          <w:rFonts w:ascii="Arial" w:hAnsi="Arial" w:cs="Arial"/>
          <w:bCs/>
          <w:sz w:val="22"/>
          <w:szCs w:val="22"/>
        </w:rPr>
        <w:t xml:space="preserve">Do gwarancji bankowej lub </w:t>
      </w:r>
      <w:r w:rsidR="003E2AC5" w:rsidRPr="005563A9">
        <w:rPr>
          <w:rFonts w:ascii="Arial" w:hAnsi="Arial" w:cs="Arial"/>
          <w:bCs/>
          <w:sz w:val="22"/>
          <w:szCs w:val="22"/>
        </w:rPr>
        <w:lastRenderedPageBreak/>
        <w:t xml:space="preserve">ubezpieczeniowej zastosowanie będzie miało prawo polskie. </w:t>
      </w:r>
      <w:r w:rsidR="008A5691" w:rsidRPr="005563A9">
        <w:rPr>
          <w:rFonts w:ascii="Arial" w:hAnsi="Arial" w:cs="Arial"/>
          <w:bCs/>
          <w:sz w:val="22"/>
          <w:szCs w:val="22"/>
        </w:rPr>
        <w:t>T</w:t>
      </w:r>
      <w:r w:rsidR="003E2AC5" w:rsidRPr="005563A9">
        <w:rPr>
          <w:rFonts w:ascii="Arial" w:hAnsi="Arial" w:cs="Arial"/>
          <w:bCs/>
          <w:sz w:val="22"/>
          <w:szCs w:val="22"/>
        </w:rPr>
        <w:t xml:space="preserve">reść </w:t>
      </w:r>
      <w:r w:rsidR="008A5691" w:rsidRPr="005563A9">
        <w:rPr>
          <w:rFonts w:ascii="Arial" w:hAnsi="Arial" w:cs="Arial"/>
          <w:bCs/>
          <w:sz w:val="22"/>
          <w:szCs w:val="22"/>
        </w:rPr>
        <w:t xml:space="preserve">gwarancji </w:t>
      </w:r>
      <w:r w:rsidR="003E2AC5" w:rsidRPr="005563A9">
        <w:rPr>
          <w:rFonts w:ascii="Arial" w:hAnsi="Arial" w:cs="Arial"/>
          <w:bCs/>
          <w:sz w:val="22"/>
          <w:szCs w:val="22"/>
        </w:rPr>
        <w:t xml:space="preserve">powinna być zasadniczo zgodna z załączonym do SWZ wzorem. </w:t>
      </w:r>
      <w:r w:rsidR="00DD187A" w:rsidRPr="005563A9">
        <w:rPr>
          <w:rFonts w:ascii="Arial" w:hAnsi="Arial" w:cs="Arial"/>
          <w:bCs/>
          <w:sz w:val="22"/>
          <w:szCs w:val="22"/>
        </w:rPr>
        <w:t>G</w:t>
      </w:r>
      <w:r w:rsidR="003E2AC5" w:rsidRPr="005563A9">
        <w:rPr>
          <w:rFonts w:ascii="Arial" w:hAnsi="Arial" w:cs="Arial"/>
          <w:bCs/>
          <w:sz w:val="22"/>
          <w:szCs w:val="22"/>
        </w:rPr>
        <w:t>warancja bankowa lub ubezpieczeniowa wystawion</w:t>
      </w:r>
      <w:r w:rsidR="00065BCA" w:rsidRPr="005563A9">
        <w:rPr>
          <w:rFonts w:ascii="Arial" w:hAnsi="Arial" w:cs="Arial"/>
          <w:bCs/>
          <w:sz w:val="22"/>
          <w:szCs w:val="22"/>
        </w:rPr>
        <w:t>a</w:t>
      </w:r>
      <w:r w:rsidR="003E2AC5" w:rsidRPr="005563A9">
        <w:rPr>
          <w:rFonts w:ascii="Arial" w:hAnsi="Arial" w:cs="Arial"/>
          <w:bCs/>
          <w:sz w:val="22"/>
          <w:szCs w:val="22"/>
        </w:rPr>
        <w:t xml:space="preserve"> przez bank lub zakład ubezpieczeń nienadzorowany przez Komisję Nadzoru Finansowego „KNF” albo wystawion</w:t>
      </w:r>
      <w:r w:rsidR="00065BCA" w:rsidRPr="005563A9">
        <w:rPr>
          <w:rFonts w:ascii="Arial" w:hAnsi="Arial" w:cs="Arial"/>
          <w:bCs/>
          <w:sz w:val="22"/>
          <w:szCs w:val="22"/>
        </w:rPr>
        <w:t>a</w:t>
      </w:r>
      <w:r w:rsidR="003E2AC5" w:rsidRPr="005563A9">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3A9">
        <w:rPr>
          <w:rFonts w:ascii="Arial" w:hAnsi="Arial" w:cs="Arial"/>
          <w:bCs/>
          <w:sz w:val="22"/>
          <w:szCs w:val="22"/>
        </w:rPr>
        <w:t xml:space="preserve">Wzór gwarancji ubezpieczeniowej/bankowej stanowi załącznik nr </w:t>
      </w:r>
      <w:r w:rsidR="006C0547" w:rsidRPr="005563A9">
        <w:rPr>
          <w:rFonts w:ascii="Arial" w:hAnsi="Arial" w:cs="Arial"/>
          <w:bCs/>
          <w:sz w:val="22"/>
          <w:szCs w:val="22"/>
        </w:rPr>
        <w:t>4</w:t>
      </w:r>
      <w:r w:rsidR="00957379" w:rsidRPr="005563A9">
        <w:rPr>
          <w:rFonts w:ascii="Arial" w:hAnsi="Arial" w:cs="Arial"/>
          <w:bCs/>
          <w:sz w:val="22"/>
          <w:szCs w:val="22"/>
        </w:rPr>
        <w:t xml:space="preserve"> do </w:t>
      </w:r>
      <w:r w:rsidR="00D722DA" w:rsidRPr="005563A9">
        <w:rPr>
          <w:rFonts w:ascii="Arial" w:hAnsi="Arial" w:cs="Arial"/>
          <w:bCs/>
          <w:sz w:val="22"/>
          <w:szCs w:val="22"/>
        </w:rPr>
        <w:t>u</w:t>
      </w:r>
      <w:r w:rsidR="00957379" w:rsidRPr="005563A9">
        <w:rPr>
          <w:rFonts w:ascii="Arial" w:hAnsi="Arial" w:cs="Arial"/>
          <w:bCs/>
          <w:sz w:val="22"/>
          <w:szCs w:val="22"/>
        </w:rPr>
        <w:t>mowy</w:t>
      </w:r>
      <w:r w:rsidR="00D030EA" w:rsidRPr="005563A9">
        <w:rPr>
          <w:rFonts w:ascii="Arial" w:hAnsi="Arial" w:cs="Arial"/>
          <w:bCs/>
          <w:sz w:val="22"/>
          <w:szCs w:val="22"/>
        </w:rPr>
        <w:t>,</w:t>
      </w:r>
      <w:r w:rsidR="00957379" w:rsidRPr="005563A9">
        <w:rPr>
          <w:rFonts w:ascii="Arial" w:hAnsi="Arial" w:cs="Arial"/>
          <w:bCs/>
          <w:sz w:val="22"/>
          <w:szCs w:val="22"/>
        </w:rPr>
        <w:t xml:space="preserve"> opublikowan</w:t>
      </w:r>
      <w:r w:rsidR="00D030EA" w:rsidRPr="005563A9">
        <w:rPr>
          <w:rFonts w:ascii="Arial" w:hAnsi="Arial" w:cs="Arial"/>
          <w:bCs/>
          <w:sz w:val="22"/>
          <w:szCs w:val="22"/>
        </w:rPr>
        <w:t>y</w:t>
      </w:r>
      <w:r w:rsidR="00957379" w:rsidRPr="005563A9">
        <w:rPr>
          <w:rFonts w:ascii="Arial" w:hAnsi="Arial" w:cs="Arial"/>
          <w:bCs/>
          <w:sz w:val="22"/>
          <w:szCs w:val="22"/>
        </w:rPr>
        <w:t xml:space="preserve"> wraz z dokumentacją przetargową i ustanowione zabezpieczenie w tej formie nie może być z nim </w:t>
      </w:r>
      <w:r w:rsidR="00D722DA" w:rsidRPr="005563A9">
        <w:rPr>
          <w:rFonts w:ascii="Arial" w:hAnsi="Arial" w:cs="Arial"/>
          <w:bCs/>
          <w:sz w:val="22"/>
          <w:szCs w:val="22"/>
        </w:rPr>
        <w:t>niezgodne</w:t>
      </w:r>
      <w:r w:rsidR="00957379" w:rsidRPr="005563A9">
        <w:rPr>
          <w:rFonts w:ascii="Arial" w:hAnsi="Arial" w:cs="Arial"/>
          <w:bCs/>
          <w:sz w:val="22"/>
          <w:szCs w:val="22"/>
        </w:rPr>
        <w:t>. W wypadku złożenia przez Wykonawcę zabezpieczenia w formie gwarancji ubezpieczeniowej lub bankowej, wzór stanowiący załącznik nr</w:t>
      </w:r>
      <w:r w:rsidR="00D3164D" w:rsidRPr="005563A9">
        <w:rPr>
          <w:rFonts w:ascii="Arial" w:hAnsi="Arial" w:cs="Arial"/>
          <w:bCs/>
          <w:sz w:val="22"/>
          <w:szCs w:val="22"/>
        </w:rPr>
        <w:t xml:space="preserve"> </w:t>
      </w:r>
      <w:r w:rsidR="00D030EA" w:rsidRPr="005563A9">
        <w:rPr>
          <w:rFonts w:ascii="Arial" w:hAnsi="Arial" w:cs="Arial"/>
          <w:bCs/>
          <w:sz w:val="22"/>
          <w:szCs w:val="22"/>
        </w:rPr>
        <w:t>4</w:t>
      </w:r>
      <w:r w:rsidR="00957379" w:rsidRPr="005563A9">
        <w:rPr>
          <w:rFonts w:ascii="Arial" w:hAnsi="Arial" w:cs="Arial"/>
          <w:bCs/>
          <w:sz w:val="22"/>
          <w:szCs w:val="22"/>
        </w:rPr>
        <w:t xml:space="preserve"> do </w:t>
      </w:r>
      <w:r w:rsidR="00D722DA" w:rsidRPr="005563A9">
        <w:rPr>
          <w:rFonts w:ascii="Arial" w:hAnsi="Arial" w:cs="Arial"/>
          <w:bCs/>
          <w:sz w:val="22"/>
          <w:szCs w:val="22"/>
        </w:rPr>
        <w:t>u</w:t>
      </w:r>
      <w:r w:rsidR="00957379" w:rsidRPr="005563A9">
        <w:rPr>
          <w:rFonts w:ascii="Arial" w:hAnsi="Arial" w:cs="Arial"/>
          <w:bCs/>
          <w:sz w:val="22"/>
          <w:szCs w:val="22"/>
        </w:rPr>
        <w:t xml:space="preserve">mowy zostanie zastąpiony oryginałem gwarancji, a w wypadku wniesienia zabezpieczenia w inny sposób, załącznik nr </w:t>
      </w:r>
      <w:r w:rsidR="0053745F" w:rsidRPr="005563A9">
        <w:rPr>
          <w:rFonts w:ascii="Arial" w:hAnsi="Arial" w:cs="Arial"/>
          <w:bCs/>
          <w:sz w:val="22"/>
          <w:szCs w:val="22"/>
        </w:rPr>
        <w:t>4</w:t>
      </w:r>
      <w:r w:rsidR="00D3164D" w:rsidRPr="005563A9">
        <w:rPr>
          <w:rFonts w:ascii="Arial" w:hAnsi="Arial" w:cs="Arial"/>
          <w:bCs/>
          <w:sz w:val="22"/>
          <w:szCs w:val="22"/>
        </w:rPr>
        <w:t xml:space="preserve"> </w:t>
      </w:r>
      <w:r w:rsidR="00957379" w:rsidRPr="005563A9">
        <w:rPr>
          <w:rFonts w:ascii="Arial" w:hAnsi="Arial" w:cs="Arial"/>
          <w:bCs/>
          <w:sz w:val="22"/>
          <w:szCs w:val="22"/>
        </w:rPr>
        <w:t xml:space="preserve">do </w:t>
      </w:r>
      <w:r w:rsidR="00D722DA" w:rsidRPr="005563A9">
        <w:rPr>
          <w:rFonts w:ascii="Arial" w:hAnsi="Arial" w:cs="Arial"/>
          <w:bCs/>
          <w:sz w:val="22"/>
          <w:szCs w:val="22"/>
        </w:rPr>
        <w:t>u</w:t>
      </w:r>
      <w:r w:rsidR="00957379" w:rsidRPr="005563A9">
        <w:rPr>
          <w:rFonts w:ascii="Arial" w:hAnsi="Arial" w:cs="Arial"/>
          <w:bCs/>
          <w:sz w:val="22"/>
          <w:szCs w:val="22"/>
        </w:rPr>
        <w:t xml:space="preserve">mowy stanowił będzie dokument potwierdzający wniesienie tego zabezpieczenia. </w:t>
      </w:r>
    </w:p>
    <w:p w14:paraId="7C0B3BEB" w14:textId="730BD0C1" w:rsidR="00957379" w:rsidRPr="005563A9" w:rsidRDefault="00B0296F"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5</w:t>
      </w:r>
      <w:r w:rsidR="00957379" w:rsidRPr="005563A9">
        <w:rPr>
          <w:rFonts w:ascii="Arial" w:hAnsi="Arial" w:cs="Arial"/>
          <w:bCs/>
          <w:sz w:val="22"/>
          <w:szCs w:val="22"/>
        </w:rPr>
        <w:t>.</w:t>
      </w:r>
      <w:r w:rsidR="00957379" w:rsidRPr="005563A9">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3A9">
        <w:rPr>
          <w:rFonts w:ascii="Arial" w:hAnsi="Arial" w:cs="Arial"/>
          <w:bCs/>
          <w:sz w:val="22"/>
          <w:szCs w:val="22"/>
        </w:rPr>
        <w:t>u</w:t>
      </w:r>
      <w:r w:rsidR="00957379" w:rsidRPr="005563A9">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3A9">
        <w:rPr>
          <w:rFonts w:ascii="Arial" w:hAnsi="Arial" w:cs="Arial"/>
          <w:bCs/>
          <w:sz w:val="22"/>
          <w:szCs w:val="22"/>
        </w:rPr>
        <w:t>u</w:t>
      </w:r>
      <w:r w:rsidR="00957379" w:rsidRPr="005563A9">
        <w:rPr>
          <w:rFonts w:ascii="Arial" w:hAnsi="Arial" w:cs="Arial"/>
          <w:bCs/>
          <w:sz w:val="22"/>
          <w:szCs w:val="22"/>
        </w:rPr>
        <w:t xml:space="preserve">mowy, w tym z tytułu kar umownych. </w:t>
      </w:r>
    </w:p>
    <w:p w14:paraId="5606A17A" w14:textId="649F6F9C" w:rsidR="00957379" w:rsidRPr="005563A9" w:rsidRDefault="00B0296F"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6</w:t>
      </w:r>
      <w:r w:rsidR="00957379" w:rsidRPr="005563A9">
        <w:rPr>
          <w:rFonts w:ascii="Arial" w:hAnsi="Arial" w:cs="Arial"/>
          <w:bCs/>
          <w:sz w:val="22"/>
          <w:szCs w:val="22"/>
        </w:rPr>
        <w:t>.</w:t>
      </w:r>
      <w:r w:rsidR="00957379" w:rsidRPr="005563A9">
        <w:rPr>
          <w:rFonts w:ascii="Arial" w:hAnsi="Arial" w:cs="Arial"/>
          <w:bCs/>
          <w:sz w:val="22"/>
          <w:szCs w:val="22"/>
        </w:rPr>
        <w:tab/>
        <w:t xml:space="preserve">W terminie 30 dni od dnia wykonania </w:t>
      </w:r>
      <w:r w:rsidR="00D722DA" w:rsidRPr="005563A9">
        <w:rPr>
          <w:rFonts w:ascii="Arial" w:hAnsi="Arial" w:cs="Arial"/>
          <w:bCs/>
          <w:sz w:val="22"/>
          <w:szCs w:val="22"/>
        </w:rPr>
        <w:t>u</w:t>
      </w:r>
      <w:r w:rsidR="00957379" w:rsidRPr="005563A9">
        <w:rPr>
          <w:rFonts w:ascii="Arial" w:hAnsi="Arial" w:cs="Arial"/>
          <w:bCs/>
          <w:sz w:val="22"/>
          <w:szCs w:val="22"/>
        </w:rPr>
        <w:t>mowy, tj. w terminie 30 dni od dnia podpisania</w:t>
      </w:r>
      <w:r w:rsidR="00D770C5" w:rsidRPr="005563A9">
        <w:rPr>
          <w:rFonts w:ascii="Arial" w:hAnsi="Arial" w:cs="Arial"/>
          <w:bCs/>
          <w:sz w:val="22"/>
          <w:szCs w:val="22"/>
        </w:rPr>
        <w:t xml:space="preserve"> </w:t>
      </w:r>
      <w:r w:rsidR="00D722DA" w:rsidRPr="005563A9">
        <w:rPr>
          <w:rFonts w:ascii="Arial" w:hAnsi="Arial" w:cs="Arial"/>
          <w:bCs/>
          <w:sz w:val="22"/>
          <w:szCs w:val="22"/>
        </w:rPr>
        <w:t>p</w:t>
      </w:r>
      <w:r w:rsidR="00957379" w:rsidRPr="005563A9">
        <w:rPr>
          <w:rFonts w:ascii="Arial" w:hAnsi="Arial" w:cs="Arial"/>
          <w:bCs/>
          <w:sz w:val="22"/>
          <w:szCs w:val="22"/>
        </w:rPr>
        <w:t xml:space="preserve">rotokołu </w:t>
      </w:r>
      <w:r w:rsidR="00D722DA" w:rsidRPr="005563A9">
        <w:rPr>
          <w:rFonts w:ascii="Arial" w:hAnsi="Arial" w:cs="Arial"/>
          <w:bCs/>
          <w:sz w:val="22"/>
          <w:szCs w:val="22"/>
        </w:rPr>
        <w:t>o</w:t>
      </w:r>
      <w:r w:rsidR="00957379" w:rsidRPr="005563A9">
        <w:rPr>
          <w:rFonts w:ascii="Arial" w:hAnsi="Arial" w:cs="Arial"/>
          <w:bCs/>
          <w:sz w:val="22"/>
          <w:szCs w:val="22"/>
        </w:rPr>
        <w:t xml:space="preserve">dbioru </w:t>
      </w:r>
      <w:r w:rsidR="00D722DA" w:rsidRPr="005563A9">
        <w:rPr>
          <w:rFonts w:ascii="Arial" w:hAnsi="Arial" w:cs="Arial"/>
          <w:bCs/>
          <w:sz w:val="22"/>
          <w:szCs w:val="22"/>
        </w:rPr>
        <w:t>k</w:t>
      </w:r>
      <w:r w:rsidR="00957379" w:rsidRPr="005563A9">
        <w:rPr>
          <w:rFonts w:ascii="Arial" w:hAnsi="Arial" w:cs="Arial"/>
          <w:bCs/>
          <w:sz w:val="22"/>
          <w:szCs w:val="22"/>
        </w:rPr>
        <w:t xml:space="preserve">ońcowego – bez wad istotnych, Zamawiający zwolni (zwróci) </w:t>
      </w:r>
      <w:r w:rsidR="005F5F80" w:rsidRPr="005563A9">
        <w:rPr>
          <w:rFonts w:ascii="Arial" w:hAnsi="Arial" w:cs="Arial"/>
          <w:bCs/>
          <w:sz w:val="22"/>
          <w:szCs w:val="22"/>
        </w:rPr>
        <w:t xml:space="preserve">zabezpieczenie </w:t>
      </w:r>
      <w:r w:rsidR="00957379" w:rsidRPr="005563A9">
        <w:rPr>
          <w:rFonts w:ascii="Arial" w:hAnsi="Arial" w:cs="Arial"/>
          <w:bCs/>
          <w:sz w:val="22"/>
          <w:szCs w:val="22"/>
        </w:rPr>
        <w:t xml:space="preserve">należytego wykonania </w:t>
      </w:r>
      <w:r w:rsidR="00D722DA" w:rsidRPr="005563A9">
        <w:rPr>
          <w:rFonts w:ascii="Arial" w:hAnsi="Arial" w:cs="Arial"/>
          <w:bCs/>
          <w:sz w:val="22"/>
          <w:szCs w:val="22"/>
        </w:rPr>
        <w:t>u</w:t>
      </w:r>
      <w:r w:rsidR="00957379" w:rsidRPr="005563A9">
        <w:rPr>
          <w:rFonts w:ascii="Arial" w:hAnsi="Arial" w:cs="Arial"/>
          <w:bCs/>
          <w:sz w:val="22"/>
          <w:szCs w:val="22"/>
        </w:rPr>
        <w:t>mowy w zakresie niewykorzystanym</w:t>
      </w:r>
      <w:r w:rsidR="00D722DA" w:rsidRPr="005563A9">
        <w:rPr>
          <w:rFonts w:ascii="Arial" w:hAnsi="Arial" w:cs="Arial"/>
          <w:bCs/>
          <w:sz w:val="22"/>
          <w:szCs w:val="22"/>
        </w:rPr>
        <w:t xml:space="preserve">. </w:t>
      </w:r>
    </w:p>
    <w:p w14:paraId="60E5E898" w14:textId="53899321" w:rsidR="00F4485F" w:rsidRPr="005563A9" w:rsidRDefault="00B0296F" w:rsidP="005563A9">
      <w:pPr>
        <w:tabs>
          <w:tab w:val="left" w:pos="284"/>
        </w:tabs>
        <w:spacing w:line="276" w:lineRule="auto"/>
        <w:contextualSpacing/>
        <w:jc w:val="both"/>
        <w:rPr>
          <w:rFonts w:ascii="Arial" w:hAnsi="Arial" w:cs="Arial"/>
          <w:bCs/>
          <w:sz w:val="22"/>
          <w:szCs w:val="22"/>
        </w:rPr>
      </w:pPr>
      <w:r w:rsidRPr="005563A9">
        <w:rPr>
          <w:rFonts w:ascii="Arial" w:hAnsi="Arial" w:cs="Arial"/>
          <w:bCs/>
          <w:sz w:val="22"/>
          <w:szCs w:val="22"/>
        </w:rPr>
        <w:t>7</w:t>
      </w:r>
      <w:r w:rsidR="00957379" w:rsidRPr="005563A9">
        <w:rPr>
          <w:rFonts w:ascii="Arial" w:hAnsi="Arial" w:cs="Arial"/>
          <w:bCs/>
          <w:sz w:val="22"/>
          <w:szCs w:val="22"/>
        </w:rPr>
        <w:t>.</w:t>
      </w:r>
      <w:r w:rsidR="00957379" w:rsidRPr="005563A9">
        <w:rPr>
          <w:rFonts w:ascii="Arial" w:hAnsi="Arial" w:cs="Arial"/>
          <w:bCs/>
          <w:sz w:val="22"/>
          <w:szCs w:val="22"/>
        </w:rPr>
        <w:tab/>
      </w:r>
      <w:r w:rsidR="00F4485F" w:rsidRPr="005563A9">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B02FA1" w14:textId="0CC2B0EF" w:rsidR="00B370DC" w:rsidRPr="005563A9" w:rsidRDefault="00D770C5" w:rsidP="005563A9">
      <w:pPr>
        <w:spacing w:line="276" w:lineRule="auto"/>
        <w:contextualSpacing/>
        <w:jc w:val="both"/>
        <w:rPr>
          <w:rFonts w:ascii="Arial" w:hAnsi="Arial" w:cs="Arial"/>
          <w:bCs/>
          <w:sz w:val="22"/>
          <w:szCs w:val="22"/>
        </w:rPr>
      </w:pPr>
      <w:r w:rsidRPr="005563A9">
        <w:rPr>
          <w:rFonts w:ascii="Arial" w:hAnsi="Arial" w:cs="Arial"/>
          <w:bCs/>
          <w:sz w:val="22"/>
          <w:szCs w:val="22"/>
        </w:rPr>
        <w:t>8</w:t>
      </w:r>
      <w:r w:rsidR="00F4485F" w:rsidRPr="005563A9">
        <w:rPr>
          <w:rFonts w:ascii="Arial" w:hAnsi="Arial" w:cs="Arial"/>
          <w:bCs/>
          <w:sz w:val="22"/>
          <w:szCs w:val="22"/>
        </w:rPr>
        <w:t xml:space="preserve">. </w:t>
      </w:r>
      <w:r w:rsidR="00957379" w:rsidRPr="005563A9">
        <w:rPr>
          <w:rFonts w:ascii="Arial" w:hAnsi="Arial" w:cs="Arial"/>
          <w:bCs/>
          <w:sz w:val="22"/>
          <w:szCs w:val="22"/>
        </w:rPr>
        <w:t xml:space="preserve">W przypadku dokonania przez Strony zmiany </w:t>
      </w:r>
      <w:r w:rsidR="001C7E2A" w:rsidRPr="005563A9">
        <w:rPr>
          <w:rFonts w:ascii="Arial" w:hAnsi="Arial" w:cs="Arial"/>
          <w:bCs/>
          <w:sz w:val="22"/>
          <w:szCs w:val="22"/>
        </w:rPr>
        <w:t>u</w:t>
      </w:r>
      <w:r w:rsidR="00957379" w:rsidRPr="005563A9">
        <w:rPr>
          <w:rFonts w:ascii="Arial" w:hAnsi="Arial" w:cs="Arial"/>
          <w:bCs/>
          <w:sz w:val="22"/>
          <w:szCs w:val="22"/>
        </w:rPr>
        <w:t xml:space="preserve">mowy polegającej na przedłużeniu terminu wykonania </w:t>
      </w:r>
      <w:r w:rsidR="001C7E2A" w:rsidRPr="005563A9">
        <w:rPr>
          <w:rFonts w:ascii="Arial" w:hAnsi="Arial" w:cs="Arial"/>
          <w:bCs/>
          <w:sz w:val="22"/>
          <w:szCs w:val="22"/>
        </w:rPr>
        <w:t>p</w:t>
      </w:r>
      <w:r w:rsidR="00957379" w:rsidRPr="005563A9">
        <w:rPr>
          <w:rFonts w:ascii="Arial" w:hAnsi="Arial" w:cs="Arial"/>
          <w:bCs/>
          <w:sz w:val="22"/>
          <w:szCs w:val="22"/>
        </w:rPr>
        <w:t xml:space="preserve">rzedmiotu </w:t>
      </w:r>
      <w:r w:rsidR="001C7E2A" w:rsidRPr="005563A9">
        <w:rPr>
          <w:rFonts w:ascii="Arial" w:hAnsi="Arial" w:cs="Arial"/>
          <w:bCs/>
          <w:sz w:val="22"/>
          <w:szCs w:val="22"/>
        </w:rPr>
        <w:t>u</w:t>
      </w:r>
      <w:r w:rsidR="00957379" w:rsidRPr="005563A9">
        <w:rPr>
          <w:rFonts w:ascii="Arial" w:hAnsi="Arial" w:cs="Arial"/>
          <w:bCs/>
          <w:sz w:val="22"/>
          <w:szCs w:val="22"/>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5563A9">
        <w:rPr>
          <w:rFonts w:ascii="Arial" w:hAnsi="Arial" w:cs="Arial"/>
          <w:bCs/>
          <w:sz w:val="22"/>
          <w:szCs w:val="22"/>
        </w:rPr>
        <w:t>u</w:t>
      </w:r>
      <w:r w:rsidR="00957379" w:rsidRPr="005563A9">
        <w:rPr>
          <w:rFonts w:ascii="Arial" w:hAnsi="Arial" w:cs="Arial"/>
          <w:bCs/>
          <w:sz w:val="22"/>
          <w:szCs w:val="22"/>
        </w:rPr>
        <w:t xml:space="preserve">mowy przedłużającego termin wykonania </w:t>
      </w:r>
      <w:r w:rsidR="001C7E2A" w:rsidRPr="005563A9">
        <w:rPr>
          <w:rFonts w:ascii="Arial" w:hAnsi="Arial" w:cs="Arial"/>
          <w:bCs/>
          <w:sz w:val="22"/>
          <w:szCs w:val="22"/>
        </w:rPr>
        <w:t>p</w:t>
      </w:r>
      <w:r w:rsidR="00957379" w:rsidRPr="005563A9">
        <w:rPr>
          <w:rFonts w:ascii="Arial" w:hAnsi="Arial" w:cs="Arial"/>
          <w:bCs/>
          <w:sz w:val="22"/>
          <w:szCs w:val="22"/>
        </w:rPr>
        <w:t xml:space="preserve">rzedmiotu </w:t>
      </w:r>
      <w:r w:rsidR="001C7E2A" w:rsidRPr="005563A9">
        <w:rPr>
          <w:rFonts w:ascii="Arial" w:hAnsi="Arial" w:cs="Arial"/>
          <w:bCs/>
          <w:sz w:val="22"/>
          <w:szCs w:val="22"/>
        </w:rPr>
        <w:t>u</w:t>
      </w:r>
      <w:r w:rsidR="00957379" w:rsidRPr="005563A9">
        <w:rPr>
          <w:rFonts w:ascii="Arial" w:hAnsi="Arial" w:cs="Arial"/>
          <w:bCs/>
          <w:sz w:val="22"/>
          <w:szCs w:val="22"/>
        </w:rPr>
        <w:t xml:space="preserve">mowy -  </w:t>
      </w:r>
      <w:r w:rsidR="005F5F80" w:rsidRPr="005563A9">
        <w:rPr>
          <w:rFonts w:ascii="Arial" w:hAnsi="Arial" w:cs="Arial"/>
          <w:bCs/>
          <w:sz w:val="22"/>
          <w:szCs w:val="22"/>
        </w:rPr>
        <w:t xml:space="preserve">wystawiony </w:t>
      </w:r>
      <w:r w:rsidR="00957379" w:rsidRPr="005563A9">
        <w:rPr>
          <w:rFonts w:ascii="Arial" w:hAnsi="Arial" w:cs="Arial"/>
          <w:bCs/>
          <w:sz w:val="22"/>
          <w:szCs w:val="22"/>
        </w:rPr>
        <w:t xml:space="preserve">przez poręczyciela lub gwaranta dokument (aneks) </w:t>
      </w:r>
      <w:r w:rsidR="005F5F80" w:rsidRPr="005563A9">
        <w:rPr>
          <w:rFonts w:ascii="Arial" w:hAnsi="Arial" w:cs="Arial"/>
          <w:bCs/>
          <w:sz w:val="22"/>
          <w:szCs w:val="22"/>
        </w:rPr>
        <w:t xml:space="preserve">przedłużający </w:t>
      </w:r>
      <w:r w:rsidR="00957379" w:rsidRPr="005563A9">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3A9">
        <w:rPr>
          <w:rFonts w:ascii="Arial" w:hAnsi="Arial" w:cs="Arial"/>
          <w:bCs/>
          <w:sz w:val="22"/>
          <w:szCs w:val="22"/>
        </w:rPr>
        <w:t>p</w:t>
      </w:r>
      <w:r w:rsidR="00957379" w:rsidRPr="005563A9">
        <w:rPr>
          <w:rFonts w:ascii="Arial" w:hAnsi="Arial" w:cs="Arial"/>
          <w:bCs/>
          <w:sz w:val="22"/>
          <w:szCs w:val="22"/>
        </w:rPr>
        <w:t xml:space="preserve">rzedmiotu </w:t>
      </w:r>
      <w:r w:rsidR="001C7E2A" w:rsidRPr="005563A9">
        <w:rPr>
          <w:rFonts w:ascii="Arial" w:hAnsi="Arial" w:cs="Arial"/>
          <w:bCs/>
          <w:sz w:val="22"/>
          <w:szCs w:val="22"/>
        </w:rPr>
        <w:t>u</w:t>
      </w:r>
      <w:r w:rsidR="00957379" w:rsidRPr="005563A9">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5563A9">
        <w:rPr>
          <w:rFonts w:ascii="Arial" w:hAnsi="Arial" w:cs="Arial"/>
          <w:bCs/>
          <w:sz w:val="22"/>
          <w:szCs w:val="22"/>
        </w:rPr>
        <w:t>u</w:t>
      </w:r>
      <w:r w:rsidR="00957379" w:rsidRPr="005563A9">
        <w:rPr>
          <w:rFonts w:ascii="Arial" w:hAnsi="Arial" w:cs="Arial"/>
          <w:bCs/>
          <w:sz w:val="22"/>
          <w:szCs w:val="22"/>
        </w:rPr>
        <w:t xml:space="preserve">mowy z </w:t>
      </w:r>
      <w:r w:rsidR="001C7E2A" w:rsidRPr="005563A9">
        <w:rPr>
          <w:rFonts w:ascii="Arial" w:hAnsi="Arial" w:cs="Arial"/>
          <w:bCs/>
          <w:sz w:val="22"/>
          <w:szCs w:val="22"/>
        </w:rPr>
        <w:t>winy</w:t>
      </w:r>
      <w:r w:rsidR="00957379" w:rsidRPr="005563A9">
        <w:rPr>
          <w:rFonts w:ascii="Arial" w:hAnsi="Arial" w:cs="Arial"/>
          <w:bCs/>
          <w:sz w:val="22"/>
          <w:szCs w:val="22"/>
        </w:rPr>
        <w:t xml:space="preserve"> Wykonawcy - bez wyznaczania dodatkowego terminu lub do obciążenia Wykonawcy karą umowną w wysokości 0,1% wynagrodzenia </w:t>
      </w:r>
      <w:r w:rsidR="001C7E2A" w:rsidRPr="005563A9">
        <w:rPr>
          <w:rFonts w:ascii="Arial" w:hAnsi="Arial" w:cs="Arial"/>
          <w:bCs/>
          <w:sz w:val="22"/>
          <w:szCs w:val="22"/>
        </w:rPr>
        <w:t>bru</w:t>
      </w:r>
      <w:r w:rsidR="00957379" w:rsidRPr="005563A9">
        <w:rPr>
          <w:rFonts w:ascii="Arial" w:hAnsi="Arial" w:cs="Arial"/>
          <w:bCs/>
          <w:sz w:val="22"/>
          <w:szCs w:val="22"/>
        </w:rPr>
        <w:t xml:space="preserve">tto, określonego w § </w:t>
      </w:r>
      <w:r w:rsidR="001C7E2A" w:rsidRPr="005563A9">
        <w:rPr>
          <w:rFonts w:ascii="Arial" w:hAnsi="Arial" w:cs="Arial"/>
          <w:bCs/>
          <w:sz w:val="22"/>
          <w:szCs w:val="22"/>
        </w:rPr>
        <w:t>6</w:t>
      </w:r>
      <w:r w:rsidR="00957379" w:rsidRPr="005563A9">
        <w:rPr>
          <w:rFonts w:ascii="Arial" w:hAnsi="Arial" w:cs="Arial"/>
          <w:bCs/>
          <w:sz w:val="22"/>
          <w:szCs w:val="22"/>
        </w:rPr>
        <w:t xml:space="preserve"> ust. 1 </w:t>
      </w:r>
      <w:r w:rsidR="001C7E2A" w:rsidRPr="005563A9">
        <w:rPr>
          <w:rFonts w:ascii="Arial" w:hAnsi="Arial" w:cs="Arial"/>
          <w:bCs/>
          <w:sz w:val="22"/>
          <w:szCs w:val="22"/>
        </w:rPr>
        <w:t>u</w:t>
      </w:r>
      <w:r w:rsidR="00957379" w:rsidRPr="005563A9">
        <w:rPr>
          <w:rFonts w:ascii="Arial" w:hAnsi="Arial" w:cs="Arial"/>
          <w:bCs/>
          <w:sz w:val="22"/>
          <w:szCs w:val="22"/>
        </w:rPr>
        <w:t>mowy, za każdy dzień zwłoki Wykonawcy w</w:t>
      </w:r>
      <w:r w:rsidR="000E4D85" w:rsidRPr="005563A9">
        <w:rPr>
          <w:rFonts w:ascii="Arial" w:hAnsi="Arial" w:cs="Arial"/>
          <w:bCs/>
          <w:sz w:val="22"/>
          <w:szCs w:val="22"/>
        </w:rPr>
        <w:t> </w:t>
      </w:r>
      <w:r w:rsidR="00957379" w:rsidRPr="005563A9">
        <w:rPr>
          <w:rFonts w:ascii="Arial" w:hAnsi="Arial" w:cs="Arial"/>
          <w:bCs/>
          <w:sz w:val="22"/>
          <w:szCs w:val="22"/>
        </w:rPr>
        <w:t>wykonaniu powyższego obowiązku.</w:t>
      </w:r>
    </w:p>
    <w:p w14:paraId="492F5D95" w14:textId="77777777" w:rsidR="00B25168" w:rsidRPr="005563A9" w:rsidRDefault="00B25168" w:rsidP="005563A9">
      <w:pPr>
        <w:spacing w:line="276" w:lineRule="auto"/>
        <w:contextualSpacing/>
        <w:jc w:val="both"/>
        <w:rPr>
          <w:rFonts w:ascii="Arial" w:hAnsi="Arial" w:cs="Arial"/>
          <w:bCs/>
          <w:sz w:val="22"/>
          <w:szCs w:val="22"/>
        </w:rPr>
      </w:pPr>
    </w:p>
    <w:p w14:paraId="69D5E723" w14:textId="0B398AA1" w:rsidR="00E45DF1" w:rsidRPr="005563A9" w:rsidRDefault="00703EF5" w:rsidP="005563A9">
      <w:pPr>
        <w:spacing w:line="276" w:lineRule="auto"/>
        <w:contextualSpacing/>
        <w:jc w:val="center"/>
        <w:rPr>
          <w:rFonts w:ascii="Arial" w:hAnsi="Arial" w:cs="Arial"/>
          <w:b/>
          <w:sz w:val="22"/>
          <w:szCs w:val="22"/>
        </w:rPr>
      </w:pPr>
      <w:r w:rsidRPr="005563A9">
        <w:rPr>
          <w:rFonts w:ascii="Arial" w:hAnsi="Arial" w:cs="Arial"/>
          <w:b/>
          <w:sz w:val="22"/>
          <w:szCs w:val="22"/>
        </w:rPr>
        <w:t>Warunki odstąpienia od umowy</w:t>
      </w:r>
    </w:p>
    <w:p w14:paraId="44A92950" w14:textId="2EC3A28B" w:rsidR="00294DBA" w:rsidRPr="005563A9" w:rsidRDefault="00294DBA" w:rsidP="005563A9">
      <w:pPr>
        <w:spacing w:line="276" w:lineRule="auto"/>
        <w:contextualSpacing/>
        <w:jc w:val="center"/>
        <w:rPr>
          <w:rFonts w:ascii="Arial" w:hAnsi="Arial" w:cs="Arial"/>
          <w:b/>
          <w:sz w:val="22"/>
          <w:szCs w:val="22"/>
        </w:rPr>
      </w:pPr>
      <w:r w:rsidRPr="005563A9">
        <w:rPr>
          <w:rFonts w:ascii="Arial" w:hAnsi="Arial" w:cs="Arial"/>
          <w:b/>
          <w:sz w:val="22"/>
          <w:szCs w:val="22"/>
        </w:rPr>
        <w:t xml:space="preserve">§ </w:t>
      </w:r>
      <w:r w:rsidR="00181E06" w:rsidRPr="005563A9">
        <w:rPr>
          <w:rFonts w:ascii="Arial" w:hAnsi="Arial" w:cs="Arial"/>
          <w:b/>
          <w:sz w:val="22"/>
          <w:szCs w:val="22"/>
        </w:rPr>
        <w:t>1</w:t>
      </w:r>
      <w:r w:rsidR="00E179C9" w:rsidRPr="005563A9">
        <w:rPr>
          <w:rFonts w:ascii="Arial" w:hAnsi="Arial" w:cs="Arial"/>
          <w:b/>
          <w:sz w:val="22"/>
          <w:szCs w:val="22"/>
        </w:rPr>
        <w:t>0</w:t>
      </w:r>
    </w:p>
    <w:p w14:paraId="22E4ACAC" w14:textId="6AB322F5" w:rsidR="00AD4FAF" w:rsidRPr="005563A9" w:rsidRDefault="00CB5B15" w:rsidP="005563A9">
      <w:pPr>
        <w:widowControl w:val="0"/>
        <w:numPr>
          <w:ilvl w:val="0"/>
          <w:numId w:val="9"/>
        </w:numPr>
        <w:autoSpaceDE w:val="0"/>
        <w:autoSpaceDN w:val="0"/>
        <w:adjustRightInd w:val="0"/>
        <w:spacing w:line="276" w:lineRule="auto"/>
        <w:ind w:left="0" w:hanging="426"/>
        <w:contextualSpacing/>
        <w:jc w:val="both"/>
        <w:rPr>
          <w:rFonts w:ascii="Arial" w:hAnsi="Arial" w:cs="Arial"/>
          <w:sz w:val="22"/>
          <w:szCs w:val="22"/>
        </w:rPr>
      </w:pPr>
      <w:r w:rsidRPr="005563A9">
        <w:rPr>
          <w:rFonts w:ascii="Arial" w:hAnsi="Arial" w:cs="Arial"/>
          <w:sz w:val="22"/>
          <w:szCs w:val="22"/>
        </w:rPr>
        <w:t>W razie wystąpienia istotnej zmiany okoliczności powodującej, że wykonanie umowy nie leży w</w:t>
      </w:r>
      <w:r w:rsidR="00D64995" w:rsidRPr="005563A9">
        <w:rPr>
          <w:rFonts w:ascii="Arial" w:hAnsi="Arial" w:cs="Arial"/>
          <w:sz w:val="22"/>
          <w:szCs w:val="22"/>
        </w:rPr>
        <w:t> </w:t>
      </w:r>
      <w:r w:rsidRPr="005563A9">
        <w:rPr>
          <w:rFonts w:ascii="Arial" w:hAnsi="Arial" w:cs="Arial"/>
          <w:sz w:val="22"/>
          <w:szCs w:val="22"/>
        </w:rPr>
        <w:t xml:space="preserve">interesie publicznym, czego nie można było przewidzieć w chwili zawarcia umowy, </w:t>
      </w:r>
      <w:r w:rsidR="00703EF5" w:rsidRPr="005563A9">
        <w:rPr>
          <w:rFonts w:ascii="Arial" w:hAnsi="Arial" w:cs="Arial"/>
          <w:sz w:val="22"/>
          <w:szCs w:val="22"/>
        </w:rPr>
        <w:t xml:space="preserve">lub dalsze wykonywanie umowy może zagrozić istotnemu interesowi bezpieczeństwa państwa lub bezpieczeństwu publicznemu </w:t>
      </w:r>
      <w:r w:rsidRPr="005563A9">
        <w:rPr>
          <w:rFonts w:ascii="Arial" w:hAnsi="Arial" w:cs="Arial"/>
          <w:sz w:val="22"/>
          <w:szCs w:val="22"/>
        </w:rPr>
        <w:t>Zamawiający może odstąpić od umowy w terminie 30 dni od powzięcia wiadomości o powyższych okolicznościach. W</w:t>
      </w:r>
      <w:r w:rsidR="00AD4FAF" w:rsidRPr="005563A9">
        <w:rPr>
          <w:rFonts w:ascii="Arial" w:hAnsi="Arial" w:cs="Arial"/>
          <w:sz w:val="22"/>
          <w:szCs w:val="22"/>
        </w:rPr>
        <w:t> </w:t>
      </w:r>
      <w:r w:rsidRPr="005563A9">
        <w:rPr>
          <w:rFonts w:ascii="Arial" w:hAnsi="Arial" w:cs="Arial"/>
          <w:sz w:val="22"/>
          <w:szCs w:val="22"/>
        </w:rPr>
        <w:t xml:space="preserve">takim przypadku Wykonawca może żądać wyłącznie </w:t>
      </w:r>
      <w:r w:rsidRPr="005563A9">
        <w:rPr>
          <w:rFonts w:ascii="Arial" w:hAnsi="Arial" w:cs="Arial"/>
          <w:sz w:val="22"/>
          <w:szCs w:val="22"/>
        </w:rPr>
        <w:lastRenderedPageBreak/>
        <w:t>wynagrodzenia należnego z tytułu wykonania części umowy, co zostanie potwierdzone protokołem sporządzonym przez przedstawicieli stron.</w:t>
      </w:r>
    </w:p>
    <w:p w14:paraId="5EB6A9F0" w14:textId="48674F1F" w:rsidR="007D4A50" w:rsidRPr="005563A9" w:rsidRDefault="007D4A50" w:rsidP="005563A9">
      <w:pPr>
        <w:widowControl w:val="0"/>
        <w:numPr>
          <w:ilvl w:val="0"/>
          <w:numId w:val="9"/>
        </w:numPr>
        <w:autoSpaceDE w:val="0"/>
        <w:autoSpaceDN w:val="0"/>
        <w:adjustRightInd w:val="0"/>
        <w:spacing w:line="276" w:lineRule="auto"/>
        <w:ind w:left="0" w:hanging="426"/>
        <w:contextualSpacing/>
        <w:jc w:val="both"/>
        <w:rPr>
          <w:rFonts w:ascii="Arial" w:hAnsi="Arial" w:cs="Arial"/>
          <w:sz w:val="22"/>
          <w:szCs w:val="22"/>
        </w:rPr>
      </w:pPr>
      <w:r w:rsidRPr="005563A9">
        <w:rPr>
          <w:rFonts w:ascii="Arial" w:hAnsi="Arial" w:cs="Arial"/>
          <w:sz w:val="22"/>
          <w:szCs w:val="22"/>
        </w:rPr>
        <w:t>Zamawiającemu</w:t>
      </w:r>
      <w:r w:rsidR="00F813C1" w:rsidRPr="005563A9">
        <w:rPr>
          <w:rFonts w:ascii="Arial" w:hAnsi="Arial" w:cs="Arial"/>
          <w:sz w:val="22"/>
          <w:szCs w:val="22"/>
        </w:rPr>
        <w:t xml:space="preserve">, poza innymi przypadkami określonymi w niniejszej umowie oraz Kodeksie </w:t>
      </w:r>
      <w:r w:rsidR="00477248" w:rsidRPr="005563A9">
        <w:rPr>
          <w:rFonts w:ascii="Arial" w:hAnsi="Arial" w:cs="Arial"/>
          <w:sz w:val="22"/>
          <w:szCs w:val="22"/>
        </w:rPr>
        <w:t>c</w:t>
      </w:r>
      <w:r w:rsidR="00F813C1" w:rsidRPr="005563A9">
        <w:rPr>
          <w:rFonts w:ascii="Arial" w:hAnsi="Arial" w:cs="Arial"/>
          <w:sz w:val="22"/>
          <w:szCs w:val="22"/>
        </w:rPr>
        <w:t xml:space="preserve">ywilnym, </w:t>
      </w:r>
      <w:r w:rsidRPr="005563A9">
        <w:rPr>
          <w:rFonts w:ascii="Arial" w:hAnsi="Arial" w:cs="Arial"/>
          <w:sz w:val="22"/>
          <w:szCs w:val="22"/>
        </w:rPr>
        <w:t>przysługuje prawo odstąpienia od umowy w poniżej opisanych przypadkach:</w:t>
      </w:r>
    </w:p>
    <w:p w14:paraId="20A23967" w14:textId="77777777" w:rsidR="007D4A50" w:rsidRPr="005563A9" w:rsidRDefault="007D4A50" w:rsidP="005563A9">
      <w:pPr>
        <w:numPr>
          <w:ilvl w:val="0"/>
          <w:numId w:val="15"/>
        </w:numPr>
        <w:suppressAutoHyphens/>
        <w:spacing w:line="276" w:lineRule="auto"/>
        <w:ind w:left="0"/>
        <w:contextualSpacing/>
        <w:jc w:val="both"/>
        <w:rPr>
          <w:rFonts w:ascii="Arial" w:hAnsi="Arial" w:cs="Arial"/>
          <w:sz w:val="22"/>
          <w:szCs w:val="22"/>
        </w:rPr>
      </w:pPr>
      <w:r w:rsidRPr="005563A9">
        <w:rPr>
          <w:rFonts w:ascii="Arial" w:hAnsi="Arial" w:cs="Arial"/>
          <w:sz w:val="22"/>
          <w:szCs w:val="22"/>
        </w:rPr>
        <w:t xml:space="preserve">otwarcia postępowania likwidacyjnego, upadłościowego, restrukturyzacyjnego Wykonawcy; </w:t>
      </w:r>
    </w:p>
    <w:p w14:paraId="0A80ED67" w14:textId="77777777" w:rsidR="007D4A50" w:rsidRPr="005563A9" w:rsidRDefault="007D4A50" w:rsidP="005563A9">
      <w:pPr>
        <w:numPr>
          <w:ilvl w:val="0"/>
          <w:numId w:val="15"/>
        </w:numPr>
        <w:suppressAutoHyphens/>
        <w:spacing w:line="276" w:lineRule="auto"/>
        <w:ind w:left="0"/>
        <w:contextualSpacing/>
        <w:jc w:val="both"/>
        <w:rPr>
          <w:rFonts w:ascii="Arial" w:hAnsi="Arial" w:cs="Arial"/>
          <w:sz w:val="22"/>
          <w:szCs w:val="22"/>
        </w:rPr>
      </w:pPr>
      <w:r w:rsidRPr="005563A9">
        <w:rPr>
          <w:rFonts w:ascii="Arial" w:hAnsi="Arial" w:cs="Arial"/>
          <w:sz w:val="22"/>
          <w:szCs w:val="22"/>
        </w:rPr>
        <w:t>zajęcia majątku Wykonawcy w stopniu uniemożliwiającym mu wykonanie umowy;</w:t>
      </w:r>
    </w:p>
    <w:p w14:paraId="0F2038C0" w14:textId="3A925C1E" w:rsidR="007D4A50" w:rsidRPr="005563A9" w:rsidRDefault="007D4A50" w:rsidP="005563A9">
      <w:pPr>
        <w:numPr>
          <w:ilvl w:val="0"/>
          <w:numId w:val="15"/>
        </w:numPr>
        <w:suppressAutoHyphens/>
        <w:spacing w:line="276" w:lineRule="auto"/>
        <w:ind w:left="0"/>
        <w:contextualSpacing/>
        <w:jc w:val="both"/>
        <w:rPr>
          <w:rFonts w:ascii="Arial" w:hAnsi="Arial" w:cs="Arial"/>
          <w:sz w:val="22"/>
          <w:szCs w:val="22"/>
        </w:rPr>
      </w:pPr>
      <w:r w:rsidRPr="005563A9">
        <w:rPr>
          <w:rFonts w:ascii="Arial" w:hAnsi="Arial" w:cs="Arial"/>
          <w:sz w:val="22"/>
          <w:szCs w:val="22"/>
        </w:rPr>
        <w:t xml:space="preserve">jeżeli Wykonawca nie rozpoczął realizacji przedmiotu umowy bez uzasadnionych przyczyn pomimo </w:t>
      </w:r>
      <w:r w:rsidR="006C481D" w:rsidRPr="005563A9">
        <w:rPr>
          <w:rFonts w:ascii="Arial" w:hAnsi="Arial" w:cs="Arial"/>
          <w:sz w:val="22"/>
          <w:szCs w:val="22"/>
        </w:rPr>
        <w:t>wezwania Zamawiającego</w:t>
      </w:r>
      <w:r w:rsidRPr="005563A9">
        <w:rPr>
          <w:rFonts w:ascii="Arial" w:hAnsi="Arial" w:cs="Arial"/>
          <w:sz w:val="22"/>
          <w:szCs w:val="22"/>
        </w:rPr>
        <w:t xml:space="preserve"> złożonego na piśmie;</w:t>
      </w:r>
    </w:p>
    <w:p w14:paraId="38F5396F" w14:textId="77777777" w:rsidR="00D16D1B" w:rsidRPr="005563A9" w:rsidRDefault="007D4A50" w:rsidP="005563A9">
      <w:pPr>
        <w:numPr>
          <w:ilvl w:val="0"/>
          <w:numId w:val="15"/>
        </w:numPr>
        <w:suppressAutoHyphens/>
        <w:spacing w:line="276" w:lineRule="auto"/>
        <w:ind w:left="0"/>
        <w:contextualSpacing/>
        <w:jc w:val="both"/>
        <w:rPr>
          <w:rFonts w:ascii="Arial" w:hAnsi="Arial" w:cs="Arial"/>
          <w:sz w:val="22"/>
          <w:szCs w:val="22"/>
        </w:rPr>
      </w:pPr>
      <w:r w:rsidRPr="005563A9">
        <w:rPr>
          <w:rFonts w:ascii="Arial" w:hAnsi="Arial" w:cs="Arial"/>
          <w:sz w:val="22"/>
          <w:szCs w:val="22"/>
        </w:rPr>
        <w:t>gdy Wykonawca realizuje przedmiot umowy niezgodnie z postanowieniami określonymi w niniejszej umowie, pomimo wezwania przez Zamawiającego do prawidłowej realizacji</w:t>
      </w:r>
      <w:r w:rsidR="00D16D1B" w:rsidRPr="005563A9">
        <w:rPr>
          <w:rFonts w:ascii="Arial" w:hAnsi="Arial" w:cs="Arial"/>
          <w:sz w:val="22"/>
          <w:szCs w:val="22"/>
        </w:rPr>
        <w:t>;</w:t>
      </w:r>
    </w:p>
    <w:p w14:paraId="61A9B2BC" w14:textId="053D80FB" w:rsidR="00D16D1B" w:rsidRPr="005563A9" w:rsidRDefault="00D16D1B" w:rsidP="005563A9">
      <w:pPr>
        <w:numPr>
          <w:ilvl w:val="0"/>
          <w:numId w:val="15"/>
        </w:numPr>
        <w:suppressAutoHyphens/>
        <w:spacing w:line="276" w:lineRule="auto"/>
        <w:ind w:left="0"/>
        <w:contextualSpacing/>
        <w:jc w:val="both"/>
        <w:rPr>
          <w:rFonts w:ascii="Arial" w:hAnsi="Arial" w:cs="Arial"/>
          <w:sz w:val="22"/>
          <w:szCs w:val="22"/>
        </w:rPr>
      </w:pPr>
      <w:r w:rsidRPr="005563A9">
        <w:rPr>
          <w:rFonts w:ascii="Arial" w:hAnsi="Arial" w:cs="Arial"/>
          <w:sz w:val="22"/>
          <w:szCs w:val="22"/>
        </w:rPr>
        <w:t>gdy Wykonawca nie przeprowadzi badań na określonej liczbie respondentów wskazanej w umowie</w:t>
      </w:r>
      <w:r w:rsidR="005F53E1" w:rsidRPr="005563A9">
        <w:rPr>
          <w:rFonts w:ascii="Arial" w:hAnsi="Arial" w:cs="Arial"/>
          <w:sz w:val="22"/>
          <w:szCs w:val="22"/>
        </w:rPr>
        <w:t>;</w:t>
      </w:r>
    </w:p>
    <w:p w14:paraId="319E5D66" w14:textId="77777777" w:rsidR="00440AC6" w:rsidRPr="005563A9" w:rsidRDefault="00D16D1B" w:rsidP="005563A9">
      <w:pPr>
        <w:numPr>
          <w:ilvl w:val="0"/>
          <w:numId w:val="15"/>
        </w:numPr>
        <w:suppressAutoHyphens/>
        <w:spacing w:line="276" w:lineRule="auto"/>
        <w:ind w:left="0"/>
        <w:contextualSpacing/>
        <w:jc w:val="both"/>
        <w:rPr>
          <w:rFonts w:ascii="Arial" w:hAnsi="Arial" w:cs="Arial"/>
          <w:sz w:val="22"/>
          <w:szCs w:val="22"/>
        </w:rPr>
      </w:pPr>
      <w:r w:rsidRPr="005563A9">
        <w:rPr>
          <w:rFonts w:ascii="Arial" w:hAnsi="Arial" w:cs="Arial"/>
          <w:sz w:val="22"/>
          <w:szCs w:val="22"/>
        </w:rPr>
        <w:t>jeśli Wykonawca pozostaje w zwłoce w wykonaniu przedmiotu umowy lub części przedmiotu umowy co najmniej 10 dni roboczych</w:t>
      </w:r>
      <w:r w:rsidR="00440AC6" w:rsidRPr="005563A9">
        <w:rPr>
          <w:rFonts w:ascii="Arial" w:hAnsi="Arial" w:cs="Arial"/>
          <w:sz w:val="22"/>
          <w:szCs w:val="22"/>
        </w:rPr>
        <w:t>;</w:t>
      </w:r>
    </w:p>
    <w:p w14:paraId="622DD74B" w14:textId="076902C7" w:rsidR="007D4A50" w:rsidRPr="005563A9" w:rsidRDefault="00440AC6" w:rsidP="005563A9">
      <w:pPr>
        <w:numPr>
          <w:ilvl w:val="0"/>
          <w:numId w:val="15"/>
        </w:numPr>
        <w:suppressAutoHyphens/>
        <w:spacing w:line="276" w:lineRule="auto"/>
        <w:ind w:left="0"/>
        <w:contextualSpacing/>
        <w:jc w:val="both"/>
        <w:rPr>
          <w:rFonts w:ascii="Arial" w:hAnsi="Arial" w:cs="Arial"/>
          <w:sz w:val="22"/>
          <w:szCs w:val="22"/>
        </w:rPr>
      </w:pPr>
      <w:r w:rsidRPr="005563A9">
        <w:rPr>
          <w:rFonts w:ascii="Arial" w:hAnsi="Arial" w:cs="Arial"/>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3A9">
        <w:rPr>
          <w:rFonts w:ascii="Arial" w:hAnsi="Arial" w:cs="Arial"/>
          <w:sz w:val="22"/>
          <w:szCs w:val="22"/>
        </w:rPr>
        <w:t>4</w:t>
      </w:r>
      <w:r w:rsidRPr="005563A9">
        <w:rPr>
          <w:rFonts w:ascii="Arial" w:hAnsi="Arial" w:cs="Arial"/>
          <w:sz w:val="22"/>
          <w:szCs w:val="22"/>
        </w:rPr>
        <w:t xml:space="preserve"> r. poz. </w:t>
      </w:r>
      <w:r w:rsidR="006E4E8A" w:rsidRPr="005563A9">
        <w:rPr>
          <w:rFonts w:ascii="Arial" w:hAnsi="Arial" w:cs="Arial"/>
          <w:sz w:val="22"/>
          <w:szCs w:val="22"/>
        </w:rPr>
        <w:t>507</w:t>
      </w:r>
      <w:r w:rsidRPr="005563A9">
        <w:rPr>
          <w:rFonts w:ascii="Arial" w:hAnsi="Arial" w:cs="Arial"/>
          <w:sz w:val="22"/>
          <w:szCs w:val="22"/>
        </w:rPr>
        <w:t>), a także w przypadku stwierdzenia wykonywania umowy przez lub z</w:t>
      </w:r>
      <w:r w:rsidR="00877E3A" w:rsidRPr="005563A9">
        <w:rPr>
          <w:rFonts w:ascii="Arial" w:hAnsi="Arial" w:cs="Arial"/>
          <w:sz w:val="22"/>
          <w:szCs w:val="22"/>
        </w:rPr>
        <w:t> </w:t>
      </w:r>
      <w:r w:rsidRPr="005563A9">
        <w:rPr>
          <w:rFonts w:ascii="Arial" w:hAnsi="Arial" w:cs="Arial"/>
          <w:sz w:val="22"/>
          <w:szCs w:val="22"/>
        </w:rPr>
        <w:t xml:space="preserve">udziałem obywateli i podmiotów wskazanych w art. 5k rozporządzenia </w:t>
      </w:r>
      <w:r w:rsidR="006E4E8A" w:rsidRPr="005563A9">
        <w:rPr>
          <w:rFonts w:ascii="Arial" w:hAnsi="Arial" w:cs="Arial"/>
          <w:sz w:val="22"/>
          <w:szCs w:val="22"/>
        </w:rPr>
        <w:t xml:space="preserve">Rady (UE) Nr </w:t>
      </w:r>
      <w:r w:rsidRPr="005563A9">
        <w:rPr>
          <w:rFonts w:ascii="Arial" w:hAnsi="Arial" w:cs="Arial"/>
          <w:sz w:val="22"/>
          <w:szCs w:val="22"/>
        </w:rPr>
        <w:t xml:space="preserve">833/2014 </w:t>
      </w:r>
      <w:r w:rsidR="006E4E8A" w:rsidRPr="005563A9">
        <w:rPr>
          <w:rFonts w:ascii="Arial" w:hAnsi="Arial" w:cs="Arial"/>
          <w:sz w:val="22"/>
          <w:szCs w:val="22"/>
        </w:rPr>
        <w:t xml:space="preserve">z dnia 31 lipca 2014 r.  </w:t>
      </w:r>
      <w:r w:rsidRPr="005563A9">
        <w:rPr>
          <w:rFonts w:ascii="Arial" w:hAnsi="Arial" w:cs="Arial"/>
          <w:sz w:val="22"/>
          <w:szCs w:val="22"/>
        </w:rPr>
        <w:t>dotyczącego środków ograniczających w związku z działaniami Rosji destabilizującymi sytuację na Ukrainie</w:t>
      </w:r>
      <w:r w:rsidR="006E4E8A" w:rsidRPr="005563A9">
        <w:rPr>
          <w:rFonts w:ascii="Arial" w:hAnsi="Arial" w:cs="Arial"/>
          <w:sz w:val="22"/>
          <w:szCs w:val="22"/>
        </w:rPr>
        <w:t xml:space="preserve"> </w:t>
      </w:r>
      <w:r w:rsidRPr="005563A9">
        <w:rPr>
          <w:rFonts w:ascii="Arial" w:hAnsi="Arial" w:cs="Arial"/>
          <w:sz w:val="22"/>
          <w:szCs w:val="22"/>
        </w:rPr>
        <w:t>(Dz. Urz. UE</w:t>
      </w:r>
      <w:r w:rsidR="000506E2" w:rsidRPr="005563A9">
        <w:rPr>
          <w:rFonts w:ascii="Arial" w:hAnsi="Arial" w:cs="Arial"/>
          <w:sz w:val="22"/>
          <w:szCs w:val="22"/>
        </w:rPr>
        <w:t xml:space="preserve"> </w:t>
      </w:r>
      <w:r w:rsidRPr="005563A9">
        <w:rPr>
          <w:rFonts w:ascii="Arial" w:hAnsi="Arial" w:cs="Arial"/>
          <w:sz w:val="22"/>
          <w:szCs w:val="22"/>
        </w:rPr>
        <w:t>L</w:t>
      </w:r>
      <w:r w:rsidR="006E4E8A" w:rsidRPr="005563A9">
        <w:rPr>
          <w:rFonts w:ascii="Arial" w:hAnsi="Arial" w:cs="Arial"/>
          <w:sz w:val="22"/>
          <w:szCs w:val="22"/>
        </w:rPr>
        <w:t xml:space="preserve"> 2014</w:t>
      </w:r>
      <w:r w:rsidRPr="005563A9">
        <w:rPr>
          <w:rFonts w:ascii="Arial" w:hAnsi="Arial" w:cs="Arial"/>
          <w:sz w:val="22"/>
          <w:szCs w:val="22"/>
        </w:rPr>
        <w:t xml:space="preserve"> </w:t>
      </w:r>
      <w:r w:rsidR="006E4E8A" w:rsidRPr="005563A9">
        <w:rPr>
          <w:rFonts w:ascii="Arial" w:hAnsi="Arial" w:cs="Arial"/>
          <w:sz w:val="22"/>
          <w:szCs w:val="22"/>
        </w:rPr>
        <w:t>Nr 229</w:t>
      </w:r>
      <w:r w:rsidRPr="005563A9">
        <w:rPr>
          <w:rFonts w:ascii="Arial" w:hAnsi="Arial" w:cs="Arial"/>
          <w:sz w:val="22"/>
          <w:szCs w:val="22"/>
        </w:rPr>
        <w:t xml:space="preserve"> str. 1</w:t>
      </w:r>
      <w:r w:rsidR="000506E2" w:rsidRPr="005563A9">
        <w:rPr>
          <w:rFonts w:ascii="Arial" w:hAnsi="Arial" w:cs="Arial"/>
          <w:sz w:val="22"/>
          <w:szCs w:val="22"/>
        </w:rPr>
        <w:t>,</w:t>
      </w:r>
      <w:r w:rsidRPr="005563A9">
        <w:rPr>
          <w:rFonts w:ascii="Arial" w:hAnsi="Arial" w:cs="Arial"/>
          <w:sz w:val="22"/>
          <w:szCs w:val="22"/>
        </w:rPr>
        <w:t xml:space="preserve"> z późn. zm.)</w:t>
      </w:r>
      <w:r w:rsidR="007D4A50" w:rsidRPr="005563A9">
        <w:rPr>
          <w:rFonts w:ascii="Arial" w:hAnsi="Arial" w:cs="Arial"/>
          <w:sz w:val="22"/>
          <w:szCs w:val="22"/>
        </w:rPr>
        <w:t>.</w:t>
      </w:r>
    </w:p>
    <w:p w14:paraId="13A94545" w14:textId="37109CFD" w:rsidR="007D4A50" w:rsidRPr="005563A9" w:rsidRDefault="007D4A50" w:rsidP="005563A9">
      <w:pPr>
        <w:numPr>
          <w:ilvl w:val="0"/>
          <w:numId w:val="16"/>
        </w:numPr>
        <w:suppressAutoHyphens/>
        <w:spacing w:line="276" w:lineRule="auto"/>
        <w:ind w:left="0" w:hanging="426"/>
        <w:contextualSpacing/>
        <w:jc w:val="both"/>
        <w:rPr>
          <w:rFonts w:ascii="Arial" w:hAnsi="Arial" w:cs="Arial"/>
          <w:sz w:val="22"/>
          <w:szCs w:val="22"/>
        </w:rPr>
      </w:pPr>
      <w:r w:rsidRPr="005563A9">
        <w:rPr>
          <w:rFonts w:ascii="Arial" w:hAnsi="Arial" w:cs="Arial"/>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3A9" w:rsidRDefault="007D4A50" w:rsidP="005563A9">
      <w:pPr>
        <w:numPr>
          <w:ilvl w:val="0"/>
          <w:numId w:val="16"/>
        </w:numPr>
        <w:suppressAutoHyphens/>
        <w:spacing w:line="276" w:lineRule="auto"/>
        <w:ind w:left="0" w:hanging="426"/>
        <w:contextualSpacing/>
        <w:jc w:val="both"/>
        <w:rPr>
          <w:rFonts w:ascii="Arial" w:hAnsi="Arial" w:cs="Arial"/>
          <w:sz w:val="22"/>
          <w:szCs w:val="22"/>
        </w:rPr>
      </w:pPr>
      <w:r w:rsidRPr="005563A9">
        <w:rPr>
          <w:rFonts w:ascii="Arial" w:hAnsi="Arial" w:cs="Arial"/>
          <w:sz w:val="22"/>
          <w:szCs w:val="22"/>
        </w:rPr>
        <w:t>Oświadczenie o odstąpieniu od umowy powinno zostać złożone w formie pisemnej</w:t>
      </w:r>
      <w:r w:rsidRPr="005563A9">
        <w:rPr>
          <w:rFonts w:ascii="Arial" w:eastAsiaTheme="minorHAnsi" w:hAnsi="Arial" w:cs="Arial"/>
          <w:sz w:val="22"/>
          <w:szCs w:val="22"/>
          <w:lang w:eastAsia="en-US"/>
        </w:rPr>
        <w:t xml:space="preserve"> </w:t>
      </w:r>
      <w:r w:rsidRPr="005563A9">
        <w:rPr>
          <w:rFonts w:ascii="Arial" w:hAnsi="Arial" w:cs="Arial"/>
          <w:sz w:val="22"/>
          <w:szCs w:val="22"/>
        </w:rPr>
        <w:t>oraz musi zawierać uzasadnienie i wywiera skutki prawne w dacie jego doręczenia drugiej stronie.</w:t>
      </w:r>
    </w:p>
    <w:p w14:paraId="619ECC4F" w14:textId="0F3441BD" w:rsidR="00F813C1" w:rsidRPr="005563A9" w:rsidRDefault="00F813C1" w:rsidP="005563A9">
      <w:pPr>
        <w:pStyle w:val="Akapitzlist"/>
        <w:numPr>
          <w:ilvl w:val="0"/>
          <w:numId w:val="16"/>
        </w:numPr>
        <w:spacing w:after="0" w:line="276" w:lineRule="auto"/>
        <w:ind w:left="0"/>
        <w:jc w:val="both"/>
        <w:rPr>
          <w:rFonts w:ascii="Arial" w:eastAsia="Times New Roman" w:hAnsi="Arial" w:cs="Arial"/>
          <w:lang w:eastAsia="pl-PL"/>
        </w:rPr>
      </w:pPr>
      <w:r w:rsidRPr="005563A9">
        <w:rPr>
          <w:rFonts w:ascii="Arial" w:eastAsia="Times New Roman" w:hAnsi="Arial" w:cs="Arial"/>
          <w:lang w:eastAsia="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w:t>
      </w:r>
      <w:r w:rsidR="003802E7" w:rsidRPr="005563A9">
        <w:rPr>
          <w:rFonts w:ascii="Arial" w:eastAsia="Times New Roman" w:hAnsi="Arial" w:cs="Arial"/>
          <w:lang w:eastAsia="pl-PL"/>
        </w:rPr>
        <w:t>u</w:t>
      </w:r>
      <w:r w:rsidRPr="005563A9">
        <w:rPr>
          <w:rFonts w:ascii="Arial" w:eastAsia="Times New Roman" w:hAnsi="Arial" w:cs="Arial"/>
          <w:lang w:eastAsia="pl-PL"/>
        </w:rPr>
        <w:t>mowy, w odniesieniu do których Zamawiający nie złożył oświadczenia o odstąpieniu od umowy.</w:t>
      </w:r>
    </w:p>
    <w:p w14:paraId="7793EC51" w14:textId="77777777" w:rsidR="00B25168" w:rsidRPr="005563A9" w:rsidRDefault="00B25168" w:rsidP="005563A9">
      <w:pPr>
        <w:widowControl w:val="0"/>
        <w:autoSpaceDE w:val="0"/>
        <w:autoSpaceDN w:val="0"/>
        <w:adjustRightInd w:val="0"/>
        <w:spacing w:line="276" w:lineRule="auto"/>
        <w:contextualSpacing/>
        <w:jc w:val="both"/>
        <w:rPr>
          <w:rFonts w:ascii="Arial" w:hAnsi="Arial" w:cs="Arial"/>
          <w:sz w:val="22"/>
          <w:szCs w:val="22"/>
        </w:rPr>
      </w:pPr>
    </w:p>
    <w:p w14:paraId="4F24D11F" w14:textId="42B3C886" w:rsidR="00E034E6" w:rsidRPr="005563A9" w:rsidRDefault="007D4A50" w:rsidP="005563A9">
      <w:pPr>
        <w:widowControl w:val="0"/>
        <w:autoSpaceDE w:val="0"/>
        <w:autoSpaceDN w:val="0"/>
        <w:adjustRightInd w:val="0"/>
        <w:spacing w:line="276" w:lineRule="auto"/>
        <w:contextualSpacing/>
        <w:jc w:val="center"/>
        <w:rPr>
          <w:rFonts w:ascii="Arial" w:hAnsi="Arial" w:cs="Arial"/>
          <w:b/>
          <w:sz w:val="22"/>
          <w:szCs w:val="22"/>
        </w:rPr>
      </w:pPr>
      <w:r w:rsidRPr="005563A9">
        <w:rPr>
          <w:rFonts w:ascii="Arial" w:hAnsi="Arial" w:cs="Arial"/>
          <w:b/>
          <w:sz w:val="22"/>
          <w:szCs w:val="22"/>
        </w:rPr>
        <w:t>Zmiany umowy</w:t>
      </w:r>
    </w:p>
    <w:p w14:paraId="20A3DF28" w14:textId="629C1AF0" w:rsidR="00AD4FAF" w:rsidRPr="005563A9" w:rsidRDefault="00E179C9" w:rsidP="005563A9">
      <w:pPr>
        <w:widowControl w:val="0"/>
        <w:autoSpaceDE w:val="0"/>
        <w:autoSpaceDN w:val="0"/>
        <w:adjustRightInd w:val="0"/>
        <w:spacing w:line="276" w:lineRule="auto"/>
        <w:contextualSpacing/>
        <w:jc w:val="center"/>
        <w:rPr>
          <w:rFonts w:ascii="Arial" w:hAnsi="Arial" w:cs="Arial"/>
          <w:b/>
          <w:sz w:val="22"/>
          <w:szCs w:val="22"/>
        </w:rPr>
      </w:pPr>
      <w:r w:rsidRPr="005563A9">
        <w:rPr>
          <w:rFonts w:ascii="Arial" w:hAnsi="Arial" w:cs="Arial"/>
          <w:b/>
          <w:sz w:val="22"/>
          <w:szCs w:val="22"/>
        </w:rPr>
        <w:t>§ 11</w:t>
      </w:r>
    </w:p>
    <w:p w14:paraId="1946A95F" w14:textId="629C5293" w:rsidR="00294DBA" w:rsidRPr="005563A9" w:rsidRDefault="00294DBA" w:rsidP="005563A9">
      <w:pPr>
        <w:pStyle w:val="Akapitzlist"/>
        <w:numPr>
          <w:ilvl w:val="3"/>
          <w:numId w:val="22"/>
        </w:numPr>
        <w:suppressAutoHyphens/>
        <w:spacing w:after="0" w:line="276" w:lineRule="auto"/>
        <w:ind w:left="0" w:hanging="284"/>
        <w:jc w:val="both"/>
        <w:rPr>
          <w:rFonts w:ascii="Arial" w:eastAsia="Calibri" w:hAnsi="Arial" w:cs="Arial"/>
          <w:lang w:eastAsia="pl-PL"/>
        </w:rPr>
      </w:pPr>
      <w:r w:rsidRPr="005563A9">
        <w:rPr>
          <w:rFonts w:ascii="Arial" w:eastAsia="Calibri" w:hAnsi="Arial" w:cs="Arial"/>
          <w:lang w:eastAsia="pl-PL"/>
        </w:rPr>
        <w:t>Zgodnie z art. 455 ust. 1 pkt 1 p.z.p. Zamawiający przewiduje zmiany postanowień zawartej umowy w stosunku do treści złożonej oferty w następujących przypadkach:</w:t>
      </w:r>
    </w:p>
    <w:p w14:paraId="46DC6A7E" w14:textId="7BDE4D3D" w:rsidR="00294DBA" w:rsidRPr="005563A9" w:rsidRDefault="00294DBA" w:rsidP="005563A9">
      <w:pPr>
        <w:tabs>
          <w:tab w:val="left" w:pos="284"/>
        </w:tabs>
        <w:spacing w:line="276" w:lineRule="auto"/>
        <w:jc w:val="both"/>
        <w:rPr>
          <w:rFonts w:ascii="Arial" w:eastAsia="Calibri" w:hAnsi="Arial" w:cs="Arial"/>
          <w:sz w:val="22"/>
          <w:szCs w:val="22"/>
        </w:rPr>
      </w:pPr>
      <w:r w:rsidRPr="005563A9">
        <w:rPr>
          <w:rFonts w:ascii="Arial" w:eastAsia="Calibri" w:hAnsi="Arial" w:cs="Arial"/>
          <w:sz w:val="22"/>
          <w:szCs w:val="22"/>
        </w:rPr>
        <w:t>1)</w:t>
      </w:r>
      <w:r w:rsidRPr="005563A9">
        <w:rPr>
          <w:rFonts w:ascii="Arial" w:eastAsia="Calibri" w:hAnsi="Arial" w:cs="Arial"/>
          <w:sz w:val="22"/>
          <w:szCs w:val="22"/>
        </w:rPr>
        <w:tab/>
        <w:t>Zamawiający dopuszcza możliwość zmiany termin</w:t>
      </w:r>
      <w:r w:rsidR="00992F69" w:rsidRPr="005563A9">
        <w:rPr>
          <w:rFonts w:ascii="Arial" w:eastAsia="Calibri" w:hAnsi="Arial" w:cs="Arial"/>
          <w:sz w:val="22"/>
          <w:szCs w:val="22"/>
        </w:rPr>
        <w:t>ów</w:t>
      </w:r>
      <w:r w:rsidRPr="005563A9">
        <w:rPr>
          <w:rFonts w:ascii="Arial" w:eastAsia="Calibri" w:hAnsi="Arial" w:cs="Arial"/>
          <w:sz w:val="22"/>
          <w:szCs w:val="22"/>
        </w:rPr>
        <w:t xml:space="preserve"> wykonania</w:t>
      </w:r>
      <w:r w:rsidR="00992F69" w:rsidRPr="005563A9">
        <w:rPr>
          <w:rFonts w:ascii="Arial" w:eastAsia="Calibri" w:hAnsi="Arial" w:cs="Arial"/>
          <w:sz w:val="22"/>
          <w:szCs w:val="22"/>
        </w:rPr>
        <w:t xml:space="preserve"> poszczegó</w:t>
      </w:r>
      <w:r w:rsidR="00FA0F16" w:rsidRPr="005563A9">
        <w:rPr>
          <w:rFonts w:ascii="Arial" w:eastAsia="Calibri" w:hAnsi="Arial" w:cs="Arial"/>
          <w:sz w:val="22"/>
          <w:szCs w:val="22"/>
        </w:rPr>
        <w:t>l</w:t>
      </w:r>
      <w:r w:rsidR="00992F69" w:rsidRPr="005563A9">
        <w:rPr>
          <w:rFonts w:ascii="Arial" w:eastAsia="Calibri" w:hAnsi="Arial" w:cs="Arial"/>
          <w:sz w:val="22"/>
          <w:szCs w:val="22"/>
        </w:rPr>
        <w:t>nych</w:t>
      </w:r>
      <w:r w:rsidRPr="005563A9">
        <w:rPr>
          <w:rFonts w:ascii="Arial" w:eastAsia="Calibri" w:hAnsi="Arial" w:cs="Arial"/>
          <w:sz w:val="22"/>
          <w:szCs w:val="22"/>
        </w:rPr>
        <w:t xml:space="preserve"> </w:t>
      </w:r>
      <w:r w:rsidR="00FA0F16" w:rsidRPr="005563A9">
        <w:rPr>
          <w:rFonts w:ascii="Arial" w:eastAsia="Calibri" w:hAnsi="Arial" w:cs="Arial"/>
          <w:sz w:val="22"/>
          <w:szCs w:val="22"/>
        </w:rPr>
        <w:t xml:space="preserve">etapów </w:t>
      </w:r>
      <w:r w:rsidRPr="005563A9">
        <w:rPr>
          <w:rFonts w:ascii="Arial" w:eastAsia="Calibri" w:hAnsi="Arial" w:cs="Arial"/>
          <w:sz w:val="22"/>
          <w:szCs w:val="22"/>
        </w:rPr>
        <w:t xml:space="preserve">umowy </w:t>
      </w:r>
      <w:r w:rsidR="004A62F1" w:rsidRPr="005563A9">
        <w:rPr>
          <w:rFonts w:ascii="Arial" w:eastAsia="Calibri" w:hAnsi="Arial" w:cs="Arial"/>
          <w:sz w:val="22"/>
          <w:szCs w:val="22"/>
        </w:rPr>
        <w:t xml:space="preserve">przy niezmienności końcowego terminu realizacji umowy </w:t>
      </w:r>
      <w:r w:rsidRPr="005563A9">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3A9">
        <w:rPr>
          <w:rFonts w:ascii="Arial" w:eastAsia="Calibri" w:hAnsi="Arial" w:cs="Arial"/>
          <w:sz w:val="22"/>
          <w:szCs w:val="22"/>
        </w:rPr>
        <w:t>roboczych</w:t>
      </w:r>
      <w:r w:rsidRPr="005563A9">
        <w:rPr>
          <w:rFonts w:ascii="Arial" w:eastAsia="Calibri" w:hAnsi="Arial" w:cs="Arial"/>
          <w:sz w:val="22"/>
          <w:szCs w:val="22"/>
        </w:rPr>
        <w:t>, nie było możliwe przystąpienie do wykonania lub kontynuowanie realizacji umowy, w</w:t>
      </w:r>
      <w:r w:rsidR="00B90A2A" w:rsidRPr="005563A9">
        <w:rPr>
          <w:rFonts w:ascii="Arial" w:eastAsia="Calibri" w:hAnsi="Arial" w:cs="Arial"/>
          <w:sz w:val="22"/>
          <w:szCs w:val="22"/>
        </w:rPr>
        <w:t> </w:t>
      </w:r>
      <w:r w:rsidRPr="005563A9">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5563A9" w:rsidRDefault="00294DBA" w:rsidP="005563A9">
      <w:pPr>
        <w:tabs>
          <w:tab w:val="left" w:pos="284"/>
        </w:tabs>
        <w:spacing w:line="276" w:lineRule="auto"/>
        <w:jc w:val="both"/>
        <w:rPr>
          <w:rFonts w:ascii="Arial" w:eastAsia="Calibri" w:hAnsi="Arial" w:cs="Arial"/>
          <w:sz w:val="22"/>
          <w:szCs w:val="22"/>
        </w:rPr>
      </w:pPr>
      <w:r w:rsidRPr="005563A9">
        <w:rPr>
          <w:rFonts w:ascii="Arial" w:eastAsia="Calibri" w:hAnsi="Arial" w:cs="Arial"/>
          <w:sz w:val="22"/>
          <w:szCs w:val="22"/>
        </w:rPr>
        <w:t>2)</w:t>
      </w:r>
      <w:r w:rsidRPr="005563A9">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251EC67D" w:rsidR="00294DBA" w:rsidRPr="005563A9" w:rsidRDefault="00294DBA" w:rsidP="005563A9">
      <w:pPr>
        <w:tabs>
          <w:tab w:val="left" w:pos="284"/>
        </w:tabs>
        <w:spacing w:line="276" w:lineRule="auto"/>
        <w:jc w:val="both"/>
        <w:rPr>
          <w:rFonts w:ascii="Arial" w:eastAsia="Calibri" w:hAnsi="Arial" w:cs="Arial"/>
          <w:sz w:val="22"/>
          <w:szCs w:val="22"/>
        </w:rPr>
      </w:pPr>
      <w:r w:rsidRPr="005563A9">
        <w:rPr>
          <w:rFonts w:ascii="Arial" w:eastAsia="Calibri" w:hAnsi="Arial" w:cs="Arial"/>
          <w:sz w:val="22"/>
          <w:szCs w:val="22"/>
        </w:rPr>
        <w:t>3)</w:t>
      </w:r>
      <w:r w:rsidRPr="005563A9">
        <w:rPr>
          <w:rFonts w:ascii="Arial" w:eastAsia="Calibri" w:hAnsi="Arial" w:cs="Arial"/>
          <w:sz w:val="22"/>
          <w:szCs w:val="22"/>
        </w:rPr>
        <w:tab/>
        <w:t xml:space="preserve">Zamawiający dopuszcza możliwość </w:t>
      </w:r>
      <w:r w:rsidR="00397E09" w:rsidRPr="005563A9">
        <w:rPr>
          <w:rFonts w:ascii="Arial" w:eastAsia="Calibri" w:hAnsi="Arial" w:cs="Arial"/>
          <w:sz w:val="22"/>
          <w:szCs w:val="22"/>
        </w:rPr>
        <w:t xml:space="preserve">zmiany </w:t>
      </w:r>
      <w:r w:rsidRPr="005563A9">
        <w:rPr>
          <w:rFonts w:ascii="Arial" w:eastAsia="Calibri" w:hAnsi="Arial" w:cs="Arial"/>
          <w:sz w:val="22"/>
          <w:szCs w:val="22"/>
        </w:rPr>
        <w:t xml:space="preserve">terminu realizacji umowy w przypadku wystąpienia siły wyższej (na przykład: powódź, huragan, trzęsienie ziemi, śnieżyca, uderzenia pioruna, gradobicie, </w:t>
      </w:r>
      <w:r w:rsidRPr="005563A9">
        <w:rPr>
          <w:rFonts w:ascii="Arial" w:eastAsia="Calibri" w:hAnsi="Arial" w:cs="Arial"/>
          <w:sz w:val="22"/>
          <w:szCs w:val="22"/>
        </w:rPr>
        <w:lastRenderedPageBreak/>
        <w:t>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3A9">
        <w:rPr>
          <w:rFonts w:ascii="Arial" w:eastAsia="Calibri" w:hAnsi="Arial" w:cs="Arial"/>
          <w:sz w:val="22"/>
          <w:szCs w:val="22"/>
        </w:rPr>
        <w:t> </w:t>
      </w:r>
      <w:r w:rsidRPr="005563A9">
        <w:rPr>
          <w:rFonts w:ascii="Arial" w:eastAsia="Calibri" w:hAnsi="Arial" w:cs="Arial"/>
          <w:sz w:val="22"/>
          <w:szCs w:val="22"/>
        </w:rPr>
        <w:t xml:space="preserve">takim przypadku </w:t>
      </w:r>
      <w:r w:rsidR="00397E09" w:rsidRPr="005563A9">
        <w:rPr>
          <w:rFonts w:ascii="Arial" w:eastAsia="Calibri" w:hAnsi="Arial" w:cs="Arial"/>
          <w:sz w:val="22"/>
          <w:szCs w:val="22"/>
        </w:rPr>
        <w:t xml:space="preserve">zmiany </w:t>
      </w:r>
      <w:r w:rsidRPr="005563A9">
        <w:rPr>
          <w:rFonts w:ascii="Arial" w:eastAsia="Calibri" w:hAnsi="Arial" w:cs="Arial"/>
          <w:sz w:val="22"/>
          <w:szCs w:val="22"/>
        </w:rPr>
        <w:t>terminu nastąpi o okres niezbędny do usunięcia skutków działania siły wyższej;</w:t>
      </w:r>
    </w:p>
    <w:p w14:paraId="64D8EF26" w14:textId="340EF762" w:rsidR="00294DBA" w:rsidRPr="005563A9" w:rsidRDefault="00294DBA" w:rsidP="005563A9">
      <w:pPr>
        <w:tabs>
          <w:tab w:val="left" w:pos="284"/>
        </w:tabs>
        <w:spacing w:line="276" w:lineRule="auto"/>
        <w:jc w:val="both"/>
        <w:rPr>
          <w:rFonts w:ascii="Arial" w:eastAsia="Calibri" w:hAnsi="Arial" w:cs="Arial"/>
          <w:sz w:val="22"/>
          <w:szCs w:val="22"/>
        </w:rPr>
      </w:pPr>
      <w:r w:rsidRPr="005563A9">
        <w:rPr>
          <w:rFonts w:ascii="Arial" w:eastAsia="Calibri" w:hAnsi="Arial" w:cs="Arial"/>
          <w:sz w:val="22"/>
          <w:szCs w:val="22"/>
        </w:rPr>
        <w:t>4)</w:t>
      </w:r>
      <w:r w:rsidRPr="005563A9">
        <w:rPr>
          <w:rFonts w:ascii="Arial" w:eastAsia="Calibri" w:hAnsi="Arial" w:cs="Arial"/>
          <w:sz w:val="22"/>
          <w:szCs w:val="22"/>
        </w:rPr>
        <w:tab/>
        <w:t xml:space="preserve">dopuszczalna jest zmiana </w:t>
      </w:r>
      <w:r w:rsidR="004A62F1" w:rsidRPr="005563A9">
        <w:rPr>
          <w:rFonts w:ascii="Arial" w:eastAsia="Calibri" w:hAnsi="Arial" w:cs="Arial"/>
          <w:sz w:val="22"/>
          <w:szCs w:val="22"/>
        </w:rPr>
        <w:t>umowy</w:t>
      </w:r>
      <w:r w:rsidR="00345D44" w:rsidRPr="005563A9">
        <w:rPr>
          <w:rFonts w:ascii="Arial" w:eastAsia="Calibri" w:hAnsi="Arial" w:cs="Arial"/>
          <w:sz w:val="22"/>
          <w:szCs w:val="22"/>
        </w:rPr>
        <w:t xml:space="preserve"> w zakresie </w:t>
      </w:r>
      <w:r w:rsidR="005916FA" w:rsidRPr="005563A9">
        <w:rPr>
          <w:rFonts w:ascii="Arial" w:eastAsia="Calibri" w:hAnsi="Arial" w:cs="Arial"/>
          <w:sz w:val="22"/>
          <w:szCs w:val="22"/>
        </w:rPr>
        <w:t>wystawiania i doręczenia faktur</w:t>
      </w:r>
      <w:r w:rsidR="004A62F1" w:rsidRPr="005563A9">
        <w:rPr>
          <w:rFonts w:ascii="Arial" w:eastAsia="Calibri" w:hAnsi="Arial" w:cs="Arial"/>
          <w:sz w:val="22"/>
          <w:szCs w:val="22"/>
        </w:rPr>
        <w:t xml:space="preserve"> w przypadku </w:t>
      </w:r>
      <w:r w:rsidR="00332214" w:rsidRPr="005563A9">
        <w:rPr>
          <w:rFonts w:ascii="Arial" w:eastAsia="Calibri" w:hAnsi="Arial" w:cs="Arial"/>
          <w:sz w:val="22"/>
          <w:szCs w:val="22"/>
        </w:rPr>
        <w:t>podjęcia decyzji u Zamawiającego lub Wykonawcy o wystawianiu i udostępnianiu faktur ustrukturyzowanych w Krajowym Systemie e-Fa</w:t>
      </w:r>
      <w:r w:rsidR="00674238" w:rsidRPr="005563A9">
        <w:rPr>
          <w:rFonts w:ascii="Arial" w:eastAsia="Calibri" w:hAnsi="Arial" w:cs="Arial"/>
          <w:sz w:val="22"/>
          <w:szCs w:val="22"/>
        </w:rPr>
        <w:t>ktur (KSeF)</w:t>
      </w:r>
      <w:r w:rsidR="002909F6" w:rsidRPr="005563A9">
        <w:rPr>
          <w:rFonts w:ascii="Arial" w:eastAsia="Calibri" w:hAnsi="Arial" w:cs="Arial"/>
          <w:sz w:val="22"/>
          <w:szCs w:val="22"/>
        </w:rPr>
        <w:t>;</w:t>
      </w:r>
    </w:p>
    <w:p w14:paraId="3F3EF858" w14:textId="6ECCE435" w:rsidR="002909F6" w:rsidRPr="005563A9" w:rsidRDefault="002909F6" w:rsidP="005563A9">
      <w:pPr>
        <w:tabs>
          <w:tab w:val="left" w:pos="284"/>
        </w:tabs>
        <w:spacing w:line="276" w:lineRule="auto"/>
        <w:jc w:val="both"/>
        <w:rPr>
          <w:rFonts w:ascii="Arial" w:eastAsia="Calibri" w:hAnsi="Arial" w:cs="Arial"/>
          <w:sz w:val="22"/>
          <w:szCs w:val="22"/>
        </w:rPr>
      </w:pPr>
      <w:r w:rsidRPr="005563A9">
        <w:rPr>
          <w:rFonts w:ascii="Arial" w:eastAsia="Calibri" w:hAnsi="Arial" w:cs="Arial"/>
          <w:sz w:val="22"/>
          <w:szCs w:val="22"/>
        </w:rPr>
        <w:t>5)  dopuszczalna jest zmiana umowy w zakresie zmiany osób wchodzących w skład zespołu badawczo -analitycznego przy zachowaniu trybu określonego w § 4 ust. 3 umowy.</w:t>
      </w:r>
    </w:p>
    <w:p w14:paraId="4D6FCD6D" w14:textId="014E7156" w:rsidR="004C074F" w:rsidRPr="005563A9" w:rsidRDefault="00294DBA" w:rsidP="005563A9">
      <w:pPr>
        <w:spacing w:line="276" w:lineRule="auto"/>
        <w:ind w:hanging="284"/>
        <w:jc w:val="both"/>
        <w:rPr>
          <w:rFonts w:ascii="Arial" w:eastAsia="Calibri" w:hAnsi="Arial" w:cs="Arial"/>
          <w:sz w:val="22"/>
          <w:szCs w:val="22"/>
        </w:rPr>
      </w:pPr>
      <w:r w:rsidRPr="005563A9">
        <w:rPr>
          <w:rFonts w:ascii="Arial" w:eastAsia="Calibri" w:hAnsi="Arial" w:cs="Arial"/>
          <w:sz w:val="22"/>
          <w:szCs w:val="22"/>
        </w:rPr>
        <w:t>2.</w:t>
      </w:r>
      <w:r w:rsidRPr="005563A9">
        <w:rPr>
          <w:rFonts w:ascii="Arial" w:eastAsia="Calibri" w:hAnsi="Arial" w:cs="Arial"/>
          <w:sz w:val="22"/>
          <w:szCs w:val="22"/>
        </w:rPr>
        <w:tab/>
      </w:r>
      <w:r w:rsidR="004C074F" w:rsidRPr="005563A9">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19A034E7" w:rsidR="00AF1E00" w:rsidRPr="005563A9" w:rsidRDefault="008117A5" w:rsidP="005563A9">
      <w:pPr>
        <w:spacing w:line="276" w:lineRule="auto"/>
        <w:ind w:hanging="284"/>
        <w:jc w:val="both"/>
        <w:rPr>
          <w:rFonts w:ascii="Arial" w:eastAsia="Calibri" w:hAnsi="Arial" w:cs="Arial"/>
          <w:sz w:val="22"/>
          <w:szCs w:val="22"/>
        </w:rPr>
      </w:pPr>
      <w:r w:rsidRPr="005563A9">
        <w:rPr>
          <w:rFonts w:ascii="Arial" w:eastAsia="Calibri" w:hAnsi="Arial" w:cs="Arial"/>
          <w:sz w:val="22"/>
          <w:szCs w:val="22"/>
        </w:rPr>
        <w:t>3</w:t>
      </w:r>
      <w:r w:rsidR="000A5A66" w:rsidRPr="005563A9">
        <w:rPr>
          <w:rFonts w:ascii="Arial" w:eastAsia="Calibri" w:hAnsi="Arial" w:cs="Arial"/>
          <w:sz w:val="22"/>
          <w:szCs w:val="22"/>
        </w:rPr>
        <w:t xml:space="preserve">. </w:t>
      </w:r>
      <w:r w:rsidR="00AF1E00" w:rsidRPr="005563A9">
        <w:rPr>
          <w:rFonts w:ascii="Arial" w:eastAsia="Calibri" w:hAnsi="Arial" w:cs="Arial"/>
          <w:sz w:val="22"/>
          <w:szCs w:val="22"/>
        </w:rPr>
        <w:t>Poza przypadkami określonymi w niniejszym paragrafie zmiany umowy możliwe są w przypadkach przewidzianych w p.z.p.</w:t>
      </w:r>
    </w:p>
    <w:p w14:paraId="5C1F1106" w14:textId="2A5327E9" w:rsidR="00294DBA" w:rsidRPr="005563A9" w:rsidRDefault="008117A5" w:rsidP="005563A9">
      <w:pPr>
        <w:spacing w:line="276" w:lineRule="auto"/>
        <w:ind w:hanging="284"/>
        <w:jc w:val="both"/>
        <w:rPr>
          <w:rFonts w:ascii="Arial" w:eastAsia="Calibri" w:hAnsi="Arial" w:cs="Arial"/>
          <w:sz w:val="22"/>
          <w:szCs w:val="22"/>
        </w:rPr>
      </w:pPr>
      <w:r w:rsidRPr="005563A9">
        <w:rPr>
          <w:rFonts w:ascii="Arial" w:eastAsia="Calibri" w:hAnsi="Arial" w:cs="Arial"/>
          <w:sz w:val="22"/>
          <w:szCs w:val="22"/>
        </w:rPr>
        <w:t>4</w:t>
      </w:r>
      <w:r w:rsidR="000A5A66" w:rsidRPr="005563A9">
        <w:rPr>
          <w:rFonts w:ascii="Arial" w:eastAsia="Calibri" w:hAnsi="Arial" w:cs="Arial"/>
          <w:sz w:val="22"/>
          <w:szCs w:val="22"/>
        </w:rPr>
        <w:t xml:space="preserve">. </w:t>
      </w:r>
      <w:r w:rsidR="00294DBA" w:rsidRPr="005563A9">
        <w:rPr>
          <w:rFonts w:ascii="Arial" w:eastAsia="Calibri" w:hAnsi="Arial" w:cs="Arial"/>
          <w:sz w:val="22"/>
          <w:szCs w:val="22"/>
        </w:rPr>
        <w:t>Wszelkie zmiany umowy są dokonywane przez umocowanych przedstawicieli Zamawiającego i</w:t>
      </w:r>
      <w:r w:rsidR="00B90A2A" w:rsidRPr="005563A9">
        <w:rPr>
          <w:rFonts w:ascii="Arial" w:eastAsia="Calibri" w:hAnsi="Arial" w:cs="Arial"/>
          <w:sz w:val="22"/>
          <w:szCs w:val="22"/>
        </w:rPr>
        <w:t> </w:t>
      </w:r>
      <w:r w:rsidR="00294DBA" w:rsidRPr="005563A9">
        <w:rPr>
          <w:rFonts w:ascii="Arial" w:eastAsia="Calibri" w:hAnsi="Arial" w:cs="Arial"/>
          <w:sz w:val="22"/>
          <w:szCs w:val="22"/>
        </w:rPr>
        <w:t>Wykonawcy w formie pisemnej pod rygorem nieważności</w:t>
      </w:r>
      <w:r w:rsidR="002D2F7E" w:rsidRPr="005563A9">
        <w:rPr>
          <w:rFonts w:ascii="Arial" w:eastAsia="Calibri" w:hAnsi="Arial" w:cs="Arial"/>
          <w:sz w:val="22"/>
          <w:szCs w:val="22"/>
        </w:rPr>
        <w:t xml:space="preserve"> albo elektronicznej z kwalifikowanymi podpisami elektronicznymi gdy umowa była zawierana w formie elektronicznej, w drodze aneksu do umowy.</w:t>
      </w:r>
    </w:p>
    <w:p w14:paraId="2EDCEA06" w14:textId="7E18EFCC" w:rsidR="00294DBA" w:rsidRPr="005563A9" w:rsidRDefault="008117A5" w:rsidP="005563A9">
      <w:pPr>
        <w:spacing w:line="276" w:lineRule="auto"/>
        <w:ind w:hanging="284"/>
        <w:jc w:val="both"/>
        <w:rPr>
          <w:rFonts w:ascii="Arial" w:eastAsia="Calibri" w:hAnsi="Arial" w:cs="Arial"/>
          <w:sz w:val="22"/>
          <w:szCs w:val="22"/>
        </w:rPr>
      </w:pPr>
      <w:r w:rsidRPr="005563A9">
        <w:rPr>
          <w:rFonts w:ascii="Arial" w:eastAsia="Calibri" w:hAnsi="Arial" w:cs="Arial"/>
          <w:sz w:val="22"/>
          <w:szCs w:val="22"/>
        </w:rPr>
        <w:t>5</w:t>
      </w:r>
      <w:r w:rsidR="000A5A66" w:rsidRPr="005563A9">
        <w:rPr>
          <w:rFonts w:ascii="Arial" w:eastAsia="Calibri" w:hAnsi="Arial" w:cs="Arial"/>
          <w:sz w:val="22"/>
          <w:szCs w:val="22"/>
        </w:rPr>
        <w:t>.</w:t>
      </w:r>
      <w:r w:rsidR="00AF1E00" w:rsidRPr="005563A9">
        <w:rPr>
          <w:rFonts w:ascii="Arial" w:eastAsia="Calibri" w:hAnsi="Arial" w:cs="Arial"/>
          <w:sz w:val="22"/>
          <w:szCs w:val="22"/>
        </w:rPr>
        <w:t xml:space="preserve"> </w:t>
      </w:r>
      <w:r w:rsidR="00294DBA" w:rsidRPr="005563A9">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3A9">
        <w:rPr>
          <w:rFonts w:ascii="Arial" w:eastAsia="Calibri" w:hAnsi="Arial" w:cs="Arial"/>
          <w:sz w:val="22"/>
          <w:szCs w:val="22"/>
        </w:rPr>
        <w:t> </w:t>
      </w:r>
      <w:r w:rsidR="00294DBA" w:rsidRPr="005563A9">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2E93A94F" w:rsidR="00294DBA" w:rsidRPr="005563A9" w:rsidRDefault="008117A5" w:rsidP="005563A9">
      <w:pPr>
        <w:spacing w:line="276" w:lineRule="auto"/>
        <w:ind w:hanging="284"/>
        <w:jc w:val="both"/>
        <w:rPr>
          <w:rFonts w:ascii="Arial" w:eastAsia="Calibri" w:hAnsi="Arial" w:cs="Arial"/>
          <w:sz w:val="22"/>
          <w:szCs w:val="22"/>
        </w:rPr>
      </w:pPr>
      <w:r w:rsidRPr="005563A9">
        <w:rPr>
          <w:rFonts w:ascii="Arial" w:eastAsia="Calibri" w:hAnsi="Arial" w:cs="Arial"/>
          <w:sz w:val="22"/>
          <w:szCs w:val="22"/>
        </w:rPr>
        <w:t>6</w:t>
      </w:r>
      <w:r w:rsidR="000A5A66" w:rsidRPr="005563A9">
        <w:rPr>
          <w:rFonts w:ascii="Arial" w:eastAsia="Calibri" w:hAnsi="Arial" w:cs="Arial"/>
          <w:sz w:val="22"/>
          <w:szCs w:val="22"/>
        </w:rPr>
        <w:t>.</w:t>
      </w:r>
      <w:r w:rsidR="00294DBA" w:rsidRPr="005563A9">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3A9" w:rsidRDefault="00294DBA" w:rsidP="005563A9">
      <w:pPr>
        <w:tabs>
          <w:tab w:val="left" w:pos="284"/>
        </w:tabs>
        <w:spacing w:line="276" w:lineRule="auto"/>
        <w:jc w:val="both"/>
        <w:rPr>
          <w:rFonts w:ascii="Arial" w:eastAsia="Calibri" w:hAnsi="Arial" w:cs="Arial"/>
          <w:sz w:val="22"/>
          <w:szCs w:val="22"/>
        </w:rPr>
      </w:pPr>
      <w:r w:rsidRPr="005563A9">
        <w:rPr>
          <w:rFonts w:ascii="Arial" w:eastAsia="Calibri" w:hAnsi="Arial" w:cs="Arial"/>
          <w:sz w:val="22"/>
          <w:szCs w:val="22"/>
        </w:rPr>
        <w:t>1)</w:t>
      </w:r>
      <w:r w:rsidRPr="005563A9">
        <w:rPr>
          <w:rFonts w:ascii="Arial" w:eastAsia="Calibri" w:hAnsi="Arial" w:cs="Arial"/>
          <w:sz w:val="22"/>
          <w:szCs w:val="22"/>
        </w:rPr>
        <w:tab/>
        <w:t xml:space="preserve">danych teleadresowych; </w:t>
      </w:r>
    </w:p>
    <w:p w14:paraId="6CDC3CA9" w14:textId="77777777" w:rsidR="00294DBA" w:rsidRPr="005563A9" w:rsidRDefault="00294DBA" w:rsidP="005563A9">
      <w:pPr>
        <w:tabs>
          <w:tab w:val="left" w:pos="284"/>
        </w:tabs>
        <w:spacing w:line="276" w:lineRule="auto"/>
        <w:jc w:val="both"/>
        <w:rPr>
          <w:rFonts w:ascii="Arial" w:eastAsia="Calibri" w:hAnsi="Arial" w:cs="Arial"/>
          <w:sz w:val="22"/>
          <w:szCs w:val="22"/>
        </w:rPr>
      </w:pPr>
      <w:r w:rsidRPr="005563A9">
        <w:rPr>
          <w:rFonts w:ascii="Arial" w:eastAsia="Calibri" w:hAnsi="Arial" w:cs="Arial"/>
          <w:sz w:val="22"/>
          <w:szCs w:val="22"/>
        </w:rPr>
        <w:t>2)</w:t>
      </w:r>
      <w:r w:rsidRPr="005563A9">
        <w:rPr>
          <w:rFonts w:ascii="Arial" w:eastAsia="Calibri" w:hAnsi="Arial" w:cs="Arial"/>
          <w:sz w:val="22"/>
          <w:szCs w:val="22"/>
        </w:rPr>
        <w:tab/>
        <w:t>danych rejestrowych, będących następstwem sukcesji uniwersalnej po jednej ze Stron umowy;</w:t>
      </w:r>
    </w:p>
    <w:p w14:paraId="58100BF7" w14:textId="4D313F0D" w:rsidR="00294DBA" w:rsidRPr="005563A9" w:rsidRDefault="00294DBA" w:rsidP="005563A9">
      <w:pPr>
        <w:tabs>
          <w:tab w:val="left" w:pos="284"/>
        </w:tabs>
        <w:spacing w:line="276" w:lineRule="auto"/>
        <w:jc w:val="both"/>
        <w:rPr>
          <w:rFonts w:ascii="Arial" w:eastAsia="Calibri" w:hAnsi="Arial" w:cs="Arial"/>
          <w:sz w:val="22"/>
          <w:szCs w:val="22"/>
        </w:rPr>
      </w:pPr>
      <w:r w:rsidRPr="005563A9">
        <w:rPr>
          <w:rFonts w:ascii="Arial" w:eastAsia="Calibri" w:hAnsi="Arial" w:cs="Arial"/>
          <w:sz w:val="22"/>
          <w:szCs w:val="22"/>
        </w:rPr>
        <w:t>3)</w:t>
      </w:r>
      <w:r w:rsidRPr="005563A9">
        <w:rPr>
          <w:rFonts w:ascii="Arial" w:eastAsia="Calibri" w:hAnsi="Arial" w:cs="Arial"/>
          <w:sz w:val="22"/>
          <w:szCs w:val="22"/>
        </w:rPr>
        <w:tab/>
        <w:t xml:space="preserve">danych osób wskazanych w § </w:t>
      </w:r>
      <w:r w:rsidR="00332214" w:rsidRPr="005563A9">
        <w:rPr>
          <w:rFonts w:ascii="Arial" w:eastAsia="Calibri" w:hAnsi="Arial" w:cs="Arial"/>
          <w:sz w:val="22"/>
          <w:szCs w:val="22"/>
        </w:rPr>
        <w:t>5</w:t>
      </w:r>
      <w:r w:rsidRPr="005563A9">
        <w:rPr>
          <w:rFonts w:ascii="Arial" w:eastAsia="Calibri" w:hAnsi="Arial" w:cs="Arial"/>
          <w:sz w:val="22"/>
          <w:szCs w:val="22"/>
        </w:rPr>
        <w:t xml:space="preserve"> ust. </w:t>
      </w:r>
      <w:r w:rsidR="00332214" w:rsidRPr="005563A9">
        <w:rPr>
          <w:rFonts w:ascii="Arial" w:eastAsia="Calibri" w:hAnsi="Arial" w:cs="Arial"/>
          <w:sz w:val="22"/>
          <w:szCs w:val="22"/>
        </w:rPr>
        <w:t>3</w:t>
      </w:r>
      <w:r w:rsidRPr="005563A9">
        <w:rPr>
          <w:rFonts w:ascii="Arial" w:eastAsia="Calibri" w:hAnsi="Arial" w:cs="Arial"/>
          <w:sz w:val="22"/>
          <w:szCs w:val="22"/>
        </w:rPr>
        <w:t xml:space="preserve"> i </w:t>
      </w:r>
      <w:r w:rsidR="00332214" w:rsidRPr="005563A9">
        <w:rPr>
          <w:rFonts w:ascii="Arial" w:eastAsia="Calibri" w:hAnsi="Arial" w:cs="Arial"/>
          <w:sz w:val="22"/>
          <w:szCs w:val="22"/>
        </w:rPr>
        <w:t>4</w:t>
      </w:r>
      <w:r w:rsidRPr="005563A9">
        <w:rPr>
          <w:rFonts w:ascii="Arial" w:eastAsia="Calibri" w:hAnsi="Arial" w:cs="Arial"/>
          <w:sz w:val="22"/>
          <w:szCs w:val="22"/>
        </w:rPr>
        <w:t xml:space="preserve"> umowy;</w:t>
      </w:r>
    </w:p>
    <w:p w14:paraId="7AA7E435" w14:textId="20CF62DA" w:rsidR="00294DBA" w:rsidRPr="005563A9" w:rsidRDefault="00294DBA" w:rsidP="005563A9">
      <w:pPr>
        <w:tabs>
          <w:tab w:val="left" w:pos="993"/>
        </w:tabs>
        <w:spacing w:line="276" w:lineRule="auto"/>
        <w:jc w:val="both"/>
        <w:rPr>
          <w:rFonts w:ascii="Arial" w:eastAsia="Calibri" w:hAnsi="Arial" w:cs="Arial"/>
          <w:sz w:val="22"/>
          <w:szCs w:val="22"/>
        </w:rPr>
      </w:pPr>
      <w:r w:rsidRPr="005563A9">
        <w:rPr>
          <w:rFonts w:ascii="Arial" w:eastAsia="Calibri" w:hAnsi="Arial" w:cs="Arial"/>
          <w:sz w:val="22"/>
          <w:szCs w:val="22"/>
        </w:rPr>
        <w:t xml:space="preserve">4) danych, o których mowa w § </w:t>
      </w:r>
      <w:r w:rsidR="00332214" w:rsidRPr="005563A9">
        <w:rPr>
          <w:rFonts w:ascii="Arial" w:eastAsia="Calibri" w:hAnsi="Arial" w:cs="Arial"/>
          <w:sz w:val="22"/>
          <w:szCs w:val="22"/>
        </w:rPr>
        <w:t>6</w:t>
      </w:r>
      <w:r w:rsidRPr="005563A9">
        <w:rPr>
          <w:rFonts w:ascii="Arial" w:eastAsia="Calibri" w:hAnsi="Arial" w:cs="Arial"/>
          <w:sz w:val="22"/>
          <w:szCs w:val="22"/>
        </w:rPr>
        <w:t xml:space="preserve"> ust. </w:t>
      </w:r>
      <w:r w:rsidR="00332214" w:rsidRPr="005563A9">
        <w:rPr>
          <w:rFonts w:ascii="Arial" w:eastAsia="Calibri" w:hAnsi="Arial" w:cs="Arial"/>
          <w:sz w:val="22"/>
          <w:szCs w:val="22"/>
        </w:rPr>
        <w:t>1</w:t>
      </w:r>
      <w:r w:rsidR="00414415" w:rsidRPr="005563A9">
        <w:rPr>
          <w:rFonts w:ascii="Arial" w:eastAsia="Calibri" w:hAnsi="Arial" w:cs="Arial"/>
          <w:sz w:val="22"/>
          <w:szCs w:val="22"/>
        </w:rPr>
        <w:t>1</w:t>
      </w:r>
      <w:r w:rsidRPr="005563A9">
        <w:rPr>
          <w:rFonts w:ascii="Arial" w:eastAsia="Calibri" w:hAnsi="Arial" w:cs="Arial"/>
          <w:sz w:val="22"/>
          <w:szCs w:val="22"/>
        </w:rPr>
        <w:t xml:space="preserve"> umowy</w:t>
      </w:r>
      <w:r w:rsidR="00430760" w:rsidRPr="005563A9">
        <w:rPr>
          <w:rFonts w:ascii="Arial" w:eastAsia="Calibri" w:hAnsi="Arial" w:cs="Arial"/>
          <w:sz w:val="22"/>
          <w:szCs w:val="22"/>
        </w:rPr>
        <w:t>;</w:t>
      </w:r>
    </w:p>
    <w:p w14:paraId="64A69255" w14:textId="5FCBF303" w:rsidR="00430760" w:rsidRPr="005563A9" w:rsidRDefault="00430760" w:rsidP="005563A9">
      <w:pPr>
        <w:tabs>
          <w:tab w:val="left" w:pos="709"/>
        </w:tabs>
        <w:spacing w:line="276" w:lineRule="auto"/>
        <w:jc w:val="both"/>
        <w:rPr>
          <w:rFonts w:ascii="Arial" w:eastAsia="Calibri" w:hAnsi="Arial" w:cs="Arial"/>
          <w:b/>
          <w:bCs/>
          <w:sz w:val="22"/>
          <w:szCs w:val="22"/>
        </w:rPr>
      </w:pPr>
      <w:r w:rsidRPr="005563A9">
        <w:rPr>
          <w:rFonts w:ascii="Arial" w:eastAsia="Calibri" w:hAnsi="Arial" w:cs="Arial"/>
          <w:sz w:val="22"/>
          <w:szCs w:val="22"/>
        </w:rPr>
        <w:t>5) przeprowadzenie wywiadów w formie zdalnej w przypadkach określonych w §  5 ust.</w:t>
      </w:r>
      <w:r w:rsidR="00260E8C" w:rsidRPr="005563A9">
        <w:rPr>
          <w:rFonts w:ascii="Arial" w:eastAsia="Calibri" w:hAnsi="Arial" w:cs="Arial"/>
          <w:sz w:val="22"/>
          <w:szCs w:val="22"/>
        </w:rPr>
        <w:t xml:space="preserve"> </w:t>
      </w:r>
      <w:r w:rsidRPr="005563A9">
        <w:rPr>
          <w:rFonts w:ascii="Arial" w:eastAsia="Calibri" w:hAnsi="Arial" w:cs="Arial"/>
          <w:sz w:val="22"/>
          <w:szCs w:val="22"/>
        </w:rPr>
        <w:t>9 umowy.</w:t>
      </w:r>
    </w:p>
    <w:p w14:paraId="356451E5" w14:textId="77777777" w:rsidR="00430760" w:rsidRPr="005563A9" w:rsidRDefault="00430760" w:rsidP="005563A9">
      <w:pPr>
        <w:tabs>
          <w:tab w:val="left" w:pos="993"/>
        </w:tabs>
        <w:spacing w:line="276" w:lineRule="auto"/>
        <w:jc w:val="both"/>
        <w:rPr>
          <w:rFonts w:ascii="Arial" w:eastAsia="Calibri" w:hAnsi="Arial" w:cs="Arial"/>
          <w:b/>
          <w:bCs/>
          <w:sz w:val="22"/>
          <w:szCs w:val="22"/>
        </w:rPr>
      </w:pPr>
    </w:p>
    <w:p w14:paraId="618CD8BA" w14:textId="7B94DCAC" w:rsidR="00B56EDB" w:rsidRPr="005563A9" w:rsidRDefault="00B56EDB" w:rsidP="005563A9">
      <w:pPr>
        <w:suppressAutoHyphens/>
        <w:spacing w:line="276" w:lineRule="auto"/>
        <w:jc w:val="center"/>
        <w:rPr>
          <w:rFonts w:ascii="Arial" w:eastAsiaTheme="minorHAnsi" w:hAnsi="Arial" w:cs="Arial"/>
          <w:b/>
          <w:sz w:val="22"/>
          <w:szCs w:val="22"/>
          <w:lang w:eastAsia="ar-SA"/>
        </w:rPr>
      </w:pPr>
      <w:r w:rsidRPr="005563A9">
        <w:rPr>
          <w:rFonts w:ascii="Arial" w:eastAsiaTheme="minorHAnsi" w:hAnsi="Arial" w:cs="Arial"/>
          <w:b/>
          <w:sz w:val="22"/>
          <w:szCs w:val="22"/>
          <w:lang w:eastAsia="ar-SA"/>
        </w:rPr>
        <w:t>Siła wyższa</w:t>
      </w:r>
    </w:p>
    <w:p w14:paraId="4D03F2E8" w14:textId="4E610065" w:rsidR="00D30F5B" w:rsidRPr="005563A9" w:rsidRDefault="00E179C9" w:rsidP="005563A9">
      <w:pPr>
        <w:suppressAutoHyphens/>
        <w:spacing w:line="276" w:lineRule="auto"/>
        <w:jc w:val="center"/>
        <w:rPr>
          <w:rFonts w:ascii="Arial" w:eastAsia="Calibri" w:hAnsi="Arial" w:cs="Arial"/>
          <w:b/>
          <w:bCs/>
          <w:sz w:val="22"/>
          <w:szCs w:val="22"/>
        </w:rPr>
      </w:pPr>
      <w:r w:rsidRPr="005563A9">
        <w:rPr>
          <w:rFonts w:ascii="Arial" w:eastAsia="Calibri" w:hAnsi="Arial" w:cs="Arial"/>
          <w:b/>
          <w:bCs/>
          <w:sz w:val="22"/>
          <w:szCs w:val="22"/>
        </w:rPr>
        <w:t>§ 12</w:t>
      </w:r>
    </w:p>
    <w:p w14:paraId="2B8A9D1A" w14:textId="737D331D" w:rsidR="00D30F5B" w:rsidRPr="005563A9" w:rsidRDefault="006C481D" w:rsidP="005563A9">
      <w:pPr>
        <w:suppressAutoHyphens/>
        <w:spacing w:line="276" w:lineRule="auto"/>
        <w:ind w:hanging="426"/>
        <w:jc w:val="both"/>
        <w:rPr>
          <w:rFonts w:ascii="Arial" w:eastAsia="Calibri" w:hAnsi="Arial" w:cs="Arial"/>
          <w:sz w:val="22"/>
          <w:szCs w:val="22"/>
        </w:rPr>
      </w:pPr>
      <w:r w:rsidRPr="005563A9">
        <w:rPr>
          <w:rFonts w:ascii="Arial" w:eastAsia="Calibri" w:hAnsi="Arial" w:cs="Arial"/>
          <w:sz w:val="22"/>
          <w:szCs w:val="22"/>
        </w:rPr>
        <w:t>1</w:t>
      </w:r>
      <w:r w:rsidR="00D30F5B" w:rsidRPr="005563A9">
        <w:rPr>
          <w:rFonts w:ascii="Arial" w:eastAsia="Calibri" w:hAnsi="Arial" w:cs="Arial"/>
          <w:sz w:val="22"/>
          <w:szCs w:val="22"/>
        </w:rPr>
        <w:t>.</w:t>
      </w:r>
      <w:r w:rsidR="00D30F5B" w:rsidRPr="005563A9">
        <w:rPr>
          <w:rFonts w:ascii="Arial" w:eastAsia="Calibri" w:hAnsi="Arial" w:cs="Arial"/>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3A9" w:rsidRDefault="00B56EDB" w:rsidP="005563A9">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3A9" w:rsidRDefault="00BD36E4" w:rsidP="005563A9">
      <w:pPr>
        <w:suppressAutoHyphens/>
        <w:spacing w:line="276" w:lineRule="auto"/>
        <w:jc w:val="center"/>
        <w:rPr>
          <w:rFonts w:ascii="Arial" w:eastAsia="Calibri" w:hAnsi="Arial" w:cs="Arial"/>
          <w:b/>
          <w:sz w:val="22"/>
          <w:szCs w:val="22"/>
          <w:lang w:eastAsia="en-US"/>
        </w:rPr>
      </w:pPr>
      <w:r w:rsidRPr="005563A9">
        <w:rPr>
          <w:rFonts w:ascii="Arial" w:eastAsia="Calibri" w:hAnsi="Arial" w:cs="Arial"/>
          <w:b/>
          <w:sz w:val="22"/>
          <w:szCs w:val="22"/>
          <w:lang w:eastAsia="en-US"/>
        </w:rPr>
        <w:t>Ochrona danych osobowych</w:t>
      </w:r>
    </w:p>
    <w:p w14:paraId="5847A3F8" w14:textId="41197362" w:rsidR="00294DBA" w:rsidRPr="005563A9" w:rsidRDefault="00E179C9" w:rsidP="005563A9">
      <w:pPr>
        <w:suppressAutoHyphens/>
        <w:spacing w:line="276" w:lineRule="auto"/>
        <w:jc w:val="center"/>
        <w:rPr>
          <w:rFonts w:ascii="Arial" w:eastAsia="Calibri" w:hAnsi="Arial" w:cs="Arial"/>
          <w:b/>
          <w:sz w:val="22"/>
          <w:szCs w:val="22"/>
        </w:rPr>
      </w:pPr>
      <w:r w:rsidRPr="005563A9">
        <w:rPr>
          <w:rFonts w:ascii="Arial" w:eastAsia="Calibri" w:hAnsi="Arial" w:cs="Arial"/>
          <w:b/>
          <w:sz w:val="22"/>
          <w:szCs w:val="22"/>
        </w:rPr>
        <w:t>§ 13</w:t>
      </w:r>
      <w:r w:rsidR="00294DBA" w:rsidRPr="005563A9">
        <w:rPr>
          <w:rFonts w:ascii="Arial" w:eastAsia="Calibri" w:hAnsi="Arial" w:cs="Arial"/>
          <w:b/>
          <w:sz w:val="22"/>
          <w:szCs w:val="22"/>
        </w:rPr>
        <w:t xml:space="preserve"> </w:t>
      </w:r>
    </w:p>
    <w:p w14:paraId="5B3239F9" w14:textId="77777777" w:rsidR="00D8482F" w:rsidRPr="005563A9" w:rsidRDefault="00D8482F" w:rsidP="005563A9">
      <w:pPr>
        <w:numPr>
          <w:ilvl w:val="0"/>
          <w:numId w:val="17"/>
        </w:numPr>
        <w:tabs>
          <w:tab w:val="left" w:pos="708"/>
        </w:tabs>
        <w:suppressAutoHyphens/>
        <w:spacing w:line="276" w:lineRule="auto"/>
        <w:ind w:hanging="284"/>
        <w:jc w:val="both"/>
        <w:rPr>
          <w:rFonts w:ascii="Arial" w:eastAsiaTheme="minorHAnsi" w:hAnsi="Arial" w:cs="Arial"/>
          <w:sz w:val="22"/>
          <w:szCs w:val="22"/>
          <w:lang w:eastAsia="zh-CN"/>
        </w:rPr>
      </w:pPr>
      <w:bookmarkStart w:id="1" w:name="_Hlk153782112"/>
      <w:r w:rsidRPr="005563A9">
        <w:rPr>
          <w:rFonts w:ascii="Arial" w:eastAsiaTheme="minorHAnsi" w:hAnsi="Arial" w:cs="Arial"/>
          <w:sz w:val="22"/>
          <w:szCs w:val="22"/>
          <w:lang w:eastAsia="zh-CN"/>
        </w:rPr>
        <w:lastRenderedPageBreak/>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30E6F3C1" w14:textId="77777777" w:rsidR="00D8482F" w:rsidRPr="005563A9" w:rsidRDefault="00D8482F" w:rsidP="005563A9">
      <w:pPr>
        <w:numPr>
          <w:ilvl w:val="0"/>
          <w:numId w:val="17"/>
        </w:numPr>
        <w:tabs>
          <w:tab w:val="left" w:pos="708"/>
        </w:tabs>
        <w:suppressAutoHyphens/>
        <w:spacing w:line="276" w:lineRule="auto"/>
        <w:ind w:hanging="284"/>
        <w:jc w:val="both"/>
        <w:rPr>
          <w:rFonts w:ascii="Arial" w:eastAsiaTheme="minorHAnsi" w:hAnsi="Arial" w:cs="Arial"/>
          <w:sz w:val="22"/>
          <w:szCs w:val="22"/>
          <w:lang w:eastAsia="zh-CN"/>
        </w:rPr>
      </w:pPr>
      <w:r w:rsidRPr="005563A9">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1"/>
    <w:p w14:paraId="2721F4FA" w14:textId="63787E06" w:rsidR="00D8482F" w:rsidRPr="005563A9" w:rsidRDefault="00D8482F" w:rsidP="005563A9">
      <w:pPr>
        <w:widowControl w:val="0"/>
        <w:suppressAutoHyphens/>
        <w:spacing w:line="276" w:lineRule="auto"/>
        <w:ind w:hanging="284"/>
        <w:jc w:val="both"/>
        <w:rPr>
          <w:rFonts w:ascii="Arial" w:eastAsia="Calibri" w:hAnsi="Arial" w:cs="Arial"/>
          <w:b/>
          <w:sz w:val="22"/>
          <w:szCs w:val="22"/>
        </w:rPr>
      </w:pPr>
      <w:r w:rsidRPr="005563A9">
        <w:rPr>
          <w:rFonts w:ascii="Arial" w:eastAsia="Calibri" w:hAnsi="Arial" w:cs="Arial"/>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5563A9">
        <w:rPr>
          <w:rFonts w:ascii="Arial" w:eastAsia="Calibri" w:hAnsi="Arial" w:cs="Arial"/>
          <w:sz w:val="22"/>
          <w:szCs w:val="22"/>
        </w:rPr>
        <w:t>5</w:t>
      </w:r>
      <w:r w:rsidRPr="005563A9">
        <w:rPr>
          <w:rFonts w:ascii="Arial" w:eastAsia="Calibri" w:hAnsi="Arial" w:cs="Arial"/>
          <w:sz w:val="22"/>
          <w:szCs w:val="22"/>
        </w:rPr>
        <w:t xml:space="preserve"> do niniejszej umowy. W przypadku wskazania Zamawiającemu ww. osób (w dowolnej formie) w trakcie realizacji niniejszej umowy, Wykonawca doręczy Zamawiającemu oświadczenia, o których mowa w zdaniu poprzednim każdorazowo w dniu wskazania ww. osób.</w:t>
      </w:r>
    </w:p>
    <w:p w14:paraId="5CBFE7B2" w14:textId="20879CF3" w:rsidR="00D8482F" w:rsidRPr="005563A9" w:rsidRDefault="00D8482F" w:rsidP="005563A9">
      <w:pPr>
        <w:widowControl w:val="0"/>
        <w:suppressAutoHyphens/>
        <w:spacing w:line="276" w:lineRule="auto"/>
        <w:ind w:hanging="284"/>
        <w:jc w:val="both"/>
        <w:rPr>
          <w:rFonts w:ascii="Arial" w:eastAsia="Calibri" w:hAnsi="Arial" w:cs="Arial"/>
          <w:sz w:val="22"/>
          <w:szCs w:val="22"/>
        </w:rPr>
      </w:pPr>
      <w:r w:rsidRPr="005563A9">
        <w:rPr>
          <w:rFonts w:ascii="Arial" w:eastAsia="Calibri" w:hAnsi="Arial" w:cs="Arial"/>
          <w:sz w:val="22"/>
          <w:szCs w:val="22"/>
        </w:rPr>
        <w:t xml:space="preserve">4. </w:t>
      </w:r>
      <w:r w:rsidRPr="005563A9">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5563A9">
        <w:rPr>
          <w:rFonts w:ascii="Arial" w:eastAsiaTheme="minorHAnsi" w:hAnsi="Arial" w:cs="Arial"/>
          <w:sz w:val="22"/>
          <w:szCs w:val="22"/>
          <w:lang w:eastAsia="en-US"/>
        </w:rPr>
        <w:t>6</w:t>
      </w:r>
      <w:r w:rsidRPr="005563A9">
        <w:rPr>
          <w:rFonts w:ascii="Arial" w:eastAsiaTheme="minorHAnsi" w:hAnsi="Arial" w:cs="Arial"/>
          <w:sz w:val="22"/>
          <w:szCs w:val="22"/>
          <w:lang w:eastAsia="en-US"/>
        </w:rPr>
        <w:t xml:space="preserve"> do umowy.</w:t>
      </w:r>
    </w:p>
    <w:p w14:paraId="49287F71" w14:textId="77777777" w:rsidR="00D8482F" w:rsidRPr="005563A9" w:rsidRDefault="00D8482F" w:rsidP="005563A9">
      <w:pPr>
        <w:suppressAutoHyphens/>
        <w:spacing w:line="276" w:lineRule="auto"/>
        <w:ind w:hanging="284"/>
        <w:jc w:val="both"/>
        <w:rPr>
          <w:rFonts w:ascii="Arial" w:eastAsiaTheme="minorHAnsi" w:hAnsi="Arial" w:cs="Arial"/>
          <w:sz w:val="22"/>
          <w:szCs w:val="22"/>
          <w:lang w:eastAsia="en-US"/>
        </w:rPr>
      </w:pPr>
      <w:r w:rsidRPr="005563A9">
        <w:rPr>
          <w:rFonts w:ascii="Arial" w:eastAsiaTheme="minorHAnsi" w:hAnsi="Arial" w:cs="Arial"/>
          <w:sz w:val="22"/>
          <w:szCs w:val="22"/>
          <w:lang w:eastAsia="en-US"/>
        </w:rPr>
        <w:t xml:space="preserve">5. Wykonawca potwierdza, że zapoznał się z informacjami o zbieranych danych osobowych na stronie </w:t>
      </w:r>
      <w:hyperlink r:id="rId13" w:history="1">
        <w:r w:rsidRPr="005563A9">
          <w:rPr>
            <w:rStyle w:val="Hipercze"/>
            <w:rFonts w:ascii="Arial" w:eastAsiaTheme="minorHAnsi" w:hAnsi="Arial" w:cs="Arial"/>
            <w:color w:val="auto"/>
            <w:sz w:val="22"/>
            <w:szCs w:val="22"/>
            <w:lang w:eastAsia="en-US"/>
          </w:rPr>
          <w:t>https://wup.bip.lubelskie.pl/index.php?id=146</w:t>
        </w:r>
      </w:hyperlink>
      <w:r w:rsidRPr="005563A9">
        <w:rPr>
          <w:rFonts w:ascii="Arial" w:eastAsiaTheme="minorHAnsi" w:hAnsi="Arial" w:cs="Arial"/>
          <w:sz w:val="22"/>
          <w:szCs w:val="22"/>
          <w:lang w:eastAsia="en-US"/>
        </w:rPr>
        <w:t xml:space="preserve">  oraz zapozna z tymi informacjami wskazane przez niego osoby do kontaktu w sprawach związanych z wykonaniem umowy.</w:t>
      </w:r>
    </w:p>
    <w:p w14:paraId="31ADDB7B" w14:textId="77777777" w:rsidR="00D8482F" w:rsidRPr="005563A9" w:rsidRDefault="00D8482F" w:rsidP="005563A9">
      <w:pPr>
        <w:suppressAutoHyphens/>
        <w:spacing w:line="276" w:lineRule="auto"/>
        <w:ind w:hanging="284"/>
        <w:jc w:val="both"/>
        <w:rPr>
          <w:rFonts w:ascii="Arial" w:eastAsiaTheme="minorHAnsi" w:hAnsi="Arial" w:cs="Arial"/>
          <w:sz w:val="22"/>
          <w:szCs w:val="22"/>
          <w:lang w:eastAsia="en-US"/>
        </w:rPr>
      </w:pPr>
      <w:r w:rsidRPr="005563A9">
        <w:rPr>
          <w:rFonts w:ascii="Arial" w:eastAsiaTheme="minorHAnsi" w:hAnsi="Arial" w:cs="Arial"/>
          <w:sz w:val="22"/>
          <w:szCs w:val="22"/>
          <w:lang w:eastAsia="en-US"/>
        </w:rPr>
        <w:t>6. Administratorem danych osobowych respondentów jest Zamawiający.</w:t>
      </w:r>
    </w:p>
    <w:p w14:paraId="75C9D7D2" w14:textId="0D9CD7EB" w:rsidR="00D8482F" w:rsidRPr="005563A9" w:rsidRDefault="00D8482F" w:rsidP="005563A9">
      <w:pPr>
        <w:suppressAutoHyphens/>
        <w:spacing w:line="276" w:lineRule="auto"/>
        <w:ind w:hanging="284"/>
        <w:jc w:val="both"/>
        <w:rPr>
          <w:rFonts w:ascii="Arial" w:eastAsiaTheme="minorHAnsi" w:hAnsi="Arial" w:cs="Arial"/>
          <w:sz w:val="22"/>
          <w:szCs w:val="22"/>
          <w:lang w:eastAsia="en-US"/>
        </w:rPr>
      </w:pPr>
      <w:r w:rsidRPr="005563A9">
        <w:rPr>
          <w:rFonts w:ascii="Arial" w:eastAsiaTheme="minorHAnsi" w:hAnsi="Arial" w:cs="Arial"/>
          <w:sz w:val="22"/>
          <w:szCs w:val="22"/>
          <w:lang w:eastAsia="en-US"/>
        </w:rPr>
        <w:t xml:space="preserve">7. W związku z koniecznością przetwarzania przez Wykonawcę na potrzeby niniejszej umowy danych osobowych, których Administratorem jest Zamawiający, Wykonawca zobowiązuje się po akceptacji raportu metodycznego wykonanego w ramach etapu 1 umowy zawrzeć z Zamawiającym umowę o powierzeniu danych do przetwarzania, według wzoru stanowiącego załącznik nr </w:t>
      </w:r>
      <w:r w:rsidR="005563A9">
        <w:rPr>
          <w:rFonts w:ascii="Arial" w:eastAsiaTheme="minorHAnsi" w:hAnsi="Arial" w:cs="Arial"/>
          <w:sz w:val="22"/>
          <w:szCs w:val="22"/>
          <w:lang w:eastAsia="en-US"/>
        </w:rPr>
        <w:t>7</w:t>
      </w:r>
      <w:r w:rsidRPr="005563A9">
        <w:rPr>
          <w:rFonts w:ascii="Arial" w:eastAsiaTheme="minorHAnsi" w:hAnsi="Arial" w:cs="Arial"/>
          <w:sz w:val="22"/>
          <w:szCs w:val="22"/>
          <w:lang w:eastAsia="en-US"/>
        </w:rPr>
        <w:t xml:space="preserve"> do niniejszej umowy. </w:t>
      </w:r>
    </w:p>
    <w:p w14:paraId="5B6980D5" w14:textId="5D462AB1" w:rsidR="00D8482F" w:rsidRPr="005563A9" w:rsidRDefault="00D8482F" w:rsidP="005563A9">
      <w:pPr>
        <w:suppressAutoHyphens/>
        <w:spacing w:line="276" w:lineRule="auto"/>
        <w:ind w:hanging="284"/>
        <w:jc w:val="both"/>
        <w:rPr>
          <w:rFonts w:ascii="Arial" w:eastAsiaTheme="minorHAnsi" w:hAnsi="Arial" w:cs="Arial"/>
          <w:sz w:val="22"/>
          <w:szCs w:val="22"/>
          <w:lang w:eastAsia="en-US"/>
        </w:rPr>
      </w:pPr>
      <w:r w:rsidRPr="005563A9">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5563A9">
        <w:rPr>
          <w:rFonts w:ascii="Arial" w:eastAsiaTheme="minorHAnsi" w:hAnsi="Arial" w:cs="Arial"/>
          <w:sz w:val="22"/>
          <w:szCs w:val="22"/>
          <w:lang w:eastAsia="en-US"/>
        </w:rPr>
        <w:t>8</w:t>
      </w:r>
      <w:r w:rsidRPr="005563A9">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2" w:name="_Hlk169852933"/>
      <w:r w:rsidRPr="005563A9">
        <w:rPr>
          <w:rFonts w:ascii="Arial" w:eastAsiaTheme="minorHAnsi" w:hAnsi="Arial" w:cs="Arial"/>
          <w:sz w:val="22"/>
          <w:szCs w:val="22"/>
          <w:lang w:eastAsia="en-US"/>
        </w:rPr>
        <w:t>zgodną z wzorem przekazanym przez Zamawiającego po akceptacji raportu metodycznego wykonanego w ramach etapu 1 umowy</w:t>
      </w:r>
      <w:bookmarkEnd w:id="2"/>
      <w:r w:rsidRPr="005563A9">
        <w:rPr>
          <w:rFonts w:ascii="Arial" w:eastAsiaTheme="minorHAnsi" w:hAnsi="Arial" w:cs="Arial"/>
          <w:sz w:val="22"/>
          <w:szCs w:val="22"/>
          <w:lang w:eastAsia="en-US"/>
        </w:rPr>
        <w:t xml:space="preserve">. Instrukcja zapoznawania respondentów z klauzulami informacyjnymi oraz odbierania od nich zgód stanowi załącznik nr </w:t>
      </w:r>
      <w:r w:rsidR="005563A9">
        <w:rPr>
          <w:rFonts w:ascii="Arial" w:eastAsiaTheme="minorHAnsi" w:hAnsi="Arial" w:cs="Arial"/>
          <w:sz w:val="22"/>
          <w:szCs w:val="22"/>
          <w:lang w:eastAsia="en-US"/>
        </w:rPr>
        <w:t>9</w:t>
      </w:r>
      <w:r w:rsidRPr="005563A9">
        <w:rPr>
          <w:rFonts w:ascii="Arial" w:eastAsiaTheme="minorHAnsi" w:hAnsi="Arial" w:cs="Arial"/>
          <w:sz w:val="22"/>
          <w:szCs w:val="22"/>
          <w:lang w:eastAsia="en-US"/>
        </w:rPr>
        <w:t xml:space="preserve"> do umowy.</w:t>
      </w:r>
    </w:p>
    <w:p w14:paraId="79805ACB" w14:textId="77777777" w:rsidR="00D8482F" w:rsidRPr="005563A9" w:rsidRDefault="00D8482F" w:rsidP="005563A9">
      <w:pPr>
        <w:suppressAutoHyphens/>
        <w:spacing w:line="276" w:lineRule="auto"/>
        <w:ind w:hanging="284"/>
        <w:jc w:val="both"/>
        <w:rPr>
          <w:rFonts w:ascii="Arial" w:eastAsiaTheme="minorHAnsi" w:hAnsi="Arial" w:cs="Arial"/>
          <w:sz w:val="22"/>
          <w:szCs w:val="22"/>
          <w:lang w:eastAsia="en-US"/>
        </w:rPr>
      </w:pPr>
      <w:r w:rsidRPr="005563A9">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517D1599" w14:textId="77777777" w:rsidR="007D015F" w:rsidRPr="005563A9" w:rsidRDefault="007D015F" w:rsidP="005563A9">
      <w:pPr>
        <w:spacing w:line="276" w:lineRule="auto"/>
        <w:jc w:val="center"/>
        <w:rPr>
          <w:rFonts w:ascii="Arial" w:hAnsi="Arial" w:cs="Arial"/>
          <w:b/>
          <w:sz w:val="22"/>
          <w:szCs w:val="22"/>
        </w:rPr>
      </w:pPr>
    </w:p>
    <w:p w14:paraId="71ACA12B" w14:textId="77F6C8AA" w:rsidR="00CB5B15" w:rsidRPr="005563A9" w:rsidRDefault="00BD36E4" w:rsidP="005563A9">
      <w:pPr>
        <w:spacing w:line="276" w:lineRule="auto"/>
        <w:jc w:val="center"/>
        <w:rPr>
          <w:rFonts w:ascii="Arial" w:hAnsi="Arial" w:cs="Arial"/>
          <w:b/>
          <w:sz w:val="22"/>
          <w:szCs w:val="22"/>
        </w:rPr>
      </w:pPr>
      <w:r w:rsidRPr="005563A9">
        <w:rPr>
          <w:rFonts w:ascii="Arial" w:hAnsi="Arial" w:cs="Arial"/>
          <w:b/>
          <w:sz w:val="22"/>
          <w:szCs w:val="22"/>
        </w:rPr>
        <w:t>Źródła finansowania i klauzule społeczne</w:t>
      </w:r>
    </w:p>
    <w:p w14:paraId="538A43B9" w14:textId="3D821A4B" w:rsidR="005559E8" w:rsidRPr="005563A9" w:rsidRDefault="00E179C9" w:rsidP="005563A9">
      <w:pPr>
        <w:spacing w:line="276" w:lineRule="auto"/>
        <w:jc w:val="center"/>
        <w:rPr>
          <w:rFonts w:ascii="Arial" w:hAnsi="Arial" w:cs="Arial"/>
          <w:b/>
          <w:sz w:val="22"/>
          <w:szCs w:val="22"/>
        </w:rPr>
      </w:pPr>
      <w:r w:rsidRPr="005563A9">
        <w:rPr>
          <w:rFonts w:ascii="Arial" w:hAnsi="Arial" w:cs="Arial"/>
          <w:b/>
          <w:sz w:val="22"/>
          <w:szCs w:val="22"/>
        </w:rPr>
        <w:t>§ 14</w:t>
      </w:r>
    </w:p>
    <w:p w14:paraId="06AFE503" w14:textId="53613064" w:rsidR="00CB5B15" w:rsidRPr="005563A9" w:rsidRDefault="00CB5B15" w:rsidP="005563A9">
      <w:pPr>
        <w:numPr>
          <w:ilvl w:val="0"/>
          <w:numId w:val="10"/>
        </w:numPr>
        <w:spacing w:line="276" w:lineRule="auto"/>
        <w:ind w:left="0" w:hanging="426"/>
        <w:contextualSpacing/>
        <w:jc w:val="both"/>
        <w:rPr>
          <w:rFonts w:ascii="Arial" w:hAnsi="Arial" w:cs="Arial"/>
          <w:sz w:val="22"/>
          <w:szCs w:val="22"/>
        </w:rPr>
      </w:pPr>
      <w:r w:rsidRPr="005563A9">
        <w:rPr>
          <w:rFonts w:ascii="Arial" w:hAnsi="Arial" w:cs="Arial"/>
          <w:sz w:val="22"/>
          <w:szCs w:val="22"/>
        </w:rPr>
        <w:t>Za</w:t>
      </w:r>
      <w:r w:rsidR="00D21301" w:rsidRPr="005563A9">
        <w:rPr>
          <w:rFonts w:ascii="Arial" w:hAnsi="Arial" w:cs="Arial"/>
          <w:sz w:val="22"/>
          <w:szCs w:val="22"/>
        </w:rPr>
        <w:t>mawiający</w:t>
      </w:r>
      <w:r w:rsidR="009C7E96" w:rsidRPr="005563A9">
        <w:rPr>
          <w:rFonts w:ascii="Arial" w:hAnsi="Arial" w:cs="Arial"/>
          <w:sz w:val="22"/>
          <w:szCs w:val="22"/>
        </w:rPr>
        <w:t xml:space="preserve"> </w:t>
      </w:r>
      <w:r w:rsidR="00D21301" w:rsidRPr="005563A9">
        <w:rPr>
          <w:rFonts w:ascii="Arial" w:hAnsi="Arial" w:cs="Arial"/>
          <w:sz w:val="22"/>
          <w:szCs w:val="22"/>
        </w:rPr>
        <w:t xml:space="preserve">oświadcza, że umowa realizowana jest w ramach Projektu realizowanego w ramach inwestycji A3.1.1. KPO pn. „Wsparcie rozwoju nowoczesnego kształcenia zawodowego, szkolnictwa wyższego oraz uczenia się przez całe życie”, dotyczącej naboru ”Zbudowanie systemu koordynacji </w:t>
      </w:r>
      <w:r w:rsidR="00D21301" w:rsidRPr="005563A9">
        <w:rPr>
          <w:rFonts w:ascii="Arial" w:hAnsi="Arial" w:cs="Arial"/>
          <w:sz w:val="22"/>
          <w:szCs w:val="22"/>
        </w:rPr>
        <w:br/>
        <w:t xml:space="preserve">i monitorowania regionalnych działań na rzecz kształcenia zawodowego, szkolnictwa wyższego </w:t>
      </w:r>
      <w:r w:rsidR="00D21301" w:rsidRPr="005563A9">
        <w:rPr>
          <w:rFonts w:ascii="Arial" w:hAnsi="Arial" w:cs="Arial"/>
          <w:sz w:val="22"/>
          <w:szCs w:val="22"/>
        </w:rPr>
        <w:br/>
        <w:t>oraz uczenia się przez całe życie, w tym uczenia się dorosłych”.</w:t>
      </w:r>
    </w:p>
    <w:p w14:paraId="1E7EC81D" w14:textId="31CAC700" w:rsidR="00D21301" w:rsidRPr="005563A9" w:rsidRDefault="00D21301" w:rsidP="005563A9">
      <w:pPr>
        <w:numPr>
          <w:ilvl w:val="0"/>
          <w:numId w:val="10"/>
        </w:numPr>
        <w:spacing w:line="276" w:lineRule="auto"/>
        <w:ind w:left="0" w:hanging="426"/>
        <w:contextualSpacing/>
        <w:jc w:val="both"/>
        <w:rPr>
          <w:rFonts w:ascii="Arial" w:hAnsi="Arial" w:cs="Arial"/>
          <w:sz w:val="22"/>
          <w:szCs w:val="22"/>
        </w:rPr>
      </w:pPr>
      <w:r w:rsidRPr="005563A9">
        <w:rPr>
          <w:rFonts w:ascii="Arial" w:hAnsi="Arial" w:cs="Arial"/>
          <w:sz w:val="22"/>
          <w:szCs w:val="22"/>
        </w:rPr>
        <w:t xml:space="preserve">Zamawiający informuje, że przedmiot umowy zostanie zrealizowany ze środków </w:t>
      </w:r>
      <w:r w:rsidRPr="005563A9">
        <w:rPr>
          <w:rFonts w:ascii="Arial" w:hAnsi="Arial" w:cs="Arial"/>
          <w:sz w:val="22"/>
          <w:szCs w:val="22"/>
        </w:rPr>
        <w:br/>
        <w:t>Instrumentu na rzecz Odbudowy i Zwiększenia Odporności (Recovery and Resilience Facility – RRF)</w:t>
      </w:r>
      <w:bookmarkStart w:id="3" w:name="_Hlk145493069"/>
      <w:r w:rsidRPr="005563A9">
        <w:rPr>
          <w:rFonts w:ascii="Arial" w:hAnsi="Arial" w:cs="Arial"/>
          <w:sz w:val="22"/>
          <w:szCs w:val="22"/>
        </w:rPr>
        <w:t xml:space="preserve"> </w:t>
      </w:r>
      <w:r w:rsidRPr="005563A9">
        <w:rPr>
          <w:rFonts w:ascii="Arial" w:hAnsi="Arial" w:cs="Arial"/>
          <w:sz w:val="22"/>
          <w:szCs w:val="22"/>
        </w:rPr>
        <w:lastRenderedPageBreak/>
        <w:t xml:space="preserve">realizowanego projektu, w ramach inwestycji </w:t>
      </w:r>
      <w:r w:rsidRPr="005563A9">
        <w:rPr>
          <w:rFonts w:ascii="Arial" w:hAnsi="Arial" w:cs="Arial"/>
          <w:i/>
          <w:iCs/>
          <w:sz w:val="22"/>
          <w:szCs w:val="22"/>
        </w:rPr>
        <w:t>„Wsparcie rozwoju nowoczesnego kształcenia zawodowego, szkolnictwa wyższego oraz uczenia się przez całe życie. A.3.1.1.”</w:t>
      </w:r>
      <w:bookmarkEnd w:id="3"/>
      <w:r w:rsidRPr="005563A9">
        <w:rPr>
          <w:rFonts w:ascii="Arial" w:hAnsi="Arial" w:cs="Arial"/>
          <w:i/>
          <w:iCs/>
          <w:sz w:val="22"/>
          <w:szCs w:val="22"/>
        </w:rPr>
        <w:t>.</w:t>
      </w:r>
      <w:r w:rsidRPr="005563A9">
        <w:rPr>
          <w:rFonts w:ascii="Arial" w:hAnsi="Arial" w:cs="Arial"/>
          <w:sz w:val="22"/>
          <w:szCs w:val="22"/>
        </w:rPr>
        <w:t xml:space="preserve"> Numer umowy o objęcie wsparciem: KPO/22/LLL/U/0005 z dnia 21.08.2023 r.”.</w:t>
      </w:r>
    </w:p>
    <w:p w14:paraId="3C2090F5" w14:textId="02AB7D39" w:rsidR="00D21301" w:rsidRPr="005563A9" w:rsidRDefault="00D21301" w:rsidP="005563A9">
      <w:pPr>
        <w:numPr>
          <w:ilvl w:val="0"/>
          <w:numId w:val="10"/>
        </w:numPr>
        <w:spacing w:line="276" w:lineRule="auto"/>
        <w:ind w:left="0" w:hanging="426"/>
        <w:contextualSpacing/>
        <w:jc w:val="both"/>
        <w:rPr>
          <w:rFonts w:ascii="Arial" w:hAnsi="Arial" w:cs="Arial"/>
          <w:sz w:val="22"/>
          <w:szCs w:val="22"/>
        </w:rPr>
      </w:pPr>
      <w:r w:rsidRPr="005563A9">
        <w:rPr>
          <w:rFonts w:ascii="Arial" w:hAnsi="Arial" w:cs="Arial"/>
          <w:sz w:val="22"/>
          <w:szCs w:val="22"/>
        </w:rPr>
        <w:t>Przedmiot umowy będzie realizowany zgodnie z poszanowaniem zasady DNSH („nie czyń znaczącej szkody”), poprzez m.in. segregację odpadów, używanie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Zostaną zastosowane również zasady zielonych zamówień publicznych w procesie zakupowym.</w:t>
      </w:r>
    </w:p>
    <w:p w14:paraId="406B30C4" w14:textId="4DCDCBE2" w:rsidR="00FC3D43" w:rsidRPr="005563A9" w:rsidRDefault="00FC3D43" w:rsidP="005563A9">
      <w:pPr>
        <w:numPr>
          <w:ilvl w:val="0"/>
          <w:numId w:val="10"/>
        </w:numPr>
        <w:spacing w:line="276" w:lineRule="auto"/>
        <w:ind w:left="0" w:hanging="426"/>
        <w:contextualSpacing/>
        <w:jc w:val="both"/>
        <w:rPr>
          <w:rFonts w:ascii="Arial" w:hAnsi="Arial" w:cs="Arial"/>
          <w:sz w:val="22"/>
          <w:szCs w:val="22"/>
        </w:rPr>
      </w:pPr>
      <w:r w:rsidRPr="005563A9">
        <w:rPr>
          <w:rFonts w:ascii="Arial" w:hAnsi="Arial" w:cs="Arial"/>
          <w:sz w:val="22"/>
          <w:szCs w:val="22"/>
        </w:rPr>
        <w:t xml:space="preserve">Wykonawca oświadcza, że znana jest mu treść postanowień ustawy o zapewnianiu dostępności osobom ze szczególnymi potrzebami z dnia 19 lipca 2019 r. (Dz. U. z </w:t>
      </w:r>
      <w:r w:rsidR="00571DD4" w:rsidRPr="005563A9">
        <w:rPr>
          <w:rFonts w:ascii="Arial" w:hAnsi="Arial" w:cs="Arial"/>
          <w:sz w:val="22"/>
          <w:szCs w:val="22"/>
        </w:rPr>
        <w:t xml:space="preserve">2024 </w:t>
      </w:r>
      <w:r w:rsidRPr="005563A9">
        <w:rPr>
          <w:rFonts w:ascii="Arial" w:hAnsi="Arial" w:cs="Arial"/>
          <w:sz w:val="22"/>
          <w:szCs w:val="22"/>
        </w:rPr>
        <w:t xml:space="preserve">r. poz. </w:t>
      </w:r>
      <w:r w:rsidR="00571DD4" w:rsidRPr="005563A9">
        <w:rPr>
          <w:rFonts w:ascii="Arial" w:hAnsi="Arial" w:cs="Arial"/>
          <w:sz w:val="22"/>
          <w:szCs w:val="22"/>
        </w:rPr>
        <w:t>1411</w:t>
      </w:r>
      <w:r w:rsidRPr="005563A9">
        <w:rPr>
          <w:rFonts w:ascii="Arial" w:hAnsi="Arial" w:cs="Arial"/>
          <w:sz w:val="22"/>
          <w:szCs w:val="22"/>
        </w:rPr>
        <w:t>)</w:t>
      </w:r>
      <w:r w:rsidR="00F0140B" w:rsidRPr="005563A9">
        <w:rPr>
          <w:rFonts w:ascii="Arial" w:hAnsi="Arial" w:cs="Arial"/>
          <w:sz w:val="22"/>
          <w:szCs w:val="22"/>
        </w:rPr>
        <w:t>.</w:t>
      </w:r>
    </w:p>
    <w:p w14:paraId="010D769F" w14:textId="65004AA2" w:rsidR="00CB5B15" w:rsidRPr="005563A9" w:rsidRDefault="00CB5B15" w:rsidP="005563A9">
      <w:pPr>
        <w:numPr>
          <w:ilvl w:val="0"/>
          <w:numId w:val="10"/>
        </w:numPr>
        <w:spacing w:line="276" w:lineRule="auto"/>
        <w:ind w:left="0" w:hanging="426"/>
        <w:contextualSpacing/>
        <w:jc w:val="both"/>
        <w:rPr>
          <w:rFonts w:ascii="Arial" w:hAnsi="Arial" w:cs="Arial"/>
          <w:sz w:val="22"/>
          <w:szCs w:val="22"/>
        </w:rPr>
      </w:pPr>
      <w:r w:rsidRPr="005563A9">
        <w:rPr>
          <w:rFonts w:ascii="Arial" w:hAnsi="Arial" w:cs="Arial"/>
          <w:sz w:val="22"/>
          <w:szCs w:val="22"/>
        </w:rPr>
        <w:t xml:space="preserve">Wykonawca zobowiązuje się do zrealizowania przedmiotu umowy w sposób zapewniający dostępność osobom ze szczególnymi potrzebami w rozumieniu ustawy z dnia 19 lipca 2019 r. o zapewnianiu dostępności osobom ze szczególnymi potrzebami (Dz. U. z </w:t>
      </w:r>
      <w:r w:rsidR="005E3957" w:rsidRPr="005563A9">
        <w:rPr>
          <w:rFonts w:ascii="Arial" w:hAnsi="Arial" w:cs="Arial"/>
          <w:sz w:val="22"/>
          <w:szCs w:val="22"/>
        </w:rPr>
        <w:t xml:space="preserve">2024 </w:t>
      </w:r>
      <w:r w:rsidRPr="005563A9">
        <w:rPr>
          <w:rFonts w:ascii="Arial" w:hAnsi="Arial" w:cs="Arial"/>
          <w:sz w:val="22"/>
          <w:szCs w:val="22"/>
        </w:rPr>
        <w:t xml:space="preserve">r. poz. </w:t>
      </w:r>
      <w:r w:rsidR="005E3957" w:rsidRPr="005563A9">
        <w:rPr>
          <w:rFonts w:ascii="Arial" w:hAnsi="Arial" w:cs="Arial"/>
          <w:sz w:val="22"/>
          <w:szCs w:val="22"/>
        </w:rPr>
        <w:t>1411</w:t>
      </w:r>
      <w:r w:rsidRPr="005563A9">
        <w:rPr>
          <w:rFonts w:ascii="Arial" w:hAnsi="Arial" w:cs="Arial"/>
          <w:sz w:val="22"/>
          <w:szCs w:val="22"/>
        </w:rPr>
        <w:t>)</w:t>
      </w:r>
      <w:r w:rsidR="00FC3D43" w:rsidRPr="005563A9">
        <w:rPr>
          <w:rFonts w:ascii="Arial" w:hAnsi="Arial" w:cs="Arial"/>
          <w:sz w:val="22"/>
          <w:szCs w:val="22"/>
        </w:rPr>
        <w:t xml:space="preserve">. </w:t>
      </w:r>
      <w:r w:rsidR="0055508E" w:rsidRPr="005563A9">
        <w:rPr>
          <w:rFonts w:ascii="Arial" w:hAnsi="Arial" w:cs="Arial"/>
          <w:sz w:val="22"/>
          <w:szCs w:val="22"/>
        </w:rPr>
        <w:t xml:space="preserve"> Wykonawca </w:t>
      </w:r>
      <w:r w:rsidR="0052285B" w:rsidRPr="005563A9">
        <w:rPr>
          <w:rFonts w:ascii="Arial" w:hAnsi="Arial" w:cs="Arial"/>
          <w:sz w:val="22"/>
          <w:szCs w:val="22"/>
        </w:rPr>
        <w:t>w celu zapewnienia standardów dostępności</w:t>
      </w:r>
      <w:r w:rsidRPr="005563A9">
        <w:rPr>
          <w:rFonts w:ascii="Arial" w:hAnsi="Arial" w:cs="Arial"/>
          <w:sz w:val="22"/>
          <w:szCs w:val="22"/>
        </w:rPr>
        <w:t xml:space="preserve"> przy realizacji przedmiotu umowy zobowiązuje się </w:t>
      </w:r>
      <w:r w:rsidR="00A72A62" w:rsidRPr="005563A9">
        <w:rPr>
          <w:rFonts w:ascii="Arial" w:hAnsi="Arial" w:cs="Arial"/>
          <w:sz w:val="22"/>
          <w:szCs w:val="22"/>
        </w:rPr>
        <w:t xml:space="preserve">w szczególności </w:t>
      </w:r>
      <w:r w:rsidRPr="005563A9">
        <w:rPr>
          <w:rFonts w:ascii="Arial" w:hAnsi="Arial" w:cs="Arial"/>
          <w:sz w:val="22"/>
          <w:szCs w:val="22"/>
        </w:rPr>
        <w:t>zastosować, mając na uwadze treść art. 6 wyżej wymienionej ustawy</w:t>
      </w:r>
      <w:r w:rsidR="00F0140B" w:rsidRPr="005563A9">
        <w:rPr>
          <w:rFonts w:ascii="Arial" w:hAnsi="Arial" w:cs="Arial"/>
          <w:sz w:val="22"/>
          <w:szCs w:val="22"/>
        </w:rPr>
        <w:t>,</w:t>
      </w:r>
      <w:r w:rsidRPr="005563A9">
        <w:rPr>
          <w:rFonts w:ascii="Arial" w:hAnsi="Arial" w:cs="Arial"/>
          <w:sz w:val="22"/>
          <w:szCs w:val="22"/>
        </w:rPr>
        <w:t xml:space="preserve">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3A9">
        <w:rPr>
          <w:rFonts w:ascii="Arial" w:hAnsi="Arial" w:cs="Arial"/>
          <w:sz w:val="22"/>
          <w:szCs w:val="22"/>
        </w:rPr>
        <w:t xml:space="preserve">. </w:t>
      </w:r>
      <w:r w:rsidR="0001201F" w:rsidRPr="005563A9">
        <w:rPr>
          <w:rFonts w:ascii="Arial" w:hAnsi="Arial" w:cs="Arial"/>
          <w:sz w:val="22"/>
          <w:szCs w:val="22"/>
        </w:rPr>
        <w:t xml:space="preserve">Przedmiot umowy </w:t>
      </w:r>
      <w:r w:rsidR="00F44872" w:rsidRPr="005563A9">
        <w:rPr>
          <w:rFonts w:ascii="Arial" w:hAnsi="Arial" w:cs="Arial"/>
          <w:sz w:val="22"/>
          <w:szCs w:val="22"/>
        </w:rPr>
        <w:t>zostanie wykonany zgodnie z</w:t>
      </w:r>
      <w:r w:rsidR="00F90F17" w:rsidRPr="005563A9">
        <w:rPr>
          <w:rFonts w:ascii="Arial" w:hAnsi="Arial" w:cs="Arial"/>
          <w:sz w:val="22"/>
          <w:szCs w:val="22"/>
        </w:rPr>
        <w:t> </w:t>
      </w:r>
      <w:r w:rsidR="00F44872" w:rsidRPr="005563A9">
        <w:rPr>
          <w:rFonts w:ascii="Arial" w:hAnsi="Arial" w:cs="Arial"/>
          <w:sz w:val="22"/>
          <w:szCs w:val="22"/>
        </w:rPr>
        <w:t>wymaganiami, które wynikają z ustawy z dnia 4 kwietnia 2019 r. o dostępności cyfrowej stron internetowych i aplikacji mobilnych podmiotów publicznych (Dz.</w:t>
      </w:r>
      <w:r w:rsidR="00D34F7B" w:rsidRPr="005563A9">
        <w:rPr>
          <w:rFonts w:ascii="Arial" w:hAnsi="Arial" w:cs="Arial"/>
          <w:sz w:val="22"/>
          <w:szCs w:val="22"/>
        </w:rPr>
        <w:t xml:space="preserve"> </w:t>
      </w:r>
      <w:r w:rsidR="00F44872" w:rsidRPr="005563A9">
        <w:rPr>
          <w:rFonts w:ascii="Arial" w:hAnsi="Arial" w:cs="Arial"/>
          <w:sz w:val="22"/>
          <w:szCs w:val="22"/>
        </w:rPr>
        <w:t xml:space="preserve">U. z </w:t>
      </w:r>
      <w:r w:rsidR="005B4861" w:rsidRPr="005563A9">
        <w:rPr>
          <w:rFonts w:ascii="Arial" w:hAnsi="Arial" w:cs="Arial"/>
          <w:sz w:val="22"/>
          <w:szCs w:val="22"/>
        </w:rPr>
        <w:t xml:space="preserve">2023 </w:t>
      </w:r>
      <w:r w:rsidR="00F44872" w:rsidRPr="005563A9">
        <w:rPr>
          <w:rFonts w:ascii="Arial" w:hAnsi="Arial" w:cs="Arial"/>
          <w:sz w:val="22"/>
          <w:szCs w:val="22"/>
        </w:rPr>
        <w:t xml:space="preserve">r. poz. </w:t>
      </w:r>
      <w:r w:rsidR="005B4861" w:rsidRPr="005563A9">
        <w:rPr>
          <w:rFonts w:ascii="Arial" w:hAnsi="Arial" w:cs="Arial"/>
          <w:sz w:val="22"/>
          <w:szCs w:val="22"/>
        </w:rPr>
        <w:t>1440</w:t>
      </w:r>
      <w:r w:rsidR="00F44872" w:rsidRPr="005563A9">
        <w:rPr>
          <w:rFonts w:ascii="Arial" w:hAnsi="Arial" w:cs="Arial"/>
          <w:sz w:val="22"/>
          <w:szCs w:val="22"/>
        </w:rPr>
        <w:t>, z</w:t>
      </w:r>
      <w:r w:rsidR="0001201F" w:rsidRPr="005563A9">
        <w:rPr>
          <w:rFonts w:ascii="Arial" w:hAnsi="Arial" w:cs="Arial"/>
          <w:sz w:val="22"/>
          <w:szCs w:val="22"/>
        </w:rPr>
        <w:t> </w:t>
      </w:r>
      <w:r w:rsidR="00F44872" w:rsidRPr="005563A9">
        <w:rPr>
          <w:rFonts w:ascii="Arial" w:hAnsi="Arial" w:cs="Arial"/>
          <w:sz w:val="22"/>
          <w:szCs w:val="22"/>
        </w:rPr>
        <w:t>późn. zm.), w</w:t>
      </w:r>
      <w:r w:rsidR="00F90F17" w:rsidRPr="005563A9">
        <w:rPr>
          <w:rFonts w:ascii="Arial" w:hAnsi="Arial" w:cs="Arial"/>
          <w:sz w:val="22"/>
          <w:szCs w:val="22"/>
        </w:rPr>
        <w:t> </w:t>
      </w:r>
      <w:r w:rsidR="00F44872" w:rsidRPr="005563A9">
        <w:rPr>
          <w:rFonts w:ascii="Arial" w:hAnsi="Arial" w:cs="Arial"/>
          <w:sz w:val="22"/>
          <w:szCs w:val="22"/>
        </w:rPr>
        <w:t xml:space="preserve">tym z wytycznymi określonymi w załączniku do tej ustawy. </w:t>
      </w:r>
      <w:r w:rsidRPr="005563A9">
        <w:rPr>
          <w:rFonts w:ascii="Arial" w:hAnsi="Arial" w:cs="Arial"/>
          <w:sz w:val="22"/>
          <w:szCs w:val="22"/>
        </w:rPr>
        <w:t>Wykonawca, w tym zakresie zobowiązuje się zrealizować przedmiot umowy zgodnie</w:t>
      </w:r>
      <w:r w:rsidR="0001201F" w:rsidRPr="005563A9">
        <w:rPr>
          <w:rFonts w:ascii="Arial" w:hAnsi="Arial" w:cs="Arial"/>
          <w:sz w:val="22"/>
          <w:szCs w:val="22"/>
        </w:rPr>
        <w:t xml:space="preserve"> z OPZ. </w:t>
      </w:r>
    </w:p>
    <w:p w14:paraId="0F5DCE38" w14:textId="5EB2677A" w:rsidR="00D21301" w:rsidRPr="005563A9" w:rsidRDefault="00D21301" w:rsidP="005563A9">
      <w:pPr>
        <w:numPr>
          <w:ilvl w:val="0"/>
          <w:numId w:val="10"/>
        </w:numPr>
        <w:spacing w:line="276" w:lineRule="auto"/>
        <w:ind w:left="0" w:hanging="426"/>
        <w:contextualSpacing/>
        <w:jc w:val="both"/>
        <w:rPr>
          <w:rFonts w:ascii="Arial" w:hAnsi="Arial" w:cs="Arial"/>
          <w:sz w:val="22"/>
          <w:szCs w:val="22"/>
        </w:rPr>
      </w:pPr>
      <w:r w:rsidRPr="005563A9">
        <w:rPr>
          <w:rFonts w:ascii="Arial" w:hAnsi="Arial" w:cs="Arial"/>
          <w:sz w:val="22"/>
          <w:szCs w:val="22"/>
        </w:rPr>
        <w:t xml:space="preserve">Przedmiot umowy </w:t>
      </w:r>
      <w:r w:rsidRPr="005563A9">
        <w:rPr>
          <w:rFonts w:ascii="Arial" w:hAnsi="Arial" w:cs="Arial"/>
          <w:bCs/>
          <w:sz w:val="22"/>
          <w:szCs w:val="22"/>
        </w:rPr>
        <w:t xml:space="preserve">zostanie zrealizowany w sposób zapewniający zachowanie </w:t>
      </w:r>
      <w:r w:rsidRPr="005563A9">
        <w:rPr>
          <w:rFonts w:ascii="Arial" w:hAnsi="Arial" w:cs="Arial"/>
          <w:bCs/>
          <w:sz w:val="22"/>
          <w:szCs w:val="22"/>
        </w:rPr>
        <w:br/>
        <w:t>zgodności z zasadą równości szans i niedyskryminacji oraz zasadą równości szans kobiet i mężczyzn oraz zapewnienie dostępności produktów projektu dla osób z niepełnosprawnościami.</w:t>
      </w:r>
    </w:p>
    <w:p w14:paraId="1751D1C0" w14:textId="77777777" w:rsidR="006D0450" w:rsidRPr="005563A9" w:rsidRDefault="006D0450" w:rsidP="005563A9">
      <w:pPr>
        <w:spacing w:line="276" w:lineRule="auto"/>
        <w:contextualSpacing/>
        <w:jc w:val="both"/>
        <w:rPr>
          <w:rFonts w:ascii="Arial" w:hAnsi="Arial" w:cs="Arial"/>
          <w:sz w:val="22"/>
          <w:szCs w:val="22"/>
        </w:rPr>
      </w:pPr>
    </w:p>
    <w:p w14:paraId="51C471DF" w14:textId="77777777" w:rsidR="006D0450" w:rsidRPr="005563A9" w:rsidRDefault="006D0450" w:rsidP="005563A9">
      <w:pPr>
        <w:suppressAutoHyphens/>
        <w:spacing w:line="276" w:lineRule="auto"/>
        <w:jc w:val="center"/>
        <w:rPr>
          <w:rFonts w:ascii="Arial" w:eastAsia="Calibri" w:hAnsi="Arial" w:cs="Arial"/>
          <w:b/>
          <w:bCs/>
          <w:sz w:val="22"/>
          <w:szCs w:val="22"/>
        </w:rPr>
      </w:pPr>
      <w:r w:rsidRPr="005563A9">
        <w:rPr>
          <w:rFonts w:ascii="Arial" w:eastAsia="Calibri" w:hAnsi="Arial" w:cs="Arial"/>
          <w:b/>
          <w:bCs/>
          <w:sz w:val="22"/>
          <w:szCs w:val="22"/>
        </w:rPr>
        <w:t>Elektromobilność</w:t>
      </w:r>
    </w:p>
    <w:p w14:paraId="78516302" w14:textId="24F4128B" w:rsidR="006D0450" w:rsidRPr="005563A9" w:rsidRDefault="00E179C9" w:rsidP="005563A9">
      <w:pPr>
        <w:suppressAutoHyphens/>
        <w:spacing w:line="276" w:lineRule="auto"/>
        <w:jc w:val="center"/>
        <w:rPr>
          <w:rFonts w:ascii="Arial" w:eastAsia="Calibri" w:hAnsi="Arial" w:cs="Arial"/>
          <w:b/>
          <w:bCs/>
          <w:sz w:val="22"/>
          <w:szCs w:val="22"/>
        </w:rPr>
      </w:pPr>
      <w:r w:rsidRPr="005563A9">
        <w:rPr>
          <w:rFonts w:ascii="Arial" w:eastAsia="Calibri" w:hAnsi="Arial" w:cs="Arial"/>
          <w:b/>
          <w:bCs/>
          <w:sz w:val="22"/>
          <w:szCs w:val="22"/>
        </w:rPr>
        <w:t>§ 15</w:t>
      </w:r>
    </w:p>
    <w:p w14:paraId="5F0A14AC" w14:textId="77777777" w:rsidR="002A6BA9" w:rsidRPr="005563A9" w:rsidRDefault="002A6BA9" w:rsidP="005563A9">
      <w:pPr>
        <w:pStyle w:val="Akapitzlist"/>
        <w:numPr>
          <w:ilvl w:val="0"/>
          <w:numId w:val="44"/>
        </w:numPr>
        <w:spacing w:after="0" w:line="276" w:lineRule="auto"/>
        <w:jc w:val="both"/>
        <w:rPr>
          <w:rFonts w:ascii="Arial" w:hAnsi="Arial" w:cs="Arial"/>
        </w:rPr>
      </w:pPr>
      <w:r w:rsidRPr="005563A9">
        <w:rPr>
          <w:rFonts w:ascii="Arial" w:hAnsi="Arial" w:cs="Arial"/>
        </w:rPr>
        <w:t xml:space="preserve">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w:t>
      </w:r>
      <w:r w:rsidRPr="005563A9">
        <w:rPr>
          <w:rFonts w:ascii="Arial" w:hAnsi="Arial" w:cs="Arial"/>
        </w:rPr>
        <w:lastRenderedPageBreak/>
        <w:t>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20C7E3E0" w14:textId="77777777" w:rsidR="002A6BA9" w:rsidRPr="005563A9" w:rsidRDefault="002A6BA9" w:rsidP="005563A9">
      <w:pPr>
        <w:pStyle w:val="Akapitzlist"/>
        <w:numPr>
          <w:ilvl w:val="0"/>
          <w:numId w:val="44"/>
        </w:numPr>
        <w:spacing w:after="0" w:line="276" w:lineRule="auto"/>
        <w:jc w:val="both"/>
        <w:rPr>
          <w:rFonts w:ascii="Arial" w:hAnsi="Arial" w:cs="Arial"/>
        </w:rPr>
      </w:pPr>
      <w:r w:rsidRPr="005563A9">
        <w:rPr>
          <w:rFonts w:ascii="Arial" w:hAnsi="Arial" w:cs="Arial"/>
        </w:rPr>
        <w:t>Udział pojazdów elektrycznych lub napędzanych gazem ziemnym, w rozumieniu art. 2 pkt 12 i 14 „ustawy o elektromobilności” używanych przy wykonywaniu zadania publicznego powinien wynosić zgodnie z art. 68 ust. 3 przywołanej ustawy co najmniej 10%</w:t>
      </w:r>
    </w:p>
    <w:p w14:paraId="2F7DD69A" w14:textId="77777777" w:rsidR="002A6BA9" w:rsidRPr="005563A9" w:rsidRDefault="002A6BA9" w:rsidP="005563A9">
      <w:pPr>
        <w:pStyle w:val="Akapitzlist"/>
        <w:numPr>
          <w:ilvl w:val="0"/>
          <w:numId w:val="44"/>
        </w:numPr>
        <w:spacing w:after="0" w:line="276" w:lineRule="auto"/>
        <w:jc w:val="both"/>
        <w:rPr>
          <w:rFonts w:ascii="Arial" w:hAnsi="Arial" w:cs="Arial"/>
        </w:rPr>
      </w:pPr>
      <w:r w:rsidRPr="005563A9">
        <w:rPr>
          <w:rFonts w:ascii="Arial" w:hAnsi="Arial" w:cs="Arial"/>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099E9DB4" w14:textId="77777777" w:rsidR="002A6BA9" w:rsidRPr="005563A9" w:rsidRDefault="002A6BA9" w:rsidP="005563A9">
      <w:pPr>
        <w:pStyle w:val="Akapitzlist"/>
        <w:numPr>
          <w:ilvl w:val="0"/>
          <w:numId w:val="44"/>
        </w:numPr>
        <w:spacing w:after="0" w:line="276" w:lineRule="auto"/>
        <w:jc w:val="both"/>
        <w:rPr>
          <w:rFonts w:ascii="Arial" w:hAnsi="Arial" w:cs="Arial"/>
        </w:rPr>
      </w:pPr>
      <w:r w:rsidRPr="005563A9">
        <w:rPr>
          <w:rFonts w:ascii="Arial" w:hAnsi="Arial" w:cs="Arial"/>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31F84804" w14:textId="17381F01" w:rsidR="006D0450" w:rsidRPr="005563A9" w:rsidRDefault="006D0450" w:rsidP="005563A9">
      <w:pPr>
        <w:suppressAutoHyphens/>
        <w:spacing w:line="276" w:lineRule="auto"/>
        <w:ind w:hanging="284"/>
        <w:jc w:val="both"/>
        <w:rPr>
          <w:rFonts w:ascii="Arial" w:eastAsia="Calibri" w:hAnsi="Arial" w:cs="Arial"/>
          <w:sz w:val="22"/>
          <w:szCs w:val="22"/>
        </w:rPr>
      </w:pPr>
    </w:p>
    <w:p w14:paraId="47D74309" w14:textId="77777777" w:rsidR="006D0450" w:rsidRPr="005563A9" w:rsidRDefault="006D0450" w:rsidP="005563A9">
      <w:pPr>
        <w:spacing w:line="276" w:lineRule="auto"/>
        <w:contextualSpacing/>
        <w:jc w:val="both"/>
        <w:rPr>
          <w:rFonts w:ascii="Arial" w:hAnsi="Arial" w:cs="Arial"/>
          <w:sz w:val="22"/>
          <w:szCs w:val="22"/>
        </w:rPr>
      </w:pPr>
    </w:p>
    <w:p w14:paraId="78652772" w14:textId="2264AB29" w:rsidR="00CB5B15" w:rsidRPr="005563A9" w:rsidRDefault="00CB5B15" w:rsidP="005563A9">
      <w:pPr>
        <w:spacing w:line="276" w:lineRule="auto"/>
        <w:jc w:val="both"/>
        <w:rPr>
          <w:rFonts w:ascii="Arial" w:hAnsi="Arial" w:cs="Arial"/>
          <w:b/>
          <w:bCs/>
          <w:sz w:val="22"/>
          <w:szCs w:val="22"/>
        </w:rPr>
      </w:pPr>
    </w:p>
    <w:p w14:paraId="6F712E49" w14:textId="700A5121" w:rsidR="003C6CEA" w:rsidRPr="005563A9" w:rsidRDefault="003C6CEA" w:rsidP="005563A9">
      <w:pPr>
        <w:suppressAutoHyphens/>
        <w:spacing w:line="276" w:lineRule="auto"/>
        <w:jc w:val="center"/>
        <w:rPr>
          <w:rFonts w:ascii="Arial" w:eastAsia="Calibri" w:hAnsi="Arial" w:cs="Arial"/>
          <w:b/>
          <w:bCs/>
          <w:sz w:val="22"/>
          <w:szCs w:val="22"/>
        </w:rPr>
      </w:pPr>
      <w:r w:rsidRPr="005563A9">
        <w:rPr>
          <w:rFonts w:ascii="Arial" w:eastAsia="Calibri" w:hAnsi="Arial" w:cs="Arial"/>
          <w:b/>
          <w:bCs/>
          <w:sz w:val="22"/>
          <w:szCs w:val="22"/>
        </w:rPr>
        <w:t>Podwykonawcy</w:t>
      </w:r>
    </w:p>
    <w:p w14:paraId="38338792" w14:textId="169DA95E" w:rsidR="005559E8" w:rsidRPr="005563A9" w:rsidRDefault="00E179C9" w:rsidP="005563A9">
      <w:pPr>
        <w:suppressAutoHyphens/>
        <w:spacing w:line="276" w:lineRule="auto"/>
        <w:jc w:val="center"/>
        <w:rPr>
          <w:rFonts w:ascii="Arial" w:eastAsia="Calibri" w:hAnsi="Arial" w:cs="Arial"/>
          <w:b/>
          <w:bCs/>
          <w:sz w:val="22"/>
          <w:szCs w:val="22"/>
        </w:rPr>
      </w:pPr>
      <w:r w:rsidRPr="005563A9">
        <w:rPr>
          <w:rFonts w:ascii="Arial" w:eastAsia="Calibri" w:hAnsi="Arial" w:cs="Arial"/>
          <w:b/>
          <w:bCs/>
          <w:sz w:val="22"/>
          <w:szCs w:val="22"/>
        </w:rPr>
        <w:t>§ 16</w:t>
      </w:r>
    </w:p>
    <w:p w14:paraId="0C8428C3" w14:textId="77777777" w:rsidR="002A6BA9" w:rsidRPr="005563A9" w:rsidRDefault="002A6BA9" w:rsidP="005563A9">
      <w:pPr>
        <w:pStyle w:val="Akapitzlist"/>
        <w:numPr>
          <w:ilvl w:val="0"/>
          <w:numId w:val="46"/>
        </w:numPr>
        <w:shd w:val="clear" w:color="auto" w:fill="FFFFFF"/>
        <w:spacing w:after="0" w:line="276" w:lineRule="auto"/>
        <w:jc w:val="both"/>
        <w:rPr>
          <w:rFonts w:ascii="Arial" w:hAnsi="Arial" w:cs="Arial"/>
          <w:color w:val="222222"/>
        </w:rPr>
      </w:pPr>
      <w:r w:rsidRPr="005563A9">
        <w:rPr>
          <w:rFonts w:ascii="Arial" w:hAnsi="Arial" w:cs="Arial"/>
          <w:color w:val="222222"/>
        </w:rPr>
        <w:t>Wykonawca będzie realizował przedmiot umowy: </w:t>
      </w:r>
      <w:r w:rsidRPr="005563A9">
        <w:rPr>
          <w:rFonts w:ascii="Arial" w:hAnsi="Arial" w:cs="Arial"/>
          <w:b/>
          <w:bCs/>
          <w:color w:val="222222"/>
        </w:rPr>
        <w:t>samodzielnie / z udziałem następujących podwykonawców* (*niepotrzebne skreślić)</w:t>
      </w:r>
      <w:r w:rsidRPr="005563A9">
        <w:rPr>
          <w:rFonts w:ascii="Arial" w:hAnsi="Arial" w:cs="Arial"/>
          <w:color w:val="222222"/>
        </w:rPr>
        <w:t>:</w:t>
      </w:r>
    </w:p>
    <w:p w14:paraId="451C8241" w14:textId="77777777" w:rsidR="002A6BA9" w:rsidRPr="005563A9" w:rsidRDefault="002A6BA9" w:rsidP="005563A9">
      <w:pPr>
        <w:shd w:val="clear" w:color="auto" w:fill="FFFFFF"/>
        <w:spacing w:line="276" w:lineRule="auto"/>
        <w:jc w:val="both"/>
        <w:rPr>
          <w:rFonts w:ascii="Arial" w:hAnsi="Arial" w:cs="Arial"/>
          <w:color w:val="222222"/>
          <w:sz w:val="22"/>
          <w:szCs w:val="22"/>
        </w:rPr>
      </w:pPr>
      <w:r w:rsidRPr="005563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11"/>
        <w:gridCol w:w="2224"/>
        <w:gridCol w:w="2177"/>
        <w:gridCol w:w="2424"/>
      </w:tblGrid>
      <w:tr w:rsidR="002A6BA9" w:rsidRPr="005563A9" w14:paraId="66C0267B" w14:textId="77777777" w:rsidTr="002A6BA9">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1BDC10A" w14:textId="77777777" w:rsidR="002A6BA9" w:rsidRPr="005563A9" w:rsidRDefault="002A6BA9" w:rsidP="005563A9">
            <w:pPr>
              <w:spacing w:line="276" w:lineRule="auto"/>
              <w:jc w:val="both"/>
              <w:rPr>
                <w:rFonts w:ascii="Arial" w:hAnsi="Arial" w:cs="Arial"/>
                <w:color w:val="222222"/>
                <w:sz w:val="22"/>
                <w:szCs w:val="22"/>
              </w:rPr>
            </w:pPr>
            <w:r w:rsidRPr="005563A9">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7A39D23" w14:textId="77777777" w:rsidR="002A6BA9" w:rsidRPr="005563A9" w:rsidRDefault="002A6BA9" w:rsidP="005563A9">
            <w:pPr>
              <w:spacing w:line="276" w:lineRule="auto"/>
              <w:jc w:val="both"/>
              <w:rPr>
                <w:rFonts w:ascii="Arial" w:hAnsi="Arial" w:cs="Arial"/>
                <w:color w:val="222222"/>
                <w:sz w:val="22"/>
                <w:szCs w:val="22"/>
              </w:rPr>
            </w:pPr>
            <w:r w:rsidRPr="005563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AD00EF8" w14:textId="77777777" w:rsidR="002A6BA9" w:rsidRPr="005563A9" w:rsidRDefault="002A6BA9" w:rsidP="005563A9">
            <w:pPr>
              <w:spacing w:line="276" w:lineRule="auto"/>
              <w:jc w:val="both"/>
              <w:rPr>
                <w:rFonts w:ascii="Arial" w:hAnsi="Arial" w:cs="Arial"/>
                <w:color w:val="222222"/>
                <w:sz w:val="22"/>
                <w:szCs w:val="22"/>
              </w:rPr>
            </w:pPr>
            <w:r w:rsidRPr="005563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ADB3655" w14:textId="77777777" w:rsidR="002A6BA9" w:rsidRPr="005563A9" w:rsidRDefault="002A6BA9" w:rsidP="005563A9">
            <w:pPr>
              <w:spacing w:line="276" w:lineRule="auto"/>
              <w:jc w:val="both"/>
              <w:rPr>
                <w:rFonts w:ascii="Arial" w:hAnsi="Arial" w:cs="Arial"/>
                <w:color w:val="222222"/>
                <w:sz w:val="22"/>
                <w:szCs w:val="22"/>
              </w:rPr>
            </w:pPr>
            <w:r w:rsidRPr="005563A9">
              <w:rPr>
                <w:rFonts w:ascii="Arial" w:hAnsi="Arial" w:cs="Arial"/>
                <w:sz w:val="22"/>
                <w:szCs w:val="22"/>
              </w:rPr>
              <w:t>Zakres usług powierzony podwykonawcy</w:t>
            </w:r>
          </w:p>
        </w:tc>
      </w:tr>
      <w:tr w:rsidR="002A6BA9" w:rsidRPr="005563A9" w14:paraId="637784E2" w14:textId="77777777" w:rsidTr="002A6BA9">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4912116" w14:textId="77777777" w:rsidR="002A6BA9" w:rsidRPr="005563A9" w:rsidRDefault="002A6BA9" w:rsidP="005563A9">
            <w:pPr>
              <w:spacing w:line="276" w:lineRule="auto"/>
              <w:jc w:val="both"/>
              <w:rPr>
                <w:rFonts w:ascii="Arial" w:hAnsi="Arial" w:cs="Arial"/>
                <w:color w:val="222222"/>
                <w:sz w:val="22"/>
                <w:szCs w:val="22"/>
              </w:rPr>
            </w:pPr>
            <w:r w:rsidRPr="005563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EAF321D" w14:textId="77777777" w:rsidR="002A6BA9" w:rsidRPr="005563A9" w:rsidRDefault="002A6BA9" w:rsidP="005563A9">
            <w:pPr>
              <w:spacing w:line="276" w:lineRule="auto"/>
              <w:jc w:val="both"/>
              <w:rPr>
                <w:rFonts w:ascii="Arial" w:hAnsi="Arial" w:cs="Arial"/>
                <w:color w:val="222222"/>
                <w:sz w:val="22"/>
                <w:szCs w:val="22"/>
              </w:rPr>
            </w:pPr>
            <w:r w:rsidRPr="005563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227CBF" w14:textId="77777777" w:rsidR="002A6BA9" w:rsidRPr="005563A9" w:rsidRDefault="002A6BA9" w:rsidP="005563A9">
            <w:pPr>
              <w:spacing w:line="276" w:lineRule="auto"/>
              <w:jc w:val="both"/>
              <w:rPr>
                <w:rFonts w:ascii="Arial" w:hAnsi="Arial" w:cs="Arial"/>
                <w:color w:val="222222"/>
                <w:sz w:val="22"/>
                <w:szCs w:val="22"/>
              </w:rPr>
            </w:pPr>
            <w:r w:rsidRPr="005563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1868C1" w14:textId="77777777" w:rsidR="002A6BA9" w:rsidRPr="005563A9" w:rsidRDefault="002A6BA9" w:rsidP="005563A9">
            <w:pPr>
              <w:spacing w:line="276" w:lineRule="auto"/>
              <w:jc w:val="both"/>
              <w:rPr>
                <w:rFonts w:ascii="Arial" w:hAnsi="Arial" w:cs="Arial"/>
                <w:color w:val="222222"/>
                <w:sz w:val="22"/>
                <w:szCs w:val="22"/>
              </w:rPr>
            </w:pPr>
            <w:r w:rsidRPr="005563A9">
              <w:rPr>
                <w:rFonts w:ascii="Arial" w:hAnsi="Arial" w:cs="Arial"/>
                <w:color w:val="222222"/>
                <w:sz w:val="22"/>
                <w:szCs w:val="22"/>
              </w:rPr>
              <w:t> </w:t>
            </w:r>
          </w:p>
        </w:tc>
      </w:tr>
    </w:tbl>
    <w:p w14:paraId="7B31CAF5" w14:textId="77777777" w:rsidR="002A6BA9" w:rsidRPr="005563A9" w:rsidRDefault="002A6BA9" w:rsidP="005563A9">
      <w:pPr>
        <w:shd w:val="clear" w:color="auto" w:fill="FFFFFF"/>
        <w:spacing w:line="276" w:lineRule="auto"/>
        <w:ind w:left="443"/>
        <w:jc w:val="both"/>
        <w:rPr>
          <w:rFonts w:ascii="Arial" w:hAnsi="Arial" w:cs="Arial"/>
          <w:color w:val="222222"/>
          <w:sz w:val="22"/>
          <w:szCs w:val="22"/>
        </w:rPr>
      </w:pPr>
    </w:p>
    <w:p w14:paraId="404418AF" w14:textId="77777777" w:rsidR="002A6BA9" w:rsidRPr="005563A9" w:rsidRDefault="002A6BA9" w:rsidP="005563A9">
      <w:pPr>
        <w:numPr>
          <w:ilvl w:val="0"/>
          <w:numId w:val="45"/>
        </w:numPr>
        <w:shd w:val="clear" w:color="auto" w:fill="FFFFFF"/>
        <w:tabs>
          <w:tab w:val="num" w:pos="218"/>
        </w:tabs>
        <w:spacing w:line="276" w:lineRule="auto"/>
        <w:ind w:left="443"/>
        <w:jc w:val="both"/>
        <w:rPr>
          <w:rFonts w:ascii="Arial" w:hAnsi="Arial" w:cs="Arial"/>
          <w:color w:val="222222"/>
          <w:sz w:val="22"/>
          <w:szCs w:val="22"/>
        </w:rPr>
      </w:pPr>
      <w:r w:rsidRPr="005563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0F73B8D6" w14:textId="77777777" w:rsidR="002A6BA9" w:rsidRPr="005563A9" w:rsidRDefault="002A6BA9" w:rsidP="005563A9">
      <w:pPr>
        <w:numPr>
          <w:ilvl w:val="0"/>
          <w:numId w:val="45"/>
        </w:numPr>
        <w:shd w:val="clear" w:color="auto" w:fill="FFFFFF"/>
        <w:tabs>
          <w:tab w:val="num" w:pos="218"/>
        </w:tabs>
        <w:spacing w:line="276" w:lineRule="auto"/>
        <w:ind w:left="443"/>
        <w:jc w:val="both"/>
        <w:rPr>
          <w:rFonts w:ascii="Arial" w:hAnsi="Arial" w:cs="Arial"/>
          <w:color w:val="222222"/>
          <w:sz w:val="22"/>
          <w:szCs w:val="22"/>
        </w:rPr>
      </w:pPr>
      <w:r w:rsidRPr="005563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65869340" w14:textId="77777777" w:rsidR="002A6BA9" w:rsidRPr="005563A9" w:rsidRDefault="002A6BA9" w:rsidP="005563A9">
      <w:pPr>
        <w:numPr>
          <w:ilvl w:val="0"/>
          <w:numId w:val="45"/>
        </w:numPr>
        <w:shd w:val="clear" w:color="auto" w:fill="FFFFFF"/>
        <w:tabs>
          <w:tab w:val="num" w:pos="218"/>
        </w:tabs>
        <w:spacing w:line="276" w:lineRule="auto"/>
        <w:ind w:left="443"/>
        <w:jc w:val="both"/>
        <w:rPr>
          <w:rFonts w:ascii="Arial" w:hAnsi="Arial" w:cs="Arial"/>
          <w:color w:val="222222"/>
          <w:sz w:val="22"/>
          <w:szCs w:val="22"/>
        </w:rPr>
      </w:pPr>
      <w:r w:rsidRPr="005563A9">
        <w:rPr>
          <w:rFonts w:ascii="Arial" w:hAnsi="Arial" w:cs="Arial"/>
          <w:color w:val="222222"/>
          <w:sz w:val="22"/>
          <w:szCs w:val="22"/>
        </w:rPr>
        <w:t>Wykonawca ponosi odpowiedzialność za prace, które wykonuje przy pomocy Podwykonawców.</w:t>
      </w:r>
    </w:p>
    <w:p w14:paraId="44620C05" w14:textId="66EE773E" w:rsidR="009E4B71" w:rsidRPr="005563A9" w:rsidRDefault="002A6BA9" w:rsidP="005563A9">
      <w:pPr>
        <w:numPr>
          <w:ilvl w:val="0"/>
          <w:numId w:val="45"/>
        </w:numPr>
        <w:shd w:val="clear" w:color="auto" w:fill="FFFFFF"/>
        <w:tabs>
          <w:tab w:val="num" w:pos="218"/>
        </w:tabs>
        <w:spacing w:line="276" w:lineRule="auto"/>
        <w:ind w:left="443"/>
        <w:jc w:val="both"/>
        <w:rPr>
          <w:rFonts w:ascii="Arial" w:hAnsi="Arial" w:cs="Arial"/>
          <w:color w:val="222222"/>
          <w:sz w:val="22"/>
          <w:szCs w:val="22"/>
        </w:rPr>
      </w:pPr>
      <w:r w:rsidRPr="005563A9">
        <w:rPr>
          <w:rFonts w:ascii="Arial" w:hAnsi="Arial" w:cs="Arial"/>
          <w:color w:val="222222"/>
          <w:sz w:val="22"/>
          <w:szCs w:val="22"/>
        </w:rPr>
        <w:t xml:space="preserve">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w:t>
      </w:r>
      <w:r w:rsidRPr="005563A9">
        <w:rPr>
          <w:rFonts w:ascii="Arial" w:hAnsi="Arial" w:cs="Arial"/>
          <w:color w:val="222222"/>
          <w:sz w:val="22"/>
          <w:szCs w:val="22"/>
        </w:rPr>
        <w:lastRenderedPageBreak/>
        <w:t>Umowy, a także przekazać wymagane informacje na temat nowych Podwykonawców, którym w późniejszym okresie zamierza powierzyć realizację prac.</w:t>
      </w:r>
    </w:p>
    <w:p w14:paraId="30AEAA00" w14:textId="324DF90D" w:rsidR="001B6399" w:rsidRPr="005563A9" w:rsidRDefault="001B6399" w:rsidP="005563A9">
      <w:pPr>
        <w:numPr>
          <w:ilvl w:val="0"/>
          <w:numId w:val="45"/>
        </w:numPr>
        <w:shd w:val="clear" w:color="auto" w:fill="FFFFFF"/>
        <w:tabs>
          <w:tab w:val="num" w:pos="218"/>
        </w:tabs>
        <w:spacing w:line="276" w:lineRule="auto"/>
        <w:ind w:left="443"/>
        <w:jc w:val="both"/>
        <w:rPr>
          <w:rFonts w:ascii="Arial" w:hAnsi="Arial" w:cs="Arial"/>
          <w:color w:val="222222"/>
          <w:sz w:val="22"/>
          <w:szCs w:val="22"/>
        </w:rPr>
      </w:pPr>
      <w:r w:rsidRPr="005563A9">
        <w:rPr>
          <w:rFonts w:ascii="Arial" w:hAnsi="Arial" w:cs="Arial"/>
          <w:color w:val="222222"/>
          <w:sz w:val="22"/>
          <w:szCs w:val="22"/>
        </w:rPr>
        <w:t>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w:t>
      </w:r>
    </w:p>
    <w:p w14:paraId="37BC7EEB" w14:textId="0916EA95" w:rsidR="001B6399" w:rsidRPr="005563A9" w:rsidRDefault="001B6399" w:rsidP="005563A9">
      <w:pPr>
        <w:numPr>
          <w:ilvl w:val="0"/>
          <w:numId w:val="45"/>
        </w:numPr>
        <w:shd w:val="clear" w:color="auto" w:fill="FFFFFF"/>
        <w:tabs>
          <w:tab w:val="num" w:pos="218"/>
        </w:tabs>
        <w:spacing w:line="276" w:lineRule="auto"/>
        <w:ind w:left="443"/>
        <w:jc w:val="both"/>
        <w:rPr>
          <w:rFonts w:ascii="Arial" w:hAnsi="Arial" w:cs="Arial"/>
          <w:color w:val="222222"/>
          <w:sz w:val="22"/>
          <w:szCs w:val="22"/>
        </w:rPr>
      </w:pPr>
      <w:r w:rsidRPr="005563A9">
        <w:rPr>
          <w:rFonts w:ascii="Arial" w:hAnsi="Arial" w:cs="Arial"/>
          <w:color w:val="222222"/>
          <w:sz w:val="22"/>
          <w:szCs w:val="22"/>
        </w:rPr>
        <w:t>Odstąpienie od umowy w przypadku określonym w ust. 6 może nastąpić w terminie 30 dni od dnia powzięcia przez Zamawiającego wiadomości o przyczynie odstąpienia.</w:t>
      </w:r>
    </w:p>
    <w:p w14:paraId="2D076280" w14:textId="77777777" w:rsidR="001B6399" w:rsidRPr="005563A9" w:rsidRDefault="001B6399" w:rsidP="005563A9">
      <w:pPr>
        <w:shd w:val="clear" w:color="auto" w:fill="FFFFFF"/>
        <w:spacing w:line="276" w:lineRule="auto"/>
        <w:ind w:left="443"/>
        <w:jc w:val="both"/>
        <w:rPr>
          <w:rFonts w:ascii="Arial" w:hAnsi="Arial" w:cs="Arial"/>
          <w:color w:val="222222"/>
          <w:sz w:val="22"/>
          <w:szCs w:val="22"/>
        </w:rPr>
      </w:pPr>
    </w:p>
    <w:p w14:paraId="5BEB5AF8" w14:textId="77777777" w:rsidR="00562072" w:rsidRPr="005563A9" w:rsidRDefault="00562072" w:rsidP="005563A9">
      <w:pPr>
        <w:suppressAutoHyphens/>
        <w:autoSpaceDE w:val="0"/>
        <w:autoSpaceDN w:val="0"/>
        <w:adjustRightInd w:val="0"/>
        <w:spacing w:line="276" w:lineRule="auto"/>
        <w:jc w:val="center"/>
        <w:rPr>
          <w:rFonts w:ascii="Arial" w:eastAsia="Arial" w:hAnsi="Arial" w:cs="Arial"/>
          <w:b/>
          <w:bCs/>
          <w:sz w:val="22"/>
          <w:szCs w:val="22"/>
          <w:lang w:eastAsia="en-US"/>
        </w:rPr>
      </w:pPr>
      <w:r w:rsidRPr="005563A9">
        <w:rPr>
          <w:rFonts w:ascii="Arial" w:eastAsia="Arial" w:hAnsi="Arial" w:cs="Arial"/>
          <w:b/>
          <w:bCs/>
          <w:sz w:val="22"/>
          <w:szCs w:val="22"/>
          <w:lang w:eastAsia="en-US"/>
        </w:rPr>
        <w:t>Klauzula poufności</w:t>
      </w:r>
    </w:p>
    <w:p w14:paraId="6F0DB8ED" w14:textId="2FD698AC" w:rsidR="00562072" w:rsidRPr="005563A9" w:rsidRDefault="00E179C9" w:rsidP="005563A9">
      <w:pPr>
        <w:suppressAutoHyphens/>
        <w:autoSpaceDE w:val="0"/>
        <w:autoSpaceDN w:val="0"/>
        <w:adjustRightInd w:val="0"/>
        <w:spacing w:line="276" w:lineRule="auto"/>
        <w:jc w:val="center"/>
        <w:rPr>
          <w:rFonts w:ascii="Arial" w:hAnsi="Arial" w:cs="Arial"/>
          <w:b/>
          <w:bCs/>
          <w:sz w:val="22"/>
          <w:szCs w:val="22"/>
          <w:lang w:eastAsia="en-US"/>
        </w:rPr>
      </w:pPr>
      <w:r w:rsidRPr="005563A9">
        <w:rPr>
          <w:rFonts w:ascii="Arial" w:hAnsi="Arial" w:cs="Arial"/>
          <w:b/>
          <w:bCs/>
          <w:sz w:val="22"/>
          <w:szCs w:val="22"/>
          <w:lang w:eastAsia="en-US"/>
        </w:rPr>
        <w:t>§ 17</w:t>
      </w:r>
    </w:p>
    <w:p w14:paraId="7C7C5E52" w14:textId="77777777" w:rsidR="00562072" w:rsidRPr="005563A9" w:rsidRDefault="00562072" w:rsidP="005563A9">
      <w:pPr>
        <w:numPr>
          <w:ilvl w:val="0"/>
          <w:numId w:val="20"/>
        </w:numPr>
        <w:suppressAutoHyphens/>
        <w:spacing w:line="276" w:lineRule="auto"/>
        <w:ind w:left="0" w:hanging="426"/>
        <w:contextualSpacing/>
        <w:jc w:val="both"/>
        <w:rPr>
          <w:rFonts w:ascii="Arial" w:eastAsia="Arial" w:hAnsi="Arial" w:cs="Arial"/>
          <w:sz w:val="22"/>
          <w:szCs w:val="22"/>
          <w:lang w:eastAsia="en-US"/>
        </w:rPr>
      </w:pPr>
      <w:r w:rsidRPr="005563A9">
        <w:rPr>
          <w:rFonts w:ascii="Arial" w:eastAsia="Arial" w:hAnsi="Arial" w:cs="Arial"/>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 Wykonawca zobowiązuje się wykorzystywać informacje poufne wyłącznie na potrzeby realizacji niniejszej umowy.</w:t>
      </w:r>
    </w:p>
    <w:p w14:paraId="4A3B644D" w14:textId="77777777" w:rsidR="00562072" w:rsidRPr="005563A9" w:rsidRDefault="00562072" w:rsidP="005563A9">
      <w:pPr>
        <w:numPr>
          <w:ilvl w:val="0"/>
          <w:numId w:val="20"/>
        </w:numPr>
        <w:suppressAutoHyphens/>
        <w:spacing w:line="276" w:lineRule="auto"/>
        <w:ind w:left="0" w:hanging="426"/>
        <w:contextualSpacing/>
        <w:jc w:val="both"/>
        <w:rPr>
          <w:rFonts w:ascii="Arial" w:eastAsia="Arial" w:hAnsi="Arial" w:cs="Arial"/>
          <w:sz w:val="22"/>
          <w:szCs w:val="22"/>
          <w:lang w:eastAsia="en-US"/>
        </w:rPr>
      </w:pPr>
      <w:r w:rsidRPr="005563A9">
        <w:rPr>
          <w:rFonts w:ascii="Arial" w:eastAsia="Arial" w:hAnsi="Arial" w:cs="Arial"/>
          <w:sz w:val="22"/>
          <w:szCs w:val="22"/>
          <w:lang w:eastAsia="en-US"/>
        </w:rPr>
        <w:t>Postanowienie zawarte w ust. 1 niniejszego paragrafu nie stosuje się w przypadkach:</w:t>
      </w:r>
    </w:p>
    <w:p w14:paraId="66D1997E" w14:textId="77777777" w:rsidR="008B71DE" w:rsidRPr="005563A9" w:rsidRDefault="00562072" w:rsidP="005563A9">
      <w:pPr>
        <w:pStyle w:val="Akapitzlist"/>
        <w:numPr>
          <w:ilvl w:val="0"/>
          <w:numId w:val="19"/>
        </w:numPr>
        <w:suppressAutoHyphens/>
        <w:spacing w:after="0" w:line="276" w:lineRule="auto"/>
        <w:jc w:val="both"/>
        <w:rPr>
          <w:rFonts w:ascii="Arial" w:eastAsia="Arial" w:hAnsi="Arial" w:cs="Arial"/>
        </w:rPr>
      </w:pPr>
      <w:r w:rsidRPr="005563A9">
        <w:rPr>
          <w:rFonts w:ascii="Arial" w:eastAsia="Arial" w:hAnsi="Arial" w:cs="Arial"/>
        </w:rPr>
        <w:t>gdy ujawnienie jest niezbędne dla prawidłowego wypełnienia zobowiązań określonych w niniejszej umowie,</w:t>
      </w:r>
    </w:p>
    <w:p w14:paraId="719FCA03" w14:textId="77777777" w:rsidR="008B71DE" w:rsidRPr="005563A9" w:rsidRDefault="00562072" w:rsidP="005563A9">
      <w:pPr>
        <w:pStyle w:val="Akapitzlist"/>
        <w:numPr>
          <w:ilvl w:val="0"/>
          <w:numId w:val="19"/>
        </w:numPr>
        <w:suppressAutoHyphens/>
        <w:spacing w:after="0" w:line="276" w:lineRule="auto"/>
        <w:jc w:val="both"/>
        <w:rPr>
          <w:rFonts w:ascii="Arial" w:eastAsia="Arial" w:hAnsi="Arial" w:cs="Arial"/>
        </w:rPr>
      </w:pPr>
      <w:r w:rsidRPr="005563A9">
        <w:rPr>
          <w:rFonts w:ascii="Arial" w:eastAsia="Arial" w:hAnsi="Arial" w:cs="Arial"/>
        </w:rPr>
        <w:t>przewidzianych w obowiązujących przepisach prawa,</w:t>
      </w:r>
    </w:p>
    <w:p w14:paraId="5AF465D2" w14:textId="501285B1" w:rsidR="00562072" w:rsidRPr="005563A9" w:rsidRDefault="00562072" w:rsidP="005563A9">
      <w:pPr>
        <w:pStyle w:val="Akapitzlist"/>
        <w:numPr>
          <w:ilvl w:val="0"/>
          <w:numId w:val="19"/>
        </w:numPr>
        <w:suppressAutoHyphens/>
        <w:spacing w:after="0" w:line="276" w:lineRule="auto"/>
        <w:jc w:val="both"/>
        <w:rPr>
          <w:rFonts w:ascii="Arial" w:eastAsia="Arial" w:hAnsi="Arial" w:cs="Arial"/>
        </w:rPr>
      </w:pPr>
      <w:r w:rsidRPr="005563A9">
        <w:rPr>
          <w:rFonts w:ascii="Arial" w:eastAsia="Arial" w:hAnsi="Arial" w:cs="Arial"/>
        </w:rPr>
        <w:t>obowiązek udostępnienia wynika z ustawy o dostępie do informacji publicznej.</w:t>
      </w:r>
    </w:p>
    <w:p w14:paraId="6CF301B4" w14:textId="77777777" w:rsidR="00562072" w:rsidRPr="005563A9" w:rsidRDefault="00562072" w:rsidP="005563A9">
      <w:pPr>
        <w:pStyle w:val="Akapitzlist"/>
        <w:numPr>
          <w:ilvl w:val="0"/>
          <w:numId w:val="20"/>
        </w:numPr>
        <w:suppressAutoHyphens/>
        <w:spacing w:after="0" w:line="276" w:lineRule="auto"/>
        <w:ind w:left="0" w:hanging="426"/>
        <w:jc w:val="both"/>
        <w:rPr>
          <w:rFonts w:ascii="Arial" w:eastAsia="Arial" w:hAnsi="Arial" w:cs="Arial"/>
        </w:rPr>
      </w:pPr>
      <w:r w:rsidRPr="005563A9">
        <w:rPr>
          <w:rFonts w:ascii="Arial" w:eastAsia="Arial" w:hAnsi="Arial" w:cs="Arial"/>
        </w:rPr>
        <w:t>Postanowienia zawartego w ust. 1 niniejszego paragrafu nie stosuje się także do danych oraz informacji, które w chwili ujawnienia już były znane publicznie.</w:t>
      </w:r>
    </w:p>
    <w:p w14:paraId="41953D1E" w14:textId="77777777" w:rsidR="00562072" w:rsidRPr="005563A9" w:rsidRDefault="00562072" w:rsidP="005563A9">
      <w:pPr>
        <w:pStyle w:val="Akapitzlist"/>
        <w:numPr>
          <w:ilvl w:val="0"/>
          <w:numId w:val="20"/>
        </w:numPr>
        <w:suppressAutoHyphens/>
        <w:spacing w:after="0" w:line="276" w:lineRule="auto"/>
        <w:ind w:left="0" w:hanging="426"/>
        <w:jc w:val="both"/>
        <w:rPr>
          <w:rFonts w:ascii="Arial" w:eastAsia="Arial" w:hAnsi="Arial" w:cs="Arial"/>
        </w:rPr>
      </w:pPr>
      <w:r w:rsidRPr="005563A9">
        <w:rPr>
          <w:rFonts w:ascii="Arial" w:eastAsia="Arial" w:hAnsi="Arial" w:cs="Aria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55682F0" w14:textId="77777777" w:rsidR="00562072" w:rsidRPr="005563A9" w:rsidRDefault="00562072" w:rsidP="005563A9">
      <w:pPr>
        <w:pStyle w:val="Akapitzlist"/>
        <w:numPr>
          <w:ilvl w:val="0"/>
          <w:numId w:val="20"/>
        </w:numPr>
        <w:suppressAutoHyphens/>
        <w:spacing w:after="0" w:line="276" w:lineRule="auto"/>
        <w:ind w:left="0" w:hanging="426"/>
        <w:jc w:val="both"/>
        <w:rPr>
          <w:rFonts w:ascii="Arial" w:eastAsia="Arial" w:hAnsi="Arial" w:cs="Arial"/>
        </w:rPr>
      </w:pPr>
      <w:r w:rsidRPr="005563A9">
        <w:rPr>
          <w:rFonts w:ascii="Arial" w:eastAsia="Arial" w:hAnsi="Arial" w:cs="Arial"/>
        </w:rPr>
        <w:t>Wykonawca zobowiązuje się do:</w:t>
      </w:r>
    </w:p>
    <w:p w14:paraId="32E9FF44" w14:textId="77777777" w:rsidR="00562072" w:rsidRPr="005563A9" w:rsidRDefault="00562072" w:rsidP="005563A9">
      <w:pPr>
        <w:suppressAutoHyphens/>
        <w:spacing w:line="276" w:lineRule="auto"/>
        <w:ind w:left="284" w:hanging="284"/>
        <w:jc w:val="both"/>
        <w:rPr>
          <w:rFonts w:ascii="Arial" w:eastAsia="Arial" w:hAnsi="Arial" w:cs="Arial"/>
          <w:sz w:val="22"/>
          <w:szCs w:val="22"/>
        </w:rPr>
      </w:pPr>
      <w:r w:rsidRPr="005563A9">
        <w:rPr>
          <w:rFonts w:ascii="Arial" w:eastAsia="Arial" w:hAnsi="Arial" w:cs="Arial"/>
          <w:sz w:val="22"/>
          <w:szCs w:val="22"/>
        </w:rPr>
        <w:t>1)</w:t>
      </w:r>
      <w:r w:rsidRPr="005563A9">
        <w:rPr>
          <w:rFonts w:ascii="Arial" w:eastAsia="Arial" w:hAnsi="Arial" w:cs="Arial"/>
          <w:sz w:val="22"/>
          <w:szCs w:val="22"/>
        </w:rPr>
        <w:tab/>
        <w:t>dołożenia właściwych starań w celu zabezpieczenia informacji poufnych przed ich utratą, zniekształceniem oraz dostępem nieupoważnionych osób trzecich;</w:t>
      </w:r>
    </w:p>
    <w:p w14:paraId="55F29185" w14:textId="77777777" w:rsidR="00562072" w:rsidRPr="005563A9" w:rsidRDefault="00562072" w:rsidP="005563A9">
      <w:pPr>
        <w:tabs>
          <w:tab w:val="left" w:pos="284"/>
        </w:tabs>
        <w:suppressAutoHyphens/>
        <w:spacing w:line="276" w:lineRule="auto"/>
        <w:jc w:val="both"/>
        <w:rPr>
          <w:rFonts w:ascii="Arial" w:eastAsia="Arial" w:hAnsi="Arial" w:cs="Arial"/>
          <w:sz w:val="22"/>
          <w:szCs w:val="22"/>
        </w:rPr>
      </w:pPr>
      <w:r w:rsidRPr="005563A9">
        <w:rPr>
          <w:rFonts w:ascii="Arial" w:eastAsia="Arial" w:hAnsi="Arial" w:cs="Arial"/>
          <w:sz w:val="22"/>
          <w:szCs w:val="22"/>
        </w:rPr>
        <w:t>2)</w:t>
      </w:r>
      <w:r w:rsidRPr="005563A9">
        <w:rPr>
          <w:rFonts w:ascii="Arial" w:eastAsia="Arial" w:hAnsi="Arial" w:cs="Arial"/>
          <w:sz w:val="22"/>
          <w:szCs w:val="22"/>
        </w:rPr>
        <w:tab/>
        <w:t>niewykorzystywania informacji poufnych w celach innych niż wykonanie umowy.</w:t>
      </w:r>
    </w:p>
    <w:p w14:paraId="55C56F89" w14:textId="77777777" w:rsidR="00562072" w:rsidRPr="005563A9" w:rsidRDefault="00562072" w:rsidP="005563A9">
      <w:pPr>
        <w:pStyle w:val="Akapitzlist"/>
        <w:numPr>
          <w:ilvl w:val="0"/>
          <w:numId w:val="20"/>
        </w:numPr>
        <w:suppressAutoHyphens/>
        <w:spacing w:after="0" w:line="276" w:lineRule="auto"/>
        <w:ind w:left="0" w:hanging="426"/>
        <w:jc w:val="both"/>
        <w:rPr>
          <w:rFonts w:ascii="Arial" w:eastAsia="Arial" w:hAnsi="Arial" w:cs="Arial"/>
        </w:rPr>
      </w:pPr>
      <w:r w:rsidRPr="005563A9">
        <w:rPr>
          <w:rFonts w:ascii="Arial" w:eastAsia="Arial" w:hAnsi="Arial" w:cs="Aria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254BAE8" w14:textId="77777777" w:rsidR="00562072" w:rsidRPr="005563A9" w:rsidRDefault="00562072" w:rsidP="005563A9">
      <w:pPr>
        <w:pStyle w:val="Akapitzlist"/>
        <w:numPr>
          <w:ilvl w:val="0"/>
          <w:numId w:val="20"/>
        </w:numPr>
        <w:suppressAutoHyphens/>
        <w:spacing w:after="0" w:line="276" w:lineRule="auto"/>
        <w:ind w:left="0" w:hanging="426"/>
        <w:jc w:val="both"/>
        <w:rPr>
          <w:rFonts w:ascii="Arial" w:eastAsia="Arial" w:hAnsi="Arial" w:cs="Arial"/>
        </w:rPr>
      </w:pPr>
      <w:r w:rsidRPr="005563A9">
        <w:rPr>
          <w:rFonts w:ascii="Arial" w:eastAsia="Arial" w:hAnsi="Arial" w:cs="Arial"/>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7930B7B" w14:textId="77777777" w:rsidR="00562072" w:rsidRPr="005563A9" w:rsidRDefault="00562072" w:rsidP="005563A9">
      <w:pPr>
        <w:pStyle w:val="Akapitzlist"/>
        <w:numPr>
          <w:ilvl w:val="0"/>
          <w:numId w:val="20"/>
        </w:numPr>
        <w:suppressAutoHyphens/>
        <w:spacing w:after="0" w:line="276" w:lineRule="auto"/>
        <w:ind w:left="0" w:hanging="426"/>
        <w:jc w:val="both"/>
        <w:rPr>
          <w:rFonts w:ascii="Arial" w:eastAsia="Arial" w:hAnsi="Arial" w:cs="Arial"/>
        </w:rPr>
      </w:pPr>
      <w:r w:rsidRPr="005563A9">
        <w:rPr>
          <w:rFonts w:ascii="Arial" w:eastAsia="Arial" w:hAnsi="Arial" w:cs="Arial"/>
        </w:rPr>
        <w:t>Po wykonaniu umowy oraz w przypadku rozwiązania umowy przez którąkolwiek ze Stron, Wykonawca bezzwłocznie zwróci Zamawiającemu lub komisyjnie zniszczy wszelkie informacje poufne.</w:t>
      </w:r>
    </w:p>
    <w:p w14:paraId="5C6E7186" w14:textId="77777777" w:rsidR="00562072" w:rsidRPr="005563A9" w:rsidRDefault="00562072" w:rsidP="005563A9">
      <w:pPr>
        <w:pStyle w:val="Akapitzlist"/>
        <w:numPr>
          <w:ilvl w:val="0"/>
          <w:numId w:val="20"/>
        </w:numPr>
        <w:suppressAutoHyphens/>
        <w:spacing w:after="0" w:line="276" w:lineRule="auto"/>
        <w:ind w:left="0" w:hanging="426"/>
        <w:jc w:val="both"/>
        <w:rPr>
          <w:rFonts w:ascii="Arial" w:eastAsia="Arial" w:hAnsi="Arial" w:cs="Arial"/>
        </w:rPr>
      </w:pPr>
      <w:r w:rsidRPr="005563A9">
        <w:rPr>
          <w:rFonts w:ascii="Arial" w:eastAsia="Arial" w:hAnsi="Arial" w:cs="Arial"/>
        </w:rPr>
        <w:lastRenderedPageBreak/>
        <w:t>Ustanowione umową zasady zachowania poufności informacji poufnych obowiązują zarówno podczas wykonania umowy, jak i po jej wygaśnięciu.</w:t>
      </w:r>
    </w:p>
    <w:p w14:paraId="208CF3AE" w14:textId="26A7717B" w:rsidR="00562072" w:rsidRPr="005563A9" w:rsidRDefault="00562072" w:rsidP="005563A9">
      <w:pPr>
        <w:pStyle w:val="Akapitzlist"/>
        <w:numPr>
          <w:ilvl w:val="0"/>
          <w:numId w:val="20"/>
        </w:numPr>
        <w:suppressAutoHyphens/>
        <w:spacing w:after="0" w:line="276" w:lineRule="auto"/>
        <w:ind w:left="0" w:hanging="426"/>
        <w:jc w:val="both"/>
        <w:rPr>
          <w:rFonts w:ascii="Arial" w:eastAsia="Arial" w:hAnsi="Arial" w:cs="Arial"/>
        </w:rPr>
      </w:pPr>
      <w:r w:rsidRPr="005563A9">
        <w:rPr>
          <w:rFonts w:ascii="Arial" w:eastAsia="Arial" w:hAnsi="Arial" w:cs="Arial"/>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w:t>
      </w:r>
      <w:r w:rsidR="00260E8C" w:rsidRPr="005563A9">
        <w:rPr>
          <w:rFonts w:ascii="Arial" w:eastAsia="Arial" w:hAnsi="Arial" w:cs="Arial"/>
        </w:rPr>
        <w:t xml:space="preserve"> </w:t>
      </w:r>
      <w:r w:rsidRPr="005563A9">
        <w:rPr>
          <w:rFonts w:ascii="Arial" w:eastAsia="Arial" w:hAnsi="Arial" w:cs="Arial"/>
        </w:rPr>
        <w:t>U. z 2022 r. poz. 902), która podlega udostępnianiu w trybie przedmiotowej ustawy.</w:t>
      </w:r>
    </w:p>
    <w:p w14:paraId="2DBFC48E" w14:textId="7AC9E2ED" w:rsidR="008768CF" w:rsidRPr="005563A9" w:rsidRDefault="008768CF" w:rsidP="005563A9">
      <w:pPr>
        <w:suppressAutoHyphens/>
        <w:spacing w:line="276" w:lineRule="auto"/>
        <w:ind w:hanging="284"/>
        <w:jc w:val="both"/>
        <w:rPr>
          <w:rFonts w:ascii="Arial" w:eastAsia="Arial" w:hAnsi="Arial" w:cs="Arial"/>
          <w:sz w:val="22"/>
          <w:szCs w:val="22"/>
          <w:lang w:eastAsia="en-US"/>
        </w:rPr>
      </w:pPr>
    </w:p>
    <w:p w14:paraId="5BA72843" w14:textId="697F7D75" w:rsidR="00CB5B15" w:rsidRPr="005563A9" w:rsidRDefault="00D96AA3" w:rsidP="005563A9">
      <w:pPr>
        <w:spacing w:line="276" w:lineRule="auto"/>
        <w:jc w:val="center"/>
        <w:rPr>
          <w:rFonts w:ascii="Arial" w:hAnsi="Arial" w:cs="Arial"/>
          <w:bCs/>
          <w:i/>
          <w:sz w:val="22"/>
          <w:szCs w:val="22"/>
        </w:rPr>
      </w:pPr>
      <w:r w:rsidRPr="005563A9">
        <w:rPr>
          <w:rFonts w:ascii="Arial" w:hAnsi="Arial" w:cs="Arial"/>
          <w:b/>
          <w:bCs/>
          <w:sz w:val="22"/>
          <w:szCs w:val="22"/>
        </w:rPr>
        <w:t>Wymagania dotyczące zatrudniania na podstawie stosunku pracy</w:t>
      </w:r>
    </w:p>
    <w:p w14:paraId="45325EE3" w14:textId="1899C535" w:rsidR="00D96AA3" w:rsidRPr="005563A9" w:rsidRDefault="00E179C9" w:rsidP="005563A9">
      <w:pPr>
        <w:spacing w:line="276" w:lineRule="auto"/>
        <w:jc w:val="center"/>
        <w:rPr>
          <w:rFonts w:ascii="Arial" w:hAnsi="Arial" w:cs="Arial"/>
          <w:b/>
          <w:bCs/>
          <w:sz w:val="22"/>
          <w:szCs w:val="22"/>
        </w:rPr>
      </w:pPr>
      <w:r w:rsidRPr="005563A9">
        <w:rPr>
          <w:rFonts w:ascii="Arial" w:hAnsi="Arial" w:cs="Arial"/>
          <w:b/>
          <w:bCs/>
          <w:sz w:val="22"/>
          <w:szCs w:val="22"/>
        </w:rPr>
        <w:t>§ 18</w:t>
      </w:r>
    </w:p>
    <w:p w14:paraId="3680CF89" w14:textId="14E42B1F" w:rsidR="00212583" w:rsidRPr="005563A9" w:rsidRDefault="00212583" w:rsidP="005563A9">
      <w:pPr>
        <w:numPr>
          <w:ilvl w:val="3"/>
          <w:numId w:val="14"/>
        </w:numPr>
        <w:autoSpaceDE w:val="0"/>
        <w:autoSpaceDN w:val="0"/>
        <w:adjustRightInd w:val="0"/>
        <w:spacing w:line="276" w:lineRule="auto"/>
        <w:ind w:left="0" w:hanging="426"/>
        <w:jc w:val="both"/>
        <w:rPr>
          <w:rFonts w:ascii="Arial" w:hAnsi="Arial" w:cs="Arial"/>
          <w:sz w:val="22"/>
          <w:szCs w:val="22"/>
        </w:rPr>
      </w:pPr>
      <w:r w:rsidRPr="005563A9">
        <w:rPr>
          <w:rFonts w:ascii="Arial" w:hAnsi="Arial" w:cs="Arial"/>
          <w:sz w:val="22"/>
          <w:szCs w:val="22"/>
        </w:rPr>
        <w:t xml:space="preserve">Wykonawca zobowiązuje się, że </w:t>
      </w:r>
      <w:r w:rsidR="006C481D" w:rsidRPr="005563A9">
        <w:rPr>
          <w:rFonts w:ascii="Arial" w:hAnsi="Arial" w:cs="Arial"/>
          <w:sz w:val="22"/>
          <w:szCs w:val="22"/>
        </w:rPr>
        <w:t>osoba w</w:t>
      </w:r>
      <w:r w:rsidRPr="005563A9">
        <w:rPr>
          <w:rFonts w:ascii="Arial" w:hAnsi="Arial" w:cs="Arial"/>
          <w:sz w:val="22"/>
          <w:szCs w:val="22"/>
        </w:rPr>
        <w:t xml:space="preserve"> zespole badawczo-analitycznym, wykonująca czynności związane z realizacją przedmiotu umowy polegające na koordynowaniu zamówienia (badań i analiz) będzie zatrudniona na podstawie umowy o pracę w rozumieniu przepisów ustawy z dnia 26 czerwca 1974 r. - Kodeks pracy (Dz. U. z 2023 r. poz. 1465</w:t>
      </w:r>
      <w:r w:rsidR="00B002A3" w:rsidRPr="005563A9">
        <w:rPr>
          <w:rFonts w:ascii="Arial" w:hAnsi="Arial" w:cs="Arial"/>
          <w:sz w:val="22"/>
          <w:szCs w:val="22"/>
        </w:rPr>
        <w:t>,</w:t>
      </w:r>
      <w:r w:rsidRPr="005563A9">
        <w:rPr>
          <w:rFonts w:ascii="Arial" w:hAnsi="Arial" w:cs="Arial"/>
          <w:sz w:val="22"/>
          <w:szCs w:val="22"/>
        </w:rPr>
        <w:t xml:space="preserve"> z późn.</w:t>
      </w:r>
      <w:r w:rsidR="00B002A3" w:rsidRPr="005563A9">
        <w:rPr>
          <w:rFonts w:ascii="Arial" w:hAnsi="Arial" w:cs="Arial"/>
          <w:sz w:val="22"/>
          <w:szCs w:val="22"/>
        </w:rPr>
        <w:t xml:space="preserve"> </w:t>
      </w:r>
      <w:r w:rsidRPr="005563A9">
        <w:rPr>
          <w:rFonts w:ascii="Arial" w:hAnsi="Arial" w:cs="Arial"/>
          <w:sz w:val="22"/>
          <w:szCs w:val="22"/>
        </w:rPr>
        <w:t>zm.), w całym okresie realizacji umowy, zgodnie z oświadczeniem stanowiącym Załącznik nr 1</w:t>
      </w:r>
      <w:r w:rsidR="00D075AB" w:rsidRPr="005563A9">
        <w:rPr>
          <w:rFonts w:ascii="Arial" w:hAnsi="Arial" w:cs="Arial"/>
          <w:sz w:val="22"/>
          <w:szCs w:val="22"/>
        </w:rPr>
        <w:t>0</w:t>
      </w:r>
      <w:r w:rsidRPr="005563A9">
        <w:rPr>
          <w:rFonts w:ascii="Arial" w:hAnsi="Arial" w:cs="Arial"/>
          <w:sz w:val="22"/>
          <w:szCs w:val="22"/>
        </w:rPr>
        <w:t> do umowy. Wymóg zatrudnienia, o którym mowa w zdaniu poprzednim obowiązuje także w przypadku zmiany w/w osoby w trybie określonym w § 4 ust. 3 umowy.</w:t>
      </w:r>
    </w:p>
    <w:p w14:paraId="135E4035" w14:textId="443B2544" w:rsidR="00CB5B15" w:rsidRPr="005563A9" w:rsidRDefault="00CB5B15" w:rsidP="005563A9">
      <w:pPr>
        <w:numPr>
          <w:ilvl w:val="3"/>
          <w:numId w:val="14"/>
        </w:numPr>
        <w:autoSpaceDE w:val="0"/>
        <w:autoSpaceDN w:val="0"/>
        <w:adjustRightInd w:val="0"/>
        <w:spacing w:line="276" w:lineRule="auto"/>
        <w:ind w:left="0" w:hanging="284"/>
        <w:jc w:val="both"/>
        <w:rPr>
          <w:rFonts w:ascii="Arial" w:hAnsi="Arial" w:cs="Arial"/>
          <w:sz w:val="22"/>
          <w:szCs w:val="22"/>
        </w:rPr>
      </w:pPr>
      <w:r w:rsidRPr="005563A9">
        <w:rPr>
          <w:rFonts w:ascii="Arial" w:hAnsi="Arial" w:cs="Arial"/>
          <w:sz w:val="22"/>
          <w:szCs w:val="22"/>
        </w:rPr>
        <w:t xml:space="preserve">Jeżeli czynności określone w ust. 1 spełniające przesłanki art. 22 § 1 Kodeksu </w:t>
      </w:r>
      <w:r w:rsidR="001034A9" w:rsidRPr="005563A9">
        <w:rPr>
          <w:rFonts w:ascii="Arial" w:hAnsi="Arial" w:cs="Arial"/>
          <w:sz w:val="22"/>
          <w:szCs w:val="22"/>
        </w:rPr>
        <w:t>p</w:t>
      </w:r>
      <w:r w:rsidRPr="005563A9">
        <w:rPr>
          <w:rFonts w:ascii="Arial" w:hAnsi="Arial" w:cs="Arial"/>
          <w:sz w:val="22"/>
          <w:szCs w:val="22"/>
        </w:rPr>
        <w:t>racy</w:t>
      </w:r>
      <w:r w:rsidR="003253FB" w:rsidRPr="005563A9">
        <w:rPr>
          <w:rFonts w:ascii="Arial" w:hAnsi="Arial" w:cs="Arial"/>
          <w:sz w:val="22"/>
          <w:szCs w:val="22"/>
        </w:rPr>
        <w:t>,</w:t>
      </w:r>
      <w:r w:rsidRPr="005563A9">
        <w:rPr>
          <w:rFonts w:ascii="Arial" w:hAnsi="Arial" w:cs="Arial"/>
          <w:sz w:val="22"/>
          <w:szCs w:val="22"/>
        </w:rPr>
        <w:t xml:space="preserve"> Wykonawca będzie wykonywał </w:t>
      </w:r>
      <w:r w:rsidR="007E51B9" w:rsidRPr="005563A9">
        <w:rPr>
          <w:rFonts w:ascii="Arial" w:hAnsi="Arial" w:cs="Arial"/>
          <w:sz w:val="22"/>
          <w:szCs w:val="22"/>
        </w:rPr>
        <w:t>osobiście</w:t>
      </w:r>
      <w:r w:rsidRPr="005563A9">
        <w:rPr>
          <w:rFonts w:ascii="Arial" w:hAnsi="Arial" w:cs="Arial"/>
          <w:sz w:val="22"/>
          <w:szCs w:val="22"/>
        </w:rPr>
        <w:t>, Zamawiający uzna to za spełnienie warunku zatrudnienia na umowę o pracę osoby wykonującej czynności określone w ust.</w:t>
      </w:r>
      <w:r w:rsidR="00B71E11" w:rsidRPr="005563A9">
        <w:rPr>
          <w:rFonts w:ascii="Arial" w:hAnsi="Arial" w:cs="Arial"/>
          <w:sz w:val="22"/>
          <w:szCs w:val="22"/>
        </w:rPr>
        <w:t xml:space="preserve"> </w:t>
      </w:r>
      <w:r w:rsidRPr="005563A9">
        <w:rPr>
          <w:rFonts w:ascii="Arial" w:hAnsi="Arial" w:cs="Arial"/>
          <w:sz w:val="22"/>
          <w:szCs w:val="22"/>
        </w:rPr>
        <w:t>1.</w:t>
      </w:r>
    </w:p>
    <w:p w14:paraId="21D1F092" w14:textId="47B4778A" w:rsidR="00CB5B15" w:rsidRPr="005563A9" w:rsidRDefault="00CB5B15" w:rsidP="005563A9">
      <w:pPr>
        <w:numPr>
          <w:ilvl w:val="3"/>
          <w:numId w:val="14"/>
        </w:numPr>
        <w:autoSpaceDE w:val="0"/>
        <w:autoSpaceDN w:val="0"/>
        <w:adjustRightInd w:val="0"/>
        <w:spacing w:line="276" w:lineRule="auto"/>
        <w:ind w:left="0" w:hanging="284"/>
        <w:jc w:val="both"/>
        <w:rPr>
          <w:rFonts w:ascii="Arial" w:hAnsi="Arial" w:cs="Arial"/>
          <w:sz w:val="22"/>
          <w:szCs w:val="22"/>
        </w:rPr>
      </w:pPr>
      <w:r w:rsidRPr="005563A9">
        <w:rPr>
          <w:rFonts w:ascii="Arial" w:hAnsi="Arial" w:cs="Arial"/>
          <w:sz w:val="22"/>
          <w:szCs w:val="22"/>
        </w:rPr>
        <w:t xml:space="preserve">W przypadku wykonywania </w:t>
      </w:r>
      <w:r w:rsidR="00AE61AB" w:rsidRPr="005563A9">
        <w:rPr>
          <w:rFonts w:ascii="Arial" w:hAnsi="Arial" w:cs="Arial"/>
          <w:sz w:val="22"/>
          <w:szCs w:val="22"/>
        </w:rPr>
        <w:t xml:space="preserve">przedmiotu umowy </w:t>
      </w:r>
      <w:r w:rsidRPr="005563A9">
        <w:rPr>
          <w:rFonts w:ascii="Arial" w:hAnsi="Arial" w:cs="Arial"/>
          <w:sz w:val="22"/>
          <w:szCs w:val="22"/>
        </w:rPr>
        <w:t>w zakresie określonym w ust. 1 przy pomocy podwykonawców, Wykonawca zobowiązuje się zobowiązać podwykonawcę do wykonywania czynności określonych w ust. 1 przy pomocy osób zatrudnionych na podstawie umowy o pracę lub do złożenia oświadczenia, że czynności te podwykonawca wykona osobiście.</w:t>
      </w:r>
    </w:p>
    <w:p w14:paraId="0E06D72D" w14:textId="71931AD7" w:rsidR="00CB5B15" w:rsidRPr="005563A9" w:rsidRDefault="00CB5B15" w:rsidP="005563A9">
      <w:pPr>
        <w:numPr>
          <w:ilvl w:val="3"/>
          <w:numId w:val="14"/>
        </w:numPr>
        <w:autoSpaceDE w:val="0"/>
        <w:autoSpaceDN w:val="0"/>
        <w:adjustRightInd w:val="0"/>
        <w:spacing w:line="276" w:lineRule="auto"/>
        <w:ind w:left="0" w:hanging="284"/>
        <w:jc w:val="both"/>
        <w:rPr>
          <w:rFonts w:ascii="Arial" w:hAnsi="Arial" w:cs="Arial"/>
          <w:sz w:val="22"/>
          <w:szCs w:val="22"/>
        </w:rPr>
      </w:pPr>
      <w:r w:rsidRPr="005563A9">
        <w:rPr>
          <w:rFonts w:ascii="Arial" w:hAnsi="Arial" w:cs="Arial"/>
          <w:sz w:val="22"/>
          <w:szCs w:val="22"/>
        </w:rPr>
        <w:t xml:space="preserve">W trakcie realizacji </w:t>
      </w:r>
      <w:r w:rsidR="00AE61AB" w:rsidRPr="005563A9">
        <w:rPr>
          <w:rFonts w:ascii="Arial" w:hAnsi="Arial" w:cs="Arial"/>
          <w:sz w:val="22"/>
          <w:szCs w:val="22"/>
        </w:rPr>
        <w:t>umowy</w:t>
      </w:r>
      <w:r w:rsidR="00CC7848" w:rsidRPr="005563A9">
        <w:rPr>
          <w:rFonts w:ascii="Arial" w:hAnsi="Arial" w:cs="Arial"/>
          <w:sz w:val="22"/>
          <w:szCs w:val="22"/>
        </w:rPr>
        <w:t xml:space="preserve"> </w:t>
      </w:r>
      <w:r w:rsidRPr="005563A9">
        <w:rPr>
          <w:rFonts w:ascii="Arial" w:hAnsi="Arial" w:cs="Arial"/>
          <w:sz w:val="22"/>
          <w:szCs w:val="22"/>
        </w:rPr>
        <w:t xml:space="preserve">Zamawiający uprawniony jest do wykonywania czynności kontrolnych wobec Wykonawcy </w:t>
      </w:r>
      <w:r w:rsidR="001C3D82" w:rsidRPr="005563A9">
        <w:rPr>
          <w:rFonts w:ascii="Arial" w:hAnsi="Arial" w:cs="Arial"/>
          <w:sz w:val="22"/>
          <w:szCs w:val="22"/>
        </w:rPr>
        <w:t>odnośnie do</w:t>
      </w:r>
      <w:r w:rsidRPr="005563A9">
        <w:rPr>
          <w:rFonts w:ascii="Arial" w:hAnsi="Arial" w:cs="Arial"/>
          <w:sz w:val="22"/>
          <w:szCs w:val="22"/>
        </w:rPr>
        <w:t xml:space="preserve"> spełniania przez Wykonawcę lub podwykonawcę wymogu zatrudnienia na podstawie umowy o pracę ww. os</w:t>
      </w:r>
      <w:r w:rsidR="00666F84" w:rsidRPr="005563A9">
        <w:rPr>
          <w:rFonts w:ascii="Arial" w:hAnsi="Arial" w:cs="Arial"/>
          <w:sz w:val="22"/>
          <w:szCs w:val="22"/>
        </w:rPr>
        <w:t>oby</w:t>
      </w:r>
      <w:r w:rsidRPr="005563A9">
        <w:rPr>
          <w:rFonts w:ascii="Arial" w:hAnsi="Arial" w:cs="Arial"/>
          <w:sz w:val="22"/>
          <w:szCs w:val="22"/>
        </w:rPr>
        <w:t>.</w:t>
      </w:r>
    </w:p>
    <w:p w14:paraId="37798D6C" w14:textId="77777777" w:rsidR="00CB5B15" w:rsidRPr="005563A9" w:rsidRDefault="00CB5B15" w:rsidP="005563A9">
      <w:pPr>
        <w:autoSpaceDE w:val="0"/>
        <w:autoSpaceDN w:val="0"/>
        <w:adjustRightInd w:val="0"/>
        <w:spacing w:line="276" w:lineRule="auto"/>
        <w:jc w:val="both"/>
        <w:rPr>
          <w:rFonts w:ascii="Arial" w:hAnsi="Arial" w:cs="Arial"/>
          <w:sz w:val="22"/>
          <w:szCs w:val="22"/>
        </w:rPr>
      </w:pPr>
      <w:r w:rsidRPr="005563A9">
        <w:rPr>
          <w:rFonts w:ascii="Arial" w:hAnsi="Arial" w:cs="Arial"/>
          <w:sz w:val="22"/>
          <w:szCs w:val="22"/>
        </w:rPr>
        <w:t>Zamawiający uprawniony jest w szczególności do:</w:t>
      </w:r>
    </w:p>
    <w:p w14:paraId="4D334B4A" w14:textId="77777777" w:rsidR="00CB5B15" w:rsidRPr="005563A9" w:rsidRDefault="00CB5B15" w:rsidP="005563A9">
      <w:pPr>
        <w:numPr>
          <w:ilvl w:val="0"/>
          <w:numId w:val="13"/>
        </w:numPr>
        <w:tabs>
          <w:tab w:val="left" w:pos="284"/>
          <w:tab w:val="left" w:pos="1134"/>
        </w:tabs>
        <w:autoSpaceDE w:val="0"/>
        <w:autoSpaceDN w:val="0"/>
        <w:adjustRightInd w:val="0"/>
        <w:spacing w:line="276" w:lineRule="auto"/>
        <w:ind w:left="0" w:firstLine="0"/>
        <w:jc w:val="both"/>
        <w:rPr>
          <w:rFonts w:ascii="Arial" w:hAnsi="Arial" w:cs="Arial"/>
          <w:sz w:val="22"/>
          <w:szCs w:val="22"/>
        </w:rPr>
      </w:pPr>
      <w:r w:rsidRPr="005563A9">
        <w:rPr>
          <w:rFonts w:ascii="Arial" w:hAnsi="Arial" w:cs="Arial"/>
          <w:sz w:val="22"/>
          <w:szCs w:val="22"/>
        </w:rPr>
        <w:t>żądania oświadczeń i dokumentów w zakresie potwierdzenia spełniania ww. wymogów i dokonywania ich oceny,</w:t>
      </w:r>
    </w:p>
    <w:p w14:paraId="43DC34AB" w14:textId="77777777" w:rsidR="00CB5B15" w:rsidRPr="005563A9" w:rsidRDefault="00CB5B15" w:rsidP="005563A9">
      <w:pPr>
        <w:numPr>
          <w:ilvl w:val="0"/>
          <w:numId w:val="13"/>
        </w:numPr>
        <w:tabs>
          <w:tab w:val="left" w:pos="284"/>
        </w:tabs>
        <w:autoSpaceDE w:val="0"/>
        <w:autoSpaceDN w:val="0"/>
        <w:adjustRightInd w:val="0"/>
        <w:spacing w:line="276" w:lineRule="auto"/>
        <w:ind w:left="0" w:firstLine="0"/>
        <w:jc w:val="both"/>
        <w:rPr>
          <w:rFonts w:ascii="Arial" w:hAnsi="Arial" w:cs="Arial"/>
          <w:sz w:val="22"/>
          <w:szCs w:val="22"/>
        </w:rPr>
      </w:pPr>
      <w:r w:rsidRPr="005563A9">
        <w:rPr>
          <w:rFonts w:ascii="Arial" w:hAnsi="Arial" w:cs="Arial"/>
          <w:sz w:val="22"/>
          <w:szCs w:val="22"/>
        </w:rPr>
        <w:t>żądania wyjaśnień w przypadku wątpliwości w zakresie potwierdzenia spełniania ww. wymogów.</w:t>
      </w:r>
    </w:p>
    <w:p w14:paraId="71DD5557" w14:textId="599A8E8A" w:rsidR="00CB5B15" w:rsidRPr="005563A9" w:rsidRDefault="00CB5B15" w:rsidP="005563A9">
      <w:pPr>
        <w:numPr>
          <w:ilvl w:val="3"/>
          <w:numId w:val="14"/>
        </w:numPr>
        <w:autoSpaceDE w:val="0"/>
        <w:autoSpaceDN w:val="0"/>
        <w:adjustRightInd w:val="0"/>
        <w:spacing w:line="276" w:lineRule="auto"/>
        <w:ind w:left="0"/>
        <w:jc w:val="both"/>
        <w:rPr>
          <w:rFonts w:ascii="Arial" w:hAnsi="Arial" w:cs="Arial"/>
          <w:sz w:val="22"/>
          <w:szCs w:val="22"/>
        </w:rPr>
      </w:pPr>
      <w:r w:rsidRPr="005563A9">
        <w:rPr>
          <w:rFonts w:ascii="Arial" w:hAnsi="Arial" w:cs="Arial"/>
          <w:sz w:val="22"/>
          <w:szCs w:val="22"/>
        </w:rPr>
        <w:t xml:space="preserve">W trakcie realizacji </w:t>
      </w:r>
      <w:r w:rsidR="00AE61AB" w:rsidRPr="005563A9">
        <w:rPr>
          <w:rFonts w:ascii="Arial" w:hAnsi="Arial" w:cs="Arial"/>
          <w:sz w:val="22"/>
          <w:szCs w:val="22"/>
        </w:rPr>
        <w:t xml:space="preserve">umowy </w:t>
      </w:r>
      <w:r w:rsidRPr="005563A9">
        <w:rPr>
          <w:rFonts w:ascii="Arial" w:hAnsi="Arial" w:cs="Arial"/>
          <w:sz w:val="22"/>
          <w:szCs w:val="22"/>
        </w:rPr>
        <w:t>na każde wezwanie Zamawiającego w wyznaczonym w tym wezwaniu terminie Wykonawca przedłoży Zamawiającemu, w celu potwierdzenia spełnienia wymogu zatrudnienia na podstawie umowy o pracę przez Wykonawcę lub podwykonawcę os</w:t>
      </w:r>
      <w:r w:rsidR="00DF4304" w:rsidRPr="005563A9">
        <w:rPr>
          <w:rFonts w:ascii="Arial" w:hAnsi="Arial" w:cs="Arial"/>
          <w:sz w:val="22"/>
          <w:szCs w:val="22"/>
        </w:rPr>
        <w:t>oby</w:t>
      </w:r>
      <w:r w:rsidRPr="005563A9">
        <w:rPr>
          <w:rFonts w:ascii="Arial" w:hAnsi="Arial" w:cs="Arial"/>
          <w:sz w:val="22"/>
          <w:szCs w:val="22"/>
        </w:rPr>
        <w:t xml:space="preserve"> wykonując</w:t>
      </w:r>
      <w:r w:rsidR="00DF4304" w:rsidRPr="005563A9">
        <w:rPr>
          <w:rFonts w:ascii="Arial" w:hAnsi="Arial" w:cs="Arial"/>
          <w:sz w:val="22"/>
          <w:szCs w:val="22"/>
        </w:rPr>
        <w:t>ej</w:t>
      </w:r>
      <w:r w:rsidRPr="005563A9">
        <w:rPr>
          <w:rFonts w:ascii="Arial" w:hAnsi="Arial" w:cs="Arial"/>
          <w:sz w:val="22"/>
          <w:szCs w:val="22"/>
        </w:rPr>
        <w:t xml:space="preserve"> </w:t>
      </w:r>
      <w:r w:rsidR="00AE61AB" w:rsidRPr="005563A9">
        <w:rPr>
          <w:rFonts w:ascii="Arial" w:hAnsi="Arial" w:cs="Arial"/>
          <w:sz w:val="22"/>
          <w:szCs w:val="22"/>
        </w:rPr>
        <w:t xml:space="preserve">umowę </w:t>
      </w:r>
      <w:r w:rsidRPr="005563A9">
        <w:rPr>
          <w:rFonts w:ascii="Arial" w:hAnsi="Arial" w:cs="Arial"/>
          <w:sz w:val="22"/>
          <w:szCs w:val="22"/>
        </w:rPr>
        <w:t xml:space="preserve">w zakresie określonym w ust. 1, poświadczoną za zgodność z oryginałem przez Wykonawcę kopię umowy o pracę osoby wykonującej w trakcie realizacji </w:t>
      </w:r>
      <w:r w:rsidR="00AE61AB" w:rsidRPr="005563A9">
        <w:rPr>
          <w:rFonts w:ascii="Arial" w:hAnsi="Arial" w:cs="Arial"/>
          <w:sz w:val="22"/>
          <w:szCs w:val="22"/>
        </w:rPr>
        <w:t xml:space="preserve">umowy </w:t>
      </w:r>
      <w:r w:rsidRPr="005563A9">
        <w:rPr>
          <w:rFonts w:ascii="Arial" w:hAnsi="Arial" w:cs="Arial"/>
          <w:sz w:val="22"/>
          <w:szCs w:val="22"/>
        </w:rPr>
        <w:t>czynności, których dotyczy oświadczenie Wykonawcy, o którym mowa w ust. 1 (wraz z dokumentem regulującym zakres obowiązków, jeżeli został sporządzony). Kopia umowy powinna zostać zanonimizowana w</w:t>
      </w:r>
      <w:r w:rsidR="00FC5CFE" w:rsidRPr="005563A9">
        <w:rPr>
          <w:rFonts w:ascii="Arial" w:hAnsi="Arial" w:cs="Arial"/>
          <w:sz w:val="22"/>
          <w:szCs w:val="22"/>
        </w:rPr>
        <w:t> </w:t>
      </w:r>
      <w:r w:rsidRPr="005563A9">
        <w:rPr>
          <w:rFonts w:ascii="Arial" w:hAnsi="Arial" w:cs="Arial"/>
          <w:sz w:val="22"/>
          <w:szCs w:val="22"/>
        </w:rPr>
        <w:t>sposób zapewniający ochronę danych osobowych pracowników, zgodnie z przepisami</w:t>
      </w:r>
      <w:r w:rsidR="00B420A9" w:rsidRPr="005563A9">
        <w:rPr>
          <w:rFonts w:ascii="Arial" w:hAnsi="Arial" w:cs="Arial"/>
          <w:sz w:val="22"/>
          <w:szCs w:val="22"/>
        </w:rPr>
        <w:t xml:space="preserve"> </w:t>
      </w:r>
      <w:r w:rsidR="00BD7E09" w:rsidRPr="005563A9">
        <w:rPr>
          <w:rFonts w:ascii="Arial" w:hAnsi="Arial" w:cs="Arial"/>
          <w:sz w:val="22"/>
          <w:szCs w:val="22"/>
        </w:rPr>
        <w:t>RODO oraz</w:t>
      </w:r>
      <w:r w:rsidRPr="005563A9">
        <w:rPr>
          <w:rFonts w:ascii="Arial" w:hAnsi="Arial" w:cs="Arial"/>
          <w:sz w:val="22"/>
          <w:szCs w:val="22"/>
        </w:rPr>
        <w:t xml:space="preserve"> ustawy z</w:t>
      </w:r>
      <w:r w:rsidR="00FC5CFE" w:rsidRPr="005563A9">
        <w:rPr>
          <w:rFonts w:ascii="Arial" w:hAnsi="Arial" w:cs="Arial"/>
          <w:sz w:val="22"/>
          <w:szCs w:val="22"/>
        </w:rPr>
        <w:t> </w:t>
      </w:r>
      <w:r w:rsidRPr="005563A9">
        <w:rPr>
          <w:rFonts w:ascii="Arial" w:hAnsi="Arial" w:cs="Arial"/>
          <w:sz w:val="22"/>
          <w:szCs w:val="22"/>
        </w:rPr>
        <w:t xml:space="preserve">dnia 10 maja 2018 r. o ochronie danych osobowych (Dz. U. </w:t>
      </w:r>
      <w:r w:rsidR="00AE61AB" w:rsidRPr="005563A9">
        <w:rPr>
          <w:rFonts w:ascii="Arial" w:hAnsi="Arial" w:cs="Arial"/>
          <w:sz w:val="22"/>
          <w:szCs w:val="22"/>
        </w:rPr>
        <w:t xml:space="preserve">z </w:t>
      </w:r>
      <w:r w:rsidRPr="005563A9">
        <w:rPr>
          <w:rFonts w:ascii="Arial" w:hAnsi="Arial" w:cs="Arial"/>
          <w:sz w:val="22"/>
          <w:szCs w:val="22"/>
        </w:rPr>
        <w:t>2019</w:t>
      </w:r>
      <w:r w:rsidR="00AE61AB" w:rsidRPr="005563A9">
        <w:rPr>
          <w:rFonts w:ascii="Arial" w:hAnsi="Arial" w:cs="Arial"/>
          <w:sz w:val="22"/>
          <w:szCs w:val="22"/>
        </w:rPr>
        <w:t xml:space="preserve"> r. poz. </w:t>
      </w:r>
      <w:r w:rsidRPr="005563A9">
        <w:rPr>
          <w:rFonts w:ascii="Arial" w:hAnsi="Arial" w:cs="Arial"/>
          <w:sz w:val="22"/>
          <w:szCs w:val="22"/>
        </w:rPr>
        <w:t>1781) (tj. w szczególności bez adresów, nr PESEL pracowników). Imię i nazwisko pracownika nie podlega anonimizacji. Informacje takie jak: data zawarcia umowy, rodzaj umowy o pracę i wymiar etatu oraz podpisy pracodawcy i</w:t>
      </w:r>
      <w:r w:rsidR="00B62236" w:rsidRPr="005563A9">
        <w:rPr>
          <w:rFonts w:ascii="Arial" w:hAnsi="Arial" w:cs="Arial"/>
          <w:sz w:val="22"/>
          <w:szCs w:val="22"/>
        </w:rPr>
        <w:t> </w:t>
      </w:r>
      <w:r w:rsidRPr="005563A9">
        <w:rPr>
          <w:rFonts w:ascii="Arial" w:hAnsi="Arial" w:cs="Arial"/>
          <w:sz w:val="22"/>
          <w:szCs w:val="22"/>
        </w:rPr>
        <w:t>pracownika powinny być możliwe do zidentyfikowania.</w:t>
      </w:r>
    </w:p>
    <w:p w14:paraId="531FE6E9" w14:textId="739D50D8" w:rsidR="00CB5B15" w:rsidRPr="005563A9" w:rsidRDefault="00CB5B15" w:rsidP="005563A9">
      <w:pPr>
        <w:numPr>
          <w:ilvl w:val="3"/>
          <w:numId w:val="14"/>
        </w:numPr>
        <w:autoSpaceDE w:val="0"/>
        <w:autoSpaceDN w:val="0"/>
        <w:adjustRightInd w:val="0"/>
        <w:spacing w:line="276" w:lineRule="auto"/>
        <w:ind w:left="0"/>
        <w:jc w:val="both"/>
        <w:rPr>
          <w:rFonts w:ascii="Arial" w:hAnsi="Arial" w:cs="Arial"/>
          <w:sz w:val="22"/>
          <w:szCs w:val="22"/>
        </w:rPr>
      </w:pPr>
      <w:r w:rsidRPr="005563A9">
        <w:rPr>
          <w:rFonts w:ascii="Arial" w:hAnsi="Arial" w:cs="Arial"/>
          <w:sz w:val="22"/>
          <w:szCs w:val="22"/>
        </w:rPr>
        <w:t>Nieprzedłożenie przez Wykonawcę zanonimizowanych kopii umów zawartych przez Wykonawcę lub podwykonawcę z osob</w:t>
      </w:r>
      <w:r w:rsidR="00FD75DB" w:rsidRPr="005563A9">
        <w:rPr>
          <w:rFonts w:ascii="Arial" w:hAnsi="Arial" w:cs="Arial"/>
          <w:sz w:val="22"/>
          <w:szCs w:val="22"/>
        </w:rPr>
        <w:t>ą</w:t>
      </w:r>
      <w:r w:rsidRPr="005563A9">
        <w:rPr>
          <w:rFonts w:ascii="Arial" w:hAnsi="Arial" w:cs="Arial"/>
          <w:sz w:val="22"/>
          <w:szCs w:val="22"/>
        </w:rPr>
        <w:t xml:space="preserve"> wykonując</w:t>
      </w:r>
      <w:r w:rsidR="00FD75DB" w:rsidRPr="005563A9">
        <w:rPr>
          <w:rFonts w:ascii="Arial" w:hAnsi="Arial" w:cs="Arial"/>
          <w:sz w:val="22"/>
          <w:szCs w:val="22"/>
        </w:rPr>
        <w:t>ą</w:t>
      </w:r>
      <w:r w:rsidRPr="005563A9">
        <w:rPr>
          <w:rFonts w:ascii="Arial" w:hAnsi="Arial" w:cs="Arial"/>
          <w:sz w:val="22"/>
          <w:szCs w:val="22"/>
        </w:rPr>
        <w:t xml:space="preserve"> czynności określone w ust. 1 w terminie wskazanym przez Zamawiającego w ust. 5 będzie traktowane jako niewypełnienie obowiązku zatrudnienia pracowników świadczących usługi na podstawie umowy o pracę i będzie podstawą do naliczenia kar umownych zgodnie z § </w:t>
      </w:r>
      <w:r w:rsidR="007867A7" w:rsidRPr="005563A9">
        <w:rPr>
          <w:rFonts w:ascii="Arial" w:hAnsi="Arial" w:cs="Arial"/>
          <w:sz w:val="22"/>
          <w:szCs w:val="22"/>
        </w:rPr>
        <w:t xml:space="preserve">8 </w:t>
      </w:r>
      <w:r w:rsidRPr="005563A9">
        <w:rPr>
          <w:rFonts w:ascii="Arial" w:hAnsi="Arial" w:cs="Arial"/>
          <w:sz w:val="22"/>
          <w:szCs w:val="22"/>
        </w:rPr>
        <w:t>umowy.</w:t>
      </w:r>
    </w:p>
    <w:p w14:paraId="09EA5FAD" w14:textId="78CBD317" w:rsidR="00CB5B15" w:rsidRPr="005563A9" w:rsidRDefault="00CB5B15" w:rsidP="005563A9">
      <w:pPr>
        <w:numPr>
          <w:ilvl w:val="3"/>
          <w:numId w:val="14"/>
        </w:numPr>
        <w:autoSpaceDE w:val="0"/>
        <w:autoSpaceDN w:val="0"/>
        <w:adjustRightInd w:val="0"/>
        <w:spacing w:line="276" w:lineRule="auto"/>
        <w:ind w:left="0"/>
        <w:jc w:val="both"/>
        <w:rPr>
          <w:rFonts w:ascii="Arial" w:hAnsi="Arial" w:cs="Arial"/>
          <w:sz w:val="22"/>
          <w:szCs w:val="22"/>
        </w:rPr>
      </w:pPr>
      <w:r w:rsidRPr="005563A9">
        <w:rPr>
          <w:rFonts w:ascii="Arial" w:eastAsia="LiberationSerif" w:hAnsi="Arial" w:cs="Arial"/>
          <w:sz w:val="22"/>
          <w:szCs w:val="22"/>
        </w:rPr>
        <w:lastRenderedPageBreak/>
        <w:t>Zamawiający zobowiązuje się w okresie obowiązywania umowy oraz po jej wygaśnięciu lub rozwiązaniu do zachowania w ścisłej tajemnicy treści umowy zawartych przez Wykonawcę z osob</w:t>
      </w:r>
      <w:r w:rsidR="00730994" w:rsidRPr="005563A9">
        <w:rPr>
          <w:rFonts w:ascii="Arial" w:eastAsia="LiberationSerif" w:hAnsi="Arial" w:cs="Arial"/>
          <w:sz w:val="22"/>
          <w:szCs w:val="22"/>
        </w:rPr>
        <w:t>ą</w:t>
      </w:r>
      <w:r w:rsidRPr="005563A9">
        <w:rPr>
          <w:rFonts w:ascii="Arial" w:eastAsia="LiberationSerif" w:hAnsi="Arial" w:cs="Arial"/>
          <w:sz w:val="22"/>
          <w:szCs w:val="22"/>
        </w:rPr>
        <w:t xml:space="preserve"> wykonując</w:t>
      </w:r>
      <w:r w:rsidR="00730994" w:rsidRPr="005563A9">
        <w:rPr>
          <w:rFonts w:ascii="Arial" w:eastAsia="LiberationSerif" w:hAnsi="Arial" w:cs="Arial"/>
          <w:sz w:val="22"/>
          <w:szCs w:val="22"/>
        </w:rPr>
        <w:t>ą</w:t>
      </w:r>
      <w:r w:rsidRPr="005563A9">
        <w:rPr>
          <w:rFonts w:ascii="Arial" w:eastAsia="LiberationSerif" w:hAnsi="Arial" w:cs="Arial"/>
          <w:sz w:val="22"/>
          <w:szCs w:val="22"/>
        </w:rPr>
        <w:t xml:space="preserve"> czynności określone w ust.</w:t>
      </w:r>
      <w:r w:rsidR="00B420A9" w:rsidRPr="005563A9">
        <w:rPr>
          <w:rFonts w:ascii="Arial" w:eastAsia="LiberationSerif" w:hAnsi="Arial" w:cs="Arial"/>
          <w:sz w:val="22"/>
          <w:szCs w:val="22"/>
        </w:rPr>
        <w:t xml:space="preserve"> </w:t>
      </w:r>
      <w:r w:rsidRPr="005563A9">
        <w:rPr>
          <w:rFonts w:ascii="Arial" w:eastAsia="LiberationSerif" w:hAnsi="Arial" w:cs="Arial"/>
          <w:sz w:val="22"/>
          <w:szCs w:val="22"/>
        </w:rPr>
        <w:t>1, któr</w:t>
      </w:r>
      <w:r w:rsidR="00730994" w:rsidRPr="005563A9">
        <w:rPr>
          <w:rFonts w:ascii="Arial" w:eastAsia="LiberationSerif" w:hAnsi="Arial" w:cs="Arial"/>
          <w:sz w:val="22"/>
          <w:szCs w:val="22"/>
        </w:rPr>
        <w:t>ej</w:t>
      </w:r>
      <w:r w:rsidRPr="005563A9">
        <w:rPr>
          <w:rFonts w:ascii="Arial" w:eastAsia="LiberationSerif" w:hAnsi="Arial" w:cs="Arial"/>
          <w:sz w:val="22"/>
          <w:szCs w:val="22"/>
        </w:rPr>
        <w:t xml:space="preserve"> kopi</w:t>
      </w:r>
      <w:r w:rsidR="00730994" w:rsidRPr="005563A9">
        <w:rPr>
          <w:rFonts w:ascii="Arial" w:eastAsia="LiberationSerif" w:hAnsi="Arial" w:cs="Arial"/>
          <w:sz w:val="22"/>
          <w:szCs w:val="22"/>
        </w:rPr>
        <w:t>ę</w:t>
      </w:r>
      <w:r w:rsidRPr="005563A9">
        <w:rPr>
          <w:rFonts w:ascii="Arial" w:eastAsia="LiberationSerif" w:hAnsi="Arial" w:cs="Arial"/>
          <w:sz w:val="22"/>
          <w:szCs w:val="22"/>
        </w:rPr>
        <w:t xml:space="preserve"> Wykonawca zobowiązany jest przedłożyć Zamawiającemu zgodnie z ust. 5 </w:t>
      </w:r>
      <w:r w:rsidR="00AE61AB" w:rsidRPr="005563A9">
        <w:rPr>
          <w:rFonts w:ascii="Arial" w:eastAsia="LiberationSerif" w:hAnsi="Arial" w:cs="Arial"/>
          <w:sz w:val="22"/>
          <w:szCs w:val="22"/>
        </w:rPr>
        <w:t>niniejszego paragrafu</w:t>
      </w:r>
      <w:r w:rsidRPr="005563A9">
        <w:rPr>
          <w:rFonts w:ascii="Arial" w:eastAsia="LiberationSerif" w:hAnsi="Arial" w:cs="Arial"/>
          <w:sz w:val="22"/>
          <w:szCs w:val="22"/>
        </w:rPr>
        <w:t>.</w:t>
      </w:r>
    </w:p>
    <w:p w14:paraId="3B79326E" w14:textId="77777777" w:rsidR="004A088C" w:rsidRPr="005563A9" w:rsidRDefault="004A088C" w:rsidP="005563A9">
      <w:pPr>
        <w:pStyle w:val="Default"/>
        <w:spacing w:line="276" w:lineRule="auto"/>
        <w:jc w:val="both"/>
        <w:rPr>
          <w:b/>
          <w:color w:val="auto"/>
          <w:sz w:val="22"/>
          <w:szCs w:val="22"/>
        </w:rPr>
      </w:pPr>
    </w:p>
    <w:p w14:paraId="0CE8CB86" w14:textId="211613DC" w:rsidR="00AE61AB" w:rsidRPr="005563A9" w:rsidRDefault="00AE61AB" w:rsidP="005563A9">
      <w:pPr>
        <w:pStyle w:val="Default"/>
        <w:spacing w:line="276" w:lineRule="auto"/>
        <w:jc w:val="center"/>
        <w:rPr>
          <w:b/>
          <w:color w:val="auto"/>
          <w:sz w:val="22"/>
          <w:szCs w:val="22"/>
        </w:rPr>
      </w:pPr>
      <w:r w:rsidRPr="005563A9">
        <w:rPr>
          <w:b/>
          <w:color w:val="auto"/>
          <w:sz w:val="22"/>
          <w:szCs w:val="22"/>
        </w:rPr>
        <w:t>Odpady i bhp</w:t>
      </w:r>
    </w:p>
    <w:p w14:paraId="23861086" w14:textId="05932E15" w:rsidR="00AE61AB" w:rsidRPr="005563A9" w:rsidRDefault="00E179C9" w:rsidP="005563A9">
      <w:pPr>
        <w:pStyle w:val="Default"/>
        <w:spacing w:line="276" w:lineRule="auto"/>
        <w:jc w:val="center"/>
        <w:rPr>
          <w:b/>
          <w:color w:val="auto"/>
          <w:sz w:val="22"/>
          <w:szCs w:val="22"/>
        </w:rPr>
      </w:pPr>
      <w:r w:rsidRPr="005563A9">
        <w:rPr>
          <w:b/>
          <w:color w:val="auto"/>
          <w:sz w:val="22"/>
          <w:szCs w:val="22"/>
        </w:rPr>
        <w:t>§ 19</w:t>
      </w:r>
    </w:p>
    <w:p w14:paraId="6B5C4174" w14:textId="5C159FC8" w:rsidR="005559E8" w:rsidRPr="005563A9" w:rsidRDefault="005F1DF0" w:rsidP="005563A9">
      <w:pPr>
        <w:spacing w:line="276" w:lineRule="auto"/>
        <w:ind w:hanging="426"/>
        <w:jc w:val="both"/>
        <w:rPr>
          <w:rFonts w:ascii="Arial" w:hAnsi="Arial" w:cs="Arial"/>
          <w:sz w:val="22"/>
          <w:szCs w:val="22"/>
        </w:rPr>
      </w:pPr>
      <w:r w:rsidRPr="005563A9">
        <w:rPr>
          <w:rFonts w:ascii="Arial" w:hAnsi="Arial" w:cs="Arial"/>
          <w:sz w:val="22"/>
          <w:szCs w:val="22"/>
        </w:rPr>
        <w:t>1.</w:t>
      </w:r>
      <w:r w:rsidR="00472330" w:rsidRPr="005563A9">
        <w:rPr>
          <w:rFonts w:ascii="Arial" w:hAnsi="Arial" w:cs="Arial"/>
          <w:sz w:val="22"/>
          <w:szCs w:val="22"/>
        </w:rPr>
        <w:t xml:space="preserve"> </w:t>
      </w:r>
      <w:r w:rsidR="00713793" w:rsidRPr="005563A9">
        <w:rPr>
          <w:rFonts w:ascii="Arial" w:hAnsi="Arial" w:cs="Arial"/>
          <w:sz w:val="22"/>
          <w:szCs w:val="22"/>
        </w:rPr>
        <w:t xml:space="preserve"> </w:t>
      </w:r>
      <w:r w:rsidR="005559E8" w:rsidRPr="005563A9">
        <w:rPr>
          <w:rFonts w:ascii="Arial" w:hAnsi="Arial" w:cs="Arial"/>
          <w:sz w:val="22"/>
          <w:szCs w:val="22"/>
        </w:rPr>
        <w:t>Wykonawca odpowiada za powstałe w toku własnych prac odpady</w:t>
      </w:r>
      <w:r w:rsidR="00D42AFD" w:rsidRPr="005563A9">
        <w:rPr>
          <w:rFonts w:ascii="Arial" w:hAnsi="Arial" w:cs="Arial"/>
          <w:sz w:val="22"/>
          <w:szCs w:val="22"/>
        </w:rPr>
        <w:t xml:space="preserve"> </w:t>
      </w:r>
      <w:r w:rsidR="005559E8" w:rsidRPr="005563A9">
        <w:rPr>
          <w:rFonts w:ascii="Arial" w:hAnsi="Arial" w:cs="Arial"/>
          <w:sz w:val="22"/>
          <w:szCs w:val="22"/>
        </w:rPr>
        <w:t>oraz za właściwy sposób postępowania z nimi, zgodnie z przepisami ustawy z dnia 14 grudnia 2012 r. o odpadach (Dz. U. z</w:t>
      </w:r>
      <w:r w:rsidR="00B62236" w:rsidRPr="005563A9">
        <w:rPr>
          <w:rFonts w:ascii="Arial" w:hAnsi="Arial" w:cs="Arial"/>
          <w:sz w:val="22"/>
          <w:szCs w:val="22"/>
        </w:rPr>
        <w:t> </w:t>
      </w:r>
      <w:r w:rsidR="005559E8" w:rsidRPr="005563A9">
        <w:rPr>
          <w:rFonts w:ascii="Arial" w:hAnsi="Arial" w:cs="Arial"/>
          <w:sz w:val="22"/>
          <w:szCs w:val="22"/>
        </w:rPr>
        <w:t>202</w:t>
      </w:r>
      <w:r w:rsidR="00AE61AB" w:rsidRPr="005563A9">
        <w:rPr>
          <w:rFonts w:ascii="Arial" w:hAnsi="Arial" w:cs="Arial"/>
          <w:sz w:val="22"/>
          <w:szCs w:val="22"/>
        </w:rPr>
        <w:t>3</w:t>
      </w:r>
      <w:r w:rsidR="005559E8" w:rsidRPr="005563A9">
        <w:rPr>
          <w:rFonts w:ascii="Arial" w:hAnsi="Arial" w:cs="Arial"/>
          <w:sz w:val="22"/>
          <w:szCs w:val="22"/>
        </w:rPr>
        <w:t xml:space="preserve"> </w:t>
      </w:r>
      <w:r w:rsidR="005A1BBA" w:rsidRPr="005563A9">
        <w:rPr>
          <w:rFonts w:ascii="Arial" w:hAnsi="Arial" w:cs="Arial"/>
          <w:sz w:val="22"/>
          <w:szCs w:val="22"/>
        </w:rPr>
        <w:t> </w:t>
      </w:r>
      <w:r w:rsidR="005559E8" w:rsidRPr="005563A9">
        <w:rPr>
          <w:rFonts w:ascii="Arial" w:hAnsi="Arial" w:cs="Arial"/>
          <w:sz w:val="22"/>
          <w:szCs w:val="22"/>
        </w:rPr>
        <w:t>r. poz. 1587, z późn. zm.) oraz ustawy z dnia 13 września 1996 r. o utrzymaniu czystości i porządku w</w:t>
      </w:r>
      <w:r w:rsidR="00B62236" w:rsidRPr="005563A9">
        <w:rPr>
          <w:rFonts w:ascii="Arial" w:hAnsi="Arial" w:cs="Arial"/>
          <w:sz w:val="22"/>
          <w:szCs w:val="22"/>
        </w:rPr>
        <w:t> </w:t>
      </w:r>
      <w:r w:rsidR="005559E8" w:rsidRPr="005563A9">
        <w:rPr>
          <w:rFonts w:ascii="Arial" w:hAnsi="Arial" w:cs="Arial"/>
          <w:sz w:val="22"/>
          <w:szCs w:val="22"/>
        </w:rPr>
        <w:t>gminach (Dz. U. z 2024 r. poz. 399, z późn. zm.).</w:t>
      </w:r>
    </w:p>
    <w:p w14:paraId="4D47F5C0" w14:textId="77777777" w:rsidR="005559E8" w:rsidRPr="005563A9" w:rsidRDefault="005559E8" w:rsidP="005563A9">
      <w:pPr>
        <w:numPr>
          <w:ilvl w:val="0"/>
          <w:numId w:val="14"/>
        </w:numPr>
        <w:spacing w:line="276" w:lineRule="auto"/>
        <w:ind w:left="0"/>
        <w:contextualSpacing/>
        <w:jc w:val="both"/>
        <w:rPr>
          <w:rFonts w:ascii="Arial" w:hAnsi="Arial" w:cs="Arial"/>
          <w:sz w:val="22"/>
          <w:szCs w:val="22"/>
        </w:rPr>
      </w:pPr>
      <w:r w:rsidRPr="005563A9">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3A9" w:rsidRDefault="005559E8" w:rsidP="005563A9">
      <w:pPr>
        <w:numPr>
          <w:ilvl w:val="0"/>
          <w:numId w:val="14"/>
        </w:numPr>
        <w:spacing w:line="276" w:lineRule="auto"/>
        <w:ind w:left="0"/>
        <w:contextualSpacing/>
        <w:jc w:val="both"/>
        <w:rPr>
          <w:rFonts w:ascii="Arial" w:hAnsi="Arial" w:cs="Arial"/>
          <w:sz w:val="22"/>
          <w:szCs w:val="22"/>
        </w:rPr>
      </w:pPr>
      <w:r w:rsidRPr="005563A9">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3A9">
        <w:rPr>
          <w:rFonts w:ascii="Arial" w:hAnsi="Arial" w:cs="Arial"/>
          <w:sz w:val="22"/>
          <w:szCs w:val="22"/>
        </w:rPr>
        <w:t> </w:t>
      </w:r>
      <w:r w:rsidRPr="005563A9">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96183BC" w14:textId="77777777" w:rsidR="00CB5B15" w:rsidRPr="005563A9" w:rsidRDefault="00CB5B15" w:rsidP="005563A9">
      <w:pPr>
        <w:pStyle w:val="Default"/>
        <w:spacing w:line="276" w:lineRule="auto"/>
        <w:jc w:val="both"/>
        <w:rPr>
          <w:b/>
          <w:color w:val="auto"/>
          <w:sz w:val="22"/>
          <w:szCs w:val="22"/>
        </w:rPr>
      </w:pPr>
    </w:p>
    <w:p w14:paraId="4D078F0D" w14:textId="3D76D1CA" w:rsidR="00CB5B15" w:rsidRPr="005563A9" w:rsidRDefault="004648C3" w:rsidP="005563A9">
      <w:pPr>
        <w:pStyle w:val="Default"/>
        <w:spacing w:line="276" w:lineRule="auto"/>
        <w:jc w:val="center"/>
        <w:rPr>
          <w:b/>
          <w:color w:val="auto"/>
          <w:sz w:val="22"/>
          <w:szCs w:val="22"/>
        </w:rPr>
      </w:pPr>
      <w:r w:rsidRPr="005563A9">
        <w:rPr>
          <w:b/>
          <w:color w:val="auto"/>
          <w:sz w:val="22"/>
          <w:szCs w:val="22"/>
        </w:rPr>
        <w:t>Postanowienia końcowe</w:t>
      </w:r>
    </w:p>
    <w:p w14:paraId="1461ED4D" w14:textId="24E717FC" w:rsidR="00AE61AB" w:rsidRPr="005563A9" w:rsidRDefault="00E179C9" w:rsidP="005563A9">
      <w:pPr>
        <w:pStyle w:val="Default"/>
        <w:spacing w:line="276" w:lineRule="auto"/>
        <w:jc w:val="center"/>
        <w:rPr>
          <w:b/>
          <w:color w:val="auto"/>
          <w:sz w:val="22"/>
          <w:szCs w:val="22"/>
        </w:rPr>
      </w:pPr>
      <w:r w:rsidRPr="005563A9">
        <w:rPr>
          <w:b/>
          <w:color w:val="auto"/>
          <w:sz w:val="22"/>
          <w:szCs w:val="22"/>
        </w:rPr>
        <w:t>§ 20</w:t>
      </w:r>
    </w:p>
    <w:p w14:paraId="518E6616" w14:textId="0A1D0928" w:rsidR="006D1AE0" w:rsidRPr="005563A9" w:rsidRDefault="006D1AE0" w:rsidP="005563A9">
      <w:pPr>
        <w:widowControl w:val="0"/>
        <w:numPr>
          <w:ilvl w:val="6"/>
          <w:numId w:val="14"/>
        </w:numPr>
        <w:tabs>
          <w:tab w:val="left" w:pos="284"/>
        </w:tabs>
        <w:autoSpaceDE w:val="0"/>
        <w:autoSpaceDN w:val="0"/>
        <w:adjustRightInd w:val="0"/>
        <w:spacing w:line="276" w:lineRule="auto"/>
        <w:ind w:left="0"/>
        <w:jc w:val="both"/>
        <w:rPr>
          <w:rFonts w:ascii="Arial" w:eastAsia="Tahoma" w:hAnsi="Arial" w:cs="Arial"/>
          <w:sz w:val="22"/>
          <w:szCs w:val="22"/>
        </w:rPr>
      </w:pPr>
      <w:r w:rsidRPr="005563A9">
        <w:rPr>
          <w:rFonts w:ascii="Arial" w:hAnsi="Arial" w:cs="Arial"/>
          <w:sz w:val="22"/>
          <w:szCs w:val="22"/>
        </w:rPr>
        <w:t>Niniejsza umowa podlega prawu polskiemu. W sprawach nieuregulowanych niniejszą umową mają zastosowanie przepisy</w:t>
      </w:r>
      <w:r w:rsidR="007265C3" w:rsidRPr="005563A9">
        <w:rPr>
          <w:rFonts w:ascii="Arial" w:hAnsi="Arial" w:cs="Arial"/>
          <w:sz w:val="22"/>
          <w:szCs w:val="22"/>
        </w:rPr>
        <w:t xml:space="preserve"> powszechnie obowiązującego prawa, w tym w szczególności</w:t>
      </w:r>
      <w:r w:rsidRPr="005563A9">
        <w:rPr>
          <w:rFonts w:ascii="Arial" w:hAnsi="Arial" w:cs="Arial"/>
          <w:sz w:val="22"/>
          <w:szCs w:val="22"/>
        </w:rPr>
        <w:t xml:space="preserve"> Kodeksu cywilnego, p.z.p</w:t>
      </w:r>
      <w:r w:rsidR="00713793" w:rsidRPr="005563A9">
        <w:rPr>
          <w:rFonts w:ascii="Arial" w:hAnsi="Arial" w:cs="Arial"/>
          <w:sz w:val="22"/>
          <w:szCs w:val="22"/>
        </w:rPr>
        <w:t>. oraz</w:t>
      </w:r>
      <w:r w:rsidRPr="005563A9">
        <w:rPr>
          <w:rFonts w:ascii="Arial" w:hAnsi="Arial" w:cs="Arial"/>
          <w:sz w:val="22"/>
          <w:szCs w:val="22"/>
        </w:rPr>
        <w:t xml:space="preserve"> ustawy o prawie autorskim i</w:t>
      </w:r>
      <w:r w:rsidR="00FC5CFE" w:rsidRPr="005563A9">
        <w:rPr>
          <w:rFonts w:ascii="Arial" w:hAnsi="Arial" w:cs="Arial"/>
          <w:sz w:val="22"/>
          <w:szCs w:val="22"/>
        </w:rPr>
        <w:t> </w:t>
      </w:r>
      <w:r w:rsidRPr="005563A9">
        <w:rPr>
          <w:rFonts w:ascii="Arial" w:hAnsi="Arial" w:cs="Arial"/>
          <w:sz w:val="22"/>
          <w:szCs w:val="22"/>
        </w:rPr>
        <w:t>prawach pokrewnych.</w:t>
      </w:r>
    </w:p>
    <w:p w14:paraId="68FF5371" w14:textId="77777777" w:rsidR="006D1AE0" w:rsidRPr="005563A9" w:rsidRDefault="006D1AE0" w:rsidP="005563A9">
      <w:pPr>
        <w:widowControl w:val="0"/>
        <w:numPr>
          <w:ilvl w:val="6"/>
          <w:numId w:val="14"/>
        </w:numPr>
        <w:tabs>
          <w:tab w:val="left" w:pos="284"/>
        </w:tabs>
        <w:autoSpaceDE w:val="0"/>
        <w:autoSpaceDN w:val="0"/>
        <w:adjustRightInd w:val="0"/>
        <w:spacing w:line="276" w:lineRule="auto"/>
        <w:ind w:left="0"/>
        <w:jc w:val="both"/>
        <w:rPr>
          <w:rFonts w:ascii="Arial" w:eastAsia="Tahoma" w:hAnsi="Arial" w:cs="Arial"/>
          <w:sz w:val="22"/>
          <w:szCs w:val="22"/>
        </w:rPr>
      </w:pPr>
      <w:r w:rsidRPr="005563A9">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E2DBF7A" w:rsidR="001B4E11" w:rsidRPr="005563A9" w:rsidRDefault="001B4E11" w:rsidP="005563A9">
      <w:pPr>
        <w:widowControl w:val="0"/>
        <w:numPr>
          <w:ilvl w:val="6"/>
          <w:numId w:val="14"/>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3A9">
        <w:rPr>
          <w:rFonts w:ascii="Arial" w:eastAsia="Tahoma" w:hAnsi="Arial" w:cs="Arial"/>
          <w:sz w:val="22"/>
          <w:szCs w:val="22"/>
        </w:rPr>
        <w:t xml:space="preserve">W przypadku, gdyby okazało się, że poszczególne postanowienia </w:t>
      </w:r>
      <w:r w:rsidR="00713793" w:rsidRPr="005563A9">
        <w:rPr>
          <w:rFonts w:ascii="Arial" w:eastAsia="Tahoma" w:hAnsi="Arial" w:cs="Arial"/>
          <w:sz w:val="22"/>
          <w:szCs w:val="22"/>
        </w:rPr>
        <w:t>u</w:t>
      </w:r>
      <w:r w:rsidRPr="005563A9">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A26ACF" w:rsidRPr="005563A9">
        <w:rPr>
          <w:rFonts w:ascii="Arial" w:eastAsia="Tahoma" w:hAnsi="Arial" w:cs="Arial"/>
          <w:sz w:val="22"/>
          <w:szCs w:val="22"/>
        </w:rPr>
        <w:t>u</w:t>
      </w:r>
      <w:r w:rsidRPr="005563A9">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3A9" w:rsidRDefault="001B4E11" w:rsidP="005563A9">
      <w:pPr>
        <w:widowControl w:val="0"/>
        <w:numPr>
          <w:ilvl w:val="6"/>
          <w:numId w:val="14"/>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3A9">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3F975E2A" w:rsidR="001B4E11" w:rsidRPr="005563A9" w:rsidRDefault="001B4E11" w:rsidP="005563A9">
      <w:pPr>
        <w:widowControl w:val="0"/>
        <w:numPr>
          <w:ilvl w:val="6"/>
          <w:numId w:val="14"/>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3A9">
        <w:rPr>
          <w:rFonts w:ascii="Arial" w:eastAsia="Tahoma" w:hAnsi="Arial" w:cs="Arial"/>
          <w:sz w:val="22"/>
          <w:szCs w:val="22"/>
        </w:rPr>
        <w:t xml:space="preserve">Strony ustalają, że dokonanie przez Wykonawcę przelewu (cesji) wierzytelności przysługujących mu z tytułu wykonania niniejszej </w:t>
      </w:r>
      <w:r w:rsidR="0064224F" w:rsidRPr="005563A9">
        <w:rPr>
          <w:rFonts w:ascii="Arial" w:eastAsia="Tahoma" w:hAnsi="Arial" w:cs="Arial"/>
          <w:sz w:val="22"/>
          <w:szCs w:val="22"/>
        </w:rPr>
        <w:t>u</w:t>
      </w:r>
      <w:r w:rsidRPr="005563A9">
        <w:rPr>
          <w:rFonts w:ascii="Arial" w:eastAsia="Tahoma" w:hAnsi="Arial" w:cs="Arial"/>
          <w:sz w:val="22"/>
          <w:szCs w:val="22"/>
        </w:rPr>
        <w:t>mowy wymaga uzyskania przez Wykonawcę uprzedniej zgody Zamawiającego, wyrażonej w formie pisemnej, zastrzeżonej pod rygorem nieważności.</w:t>
      </w:r>
    </w:p>
    <w:p w14:paraId="1F804544" w14:textId="6D78AA87" w:rsidR="00902C5E" w:rsidRPr="005563A9" w:rsidRDefault="00902C5E" w:rsidP="005563A9">
      <w:pPr>
        <w:pStyle w:val="Akapitzlist"/>
        <w:numPr>
          <w:ilvl w:val="6"/>
          <w:numId w:val="14"/>
        </w:numPr>
        <w:tabs>
          <w:tab w:val="left" w:pos="0"/>
          <w:tab w:val="left" w:pos="284"/>
        </w:tabs>
        <w:spacing w:after="0" w:line="276" w:lineRule="auto"/>
        <w:ind w:left="0" w:hanging="284"/>
        <w:jc w:val="both"/>
        <w:rPr>
          <w:rFonts w:ascii="Arial" w:eastAsia="Tahoma" w:hAnsi="Arial" w:cs="Arial"/>
          <w:lang w:eastAsia="pl-PL"/>
        </w:rPr>
      </w:pPr>
      <w:r w:rsidRPr="005563A9">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 przypadku późniejszych naruszeń, ani jakichkolwiek innych praw przewidzianych niniejszą umową.</w:t>
      </w:r>
    </w:p>
    <w:p w14:paraId="70DB593E" w14:textId="4140AB7B" w:rsidR="006D1AE0" w:rsidRPr="005563A9" w:rsidRDefault="006D1AE0" w:rsidP="005563A9">
      <w:pPr>
        <w:widowControl w:val="0"/>
        <w:numPr>
          <w:ilvl w:val="6"/>
          <w:numId w:val="14"/>
        </w:numPr>
        <w:tabs>
          <w:tab w:val="left" w:pos="0"/>
        </w:tabs>
        <w:autoSpaceDE w:val="0"/>
        <w:autoSpaceDN w:val="0"/>
        <w:adjustRightInd w:val="0"/>
        <w:spacing w:line="276" w:lineRule="auto"/>
        <w:ind w:left="-284" w:firstLine="0"/>
        <w:jc w:val="both"/>
        <w:rPr>
          <w:rFonts w:ascii="Arial" w:eastAsia="Tahoma" w:hAnsi="Arial" w:cs="Arial"/>
          <w:sz w:val="22"/>
          <w:szCs w:val="22"/>
        </w:rPr>
      </w:pPr>
      <w:r w:rsidRPr="005563A9">
        <w:rPr>
          <w:rFonts w:ascii="Arial" w:eastAsiaTheme="minorHAnsi" w:hAnsi="Arial" w:cs="Arial"/>
          <w:sz w:val="22"/>
          <w:szCs w:val="22"/>
          <w:lang w:eastAsia="en-US"/>
        </w:rPr>
        <w:t xml:space="preserve">Integralną część umowy stanowią następujące załączniki: </w:t>
      </w:r>
    </w:p>
    <w:p w14:paraId="308B299A" w14:textId="2026D72A" w:rsidR="006D1AE0" w:rsidRPr="005563A9" w:rsidRDefault="006D1AE0" w:rsidP="005563A9">
      <w:pPr>
        <w:numPr>
          <w:ilvl w:val="1"/>
          <w:numId w:val="21"/>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3A9">
        <w:rPr>
          <w:rFonts w:ascii="Arial" w:eastAsiaTheme="minorHAnsi" w:hAnsi="Arial" w:cs="Arial"/>
          <w:sz w:val="22"/>
          <w:szCs w:val="22"/>
          <w:lang w:eastAsia="en-US"/>
        </w:rPr>
        <w:t>Opis Przedmiotu Zamówienia;</w:t>
      </w:r>
    </w:p>
    <w:p w14:paraId="65C7BCD4" w14:textId="1EC1B2D2" w:rsidR="006D1AE0" w:rsidRPr="005563A9" w:rsidRDefault="001C3D82" w:rsidP="005563A9">
      <w:pPr>
        <w:numPr>
          <w:ilvl w:val="1"/>
          <w:numId w:val="21"/>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t>Formularz ofertowy</w:t>
      </w:r>
      <w:r w:rsidR="006D1AE0" w:rsidRPr="005563A9">
        <w:rPr>
          <w:rFonts w:ascii="Arial" w:eastAsiaTheme="minorHAnsi" w:hAnsi="Arial" w:cs="Arial"/>
          <w:bCs/>
          <w:sz w:val="22"/>
          <w:szCs w:val="22"/>
          <w:lang w:eastAsia="en-US"/>
        </w:rPr>
        <w:t>;</w:t>
      </w:r>
    </w:p>
    <w:p w14:paraId="4DE5E377" w14:textId="07542F4A" w:rsidR="00D646CA" w:rsidRPr="005563A9" w:rsidRDefault="00D646CA" w:rsidP="005563A9">
      <w:pPr>
        <w:numPr>
          <w:ilvl w:val="1"/>
          <w:numId w:val="21"/>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lastRenderedPageBreak/>
        <w:t>Oświadczenie autora/autorów końcowego raportu analitycznego;</w:t>
      </w:r>
    </w:p>
    <w:p w14:paraId="0836B617" w14:textId="44FEE9B4" w:rsidR="003F6B46" w:rsidRPr="005563A9" w:rsidRDefault="001C3D82" w:rsidP="005563A9">
      <w:pPr>
        <w:numPr>
          <w:ilvl w:val="1"/>
          <w:numId w:val="21"/>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t>Zabezpieczenia należytego wykonania umowy/</w:t>
      </w:r>
      <w:r w:rsidR="003F6B46" w:rsidRPr="005563A9">
        <w:rPr>
          <w:rFonts w:ascii="Arial" w:eastAsiaTheme="minorHAnsi" w:hAnsi="Arial" w:cs="Arial"/>
          <w:bCs/>
          <w:sz w:val="22"/>
          <w:szCs w:val="22"/>
          <w:lang w:eastAsia="en-US"/>
        </w:rPr>
        <w:t xml:space="preserve">Wzór gwarancji ubezpieczeniowej/bankowej </w:t>
      </w:r>
    </w:p>
    <w:p w14:paraId="30240DB7" w14:textId="77777777" w:rsidR="00130B11" w:rsidRPr="005563A9" w:rsidRDefault="00130B11" w:rsidP="005563A9">
      <w:pPr>
        <w:numPr>
          <w:ilvl w:val="1"/>
          <w:numId w:val="21"/>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t>Klauzula informacyjna z art. 14 RODO;</w:t>
      </w:r>
    </w:p>
    <w:p w14:paraId="722EF1C1" w14:textId="77777777" w:rsidR="00130B11" w:rsidRPr="005563A9" w:rsidRDefault="00130B11" w:rsidP="005563A9">
      <w:pPr>
        <w:numPr>
          <w:ilvl w:val="1"/>
          <w:numId w:val="21"/>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t>Klauzula informacyjna z art. 13 RODO;</w:t>
      </w:r>
    </w:p>
    <w:p w14:paraId="20DCC021" w14:textId="1F2FCF76" w:rsidR="0057630D" w:rsidRPr="005563A9" w:rsidRDefault="0057630D" w:rsidP="005563A9">
      <w:pPr>
        <w:numPr>
          <w:ilvl w:val="1"/>
          <w:numId w:val="21"/>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t xml:space="preserve">Umowa powierzenia </w:t>
      </w:r>
      <w:r w:rsidR="00A26ACF" w:rsidRPr="005563A9">
        <w:rPr>
          <w:rFonts w:ascii="Arial" w:eastAsiaTheme="minorHAnsi" w:hAnsi="Arial" w:cs="Arial"/>
          <w:bCs/>
          <w:sz w:val="22"/>
          <w:szCs w:val="22"/>
          <w:lang w:eastAsia="en-US"/>
        </w:rPr>
        <w:t xml:space="preserve">przetwarzania danych osobowych </w:t>
      </w:r>
      <w:r w:rsidRPr="005563A9">
        <w:rPr>
          <w:rFonts w:ascii="Arial" w:eastAsiaTheme="minorHAnsi" w:hAnsi="Arial" w:cs="Arial"/>
          <w:bCs/>
          <w:sz w:val="22"/>
          <w:szCs w:val="22"/>
          <w:lang w:eastAsia="en-US"/>
        </w:rPr>
        <w:t>z Wykonawcą;</w:t>
      </w:r>
    </w:p>
    <w:p w14:paraId="7EE01DED" w14:textId="77777777" w:rsidR="00D3108C" w:rsidRPr="005563A9" w:rsidRDefault="00D3108C" w:rsidP="005563A9">
      <w:pPr>
        <w:numPr>
          <w:ilvl w:val="1"/>
          <w:numId w:val="21"/>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t>Klauzula informacyjna dla respondentów;</w:t>
      </w:r>
    </w:p>
    <w:p w14:paraId="7A7488F8" w14:textId="77777777" w:rsidR="007E6FD7" w:rsidRPr="005563A9" w:rsidRDefault="005407F4" w:rsidP="005563A9">
      <w:pPr>
        <w:numPr>
          <w:ilvl w:val="1"/>
          <w:numId w:val="21"/>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t>Instrukcja zapoznawania respondentów z klauzulami informacyjnymi oraz odbierania od nich zgód;</w:t>
      </w:r>
    </w:p>
    <w:p w14:paraId="0A4C1FDD" w14:textId="6AE38E47" w:rsidR="009C12B4" w:rsidRPr="005563A9" w:rsidRDefault="00412F5A" w:rsidP="005563A9">
      <w:pPr>
        <w:numPr>
          <w:ilvl w:val="1"/>
          <w:numId w:val="21"/>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3A9">
        <w:rPr>
          <w:rFonts w:ascii="Arial" w:eastAsiaTheme="minorHAnsi" w:hAnsi="Arial" w:cs="Arial"/>
          <w:bCs/>
          <w:sz w:val="22"/>
          <w:szCs w:val="22"/>
          <w:lang w:eastAsia="en-US"/>
        </w:rPr>
        <w:t>Oświadczenie Wykonawcy dotyczące zatrudnienia</w:t>
      </w:r>
      <w:r w:rsidR="0012136F">
        <w:rPr>
          <w:rFonts w:ascii="Arial" w:eastAsiaTheme="minorHAnsi" w:hAnsi="Arial" w:cs="Arial"/>
          <w:bCs/>
          <w:sz w:val="22"/>
          <w:szCs w:val="22"/>
          <w:lang w:eastAsia="en-US"/>
        </w:rPr>
        <w:t>.</w:t>
      </w:r>
    </w:p>
    <w:p w14:paraId="0280379B" w14:textId="40ADA5F9" w:rsidR="001252DD" w:rsidRPr="005563A9" w:rsidRDefault="00CB5B15" w:rsidP="005563A9">
      <w:pPr>
        <w:widowControl w:val="0"/>
        <w:numPr>
          <w:ilvl w:val="6"/>
          <w:numId w:val="14"/>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3A9">
        <w:rPr>
          <w:rFonts w:ascii="Arial" w:hAnsi="Arial" w:cs="Arial"/>
          <w:sz w:val="22"/>
          <w:szCs w:val="22"/>
        </w:rPr>
        <w:t xml:space="preserve">Umowę sporządzono </w:t>
      </w:r>
      <w:r w:rsidR="00370978" w:rsidRPr="005563A9">
        <w:rPr>
          <w:rFonts w:ascii="Arial" w:hAnsi="Arial" w:cs="Arial"/>
          <w:sz w:val="22"/>
          <w:szCs w:val="22"/>
        </w:rPr>
        <w:t xml:space="preserve">w języku polskim </w:t>
      </w:r>
      <w:r w:rsidRPr="005563A9">
        <w:rPr>
          <w:rFonts w:ascii="Arial" w:hAnsi="Arial" w:cs="Arial"/>
          <w:sz w:val="22"/>
          <w:szCs w:val="22"/>
        </w:rPr>
        <w:t>w dwóch jednobrzmiących egzemplarzach, po jednym dla każdej ze Stron</w:t>
      </w:r>
      <w:r w:rsidR="00E15BAC" w:rsidRPr="005563A9">
        <w:rPr>
          <w:rFonts w:ascii="Arial" w:hAnsi="Arial" w:cs="Arial"/>
          <w:sz w:val="22"/>
          <w:szCs w:val="22"/>
        </w:rPr>
        <w:t xml:space="preserve"> (dotyczy umowy zawartej w formie pisemnej).</w:t>
      </w:r>
    </w:p>
    <w:p w14:paraId="3A0B3AC3" w14:textId="4A81F35D" w:rsidR="00CB5B15" w:rsidRPr="005563A9" w:rsidRDefault="002B6E01" w:rsidP="005563A9">
      <w:pPr>
        <w:widowControl w:val="0"/>
        <w:numPr>
          <w:ilvl w:val="6"/>
          <w:numId w:val="14"/>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3A9">
        <w:rPr>
          <w:rFonts w:ascii="Arial" w:hAnsi="Arial" w:cs="Arial"/>
          <w:sz w:val="22"/>
          <w:szCs w:val="22"/>
        </w:rPr>
        <w:t>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p>
    <w:p w14:paraId="28960A77" w14:textId="77777777" w:rsidR="003253FB" w:rsidRPr="005563A9" w:rsidRDefault="003253FB" w:rsidP="005563A9">
      <w:pPr>
        <w:widowControl w:val="0"/>
        <w:tabs>
          <w:tab w:val="left" w:pos="284"/>
        </w:tabs>
        <w:autoSpaceDE w:val="0"/>
        <w:autoSpaceDN w:val="0"/>
        <w:adjustRightInd w:val="0"/>
        <w:spacing w:line="276" w:lineRule="auto"/>
        <w:jc w:val="both"/>
        <w:rPr>
          <w:rFonts w:ascii="Arial" w:hAnsi="Arial" w:cs="Arial"/>
          <w:sz w:val="22"/>
          <w:szCs w:val="22"/>
        </w:rPr>
      </w:pPr>
    </w:p>
    <w:p w14:paraId="1B6D7C14" w14:textId="77777777" w:rsidR="003253FB" w:rsidRPr="005563A9" w:rsidRDefault="003253FB" w:rsidP="005563A9">
      <w:pPr>
        <w:widowControl w:val="0"/>
        <w:tabs>
          <w:tab w:val="left" w:pos="284"/>
        </w:tabs>
        <w:autoSpaceDE w:val="0"/>
        <w:autoSpaceDN w:val="0"/>
        <w:adjustRightInd w:val="0"/>
        <w:spacing w:line="276" w:lineRule="auto"/>
        <w:jc w:val="both"/>
        <w:rPr>
          <w:rFonts w:ascii="Arial" w:eastAsia="Tahoma" w:hAnsi="Arial" w:cs="Arial"/>
          <w:sz w:val="22"/>
          <w:szCs w:val="22"/>
        </w:rPr>
      </w:pPr>
    </w:p>
    <w:p w14:paraId="5BDA2F78" w14:textId="336C4459" w:rsidR="00CB5B15" w:rsidRPr="005563A9" w:rsidRDefault="00CB5B15" w:rsidP="005563A9">
      <w:pPr>
        <w:spacing w:line="276" w:lineRule="auto"/>
        <w:jc w:val="center"/>
        <w:rPr>
          <w:rFonts w:ascii="Arial" w:hAnsi="Arial" w:cs="Arial"/>
          <w:b/>
          <w:bCs/>
          <w:sz w:val="22"/>
          <w:szCs w:val="22"/>
          <w:lang w:bidi="pl-PL"/>
        </w:rPr>
      </w:pPr>
      <w:r w:rsidRPr="005563A9">
        <w:rPr>
          <w:rFonts w:ascii="Arial" w:hAnsi="Arial" w:cs="Arial"/>
          <w:b/>
          <w:bCs/>
          <w:sz w:val="22"/>
          <w:szCs w:val="22"/>
          <w:lang w:bidi="pl-PL"/>
        </w:rPr>
        <w:t>ZAMAWIAJĄCY</w:t>
      </w:r>
      <w:r w:rsidR="00A26ACF" w:rsidRPr="005563A9">
        <w:rPr>
          <w:rFonts w:ascii="Arial" w:hAnsi="Arial" w:cs="Arial"/>
          <w:b/>
          <w:bCs/>
          <w:sz w:val="22"/>
          <w:szCs w:val="22"/>
          <w:lang w:bidi="pl-PL"/>
        </w:rPr>
        <w:t>:</w:t>
      </w:r>
      <w:r w:rsidRPr="005563A9">
        <w:rPr>
          <w:rFonts w:ascii="Arial" w:hAnsi="Arial" w:cs="Arial"/>
          <w:b/>
          <w:bCs/>
          <w:sz w:val="22"/>
          <w:szCs w:val="22"/>
          <w:lang w:bidi="pl-PL"/>
        </w:rPr>
        <w:tab/>
      </w:r>
      <w:r w:rsidRPr="005563A9">
        <w:rPr>
          <w:rFonts w:ascii="Arial" w:hAnsi="Arial" w:cs="Arial"/>
          <w:b/>
          <w:bCs/>
          <w:sz w:val="22"/>
          <w:szCs w:val="22"/>
          <w:lang w:bidi="pl-PL"/>
        </w:rPr>
        <w:tab/>
      </w:r>
      <w:r w:rsidRPr="005563A9">
        <w:rPr>
          <w:rFonts w:ascii="Arial" w:hAnsi="Arial" w:cs="Arial"/>
          <w:b/>
          <w:bCs/>
          <w:sz w:val="22"/>
          <w:szCs w:val="22"/>
          <w:lang w:bidi="pl-PL"/>
        </w:rPr>
        <w:tab/>
      </w:r>
      <w:r w:rsidRPr="005563A9">
        <w:rPr>
          <w:rFonts w:ascii="Arial" w:hAnsi="Arial" w:cs="Arial"/>
          <w:b/>
          <w:bCs/>
          <w:sz w:val="22"/>
          <w:szCs w:val="22"/>
          <w:lang w:bidi="pl-PL"/>
        </w:rPr>
        <w:tab/>
      </w:r>
      <w:r w:rsidRPr="005563A9">
        <w:rPr>
          <w:rFonts w:ascii="Arial" w:hAnsi="Arial" w:cs="Arial"/>
          <w:b/>
          <w:bCs/>
          <w:sz w:val="22"/>
          <w:szCs w:val="22"/>
          <w:lang w:bidi="pl-PL"/>
        </w:rPr>
        <w:tab/>
        <w:t xml:space="preserve">      </w:t>
      </w:r>
      <w:r w:rsidRPr="005563A9">
        <w:rPr>
          <w:rFonts w:ascii="Arial" w:hAnsi="Arial" w:cs="Arial"/>
          <w:b/>
          <w:bCs/>
          <w:sz w:val="22"/>
          <w:szCs w:val="22"/>
          <w:lang w:bidi="pl-PL"/>
        </w:rPr>
        <w:tab/>
        <w:t>WYKONAWCA</w:t>
      </w:r>
      <w:r w:rsidR="00A26ACF" w:rsidRPr="005563A9">
        <w:rPr>
          <w:rFonts w:ascii="Arial" w:hAnsi="Arial" w:cs="Arial"/>
          <w:b/>
          <w:bCs/>
          <w:sz w:val="22"/>
          <w:szCs w:val="22"/>
          <w:lang w:bidi="pl-PL"/>
        </w:rPr>
        <w:t>:</w:t>
      </w:r>
    </w:p>
    <w:p w14:paraId="28D4BE55" w14:textId="77777777" w:rsidR="00FC5CFE" w:rsidRPr="005563A9" w:rsidRDefault="00FC5CFE" w:rsidP="005563A9">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Pr="005563A9" w:rsidRDefault="00A0233C" w:rsidP="005563A9">
      <w:pPr>
        <w:spacing w:line="276" w:lineRule="auto"/>
        <w:rPr>
          <w:rFonts w:ascii="Arial" w:hAnsi="Arial" w:cs="Arial"/>
          <w:b/>
          <w:bCs/>
          <w:sz w:val="22"/>
          <w:szCs w:val="22"/>
        </w:rPr>
      </w:pPr>
    </w:p>
    <w:sectPr w:rsidR="00A0233C" w:rsidRPr="005563A9" w:rsidSect="002A6BA9">
      <w:headerReference w:type="even" r:id="rId14"/>
      <w:headerReference w:type="default" r:id="rId15"/>
      <w:footerReference w:type="even" r:id="rId16"/>
      <w:footerReference w:type="default" r:id="rId17"/>
      <w:headerReference w:type="first" r:id="rId18"/>
      <w:footerReference w:type="first" r:id="rId19"/>
      <w:pgSz w:w="11906" w:h="16838"/>
      <w:pgMar w:top="1440" w:right="1080" w:bottom="1440" w:left="1080"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13F53" w14:textId="77777777" w:rsidR="0061585C" w:rsidRDefault="0061585C" w:rsidP="00496CB5">
      <w:r>
        <w:separator/>
      </w:r>
    </w:p>
    <w:p w14:paraId="1C073828" w14:textId="77777777" w:rsidR="0061585C" w:rsidRDefault="0061585C"/>
  </w:endnote>
  <w:endnote w:type="continuationSeparator" w:id="0">
    <w:p w14:paraId="5A2C0803" w14:textId="77777777" w:rsidR="0061585C" w:rsidRDefault="0061585C" w:rsidP="00496CB5">
      <w:r>
        <w:continuationSeparator/>
      </w:r>
    </w:p>
    <w:p w14:paraId="663C3AC5" w14:textId="77777777" w:rsidR="0061585C" w:rsidRDefault="0061585C"/>
  </w:endnote>
  <w:endnote w:type="continuationNotice" w:id="1">
    <w:p w14:paraId="4B341536" w14:textId="77777777" w:rsidR="0061585C" w:rsidRDefault="0061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8772839"/>
      <w:docPartObj>
        <w:docPartGallery w:val="Page Numbers (Bottom of Page)"/>
        <w:docPartUnique/>
      </w:docPartObj>
    </w:sdtPr>
    <w:sdtEndPr/>
    <w:sdtContent>
      <w:p w14:paraId="58D4B937" w14:textId="4EDA170B" w:rsidR="00D747F3" w:rsidRDefault="00D747F3">
        <w:pPr>
          <w:pStyle w:val="Stopka"/>
          <w:jc w:val="center"/>
        </w:pPr>
        <w:r>
          <w:fldChar w:fldCharType="begin"/>
        </w:r>
        <w:r>
          <w:instrText>PAGE   \* MERGEFORMAT</w:instrText>
        </w:r>
        <w:r>
          <w:fldChar w:fldCharType="separate"/>
        </w:r>
        <w:r>
          <w:t>2</w:t>
        </w:r>
        <w:r>
          <w:fldChar w:fldCharType="end"/>
        </w:r>
      </w:p>
    </w:sdtContent>
  </w:sdt>
  <w:p w14:paraId="4BD0DAD9" w14:textId="77777777" w:rsidR="00D747F3" w:rsidRDefault="00D747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6DCEBBDB" w:rsidR="000004C9" w:rsidRDefault="000004C9">
        <w:pPr>
          <w:pStyle w:val="Stopka"/>
          <w:jc w:val="right"/>
        </w:pPr>
        <w:r>
          <w:fldChar w:fldCharType="begin"/>
        </w:r>
        <w:r>
          <w:instrText>PAGE   \* MERGEFORMAT</w:instrText>
        </w:r>
        <w:r>
          <w:fldChar w:fldCharType="separate"/>
        </w:r>
        <w:r w:rsidR="007D015F">
          <w:rPr>
            <w:noProof/>
          </w:rPr>
          <w:t>29</w:t>
        </w:r>
        <w:r>
          <w:fldChar w:fldCharType="end"/>
        </w:r>
      </w:p>
    </w:sdtContent>
  </w:sdt>
  <w:p w14:paraId="782269BE" w14:textId="31F7F5D3" w:rsidR="000004C9" w:rsidRDefault="000004C9">
    <w:pPr>
      <w:pStyle w:val="Stopka"/>
    </w:pPr>
  </w:p>
  <w:p w14:paraId="537D5D8A" w14:textId="77777777" w:rsidR="000004C9" w:rsidRDefault="000004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5787727"/>
      <w:docPartObj>
        <w:docPartGallery w:val="Page Numbers (Bottom of Page)"/>
        <w:docPartUnique/>
      </w:docPartObj>
    </w:sdtPr>
    <w:sdtEndPr/>
    <w:sdtContent>
      <w:p w14:paraId="55AE18D2" w14:textId="06F15706" w:rsidR="00E61448" w:rsidRDefault="00E61448">
        <w:pPr>
          <w:pStyle w:val="Stopka"/>
          <w:jc w:val="right"/>
        </w:pPr>
        <w:r>
          <w:fldChar w:fldCharType="begin"/>
        </w:r>
        <w:r>
          <w:instrText>PAGE   \* MERGEFORMAT</w:instrText>
        </w:r>
        <w:r>
          <w:fldChar w:fldCharType="separate"/>
        </w:r>
        <w:r>
          <w:t>2</w:t>
        </w:r>
        <w:r>
          <w:fldChar w:fldCharType="end"/>
        </w:r>
      </w:p>
    </w:sdtContent>
  </w:sdt>
  <w:p w14:paraId="0BB3FCEC" w14:textId="77777777" w:rsidR="00E61448" w:rsidRDefault="00E614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56064" w14:textId="77777777" w:rsidR="0061585C" w:rsidRDefault="0061585C" w:rsidP="00496CB5">
      <w:r>
        <w:separator/>
      </w:r>
    </w:p>
    <w:p w14:paraId="468FE6CC" w14:textId="77777777" w:rsidR="0061585C" w:rsidRDefault="0061585C"/>
  </w:footnote>
  <w:footnote w:type="continuationSeparator" w:id="0">
    <w:p w14:paraId="27BFC6AE" w14:textId="77777777" w:rsidR="0061585C" w:rsidRDefault="0061585C" w:rsidP="00496CB5">
      <w:r>
        <w:continuationSeparator/>
      </w:r>
    </w:p>
    <w:p w14:paraId="0335B60A" w14:textId="77777777" w:rsidR="0061585C" w:rsidRDefault="0061585C"/>
  </w:footnote>
  <w:footnote w:type="continuationNotice" w:id="1">
    <w:p w14:paraId="01A8CD1A" w14:textId="77777777" w:rsidR="0061585C" w:rsidRDefault="0061585C"/>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63A62" w14:textId="0129E0EB" w:rsidR="00FB7315" w:rsidRDefault="000F3813">
    <w:pPr>
      <w:pStyle w:val="Nagwek"/>
    </w:pPr>
    <w:r>
      <w:rPr>
        <w:noProof/>
      </w:rPr>
      <w:drawing>
        <wp:inline distT="0" distB="0" distL="0" distR="0" wp14:anchorId="6291918F" wp14:editId="68DCFEDA">
          <wp:extent cx="6267450" cy="567055"/>
          <wp:effectExtent l="0" t="0" r="0" b="4445"/>
          <wp:docPr id="14362304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3C174" w14:textId="5491C367" w:rsidR="000F3813" w:rsidRDefault="000F3813">
    <w:pPr>
      <w:pStyle w:val="Nagwek"/>
    </w:pPr>
    <w:r>
      <w:rPr>
        <w:noProof/>
      </w:rPr>
      <w:drawing>
        <wp:inline distT="0" distB="0" distL="0" distR="0" wp14:anchorId="1C6AB599" wp14:editId="55024EB1">
          <wp:extent cx="6267450" cy="567055"/>
          <wp:effectExtent l="0" t="0" r="0" b="4445"/>
          <wp:docPr id="66045551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477BC" w14:textId="75575B5C" w:rsidR="00FB7315" w:rsidRDefault="00FB7315">
    <w:pPr>
      <w:pStyle w:val="Nagwek"/>
    </w:pPr>
    <w:r>
      <w:rPr>
        <w:noProof/>
      </w:rPr>
      <w:drawing>
        <wp:inline distT="0" distB="0" distL="0" distR="0" wp14:anchorId="45E6B819" wp14:editId="0AF1B271">
          <wp:extent cx="6267450" cy="567055"/>
          <wp:effectExtent l="0" t="0" r="0" b="4445"/>
          <wp:docPr id="4687072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5CD3"/>
    <w:multiLevelType w:val="hybridMultilevel"/>
    <w:tmpl w:val="7714D6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A334D"/>
    <w:multiLevelType w:val="hybridMultilevel"/>
    <w:tmpl w:val="27C88EEC"/>
    <w:lvl w:ilvl="0" w:tplc="96BAF4B8">
      <w:start w:val="1"/>
      <w:numFmt w:val="decimal"/>
      <w:lvlText w:val="%1)"/>
      <w:lvlJc w:val="left"/>
      <w:pPr>
        <w:ind w:left="644" w:hanging="360"/>
      </w:pPr>
      <w:rPr>
        <w:rFonts w:ascii="Arial" w:eastAsia="Arial" w:hAnsi="Arial" w:cs="Arial"/>
      </w:r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1564836"/>
    <w:multiLevelType w:val="hybridMultilevel"/>
    <w:tmpl w:val="EFFE66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666227"/>
    <w:multiLevelType w:val="hybridMultilevel"/>
    <w:tmpl w:val="04C66958"/>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015DCC"/>
    <w:multiLevelType w:val="hybridMultilevel"/>
    <w:tmpl w:val="6BAE90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7E64EB"/>
    <w:multiLevelType w:val="multilevel"/>
    <w:tmpl w:val="C8BA02A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E4E8E"/>
    <w:multiLevelType w:val="hybridMultilevel"/>
    <w:tmpl w:val="B7B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8C94931"/>
    <w:multiLevelType w:val="hybridMultilevel"/>
    <w:tmpl w:val="409E69A0"/>
    <w:lvl w:ilvl="0" w:tplc="0415000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8" w15:restartNumberingAfterBreak="0">
    <w:nsid w:val="3BF60D5A"/>
    <w:multiLevelType w:val="multilevel"/>
    <w:tmpl w:val="9178202C"/>
    <w:lvl w:ilvl="0">
      <w:start w:val="1"/>
      <w:numFmt w:val="decimal"/>
      <w:lvlText w:val="%1."/>
      <w:lvlJc w:val="left"/>
      <w:pPr>
        <w:ind w:left="0" w:firstLine="0"/>
      </w:pPr>
      <w:rPr>
        <w:rFonts w:ascii="Arial" w:hAnsi="Arial" w:cs="Arial" w:hint="default"/>
        <w:b w:val="0"/>
        <w:sz w:val="22"/>
        <w:szCs w:val="22"/>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0" w15:restartNumberingAfterBreak="0">
    <w:nsid w:val="3CF96292"/>
    <w:multiLevelType w:val="multilevel"/>
    <w:tmpl w:val="81844060"/>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C5066"/>
    <w:multiLevelType w:val="hybridMultilevel"/>
    <w:tmpl w:val="A71A047E"/>
    <w:lvl w:ilvl="0" w:tplc="8E885E50">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4D1F5252"/>
    <w:multiLevelType w:val="hybridMultilevel"/>
    <w:tmpl w:val="E7ECC7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954050"/>
    <w:multiLevelType w:val="hybridMultilevel"/>
    <w:tmpl w:val="A6F23590"/>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29"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590E71"/>
    <w:multiLevelType w:val="multilevel"/>
    <w:tmpl w:val="6EF62EE4"/>
    <w:lvl w:ilvl="0">
      <w:start w:val="1"/>
      <w:numFmt w:val="decimal"/>
      <w:lvlText w:val="%1."/>
      <w:lvlJc w:val="left"/>
      <w:rPr>
        <w:rFonts w:ascii="Arial" w:hAnsi="Arial" w:cs="Arial" w:hint="default"/>
        <w:b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98C1E54"/>
    <w:multiLevelType w:val="hybridMultilevel"/>
    <w:tmpl w:val="50541320"/>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A21496"/>
    <w:multiLevelType w:val="hybridMultilevel"/>
    <w:tmpl w:val="31DAF3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5A6820"/>
    <w:multiLevelType w:val="hybridMultilevel"/>
    <w:tmpl w:val="26527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670500"/>
    <w:multiLevelType w:val="hybridMultilevel"/>
    <w:tmpl w:val="7748A79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218E98"/>
    <w:multiLevelType w:val="hybridMultilevel"/>
    <w:tmpl w:val="F2B6DC88"/>
    <w:lvl w:ilvl="0" w:tplc="FE28EE2E">
      <w:start w:val="1"/>
      <w:numFmt w:val="decimal"/>
      <w:lvlText w:val="%1."/>
      <w:lvlJc w:val="left"/>
      <w:pPr>
        <w:ind w:left="1572" w:hanging="360"/>
      </w:pPr>
    </w:lvl>
    <w:lvl w:ilvl="1" w:tplc="0C9401B4">
      <w:start w:val="1"/>
      <w:numFmt w:val="lowerLetter"/>
      <w:lvlText w:val="%2."/>
      <w:lvlJc w:val="left"/>
      <w:pPr>
        <w:ind w:left="2292" w:hanging="360"/>
      </w:pPr>
    </w:lvl>
    <w:lvl w:ilvl="2" w:tplc="D2A0F2DC">
      <w:start w:val="1"/>
      <w:numFmt w:val="lowerRoman"/>
      <w:lvlText w:val="%3."/>
      <w:lvlJc w:val="right"/>
      <w:pPr>
        <w:ind w:left="3012" w:hanging="180"/>
      </w:pPr>
    </w:lvl>
    <w:lvl w:ilvl="3" w:tplc="9F5CFD8C">
      <w:start w:val="1"/>
      <w:numFmt w:val="decimal"/>
      <w:lvlText w:val="%4."/>
      <w:lvlJc w:val="left"/>
      <w:pPr>
        <w:ind w:left="3732" w:hanging="360"/>
      </w:pPr>
    </w:lvl>
    <w:lvl w:ilvl="4" w:tplc="961E8D28">
      <w:start w:val="1"/>
      <w:numFmt w:val="lowerLetter"/>
      <w:lvlText w:val="%5."/>
      <w:lvlJc w:val="left"/>
      <w:pPr>
        <w:ind w:left="4452" w:hanging="360"/>
      </w:pPr>
    </w:lvl>
    <w:lvl w:ilvl="5" w:tplc="B5E8082E">
      <w:start w:val="1"/>
      <w:numFmt w:val="lowerRoman"/>
      <w:lvlText w:val="%6."/>
      <w:lvlJc w:val="right"/>
      <w:pPr>
        <w:ind w:left="5172" w:hanging="180"/>
      </w:pPr>
    </w:lvl>
    <w:lvl w:ilvl="6" w:tplc="1BF25D3A">
      <w:start w:val="1"/>
      <w:numFmt w:val="decimal"/>
      <w:lvlText w:val="%7."/>
      <w:lvlJc w:val="left"/>
      <w:pPr>
        <w:ind w:left="5892" w:hanging="360"/>
      </w:pPr>
    </w:lvl>
    <w:lvl w:ilvl="7" w:tplc="FD5C469E">
      <w:start w:val="1"/>
      <w:numFmt w:val="lowerLetter"/>
      <w:lvlText w:val="%8."/>
      <w:lvlJc w:val="left"/>
      <w:pPr>
        <w:ind w:left="6612" w:hanging="360"/>
      </w:pPr>
    </w:lvl>
    <w:lvl w:ilvl="8" w:tplc="8DE862B0">
      <w:start w:val="1"/>
      <w:numFmt w:val="lowerRoman"/>
      <w:lvlText w:val="%9."/>
      <w:lvlJc w:val="right"/>
      <w:pPr>
        <w:ind w:left="7332" w:hanging="180"/>
      </w:pPr>
    </w:lvl>
  </w:abstractNum>
  <w:abstractNum w:abstractNumId="38"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936E60"/>
    <w:multiLevelType w:val="hybridMultilevel"/>
    <w:tmpl w:val="4B5A095E"/>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6D022D24"/>
    <w:multiLevelType w:val="hybridMultilevel"/>
    <w:tmpl w:val="3EDC0CC2"/>
    <w:lvl w:ilvl="0" w:tplc="0415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1"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42"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90055F"/>
    <w:multiLevelType w:val="hybridMultilevel"/>
    <w:tmpl w:val="4F8AC7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4300447">
    <w:abstractNumId w:val="10"/>
  </w:num>
  <w:num w:numId="2" w16cid:durableId="1481774804">
    <w:abstractNumId w:val="2"/>
  </w:num>
  <w:num w:numId="3" w16cid:durableId="1330866337">
    <w:abstractNumId w:val="5"/>
  </w:num>
  <w:num w:numId="4" w16cid:durableId="2095395444">
    <w:abstractNumId w:val="13"/>
  </w:num>
  <w:num w:numId="5" w16cid:durableId="1051541071">
    <w:abstractNumId w:val="15"/>
  </w:num>
  <w:num w:numId="6" w16cid:durableId="1023675141">
    <w:abstractNumId w:val="30"/>
  </w:num>
  <w:num w:numId="7" w16cid:durableId="1921788370">
    <w:abstractNumId w:val="41"/>
  </w:num>
  <w:num w:numId="8" w16cid:durableId="58133121">
    <w:abstractNumId w:val="27"/>
  </w:num>
  <w:num w:numId="9" w16cid:durableId="1240943577">
    <w:abstractNumId w:val="38"/>
  </w:num>
  <w:num w:numId="10" w16cid:durableId="1439448540">
    <w:abstractNumId w:val="23"/>
  </w:num>
  <w:num w:numId="11" w16cid:durableId="1093473888">
    <w:abstractNumId w:val="14"/>
  </w:num>
  <w:num w:numId="12" w16cid:durableId="1984001305">
    <w:abstractNumId w:val="24"/>
  </w:num>
  <w:num w:numId="13" w16cid:durableId="2025550585">
    <w:abstractNumId w:val="34"/>
  </w:num>
  <w:num w:numId="14" w16cid:durableId="1599479706">
    <w:abstractNumId w:val="8"/>
  </w:num>
  <w:num w:numId="15" w16cid:durableId="319651739">
    <w:abstractNumId w:val="11"/>
  </w:num>
  <w:num w:numId="16" w16cid:durableId="1195118147">
    <w:abstractNumId w:val="29"/>
  </w:num>
  <w:num w:numId="17" w16cid:durableId="1517234529">
    <w:abstractNumId w:val="18"/>
  </w:num>
  <w:num w:numId="18" w16cid:durableId="818376326">
    <w:abstractNumId w:val="16"/>
  </w:num>
  <w:num w:numId="19" w16cid:durableId="2081320975">
    <w:abstractNumId w:val="1"/>
  </w:num>
  <w:num w:numId="20" w16cid:durableId="1475221074">
    <w:abstractNumId w:val="37"/>
  </w:num>
  <w:num w:numId="21" w16cid:durableId="223490686">
    <w:abstractNumId w:val="7"/>
  </w:num>
  <w:num w:numId="22" w16cid:durableId="1094863490">
    <w:abstractNumId w:val="19"/>
  </w:num>
  <w:num w:numId="23" w16cid:durableId="1336886115">
    <w:abstractNumId w:val="32"/>
  </w:num>
  <w:num w:numId="24" w16cid:durableId="108816741">
    <w:abstractNumId w:val="36"/>
  </w:num>
  <w:num w:numId="25" w16cid:durableId="1661234368">
    <w:abstractNumId w:val="42"/>
  </w:num>
  <w:num w:numId="26" w16cid:durableId="1660382471">
    <w:abstractNumId w:val="21"/>
  </w:num>
  <w:num w:numId="27" w16cid:durableId="206845339">
    <w:abstractNumId w:val="12"/>
  </w:num>
  <w:num w:numId="28" w16cid:durableId="449326306">
    <w:abstractNumId w:val="17"/>
  </w:num>
  <w:num w:numId="29" w16cid:durableId="1326319589">
    <w:abstractNumId w:val="33"/>
  </w:num>
  <w:num w:numId="30" w16cid:durableId="798377753">
    <w:abstractNumId w:val="45"/>
  </w:num>
  <w:num w:numId="31" w16cid:durableId="1457210910">
    <w:abstractNumId w:val="0"/>
  </w:num>
  <w:num w:numId="32" w16cid:durableId="91626935">
    <w:abstractNumId w:val="43"/>
  </w:num>
  <w:num w:numId="33" w16cid:durableId="1301422908">
    <w:abstractNumId w:val="25"/>
  </w:num>
  <w:num w:numId="34" w16cid:durableId="812678110">
    <w:abstractNumId w:val="22"/>
  </w:num>
  <w:num w:numId="35" w16cid:durableId="1181700322">
    <w:abstractNumId w:val="31"/>
  </w:num>
  <w:num w:numId="36" w16cid:durableId="2109613814">
    <w:abstractNumId w:val="26"/>
  </w:num>
  <w:num w:numId="37" w16cid:durableId="1212762606">
    <w:abstractNumId w:val="4"/>
  </w:num>
  <w:num w:numId="38" w16cid:durableId="158274185">
    <w:abstractNumId w:val="9"/>
  </w:num>
  <w:num w:numId="39" w16cid:durableId="259410579">
    <w:abstractNumId w:val="20"/>
  </w:num>
  <w:num w:numId="40" w16cid:durableId="1902011836">
    <w:abstractNumId w:val="35"/>
  </w:num>
  <w:num w:numId="41" w16cid:durableId="204874798">
    <w:abstractNumId w:val="40"/>
  </w:num>
  <w:num w:numId="42" w16cid:durableId="518472304">
    <w:abstractNumId w:val="3"/>
  </w:num>
  <w:num w:numId="43" w16cid:durableId="1166480604">
    <w:abstractNumId w:val="39"/>
  </w:num>
  <w:num w:numId="44" w16cid:durableId="1151170886">
    <w:abstractNumId w:val="44"/>
  </w:num>
  <w:num w:numId="45" w16cid:durableId="244649825">
    <w:abstractNumId w:val="28"/>
  </w:num>
  <w:num w:numId="46" w16cid:durableId="11044307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0BB9"/>
    <w:rsid w:val="00000F24"/>
    <w:rsid w:val="00001B6B"/>
    <w:rsid w:val="00007D20"/>
    <w:rsid w:val="0001201F"/>
    <w:rsid w:val="0001260B"/>
    <w:rsid w:val="00013462"/>
    <w:rsid w:val="000135D0"/>
    <w:rsid w:val="00020CDA"/>
    <w:rsid w:val="00022115"/>
    <w:rsid w:val="000277E5"/>
    <w:rsid w:val="00027DDA"/>
    <w:rsid w:val="0003252E"/>
    <w:rsid w:val="00033372"/>
    <w:rsid w:val="000335B7"/>
    <w:rsid w:val="0003442B"/>
    <w:rsid w:val="00034DD4"/>
    <w:rsid w:val="00036C06"/>
    <w:rsid w:val="0003758D"/>
    <w:rsid w:val="00040840"/>
    <w:rsid w:val="00041205"/>
    <w:rsid w:val="0004174D"/>
    <w:rsid w:val="00041A6B"/>
    <w:rsid w:val="00042E7F"/>
    <w:rsid w:val="000430CE"/>
    <w:rsid w:val="00043E39"/>
    <w:rsid w:val="00046F6F"/>
    <w:rsid w:val="0005025E"/>
    <w:rsid w:val="000506E2"/>
    <w:rsid w:val="00050933"/>
    <w:rsid w:val="0005403B"/>
    <w:rsid w:val="00055C5D"/>
    <w:rsid w:val="000560BE"/>
    <w:rsid w:val="00056637"/>
    <w:rsid w:val="000576F7"/>
    <w:rsid w:val="00060933"/>
    <w:rsid w:val="00064209"/>
    <w:rsid w:val="00065BCA"/>
    <w:rsid w:val="00066D8C"/>
    <w:rsid w:val="000703BB"/>
    <w:rsid w:val="000714A2"/>
    <w:rsid w:val="000719B3"/>
    <w:rsid w:val="00071F44"/>
    <w:rsid w:val="00072989"/>
    <w:rsid w:val="00073310"/>
    <w:rsid w:val="00074929"/>
    <w:rsid w:val="00074CFD"/>
    <w:rsid w:val="000770BD"/>
    <w:rsid w:val="00077E7E"/>
    <w:rsid w:val="00077EDC"/>
    <w:rsid w:val="00081DD8"/>
    <w:rsid w:val="000827D5"/>
    <w:rsid w:val="0008692E"/>
    <w:rsid w:val="000900D5"/>
    <w:rsid w:val="00094510"/>
    <w:rsid w:val="00094FDA"/>
    <w:rsid w:val="00095698"/>
    <w:rsid w:val="000967F2"/>
    <w:rsid w:val="000A5718"/>
    <w:rsid w:val="000A5A66"/>
    <w:rsid w:val="000B24FF"/>
    <w:rsid w:val="000B5275"/>
    <w:rsid w:val="000B5B6F"/>
    <w:rsid w:val="000B5E13"/>
    <w:rsid w:val="000B7D14"/>
    <w:rsid w:val="000B7EDA"/>
    <w:rsid w:val="000C053E"/>
    <w:rsid w:val="000C1023"/>
    <w:rsid w:val="000C104C"/>
    <w:rsid w:val="000C2276"/>
    <w:rsid w:val="000C2CC4"/>
    <w:rsid w:val="000C43CD"/>
    <w:rsid w:val="000D243D"/>
    <w:rsid w:val="000E014B"/>
    <w:rsid w:val="000E1B4C"/>
    <w:rsid w:val="000E4024"/>
    <w:rsid w:val="000E413B"/>
    <w:rsid w:val="000E45B9"/>
    <w:rsid w:val="000E4D85"/>
    <w:rsid w:val="000E52E6"/>
    <w:rsid w:val="000E534E"/>
    <w:rsid w:val="000F0130"/>
    <w:rsid w:val="000F06B5"/>
    <w:rsid w:val="000F0C73"/>
    <w:rsid w:val="000F3813"/>
    <w:rsid w:val="000F55CD"/>
    <w:rsid w:val="000F594A"/>
    <w:rsid w:val="000F60B5"/>
    <w:rsid w:val="001028E5"/>
    <w:rsid w:val="001034A9"/>
    <w:rsid w:val="00103D49"/>
    <w:rsid w:val="00105CC2"/>
    <w:rsid w:val="00106143"/>
    <w:rsid w:val="00106788"/>
    <w:rsid w:val="00107713"/>
    <w:rsid w:val="00110028"/>
    <w:rsid w:val="001103BE"/>
    <w:rsid w:val="00110C77"/>
    <w:rsid w:val="001118F8"/>
    <w:rsid w:val="00112F8B"/>
    <w:rsid w:val="00113030"/>
    <w:rsid w:val="00113C54"/>
    <w:rsid w:val="00116944"/>
    <w:rsid w:val="00116B09"/>
    <w:rsid w:val="001179E4"/>
    <w:rsid w:val="00120214"/>
    <w:rsid w:val="00120428"/>
    <w:rsid w:val="0012136F"/>
    <w:rsid w:val="00121AD8"/>
    <w:rsid w:val="001252DD"/>
    <w:rsid w:val="001264B3"/>
    <w:rsid w:val="001300B2"/>
    <w:rsid w:val="00130B11"/>
    <w:rsid w:val="0013118B"/>
    <w:rsid w:val="00135099"/>
    <w:rsid w:val="001400BF"/>
    <w:rsid w:val="001418C1"/>
    <w:rsid w:val="001436D3"/>
    <w:rsid w:val="00143958"/>
    <w:rsid w:val="00143E4B"/>
    <w:rsid w:val="00145413"/>
    <w:rsid w:val="00151359"/>
    <w:rsid w:val="00154F06"/>
    <w:rsid w:val="0015505D"/>
    <w:rsid w:val="001551EB"/>
    <w:rsid w:val="00156FE8"/>
    <w:rsid w:val="00162999"/>
    <w:rsid w:val="00162FE6"/>
    <w:rsid w:val="00165455"/>
    <w:rsid w:val="00166336"/>
    <w:rsid w:val="00166E29"/>
    <w:rsid w:val="001679FD"/>
    <w:rsid w:val="00167C98"/>
    <w:rsid w:val="0017063E"/>
    <w:rsid w:val="0017069D"/>
    <w:rsid w:val="001727E7"/>
    <w:rsid w:val="00174F85"/>
    <w:rsid w:val="00176A7B"/>
    <w:rsid w:val="00177EF9"/>
    <w:rsid w:val="00180242"/>
    <w:rsid w:val="00180E0C"/>
    <w:rsid w:val="00181371"/>
    <w:rsid w:val="00181E06"/>
    <w:rsid w:val="00182C1F"/>
    <w:rsid w:val="00183BD9"/>
    <w:rsid w:val="00184AA1"/>
    <w:rsid w:val="001865DD"/>
    <w:rsid w:val="00186D1B"/>
    <w:rsid w:val="001904BB"/>
    <w:rsid w:val="00192E79"/>
    <w:rsid w:val="0019304D"/>
    <w:rsid w:val="0019386C"/>
    <w:rsid w:val="00194057"/>
    <w:rsid w:val="0019772C"/>
    <w:rsid w:val="001A265F"/>
    <w:rsid w:val="001A3DBD"/>
    <w:rsid w:val="001A6D1D"/>
    <w:rsid w:val="001B2D5F"/>
    <w:rsid w:val="001B2EE8"/>
    <w:rsid w:val="001B36B9"/>
    <w:rsid w:val="001B4E11"/>
    <w:rsid w:val="001B6399"/>
    <w:rsid w:val="001B63EA"/>
    <w:rsid w:val="001C0171"/>
    <w:rsid w:val="001C0787"/>
    <w:rsid w:val="001C3D82"/>
    <w:rsid w:val="001C5C6E"/>
    <w:rsid w:val="001C6B2D"/>
    <w:rsid w:val="001C7E2A"/>
    <w:rsid w:val="001D0B9D"/>
    <w:rsid w:val="001D232E"/>
    <w:rsid w:val="001D3EA2"/>
    <w:rsid w:val="001D5709"/>
    <w:rsid w:val="001D6E96"/>
    <w:rsid w:val="001E1BCF"/>
    <w:rsid w:val="001E2086"/>
    <w:rsid w:val="001E3A55"/>
    <w:rsid w:val="001E4770"/>
    <w:rsid w:val="001E4A95"/>
    <w:rsid w:val="001E580B"/>
    <w:rsid w:val="001E5E5F"/>
    <w:rsid w:val="001F047B"/>
    <w:rsid w:val="001F1A1E"/>
    <w:rsid w:val="001F1E15"/>
    <w:rsid w:val="001F343C"/>
    <w:rsid w:val="001F4BD5"/>
    <w:rsid w:val="001F56EF"/>
    <w:rsid w:val="001F61E1"/>
    <w:rsid w:val="001F6B53"/>
    <w:rsid w:val="001F6FC5"/>
    <w:rsid w:val="00201310"/>
    <w:rsid w:val="0020134E"/>
    <w:rsid w:val="002013C5"/>
    <w:rsid w:val="002019FF"/>
    <w:rsid w:val="0020467F"/>
    <w:rsid w:val="00204949"/>
    <w:rsid w:val="00205C26"/>
    <w:rsid w:val="00206952"/>
    <w:rsid w:val="002075C8"/>
    <w:rsid w:val="00210FB3"/>
    <w:rsid w:val="00212583"/>
    <w:rsid w:val="00213F2B"/>
    <w:rsid w:val="00214810"/>
    <w:rsid w:val="0021704B"/>
    <w:rsid w:val="002177D0"/>
    <w:rsid w:val="002207BB"/>
    <w:rsid w:val="00221321"/>
    <w:rsid w:val="00222D26"/>
    <w:rsid w:val="00223124"/>
    <w:rsid w:val="0022399E"/>
    <w:rsid w:val="00225B19"/>
    <w:rsid w:val="00225FCE"/>
    <w:rsid w:val="00226A9E"/>
    <w:rsid w:val="00227840"/>
    <w:rsid w:val="002336F0"/>
    <w:rsid w:val="00235AD8"/>
    <w:rsid w:val="00240494"/>
    <w:rsid w:val="002404B5"/>
    <w:rsid w:val="0024070F"/>
    <w:rsid w:val="00242E35"/>
    <w:rsid w:val="00245B33"/>
    <w:rsid w:val="0025062F"/>
    <w:rsid w:val="0025548F"/>
    <w:rsid w:val="00260216"/>
    <w:rsid w:val="0026040A"/>
    <w:rsid w:val="00260E8C"/>
    <w:rsid w:val="00265FC6"/>
    <w:rsid w:val="00267B36"/>
    <w:rsid w:val="0027174A"/>
    <w:rsid w:val="0027357D"/>
    <w:rsid w:val="00274230"/>
    <w:rsid w:val="002777D3"/>
    <w:rsid w:val="00277CCF"/>
    <w:rsid w:val="002805EB"/>
    <w:rsid w:val="00281300"/>
    <w:rsid w:val="00283885"/>
    <w:rsid w:val="00284130"/>
    <w:rsid w:val="00284CA2"/>
    <w:rsid w:val="00287A20"/>
    <w:rsid w:val="00287DB1"/>
    <w:rsid w:val="002909F6"/>
    <w:rsid w:val="00291B65"/>
    <w:rsid w:val="0029442D"/>
    <w:rsid w:val="00294DBA"/>
    <w:rsid w:val="00296D0A"/>
    <w:rsid w:val="00297CAD"/>
    <w:rsid w:val="002A1606"/>
    <w:rsid w:val="002A3B38"/>
    <w:rsid w:val="002A5E42"/>
    <w:rsid w:val="002A6BA9"/>
    <w:rsid w:val="002B0C30"/>
    <w:rsid w:val="002B1A87"/>
    <w:rsid w:val="002B468B"/>
    <w:rsid w:val="002B4A7E"/>
    <w:rsid w:val="002B6D96"/>
    <w:rsid w:val="002B6E01"/>
    <w:rsid w:val="002B6E2E"/>
    <w:rsid w:val="002B7483"/>
    <w:rsid w:val="002C12CA"/>
    <w:rsid w:val="002C15BF"/>
    <w:rsid w:val="002C17BC"/>
    <w:rsid w:val="002C1A16"/>
    <w:rsid w:val="002C3433"/>
    <w:rsid w:val="002C4299"/>
    <w:rsid w:val="002C474D"/>
    <w:rsid w:val="002C7C35"/>
    <w:rsid w:val="002D0F22"/>
    <w:rsid w:val="002D0FF9"/>
    <w:rsid w:val="002D227E"/>
    <w:rsid w:val="002D2F7E"/>
    <w:rsid w:val="002D50AF"/>
    <w:rsid w:val="002E087F"/>
    <w:rsid w:val="002E0C0C"/>
    <w:rsid w:val="002E2883"/>
    <w:rsid w:val="002E28F0"/>
    <w:rsid w:val="002E5156"/>
    <w:rsid w:val="002E5428"/>
    <w:rsid w:val="002E57A6"/>
    <w:rsid w:val="002E5B6B"/>
    <w:rsid w:val="002E6556"/>
    <w:rsid w:val="002E67FE"/>
    <w:rsid w:val="002E6A6B"/>
    <w:rsid w:val="002E6BA9"/>
    <w:rsid w:val="002F10EF"/>
    <w:rsid w:val="002F5431"/>
    <w:rsid w:val="0030001A"/>
    <w:rsid w:val="00300553"/>
    <w:rsid w:val="00300809"/>
    <w:rsid w:val="00301873"/>
    <w:rsid w:val="00301E0D"/>
    <w:rsid w:val="0030539F"/>
    <w:rsid w:val="00306D5F"/>
    <w:rsid w:val="00306DD8"/>
    <w:rsid w:val="00306F39"/>
    <w:rsid w:val="00307D93"/>
    <w:rsid w:val="00310F2E"/>
    <w:rsid w:val="00311349"/>
    <w:rsid w:val="00315C14"/>
    <w:rsid w:val="003164D8"/>
    <w:rsid w:val="003172EF"/>
    <w:rsid w:val="00317655"/>
    <w:rsid w:val="0032055E"/>
    <w:rsid w:val="00320C3F"/>
    <w:rsid w:val="00321005"/>
    <w:rsid w:val="00321B46"/>
    <w:rsid w:val="0032228C"/>
    <w:rsid w:val="003222A9"/>
    <w:rsid w:val="003237D8"/>
    <w:rsid w:val="00323803"/>
    <w:rsid w:val="00324218"/>
    <w:rsid w:val="003253FB"/>
    <w:rsid w:val="00326EBC"/>
    <w:rsid w:val="0033103B"/>
    <w:rsid w:val="00332214"/>
    <w:rsid w:val="003328FE"/>
    <w:rsid w:val="0033482E"/>
    <w:rsid w:val="003349E6"/>
    <w:rsid w:val="003357C6"/>
    <w:rsid w:val="00335C32"/>
    <w:rsid w:val="00340C64"/>
    <w:rsid w:val="00340DA1"/>
    <w:rsid w:val="003433E8"/>
    <w:rsid w:val="0034395E"/>
    <w:rsid w:val="00343AB5"/>
    <w:rsid w:val="00345D44"/>
    <w:rsid w:val="00345FA8"/>
    <w:rsid w:val="00347405"/>
    <w:rsid w:val="003477CA"/>
    <w:rsid w:val="00350207"/>
    <w:rsid w:val="003503BE"/>
    <w:rsid w:val="00352B22"/>
    <w:rsid w:val="00352DFA"/>
    <w:rsid w:val="003537FA"/>
    <w:rsid w:val="003538B2"/>
    <w:rsid w:val="00354507"/>
    <w:rsid w:val="00354D2D"/>
    <w:rsid w:val="00355D43"/>
    <w:rsid w:val="00361358"/>
    <w:rsid w:val="00361961"/>
    <w:rsid w:val="0036200B"/>
    <w:rsid w:val="003632BE"/>
    <w:rsid w:val="00363493"/>
    <w:rsid w:val="00370978"/>
    <w:rsid w:val="00371541"/>
    <w:rsid w:val="00373EBF"/>
    <w:rsid w:val="00373F4A"/>
    <w:rsid w:val="003751CC"/>
    <w:rsid w:val="0037549E"/>
    <w:rsid w:val="00376C59"/>
    <w:rsid w:val="003802E7"/>
    <w:rsid w:val="00381825"/>
    <w:rsid w:val="00381D99"/>
    <w:rsid w:val="003837AA"/>
    <w:rsid w:val="00385019"/>
    <w:rsid w:val="00385D12"/>
    <w:rsid w:val="003866DF"/>
    <w:rsid w:val="003906FC"/>
    <w:rsid w:val="00390C06"/>
    <w:rsid w:val="00391E5C"/>
    <w:rsid w:val="00392178"/>
    <w:rsid w:val="003935BB"/>
    <w:rsid w:val="00397603"/>
    <w:rsid w:val="00397E09"/>
    <w:rsid w:val="003A0083"/>
    <w:rsid w:val="003A1338"/>
    <w:rsid w:val="003A1402"/>
    <w:rsid w:val="003A1A61"/>
    <w:rsid w:val="003A5C2A"/>
    <w:rsid w:val="003B04BF"/>
    <w:rsid w:val="003B450F"/>
    <w:rsid w:val="003B616B"/>
    <w:rsid w:val="003C2F3C"/>
    <w:rsid w:val="003C3664"/>
    <w:rsid w:val="003C6645"/>
    <w:rsid w:val="003C67BC"/>
    <w:rsid w:val="003C6CEA"/>
    <w:rsid w:val="003C7499"/>
    <w:rsid w:val="003D13D9"/>
    <w:rsid w:val="003D18E1"/>
    <w:rsid w:val="003D3024"/>
    <w:rsid w:val="003D3F31"/>
    <w:rsid w:val="003D4550"/>
    <w:rsid w:val="003D5292"/>
    <w:rsid w:val="003D5FA5"/>
    <w:rsid w:val="003D6A30"/>
    <w:rsid w:val="003E0827"/>
    <w:rsid w:val="003E295D"/>
    <w:rsid w:val="003E2AC5"/>
    <w:rsid w:val="003E7785"/>
    <w:rsid w:val="003F0465"/>
    <w:rsid w:val="003F41C3"/>
    <w:rsid w:val="003F6B46"/>
    <w:rsid w:val="003F6BE4"/>
    <w:rsid w:val="003F7E87"/>
    <w:rsid w:val="00402C17"/>
    <w:rsid w:val="00402E1C"/>
    <w:rsid w:val="0040374F"/>
    <w:rsid w:val="00405906"/>
    <w:rsid w:val="00407681"/>
    <w:rsid w:val="0040781B"/>
    <w:rsid w:val="00407933"/>
    <w:rsid w:val="00407EBA"/>
    <w:rsid w:val="0041018F"/>
    <w:rsid w:val="004118E0"/>
    <w:rsid w:val="00412F5A"/>
    <w:rsid w:val="00413027"/>
    <w:rsid w:val="00414415"/>
    <w:rsid w:val="00415D58"/>
    <w:rsid w:val="00415F75"/>
    <w:rsid w:val="00421A8D"/>
    <w:rsid w:val="00421AE5"/>
    <w:rsid w:val="00424F76"/>
    <w:rsid w:val="00427473"/>
    <w:rsid w:val="00427674"/>
    <w:rsid w:val="00430760"/>
    <w:rsid w:val="00430A91"/>
    <w:rsid w:val="00430F80"/>
    <w:rsid w:val="0043362E"/>
    <w:rsid w:val="00433BCE"/>
    <w:rsid w:val="00436645"/>
    <w:rsid w:val="00437D61"/>
    <w:rsid w:val="00440294"/>
    <w:rsid w:val="00440AC6"/>
    <w:rsid w:val="00441C15"/>
    <w:rsid w:val="00443F30"/>
    <w:rsid w:val="00443FFE"/>
    <w:rsid w:val="004440F0"/>
    <w:rsid w:val="00450948"/>
    <w:rsid w:val="00450E39"/>
    <w:rsid w:val="0045256C"/>
    <w:rsid w:val="00454F5F"/>
    <w:rsid w:val="00457500"/>
    <w:rsid w:val="00460333"/>
    <w:rsid w:val="004624B7"/>
    <w:rsid w:val="004637E3"/>
    <w:rsid w:val="004648C3"/>
    <w:rsid w:val="00464E6A"/>
    <w:rsid w:val="004652C1"/>
    <w:rsid w:val="004703A4"/>
    <w:rsid w:val="0047059A"/>
    <w:rsid w:val="00471969"/>
    <w:rsid w:val="00472330"/>
    <w:rsid w:val="004725FB"/>
    <w:rsid w:val="00474055"/>
    <w:rsid w:val="00476CA4"/>
    <w:rsid w:val="00477248"/>
    <w:rsid w:val="00480FC1"/>
    <w:rsid w:val="004825CE"/>
    <w:rsid w:val="00485923"/>
    <w:rsid w:val="00485CA2"/>
    <w:rsid w:val="0048685F"/>
    <w:rsid w:val="00486A33"/>
    <w:rsid w:val="0048754D"/>
    <w:rsid w:val="004902BD"/>
    <w:rsid w:val="004903E5"/>
    <w:rsid w:val="00496CB5"/>
    <w:rsid w:val="0049713D"/>
    <w:rsid w:val="004A0171"/>
    <w:rsid w:val="004A088C"/>
    <w:rsid w:val="004A436F"/>
    <w:rsid w:val="004A4611"/>
    <w:rsid w:val="004A4C76"/>
    <w:rsid w:val="004A62F1"/>
    <w:rsid w:val="004A70AE"/>
    <w:rsid w:val="004B0FEB"/>
    <w:rsid w:val="004B2634"/>
    <w:rsid w:val="004B3697"/>
    <w:rsid w:val="004B3961"/>
    <w:rsid w:val="004B3A83"/>
    <w:rsid w:val="004B599A"/>
    <w:rsid w:val="004C074F"/>
    <w:rsid w:val="004C3292"/>
    <w:rsid w:val="004C3780"/>
    <w:rsid w:val="004C40EF"/>
    <w:rsid w:val="004C5497"/>
    <w:rsid w:val="004D0FC5"/>
    <w:rsid w:val="004D3F96"/>
    <w:rsid w:val="004D4A76"/>
    <w:rsid w:val="004E1AA5"/>
    <w:rsid w:val="004E3381"/>
    <w:rsid w:val="004E4B91"/>
    <w:rsid w:val="004E68A9"/>
    <w:rsid w:val="004E6975"/>
    <w:rsid w:val="004E6C52"/>
    <w:rsid w:val="004F31FE"/>
    <w:rsid w:val="004F3C42"/>
    <w:rsid w:val="004F48C5"/>
    <w:rsid w:val="004F6329"/>
    <w:rsid w:val="004F770E"/>
    <w:rsid w:val="0050323C"/>
    <w:rsid w:val="00506D99"/>
    <w:rsid w:val="0051018E"/>
    <w:rsid w:val="00510A6C"/>
    <w:rsid w:val="00513140"/>
    <w:rsid w:val="0051391B"/>
    <w:rsid w:val="00514941"/>
    <w:rsid w:val="00521112"/>
    <w:rsid w:val="0052285B"/>
    <w:rsid w:val="00522929"/>
    <w:rsid w:val="00522E9A"/>
    <w:rsid w:val="0052709F"/>
    <w:rsid w:val="00532D66"/>
    <w:rsid w:val="005334A2"/>
    <w:rsid w:val="0053417C"/>
    <w:rsid w:val="00536A8B"/>
    <w:rsid w:val="0053745F"/>
    <w:rsid w:val="005407F4"/>
    <w:rsid w:val="00540895"/>
    <w:rsid w:val="00541064"/>
    <w:rsid w:val="00541880"/>
    <w:rsid w:val="00542F72"/>
    <w:rsid w:val="00543699"/>
    <w:rsid w:val="00543763"/>
    <w:rsid w:val="00544E94"/>
    <w:rsid w:val="0055105F"/>
    <w:rsid w:val="00552636"/>
    <w:rsid w:val="00553091"/>
    <w:rsid w:val="0055508E"/>
    <w:rsid w:val="005552A5"/>
    <w:rsid w:val="005559E8"/>
    <w:rsid w:val="00556094"/>
    <w:rsid w:val="00556268"/>
    <w:rsid w:val="005563A9"/>
    <w:rsid w:val="005600C4"/>
    <w:rsid w:val="005602A6"/>
    <w:rsid w:val="00561279"/>
    <w:rsid w:val="005612C1"/>
    <w:rsid w:val="00562072"/>
    <w:rsid w:val="00563978"/>
    <w:rsid w:val="005647E1"/>
    <w:rsid w:val="0056519C"/>
    <w:rsid w:val="00566BFB"/>
    <w:rsid w:val="00567851"/>
    <w:rsid w:val="00571471"/>
    <w:rsid w:val="00571C55"/>
    <w:rsid w:val="00571DD4"/>
    <w:rsid w:val="00572C49"/>
    <w:rsid w:val="005730F2"/>
    <w:rsid w:val="0057346A"/>
    <w:rsid w:val="0057630D"/>
    <w:rsid w:val="00576532"/>
    <w:rsid w:val="005807C2"/>
    <w:rsid w:val="005876F3"/>
    <w:rsid w:val="005877E9"/>
    <w:rsid w:val="005916FA"/>
    <w:rsid w:val="00592E07"/>
    <w:rsid w:val="005939A9"/>
    <w:rsid w:val="005967B9"/>
    <w:rsid w:val="005973C5"/>
    <w:rsid w:val="005A116F"/>
    <w:rsid w:val="005A1BBA"/>
    <w:rsid w:val="005A2B18"/>
    <w:rsid w:val="005A2B26"/>
    <w:rsid w:val="005A51EC"/>
    <w:rsid w:val="005B19DA"/>
    <w:rsid w:val="005B1B60"/>
    <w:rsid w:val="005B2134"/>
    <w:rsid w:val="005B27C0"/>
    <w:rsid w:val="005B3A70"/>
    <w:rsid w:val="005B43B5"/>
    <w:rsid w:val="005B4861"/>
    <w:rsid w:val="005B5DC6"/>
    <w:rsid w:val="005B5F2F"/>
    <w:rsid w:val="005C3441"/>
    <w:rsid w:val="005C3C76"/>
    <w:rsid w:val="005C52EC"/>
    <w:rsid w:val="005D17BF"/>
    <w:rsid w:val="005D3402"/>
    <w:rsid w:val="005D3B53"/>
    <w:rsid w:val="005D5FB0"/>
    <w:rsid w:val="005D6229"/>
    <w:rsid w:val="005D6427"/>
    <w:rsid w:val="005D76A4"/>
    <w:rsid w:val="005E0087"/>
    <w:rsid w:val="005E1885"/>
    <w:rsid w:val="005E3957"/>
    <w:rsid w:val="005E4590"/>
    <w:rsid w:val="005E6EF1"/>
    <w:rsid w:val="005F0D87"/>
    <w:rsid w:val="005F174A"/>
    <w:rsid w:val="005F1DF0"/>
    <w:rsid w:val="005F3726"/>
    <w:rsid w:val="005F3849"/>
    <w:rsid w:val="005F53E1"/>
    <w:rsid w:val="005F56FE"/>
    <w:rsid w:val="005F5F80"/>
    <w:rsid w:val="005F6517"/>
    <w:rsid w:val="006012EC"/>
    <w:rsid w:val="00601F33"/>
    <w:rsid w:val="006027D0"/>
    <w:rsid w:val="00603020"/>
    <w:rsid w:val="00603183"/>
    <w:rsid w:val="00603327"/>
    <w:rsid w:val="0060780C"/>
    <w:rsid w:val="00610055"/>
    <w:rsid w:val="00610107"/>
    <w:rsid w:val="00610CB0"/>
    <w:rsid w:val="00615367"/>
    <w:rsid w:val="0061585C"/>
    <w:rsid w:val="0061713F"/>
    <w:rsid w:val="006172B1"/>
    <w:rsid w:val="00617412"/>
    <w:rsid w:val="00620365"/>
    <w:rsid w:val="0062377D"/>
    <w:rsid w:val="00623858"/>
    <w:rsid w:val="00623F2E"/>
    <w:rsid w:val="00624074"/>
    <w:rsid w:val="00624BAD"/>
    <w:rsid w:val="00625317"/>
    <w:rsid w:val="0062703E"/>
    <w:rsid w:val="006278C1"/>
    <w:rsid w:val="00627B99"/>
    <w:rsid w:val="00633F8F"/>
    <w:rsid w:val="00634589"/>
    <w:rsid w:val="00634601"/>
    <w:rsid w:val="0063778F"/>
    <w:rsid w:val="00641E12"/>
    <w:rsid w:val="0064224F"/>
    <w:rsid w:val="006432B6"/>
    <w:rsid w:val="00643363"/>
    <w:rsid w:val="00643891"/>
    <w:rsid w:val="00643CBA"/>
    <w:rsid w:val="006443B6"/>
    <w:rsid w:val="006449FF"/>
    <w:rsid w:val="00646D15"/>
    <w:rsid w:val="00646E81"/>
    <w:rsid w:val="00650F83"/>
    <w:rsid w:val="00650FFA"/>
    <w:rsid w:val="00651571"/>
    <w:rsid w:val="0065209E"/>
    <w:rsid w:val="0066313A"/>
    <w:rsid w:val="00665357"/>
    <w:rsid w:val="00666F84"/>
    <w:rsid w:val="006673F1"/>
    <w:rsid w:val="00670E68"/>
    <w:rsid w:val="00674238"/>
    <w:rsid w:val="00675BD2"/>
    <w:rsid w:val="0067729F"/>
    <w:rsid w:val="006802AC"/>
    <w:rsid w:val="0068119E"/>
    <w:rsid w:val="006837B9"/>
    <w:rsid w:val="00685A56"/>
    <w:rsid w:val="00685AB9"/>
    <w:rsid w:val="00687790"/>
    <w:rsid w:val="00691D2D"/>
    <w:rsid w:val="00692CC6"/>
    <w:rsid w:val="00693526"/>
    <w:rsid w:val="00694976"/>
    <w:rsid w:val="00695297"/>
    <w:rsid w:val="00696F06"/>
    <w:rsid w:val="006A0578"/>
    <w:rsid w:val="006A11FA"/>
    <w:rsid w:val="006A24AD"/>
    <w:rsid w:val="006B027B"/>
    <w:rsid w:val="006B0671"/>
    <w:rsid w:val="006B2EEE"/>
    <w:rsid w:val="006B3BA8"/>
    <w:rsid w:val="006B52E7"/>
    <w:rsid w:val="006B5491"/>
    <w:rsid w:val="006B5D26"/>
    <w:rsid w:val="006B738D"/>
    <w:rsid w:val="006B778C"/>
    <w:rsid w:val="006B7E56"/>
    <w:rsid w:val="006C0547"/>
    <w:rsid w:val="006C1C01"/>
    <w:rsid w:val="006C47B4"/>
    <w:rsid w:val="006C481D"/>
    <w:rsid w:val="006C73B8"/>
    <w:rsid w:val="006C76D1"/>
    <w:rsid w:val="006D0450"/>
    <w:rsid w:val="006D1AE0"/>
    <w:rsid w:val="006D45A0"/>
    <w:rsid w:val="006D4CC1"/>
    <w:rsid w:val="006D67ED"/>
    <w:rsid w:val="006D729C"/>
    <w:rsid w:val="006E0A1C"/>
    <w:rsid w:val="006E151F"/>
    <w:rsid w:val="006E356E"/>
    <w:rsid w:val="006E47B8"/>
    <w:rsid w:val="006E4E8A"/>
    <w:rsid w:val="006E631F"/>
    <w:rsid w:val="006E78AC"/>
    <w:rsid w:val="006F0FAF"/>
    <w:rsid w:val="006F2859"/>
    <w:rsid w:val="006F5F97"/>
    <w:rsid w:val="006F68BB"/>
    <w:rsid w:val="006F7CDC"/>
    <w:rsid w:val="006F7F60"/>
    <w:rsid w:val="00700B35"/>
    <w:rsid w:val="00700BBB"/>
    <w:rsid w:val="007014C7"/>
    <w:rsid w:val="007024A8"/>
    <w:rsid w:val="00703EF5"/>
    <w:rsid w:val="00705134"/>
    <w:rsid w:val="00705BBE"/>
    <w:rsid w:val="00705F7F"/>
    <w:rsid w:val="007061CD"/>
    <w:rsid w:val="0071188C"/>
    <w:rsid w:val="00711AC6"/>
    <w:rsid w:val="00711BDC"/>
    <w:rsid w:val="00712753"/>
    <w:rsid w:val="00712B63"/>
    <w:rsid w:val="00713793"/>
    <w:rsid w:val="00715B23"/>
    <w:rsid w:val="007164C8"/>
    <w:rsid w:val="007174C7"/>
    <w:rsid w:val="007177F6"/>
    <w:rsid w:val="0072025E"/>
    <w:rsid w:val="00721245"/>
    <w:rsid w:val="00724308"/>
    <w:rsid w:val="00724A41"/>
    <w:rsid w:val="007265C3"/>
    <w:rsid w:val="00726BDD"/>
    <w:rsid w:val="00730509"/>
    <w:rsid w:val="00730593"/>
    <w:rsid w:val="0073085C"/>
    <w:rsid w:val="00730994"/>
    <w:rsid w:val="0073261F"/>
    <w:rsid w:val="00732F76"/>
    <w:rsid w:val="00734AB4"/>
    <w:rsid w:val="0073615F"/>
    <w:rsid w:val="00736D1A"/>
    <w:rsid w:val="00737AEE"/>
    <w:rsid w:val="00740D13"/>
    <w:rsid w:val="00743469"/>
    <w:rsid w:val="00745068"/>
    <w:rsid w:val="0074534D"/>
    <w:rsid w:val="00746597"/>
    <w:rsid w:val="007477B4"/>
    <w:rsid w:val="007504A9"/>
    <w:rsid w:val="00751C66"/>
    <w:rsid w:val="00753C13"/>
    <w:rsid w:val="00753ED7"/>
    <w:rsid w:val="00754847"/>
    <w:rsid w:val="00760499"/>
    <w:rsid w:val="00764EC9"/>
    <w:rsid w:val="00767B99"/>
    <w:rsid w:val="007732D0"/>
    <w:rsid w:val="00773C0B"/>
    <w:rsid w:val="0077479F"/>
    <w:rsid w:val="00774C44"/>
    <w:rsid w:val="00776BE7"/>
    <w:rsid w:val="007807CA"/>
    <w:rsid w:val="007814F6"/>
    <w:rsid w:val="00781E73"/>
    <w:rsid w:val="007835BD"/>
    <w:rsid w:val="00783CCC"/>
    <w:rsid w:val="00785D6B"/>
    <w:rsid w:val="007867A7"/>
    <w:rsid w:val="00787ABA"/>
    <w:rsid w:val="00787DB4"/>
    <w:rsid w:val="00790D9B"/>
    <w:rsid w:val="0079146F"/>
    <w:rsid w:val="00791BD1"/>
    <w:rsid w:val="0079227E"/>
    <w:rsid w:val="007940F4"/>
    <w:rsid w:val="00795B97"/>
    <w:rsid w:val="00796D73"/>
    <w:rsid w:val="007A2386"/>
    <w:rsid w:val="007A2C4C"/>
    <w:rsid w:val="007A5A4A"/>
    <w:rsid w:val="007A5DE2"/>
    <w:rsid w:val="007A684D"/>
    <w:rsid w:val="007A6B80"/>
    <w:rsid w:val="007B0B9C"/>
    <w:rsid w:val="007B2ADF"/>
    <w:rsid w:val="007B32D3"/>
    <w:rsid w:val="007B59C6"/>
    <w:rsid w:val="007B7B97"/>
    <w:rsid w:val="007C35C4"/>
    <w:rsid w:val="007C3D79"/>
    <w:rsid w:val="007C473A"/>
    <w:rsid w:val="007C500A"/>
    <w:rsid w:val="007C6673"/>
    <w:rsid w:val="007D015F"/>
    <w:rsid w:val="007D11A4"/>
    <w:rsid w:val="007D17A9"/>
    <w:rsid w:val="007D33EB"/>
    <w:rsid w:val="007D3791"/>
    <w:rsid w:val="007D4A50"/>
    <w:rsid w:val="007D6A07"/>
    <w:rsid w:val="007E021A"/>
    <w:rsid w:val="007E0DB0"/>
    <w:rsid w:val="007E2E27"/>
    <w:rsid w:val="007E3081"/>
    <w:rsid w:val="007E51B9"/>
    <w:rsid w:val="007E6FD7"/>
    <w:rsid w:val="007F342D"/>
    <w:rsid w:val="007F4C96"/>
    <w:rsid w:val="007F4F4A"/>
    <w:rsid w:val="007F64E3"/>
    <w:rsid w:val="007F688A"/>
    <w:rsid w:val="00802654"/>
    <w:rsid w:val="00803DCB"/>
    <w:rsid w:val="00803EE4"/>
    <w:rsid w:val="00804071"/>
    <w:rsid w:val="008049AA"/>
    <w:rsid w:val="00806AD2"/>
    <w:rsid w:val="008117A5"/>
    <w:rsid w:val="00811D4C"/>
    <w:rsid w:val="00812BE7"/>
    <w:rsid w:val="00813806"/>
    <w:rsid w:val="00817340"/>
    <w:rsid w:val="00823265"/>
    <w:rsid w:val="0082458B"/>
    <w:rsid w:val="008276F6"/>
    <w:rsid w:val="00830502"/>
    <w:rsid w:val="00830923"/>
    <w:rsid w:val="00831C19"/>
    <w:rsid w:val="008321F1"/>
    <w:rsid w:val="00833869"/>
    <w:rsid w:val="008350E9"/>
    <w:rsid w:val="008351B6"/>
    <w:rsid w:val="00835D8C"/>
    <w:rsid w:val="008364C8"/>
    <w:rsid w:val="0083685C"/>
    <w:rsid w:val="00837321"/>
    <w:rsid w:val="00837913"/>
    <w:rsid w:val="00837C29"/>
    <w:rsid w:val="008420E3"/>
    <w:rsid w:val="00842B39"/>
    <w:rsid w:val="00847C7B"/>
    <w:rsid w:val="008509A2"/>
    <w:rsid w:val="00851B1D"/>
    <w:rsid w:val="00854526"/>
    <w:rsid w:val="00854E44"/>
    <w:rsid w:val="008565B6"/>
    <w:rsid w:val="00856937"/>
    <w:rsid w:val="00856D6F"/>
    <w:rsid w:val="0085743E"/>
    <w:rsid w:val="00857A4D"/>
    <w:rsid w:val="00860A78"/>
    <w:rsid w:val="00860ABB"/>
    <w:rsid w:val="0086558C"/>
    <w:rsid w:val="00866999"/>
    <w:rsid w:val="0086754A"/>
    <w:rsid w:val="00873059"/>
    <w:rsid w:val="008731F0"/>
    <w:rsid w:val="00873A88"/>
    <w:rsid w:val="008768CF"/>
    <w:rsid w:val="0087708D"/>
    <w:rsid w:val="00877AC8"/>
    <w:rsid w:val="00877E3A"/>
    <w:rsid w:val="0088186A"/>
    <w:rsid w:val="00881EDC"/>
    <w:rsid w:val="00881FAB"/>
    <w:rsid w:val="00882014"/>
    <w:rsid w:val="00884269"/>
    <w:rsid w:val="0088662D"/>
    <w:rsid w:val="00891290"/>
    <w:rsid w:val="00891E10"/>
    <w:rsid w:val="00894C4F"/>
    <w:rsid w:val="008955E6"/>
    <w:rsid w:val="008A1357"/>
    <w:rsid w:val="008A18A4"/>
    <w:rsid w:val="008A1C18"/>
    <w:rsid w:val="008A33B8"/>
    <w:rsid w:val="008A4167"/>
    <w:rsid w:val="008A5691"/>
    <w:rsid w:val="008A5CB3"/>
    <w:rsid w:val="008A6C7A"/>
    <w:rsid w:val="008A711F"/>
    <w:rsid w:val="008A7470"/>
    <w:rsid w:val="008B28E7"/>
    <w:rsid w:val="008B2B2C"/>
    <w:rsid w:val="008B4D15"/>
    <w:rsid w:val="008B6A78"/>
    <w:rsid w:val="008B71DE"/>
    <w:rsid w:val="008C05DE"/>
    <w:rsid w:val="008C1B35"/>
    <w:rsid w:val="008C2E11"/>
    <w:rsid w:val="008C4ACB"/>
    <w:rsid w:val="008C5C59"/>
    <w:rsid w:val="008C76D3"/>
    <w:rsid w:val="008D4216"/>
    <w:rsid w:val="008D5AED"/>
    <w:rsid w:val="008E0AFB"/>
    <w:rsid w:val="008E1B25"/>
    <w:rsid w:val="008E21C3"/>
    <w:rsid w:val="008E23BD"/>
    <w:rsid w:val="008E2AB7"/>
    <w:rsid w:val="008E5938"/>
    <w:rsid w:val="008F05BD"/>
    <w:rsid w:val="008F509D"/>
    <w:rsid w:val="008F52AB"/>
    <w:rsid w:val="008F58A1"/>
    <w:rsid w:val="008F6357"/>
    <w:rsid w:val="008F7D55"/>
    <w:rsid w:val="00901050"/>
    <w:rsid w:val="00901D5F"/>
    <w:rsid w:val="00902C5E"/>
    <w:rsid w:val="00904539"/>
    <w:rsid w:val="009046EA"/>
    <w:rsid w:val="00905824"/>
    <w:rsid w:val="0090785B"/>
    <w:rsid w:val="00911EEA"/>
    <w:rsid w:val="00912822"/>
    <w:rsid w:val="00912FA2"/>
    <w:rsid w:val="009143F3"/>
    <w:rsid w:val="00915449"/>
    <w:rsid w:val="00916A38"/>
    <w:rsid w:val="00916AB3"/>
    <w:rsid w:val="00916B69"/>
    <w:rsid w:val="00917D36"/>
    <w:rsid w:val="00920ACA"/>
    <w:rsid w:val="009218D8"/>
    <w:rsid w:val="00921A16"/>
    <w:rsid w:val="00921C6E"/>
    <w:rsid w:val="00922BBF"/>
    <w:rsid w:val="009233F4"/>
    <w:rsid w:val="00923D3A"/>
    <w:rsid w:val="00925314"/>
    <w:rsid w:val="0092595E"/>
    <w:rsid w:val="0092789B"/>
    <w:rsid w:val="0093538B"/>
    <w:rsid w:val="00937242"/>
    <w:rsid w:val="00941BFF"/>
    <w:rsid w:val="009446C3"/>
    <w:rsid w:val="00947172"/>
    <w:rsid w:val="00950B4A"/>
    <w:rsid w:val="0095109D"/>
    <w:rsid w:val="00953354"/>
    <w:rsid w:val="00953D68"/>
    <w:rsid w:val="009552C3"/>
    <w:rsid w:val="009565E4"/>
    <w:rsid w:val="00957379"/>
    <w:rsid w:val="00957CAC"/>
    <w:rsid w:val="00961410"/>
    <w:rsid w:val="00963074"/>
    <w:rsid w:val="00963D1E"/>
    <w:rsid w:val="00964963"/>
    <w:rsid w:val="00964F48"/>
    <w:rsid w:val="00966EFC"/>
    <w:rsid w:val="00967B79"/>
    <w:rsid w:val="00970AE6"/>
    <w:rsid w:val="00970CE0"/>
    <w:rsid w:val="0097204B"/>
    <w:rsid w:val="0097360E"/>
    <w:rsid w:val="009759EE"/>
    <w:rsid w:val="00975DD6"/>
    <w:rsid w:val="00977ACC"/>
    <w:rsid w:val="00980B5F"/>
    <w:rsid w:val="009813B9"/>
    <w:rsid w:val="00983693"/>
    <w:rsid w:val="00985940"/>
    <w:rsid w:val="00985BEC"/>
    <w:rsid w:val="00990B83"/>
    <w:rsid w:val="00991343"/>
    <w:rsid w:val="00992D42"/>
    <w:rsid w:val="00992F69"/>
    <w:rsid w:val="009971A0"/>
    <w:rsid w:val="00997776"/>
    <w:rsid w:val="00997985"/>
    <w:rsid w:val="009A0750"/>
    <w:rsid w:val="009A1489"/>
    <w:rsid w:val="009A148C"/>
    <w:rsid w:val="009A3240"/>
    <w:rsid w:val="009A47DF"/>
    <w:rsid w:val="009A6116"/>
    <w:rsid w:val="009A614A"/>
    <w:rsid w:val="009B2119"/>
    <w:rsid w:val="009B2207"/>
    <w:rsid w:val="009B3F5F"/>
    <w:rsid w:val="009B452D"/>
    <w:rsid w:val="009C12B4"/>
    <w:rsid w:val="009C62E4"/>
    <w:rsid w:val="009C7512"/>
    <w:rsid w:val="009C7E96"/>
    <w:rsid w:val="009D0633"/>
    <w:rsid w:val="009D08C6"/>
    <w:rsid w:val="009D34FD"/>
    <w:rsid w:val="009D4CB5"/>
    <w:rsid w:val="009D506C"/>
    <w:rsid w:val="009D583B"/>
    <w:rsid w:val="009D5EF7"/>
    <w:rsid w:val="009D6F8F"/>
    <w:rsid w:val="009D7279"/>
    <w:rsid w:val="009D735E"/>
    <w:rsid w:val="009E01DE"/>
    <w:rsid w:val="009E0AA1"/>
    <w:rsid w:val="009E2F0E"/>
    <w:rsid w:val="009E4B71"/>
    <w:rsid w:val="009E5FDA"/>
    <w:rsid w:val="009F0650"/>
    <w:rsid w:val="009F19C7"/>
    <w:rsid w:val="009F2405"/>
    <w:rsid w:val="009F33B2"/>
    <w:rsid w:val="009F55A8"/>
    <w:rsid w:val="009F612B"/>
    <w:rsid w:val="00A00B22"/>
    <w:rsid w:val="00A0233C"/>
    <w:rsid w:val="00A04F7F"/>
    <w:rsid w:val="00A0547D"/>
    <w:rsid w:val="00A104ED"/>
    <w:rsid w:val="00A10A12"/>
    <w:rsid w:val="00A10DDF"/>
    <w:rsid w:val="00A11207"/>
    <w:rsid w:val="00A11DBC"/>
    <w:rsid w:val="00A12D1F"/>
    <w:rsid w:val="00A131EF"/>
    <w:rsid w:val="00A158C6"/>
    <w:rsid w:val="00A17927"/>
    <w:rsid w:val="00A21275"/>
    <w:rsid w:val="00A22F98"/>
    <w:rsid w:val="00A26ACF"/>
    <w:rsid w:val="00A26B27"/>
    <w:rsid w:val="00A2734A"/>
    <w:rsid w:val="00A2785D"/>
    <w:rsid w:val="00A30BA2"/>
    <w:rsid w:val="00A3204D"/>
    <w:rsid w:val="00A32944"/>
    <w:rsid w:val="00A3337D"/>
    <w:rsid w:val="00A34688"/>
    <w:rsid w:val="00A34CD3"/>
    <w:rsid w:val="00A35789"/>
    <w:rsid w:val="00A3580F"/>
    <w:rsid w:val="00A36F36"/>
    <w:rsid w:val="00A36F76"/>
    <w:rsid w:val="00A377EF"/>
    <w:rsid w:val="00A37F0C"/>
    <w:rsid w:val="00A40AED"/>
    <w:rsid w:val="00A416AA"/>
    <w:rsid w:val="00A41ABE"/>
    <w:rsid w:val="00A424F5"/>
    <w:rsid w:val="00A4251D"/>
    <w:rsid w:val="00A44C33"/>
    <w:rsid w:val="00A45996"/>
    <w:rsid w:val="00A4701B"/>
    <w:rsid w:val="00A500AD"/>
    <w:rsid w:val="00A552DE"/>
    <w:rsid w:val="00A56FB0"/>
    <w:rsid w:val="00A60AEB"/>
    <w:rsid w:val="00A639AA"/>
    <w:rsid w:val="00A64737"/>
    <w:rsid w:val="00A7081D"/>
    <w:rsid w:val="00A7217E"/>
    <w:rsid w:val="00A72A62"/>
    <w:rsid w:val="00A730E6"/>
    <w:rsid w:val="00A7461C"/>
    <w:rsid w:val="00A749A5"/>
    <w:rsid w:val="00A770FD"/>
    <w:rsid w:val="00A80747"/>
    <w:rsid w:val="00A821D2"/>
    <w:rsid w:val="00A82211"/>
    <w:rsid w:val="00A8258B"/>
    <w:rsid w:val="00A82982"/>
    <w:rsid w:val="00A8341E"/>
    <w:rsid w:val="00A845D4"/>
    <w:rsid w:val="00A8551A"/>
    <w:rsid w:val="00A87997"/>
    <w:rsid w:val="00A87C7D"/>
    <w:rsid w:val="00A90097"/>
    <w:rsid w:val="00A90B1F"/>
    <w:rsid w:val="00A914E0"/>
    <w:rsid w:val="00A93DEA"/>
    <w:rsid w:val="00A93E22"/>
    <w:rsid w:val="00A9449B"/>
    <w:rsid w:val="00A9498B"/>
    <w:rsid w:val="00A94E68"/>
    <w:rsid w:val="00A9719E"/>
    <w:rsid w:val="00A97B52"/>
    <w:rsid w:val="00AA2456"/>
    <w:rsid w:val="00AA2815"/>
    <w:rsid w:val="00AA59F7"/>
    <w:rsid w:val="00AA6CDC"/>
    <w:rsid w:val="00AB08AF"/>
    <w:rsid w:val="00AB0F00"/>
    <w:rsid w:val="00AB0FD9"/>
    <w:rsid w:val="00AB109E"/>
    <w:rsid w:val="00AB1D72"/>
    <w:rsid w:val="00AB3916"/>
    <w:rsid w:val="00AB3AAF"/>
    <w:rsid w:val="00AB4546"/>
    <w:rsid w:val="00AB7202"/>
    <w:rsid w:val="00AC1EE0"/>
    <w:rsid w:val="00AC2003"/>
    <w:rsid w:val="00AC27EE"/>
    <w:rsid w:val="00AC38A0"/>
    <w:rsid w:val="00AC427D"/>
    <w:rsid w:val="00AC4DC9"/>
    <w:rsid w:val="00AC59BE"/>
    <w:rsid w:val="00AC5E7A"/>
    <w:rsid w:val="00AC7AE1"/>
    <w:rsid w:val="00AD12C3"/>
    <w:rsid w:val="00AD13F7"/>
    <w:rsid w:val="00AD4B0F"/>
    <w:rsid w:val="00AD4FAF"/>
    <w:rsid w:val="00AD51A4"/>
    <w:rsid w:val="00AD5890"/>
    <w:rsid w:val="00AD6C96"/>
    <w:rsid w:val="00AD7157"/>
    <w:rsid w:val="00AD78DE"/>
    <w:rsid w:val="00AE0B17"/>
    <w:rsid w:val="00AE246A"/>
    <w:rsid w:val="00AE450E"/>
    <w:rsid w:val="00AE4EAD"/>
    <w:rsid w:val="00AE507F"/>
    <w:rsid w:val="00AE571E"/>
    <w:rsid w:val="00AE61AB"/>
    <w:rsid w:val="00AE654C"/>
    <w:rsid w:val="00AF1AA9"/>
    <w:rsid w:val="00AF1E00"/>
    <w:rsid w:val="00AF501F"/>
    <w:rsid w:val="00AF7F04"/>
    <w:rsid w:val="00B002A3"/>
    <w:rsid w:val="00B008D9"/>
    <w:rsid w:val="00B018A6"/>
    <w:rsid w:val="00B01F9F"/>
    <w:rsid w:val="00B0296F"/>
    <w:rsid w:val="00B02A3D"/>
    <w:rsid w:val="00B036C9"/>
    <w:rsid w:val="00B131DB"/>
    <w:rsid w:val="00B14A3E"/>
    <w:rsid w:val="00B168C5"/>
    <w:rsid w:val="00B17AEF"/>
    <w:rsid w:val="00B20C7B"/>
    <w:rsid w:val="00B217C8"/>
    <w:rsid w:val="00B23A28"/>
    <w:rsid w:val="00B244FB"/>
    <w:rsid w:val="00B25168"/>
    <w:rsid w:val="00B26E30"/>
    <w:rsid w:val="00B2789E"/>
    <w:rsid w:val="00B310D2"/>
    <w:rsid w:val="00B31792"/>
    <w:rsid w:val="00B328F3"/>
    <w:rsid w:val="00B32B09"/>
    <w:rsid w:val="00B33BB4"/>
    <w:rsid w:val="00B346AF"/>
    <w:rsid w:val="00B36776"/>
    <w:rsid w:val="00B370DC"/>
    <w:rsid w:val="00B37C8E"/>
    <w:rsid w:val="00B41E33"/>
    <w:rsid w:val="00B420A9"/>
    <w:rsid w:val="00B46D95"/>
    <w:rsid w:val="00B4779E"/>
    <w:rsid w:val="00B47F33"/>
    <w:rsid w:val="00B52C04"/>
    <w:rsid w:val="00B52CA5"/>
    <w:rsid w:val="00B534E8"/>
    <w:rsid w:val="00B53576"/>
    <w:rsid w:val="00B538D3"/>
    <w:rsid w:val="00B552E9"/>
    <w:rsid w:val="00B554F7"/>
    <w:rsid w:val="00B556DA"/>
    <w:rsid w:val="00B561A2"/>
    <w:rsid w:val="00B56A8B"/>
    <w:rsid w:val="00B56EDB"/>
    <w:rsid w:val="00B6016D"/>
    <w:rsid w:val="00B60B4A"/>
    <w:rsid w:val="00B60BE3"/>
    <w:rsid w:val="00B62236"/>
    <w:rsid w:val="00B63080"/>
    <w:rsid w:val="00B63413"/>
    <w:rsid w:val="00B676FF"/>
    <w:rsid w:val="00B71333"/>
    <w:rsid w:val="00B71E11"/>
    <w:rsid w:val="00B7203F"/>
    <w:rsid w:val="00B724ED"/>
    <w:rsid w:val="00B73626"/>
    <w:rsid w:val="00B752DD"/>
    <w:rsid w:val="00B76850"/>
    <w:rsid w:val="00B76F5C"/>
    <w:rsid w:val="00B77E00"/>
    <w:rsid w:val="00B81469"/>
    <w:rsid w:val="00B81B1E"/>
    <w:rsid w:val="00B829D6"/>
    <w:rsid w:val="00B83D89"/>
    <w:rsid w:val="00B83EFF"/>
    <w:rsid w:val="00B909FB"/>
    <w:rsid w:val="00B90A2A"/>
    <w:rsid w:val="00B925CC"/>
    <w:rsid w:val="00B92616"/>
    <w:rsid w:val="00B93AD4"/>
    <w:rsid w:val="00B948C6"/>
    <w:rsid w:val="00B95760"/>
    <w:rsid w:val="00B97B5C"/>
    <w:rsid w:val="00BA0DB3"/>
    <w:rsid w:val="00BA19BA"/>
    <w:rsid w:val="00BA7979"/>
    <w:rsid w:val="00BA7B49"/>
    <w:rsid w:val="00BB065B"/>
    <w:rsid w:val="00BB0F4E"/>
    <w:rsid w:val="00BB2CFF"/>
    <w:rsid w:val="00BB59B0"/>
    <w:rsid w:val="00BB7F99"/>
    <w:rsid w:val="00BC1649"/>
    <w:rsid w:val="00BC3EDA"/>
    <w:rsid w:val="00BC481D"/>
    <w:rsid w:val="00BC4DB4"/>
    <w:rsid w:val="00BC4E04"/>
    <w:rsid w:val="00BC6167"/>
    <w:rsid w:val="00BC6583"/>
    <w:rsid w:val="00BC7C48"/>
    <w:rsid w:val="00BD1038"/>
    <w:rsid w:val="00BD23E0"/>
    <w:rsid w:val="00BD3499"/>
    <w:rsid w:val="00BD36E4"/>
    <w:rsid w:val="00BD4733"/>
    <w:rsid w:val="00BD53AB"/>
    <w:rsid w:val="00BD5A51"/>
    <w:rsid w:val="00BD5FF1"/>
    <w:rsid w:val="00BD63F9"/>
    <w:rsid w:val="00BD7E09"/>
    <w:rsid w:val="00BE0B8B"/>
    <w:rsid w:val="00BE494B"/>
    <w:rsid w:val="00BE54AA"/>
    <w:rsid w:val="00BE75E1"/>
    <w:rsid w:val="00BE77BB"/>
    <w:rsid w:val="00BF0E25"/>
    <w:rsid w:val="00BF196E"/>
    <w:rsid w:val="00BF2A67"/>
    <w:rsid w:val="00BF38F7"/>
    <w:rsid w:val="00BF55A3"/>
    <w:rsid w:val="00BF7ECD"/>
    <w:rsid w:val="00C014EA"/>
    <w:rsid w:val="00C0269F"/>
    <w:rsid w:val="00C06F49"/>
    <w:rsid w:val="00C071A2"/>
    <w:rsid w:val="00C07443"/>
    <w:rsid w:val="00C11F21"/>
    <w:rsid w:val="00C12DD5"/>
    <w:rsid w:val="00C20E38"/>
    <w:rsid w:val="00C22064"/>
    <w:rsid w:val="00C22772"/>
    <w:rsid w:val="00C24022"/>
    <w:rsid w:val="00C26903"/>
    <w:rsid w:val="00C277A3"/>
    <w:rsid w:val="00C318B1"/>
    <w:rsid w:val="00C35541"/>
    <w:rsid w:val="00C3684F"/>
    <w:rsid w:val="00C4080C"/>
    <w:rsid w:val="00C415E3"/>
    <w:rsid w:val="00C424FB"/>
    <w:rsid w:val="00C42A42"/>
    <w:rsid w:val="00C43344"/>
    <w:rsid w:val="00C43EF4"/>
    <w:rsid w:val="00C44A32"/>
    <w:rsid w:val="00C4706C"/>
    <w:rsid w:val="00C47C49"/>
    <w:rsid w:val="00C50008"/>
    <w:rsid w:val="00C502B7"/>
    <w:rsid w:val="00C50B1F"/>
    <w:rsid w:val="00C50C55"/>
    <w:rsid w:val="00C513AC"/>
    <w:rsid w:val="00C61401"/>
    <w:rsid w:val="00C61BDC"/>
    <w:rsid w:val="00C6261E"/>
    <w:rsid w:val="00C632B6"/>
    <w:rsid w:val="00C633AA"/>
    <w:rsid w:val="00C63C72"/>
    <w:rsid w:val="00C66B61"/>
    <w:rsid w:val="00C70997"/>
    <w:rsid w:val="00C72CC6"/>
    <w:rsid w:val="00C734FA"/>
    <w:rsid w:val="00C73D37"/>
    <w:rsid w:val="00C74C68"/>
    <w:rsid w:val="00C771AB"/>
    <w:rsid w:val="00C811CE"/>
    <w:rsid w:val="00C8195E"/>
    <w:rsid w:val="00C84236"/>
    <w:rsid w:val="00C842E6"/>
    <w:rsid w:val="00C87C5E"/>
    <w:rsid w:val="00C94280"/>
    <w:rsid w:val="00CA0927"/>
    <w:rsid w:val="00CA0C52"/>
    <w:rsid w:val="00CA19C3"/>
    <w:rsid w:val="00CA2049"/>
    <w:rsid w:val="00CA36B8"/>
    <w:rsid w:val="00CA6C1F"/>
    <w:rsid w:val="00CA7000"/>
    <w:rsid w:val="00CB5889"/>
    <w:rsid w:val="00CB58D7"/>
    <w:rsid w:val="00CB5B15"/>
    <w:rsid w:val="00CB65FA"/>
    <w:rsid w:val="00CB7C5E"/>
    <w:rsid w:val="00CC1B54"/>
    <w:rsid w:val="00CC1C40"/>
    <w:rsid w:val="00CC3791"/>
    <w:rsid w:val="00CC6C0D"/>
    <w:rsid w:val="00CC77A8"/>
    <w:rsid w:val="00CC7848"/>
    <w:rsid w:val="00CD303F"/>
    <w:rsid w:val="00CD3DC3"/>
    <w:rsid w:val="00CD4DFE"/>
    <w:rsid w:val="00CD543E"/>
    <w:rsid w:val="00CD6BE7"/>
    <w:rsid w:val="00CE0907"/>
    <w:rsid w:val="00CE2FAE"/>
    <w:rsid w:val="00CE4629"/>
    <w:rsid w:val="00CE4646"/>
    <w:rsid w:val="00CE5FCD"/>
    <w:rsid w:val="00CE6A1B"/>
    <w:rsid w:val="00CE71BA"/>
    <w:rsid w:val="00CE7BD7"/>
    <w:rsid w:val="00CF233D"/>
    <w:rsid w:val="00CF34CF"/>
    <w:rsid w:val="00CF3AF2"/>
    <w:rsid w:val="00CF4848"/>
    <w:rsid w:val="00CF681B"/>
    <w:rsid w:val="00CF7694"/>
    <w:rsid w:val="00CF7ADA"/>
    <w:rsid w:val="00D00778"/>
    <w:rsid w:val="00D0181E"/>
    <w:rsid w:val="00D030EA"/>
    <w:rsid w:val="00D0402C"/>
    <w:rsid w:val="00D0576D"/>
    <w:rsid w:val="00D061EE"/>
    <w:rsid w:val="00D07057"/>
    <w:rsid w:val="00D07384"/>
    <w:rsid w:val="00D075AB"/>
    <w:rsid w:val="00D07C87"/>
    <w:rsid w:val="00D11081"/>
    <w:rsid w:val="00D11C74"/>
    <w:rsid w:val="00D11D90"/>
    <w:rsid w:val="00D14856"/>
    <w:rsid w:val="00D149F9"/>
    <w:rsid w:val="00D16D1B"/>
    <w:rsid w:val="00D173C5"/>
    <w:rsid w:val="00D173D3"/>
    <w:rsid w:val="00D1766E"/>
    <w:rsid w:val="00D17D5C"/>
    <w:rsid w:val="00D21301"/>
    <w:rsid w:val="00D21748"/>
    <w:rsid w:val="00D2312A"/>
    <w:rsid w:val="00D24790"/>
    <w:rsid w:val="00D254B4"/>
    <w:rsid w:val="00D259CC"/>
    <w:rsid w:val="00D25A9A"/>
    <w:rsid w:val="00D25EBB"/>
    <w:rsid w:val="00D27265"/>
    <w:rsid w:val="00D3097B"/>
    <w:rsid w:val="00D30F5B"/>
    <w:rsid w:val="00D3108C"/>
    <w:rsid w:val="00D314D4"/>
    <w:rsid w:val="00D3164D"/>
    <w:rsid w:val="00D3228E"/>
    <w:rsid w:val="00D3268C"/>
    <w:rsid w:val="00D344F2"/>
    <w:rsid w:val="00D34F7B"/>
    <w:rsid w:val="00D35213"/>
    <w:rsid w:val="00D42AFD"/>
    <w:rsid w:val="00D43597"/>
    <w:rsid w:val="00D468EC"/>
    <w:rsid w:val="00D502C7"/>
    <w:rsid w:val="00D5270B"/>
    <w:rsid w:val="00D540C3"/>
    <w:rsid w:val="00D5412C"/>
    <w:rsid w:val="00D604AE"/>
    <w:rsid w:val="00D61AE2"/>
    <w:rsid w:val="00D622D5"/>
    <w:rsid w:val="00D63B7F"/>
    <w:rsid w:val="00D646CA"/>
    <w:rsid w:val="00D647A6"/>
    <w:rsid w:val="00D64995"/>
    <w:rsid w:val="00D64A4C"/>
    <w:rsid w:val="00D66F54"/>
    <w:rsid w:val="00D66F68"/>
    <w:rsid w:val="00D71EAB"/>
    <w:rsid w:val="00D722DA"/>
    <w:rsid w:val="00D72BC5"/>
    <w:rsid w:val="00D747F3"/>
    <w:rsid w:val="00D75E9F"/>
    <w:rsid w:val="00D7662D"/>
    <w:rsid w:val="00D770C5"/>
    <w:rsid w:val="00D77713"/>
    <w:rsid w:val="00D80E6A"/>
    <w:rsid w:val="00D8482F"/>
    <w:rsid w:val="00D85C2F"/>
    <w:rsid w:val="00D8625F"/>
    <w:rsid w:val="00D911C1"/>
    <w:rsid w:val="00D9295E"/>
    <w:rsid w:val="00D93A6E"/>
    <w:rsid w:val="00D93D1C"/>
    <w:rsid w:val="00D96343"/>
    <w:rsid w:val="00D968EC"/>
    <w:rsid w:val="00D96AA3"/>
    <w:rsid w:val="00DA12BC"/>
    <w:rsid w:val="00DA2E1A"/>
    <w:rsid w:val="00DA30EF"/>
    <w:rsid w:val="00DA400B"/>
    <w:rsid w:val="00DB0410"/>
    <w:rsid w:val="00DB1766"/>
    <w:rsid w:val="00DB3C56"/>
    <w:rsid w:val="00DB3F58"/>
    <w:rsid w:val="00DB633F"/>
    <w:rsid w:val="00DB764C"/>
    <w:rsid w:val="00DC1905"/>
    <w:rsid w:val="00DC3039"/>
    <w:rsid w:val="00DC4886"/>
    <w:rsid w:val="00DC4D0D"/>
    <w:rsid w:val="00DC4FB7"/>
    <w:rsid w:val="00DC71A0"/>
    <w:rsid w:val="00DC798F"/>
    <w:rsid w:val="00DD1655"/>
    <w:rsid w:val="00DD1748"/>
    <w:rsid w:val="00DD187A"/>
    <w:rsid w:val="00DD3C71"/>
    <w:rsid w:val="00DD4FFE"/>
    <w:rsid w:val="00DD69F7"/>
    <w:rsid w:val="00DE01F5"/>
    <w:rsid w:val="00DE2E94"/>
    <w:rsid w:val="00DE5C05"/>
    <w:rsid w:val="00DE780C"/>
    <w:rsid w:val="00DF0878"/>
    <w:rsid w:val="00DF1A25"/>
    <w:rsid w:val="00DF1B70"/>
    <w:rsid w:val="00DF3BE3"/>
    <w:rsid w:val="00DF402F"/>
    <w:rsid w:val="00DF4304"/>
    <w:rsid w:val="00DF70FC"/>
    <w:rsid w:val="00E00015"/>
    <w:rsid w:val="00E003BA"/>
    <w:rsid w:val="00E0178C"/>
    <w:rsid w:val="00E0279C"/>
    <w:rsid w:val="00E032E5"/>
    <w:rsid w:val="00E034E6"/>
    <w:rsid w:val="00E05DF1"/>
    <w:rsid w:val="00E0714A"/>
    <w:rsid w:val="00E0782B"/>
    <w:rsid w:val="00E07D56"/>
    <w:rsid w:val="00E07D87"/>
    <w:rsid w:val="00E10718"/>
    <w:rsid w:val="00E11ED7"/>
    <w:rsid w:val="00E13498"/>
    <w:rsid w:val="00E13B54"/>
    <w:rsid w:val="00E13E27"/>
    <w:rsid w:val="00E14A73"/>
    <w:rsid w:val="00E15A17"/>
    <w:rsid w:val="00E15BAC"/>
    <w:rsid w:val="00E179C9"/>
    <w:rsid w:val="00E17FA7"/>
    <w:rsid w:val="00E20097"/>
    <w:rsid w:val="00E217B0"/>
    <w:rsid w:val="00E22D2E"/>
    <w:rsid w:val="00E2339B"/>
    <w:rsid w:val="00E23881"/>
    <w:rsid w:val="00E2454D"/>
    <w:rsid w:val="00E26C09"/>
    <w:rsid w:val="00E30D1A"/>
    <w:rsid w:val="00E3152C"/>
    <w:rsid w:val="00E4089D"/>
    <w:rsid w:val="00E40C49"/>
    <w:rsid w:val="00E42042"/>
    <w:rsid w:val="00E4213B"/>
    <w:rsid w:val="00E45854"/>
    <w:rsid w:val="00E45DF1"/>
    <w:rsid w:val="00E45EDC"/>
    <w:rsid w:val="00E4651E"/>
    <w:rsid w:val="00E51330"/>
    <w:rsid w:val="00E514C4"/>
    <w:rsid w:val="00E52440"/>
    <w:rsid w:val="00E52C44"/>
    <w:rsid w:val="00E540AF"/>
    <w:rsid w:val="00E56D8C"/>
    <w:rsid w:val="00E60CCC"/>
    <w:rsid w:val="00E61448"/>
    <w:rsid w:val="00E61FD0"/>
    <w:rsid w:val="00E61FED"/>
    <w:rsid w:val="00E6416B"/>
    <w:rsid w:val="00E64C37"/>
    <w:rsid w:val="00E66C13"/>
    <w:rsid w:val="00E67433"/>
    <w:rsid w:val="00E717F5"/>
    <w:rsid w:val="00E723E8"/>
    <w:rsid w:val="00E72AF5"/>
    <w:rsid w:val="00E730EB"/>
    <w:rsid w:val="00E75AFF"/>
    <w:rsid w:val="00E763CE"/>
    <w:rsid w:val="00E8007F"/>
    <w:rsid w:val="00E80AB3"/>
    <w:rsid w:val="00E81017"/>
    <w:rsid w:val="00E83110"/>
    <w:rsid w:val="00E83671"/>
    <w:rsid w:val="00E85B76"/>
    <w:rsid w:val="00E85CF2"/>
    <w:rsid w:val="00E8672F"/>
    <w:rsid w:val="00E87CE1"/>
    <w:rsid w:val="00E900F7"/>
    <w:rsid w:val="00E9127A"/>
    <w:rsid w:val="00E92EAE"/>
    <w:rsid w:val="00E94CEE"/>
    <w:rsid w:val="00E96713"/>
    <w:rsid w:val="00E96F8E"/>
    <w:rsid w:val="00E97B8B"/>
    <w:rsid w:val="00E97FE2"/>
    <w:rsid w:val="00EA132E"/>
    <w:rsid w:val="00EA1EA8"/>
    <w:rsid w:val="00EA29B3"/>
    <w:rsid w:val="00EA740D"/>
    <w:rsid w:val="00EA74C8"/>
    <w:rsid w:val="00EA76A4"/>
    <w:rsid w:val="00EB2028"/>
    <w:rsid w:val="00EB3C2C"/>
    <w:rsid w:val="00EB4241"/>
    <w:rsid w:val="00EB6851"/>
    <w:rsid w:val="00EB68E6"/>
    <w:rsid w:val="00EC0076"/>
    <w:rsid w:val="00EC14F6"/>
    <w:rsid w:val="00EC308C"/>
    <w:rsid w:val="00EC4D3B"/>
    <w:rsid w:val="00EC4DCB"/>
    <w:rsid w:val="00EC59A5"/>
    <w:rsid w:val="00EC5CD9"/>
    <w:rsid w:val="00EC74F4"/>
    <w:rsid w:val="00ED0B10"/>
    <w:rsid w:val="00ED2294"/>
    <w:rsid w:val="00ED2D20"/>
    <w:rsid w:val="00ED4192"/>
    <w:rsid w:val="00ED5014"/>
    <w:rsid w:val="00ED7A54"/>
    <w:rsid w:val="00EE512D"/>
    <w:rsid w:val="00EE6DD3"/>
    <w:rsid w:val="00EE6F90"/>
    <w:rsid w:val="00EE785C"/>
    <w:rsid w:val="00EF41E8"/>
    <w:rsid w:val="00EF52C3"/>
    <w:rsid w:val="00EF5359"/>
    <w:rsid w:val="00EF5D8B"/>
    <w:rsid w:val="00EF77EB"/>
    <w:rsid w:val="00F0140B"/>
    <w:rsid w:val="00F0263C"/>
    <w:rsid w:val="00F03C38"/>
    <w:rsid w:val="00F04AB0"/>
    <w:rsid w:val="00F065B4"/>
    <w:rsid w:val="00F0730F"/>
    <w:rsid w:val="00F134CF"/>
    <w:rsid w:val="00F161BA"/>
    <w:rsid w:val="00F16BE2"/>
    <w:rsid w:val="00F17744"/>
    <w:rsid w:val="00F223CA"/>
    <w:rsid w:val="00F253A5"/>
    <w:rsid w:val="00F2782D"/>
    <w:rsid w:val="00F31ED8"/>
    <w:rsid w:val="00F32AD5"/>
    <w:rsid w:val="00F40D02"/>
    <w:rsid w:val="00F43E7E"/>
    <w:rsid w:val="00F4485F"/>
    <w:rsid w:val="00F44872"/>
    <w:rsid w:val="00F44C21"/>
    <w:rsid w:val="00F46197"/>
    <w:rsid w:val="00F47675"/>
    <w:rsid w:val="00F47983"/>
    <w:rsid w:val="00F50228"/>
    <w:rsid w:val="00F507E2"/>
    <w:rsid w:val="00F50B1A"/>
    <w:rsid w:val="00F519C4"/>
    <w:rsid w:val="00F53C13"/>
    <w:rsid w:val="00F54D72"/>
    <w:rsid w:val="00F55E99"/>
    <w:rsid w:val="00F5728A"/>
    <w:rsid w:val="00F57732"/>
    <w:rsid w:val="00F60172"/>
    <w:rsid w:val="00F6193A"/>
    <w:rsid w:val="00F61976"/>
    <w:rsid w:val="00F638E1"/>
    <w:rsid w:val="00F64B8A"/>
    <w:rsid w:val="00F66960"/>
    <w:rsid w:val="00F66ACF"/>
    <w:rsid w:val="00F7167C"/>
    <w:rsid w:val="00F7653A"/>
    <w:rsid w:val="00F76989"/>
    <w:rsid w:val="00F803C7"/>
    <w:rsid w:val="00F813C1"/>
    <w:rsid w:val="00F817FA"/>
    <w:rsid w:val="00F83AE5"/>
    <w:rsid w:val="00F84E7F"/>
    <w:rsid w:val="00F870AE"/>
    <w:rsid w:val="00F875F0"/>
    <w:rsid w:val="00F90C28"/>
    <w:rsid w:val="00F90F17"/>
    <w:rsid w:val="00F9276E"/>
    <w:rsid w:val="00F9762D"/>
    <w:rsid w:val="00FA0F16"/>
    <w:rsid w:val="00FA349C"/>
    <w:rsid w:val="00FA3815"/>
    <w:rsid w:val="00FA4184"/>
    <w:rsid w:val="00FA5858"/>
    <w:rsid w:val="00FA72E7"/>
    <w:rsid w:val="00FB26EE"/>
    <w:rsid w:val="00FB3157"/>
    <w:rsid w:val="00FB3ED1"/>
    <w:rsid w:val="00FB5E18"/>
    <w:rsid w:val="00FB5EB8"/>
    <w:rsid w:val="00FB605B"/>
    <w:rsid w:val="00FB6BE8"/>
    <w:rsid w:val="00FB7136"/>
    <w:rsid w:val="00FB7315"/>
    <w:rsid w:val="00FC0843"/>
    <w:rsid w:val="00FC0F0A"/>
    <w:rsid w:val="00FC1B36"/>
    <w:rsid w:val="00FC2ECF"/>
    <w:rsid w:val="00FC36FA"/>
    <w:rsid w:val="00FC3D43"/>
    <w:rsid w:val="00FC57A4"/>
    <w:rsid w:val="00FC5CFE"/>
    <w:rsid w:val="00FC701D"/>
    <w:rsid w:val="00FD09FD"/>
    <w:rsid w:val="00FD1076"/>
    <w:rsid w:val="00FD28EF"/>
    <w:rsid w:val="00FD3234"/>
    <w:rsid w:val="00FD4855"/>
    <w:rsid w:val="00FD4C9F"/>
    <w:rsid w:val="00FD5826"/>
    <w:rsid w:val="00FD621E"/>
    <w:rsid w:val="00FD7152"/>
    <w:rsid w:val="00FD75DB"/>
    <w:rsid w:val="00FD7DB7"/>
    <w:rsid w:val="00FE1E0D"/>
    <w:rsid w:val="00FE2712"/>
    <w:rsid w:val="00FE2CCE"/>
    <w:rsid w:val="00FE3A00"/>
    <w:rsid w:val="00FE4245"/>
    <w:rsid w:val="00FE74C8"/>
    <w:rsid w:val="00FF1C52"/>
    <w:rsid w:val="00FF4FFC"/>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7B1379C0-96F8-4F04-B4DC-CB9BF6EB7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styleId="Nierozpoznanawzmianka">
    <w:name w:val="Unresolved Mention"/>
    <w:basedOn w:val="Domylnaczcionkaakapitu"/>
    <w:uiPriority w:val="99"/>
    <w:semiHidden/>
    <w:unhideWhenUsed/>
    <w:rsid w:val="000333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94256">
      <w:bodyDiv w:val="1"/>
      <w:marLeft w:val="0"/>
      <w:marRight w:val="0"/>
      <w:marTop w:val="0"/>
      <w:marBottom w:val="0"/>
      <w:divBdr>
        <w:top w:val="none" w:sz="0" w:space="0" w:color="auto"/>
        <w:left w:val="none" w:sz="0" w:space="0" w:color="auto"/>
        <w:bottom w:val="none" w:sz="0" w:space="0" w:color="auto"/>
        <w:right w:val="none" w:sz="0" w:space="0" w:color="auto"/>
      </w:divBdr>
    </w:div>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up.bip.lubelskie.pl/index.php?id=146"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po.gov.pl/strony/o-kpo/dla-instytucji/dokumenty/strategia-promocji-i-informacji-kp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lublin.praca.gov.pl/system-identyfikacji-wizualnej"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2.xml><?xml version="1.0" encoding="utf-8"?>
<ds:datastoreItem xmlns:ds="http://schemas.openxmlformats.org/officeDocument/2006/customXml" ds:itemID="{ADDCF9CE-D3AC-4569-BA73-D03F1702C139}">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3.xml><?xml version="1.0" encoding="utf-8"?>
<ds:datastoreItem xmlns:ds="http://schemas.openxmlformats.org/officeDocument/2006/customXml" ds:itemID="{967CC3B1-8B4F-49A4-8083-DF863B9F47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DB2657-723D-4BCC-ADE2-A49B5234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11972</Words>
  <Characters>71838</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83643</CharactersWithSpaces>
  <SharedDoc>false</SharedDoc>
  <HLinks>
    <vt:vector size="18" baseType="variant">
      <vt:variant>
        <vt:i4>5242945</vt:i4>
      </vt:variant>
      <vt:variant>
        <vt:i4>6</vt:i4>
      </vt:variant>
      <vt:variant>
        <vt:i4>0</vt:i4>
      </vt:variant>
      <vt:variant>
        <vt:i4>5</vt:i4>
      </vt:variant>
      <vt:variant>
        <vt:lpwstr>https://wup.bip.lubelskie.pl/index.php?id=146</vt:lpwstr>
      </vt:variant>
      <vt:variant>
        <vt:lpwstr/>
      </vt: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Ewa Seyffert</cp:lastModifiedBy>
  <cp:revision>4</cp:revision>
  <cp:lastPrinted>2024-10-08T20:49:00Z</cp:lastPrinted>
  <dcterms:created xsi:type="dcterms:W3CDTF">2024-12-12T10:18:00Z</dcterms:created>
  <dcterms:modified xsi:type="dcterms:W3CDTF">2024-12-12T11:56:00Z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