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F38E" w14:textId="0A80451A" w:rsidR="00C0687B"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D6E79">
        <w:rPr>
          <w:sz w:val="20"/>
          <w:szCs w:val="20"/>
        </w:rPr>
        <w:t>202</w:t>
      </w:r>
      <w:r w:rsidR="008D6C66">
        <w:rPr>
          <w:sz w:val="20"/>
          <w:szCs w:val="20"/>
        </w:rPr>
        <w:t>4</w:t>
      </w:r>
      <w:r w:rsidR="000F1B20">
        <w:rPr>
          <w:sz w:val="20"/>
          <w:szCs w:val="20"/>
        </w:rPr>
        <w:t>-0</w:t>
      </w:r>
      <w:r w:rsidR="007B1166">
        <w:rPr>
          <w:sz w:val="20"/>
          <w:szCs w:val="20"/>
        </w:rPr>
        <w:t>7</w:t>
      </w:r>
      <w:r w:rsidR="00293F63">
        <w:rPr>
          <w:sz w:val="20"/>
          <w:szCs w:val="20"/>
        </w:rPr>
        <w:t>-</w:t>
      </w:r>
      <w:r w:rsidR="007B1166">
        <w:rPr>
          <w:sz w:val="20"/>
          <w:szCs w:val="20"/>
        </w:rPr>
        <w:t>16</w:t>
      </w:r>
    </w:p>
    <w:p w14:paraId="7FD05B75" w14:textId="77777777" w:rsidR="00C0687B" w:rsidRPr="00096BB6" w:rsidRDefault="00C0687B" w:rsidP="00C0687B">
      <w:pPr>
        <w:spacing w:line="360" w:lineRule="auto"/>
        <w:rPr>
          <w:sz w:val="20"/>
          <w:szCs w:val="20"/>
        </w:rPr>
      </w:pPr>
      <w:r w:rsidRPr="00096BB6">
        <w:rPr>
          <w:sz w:val="20"/>
          <w:szCs w:val="20"/>
        </w:rPr>
        <w:t>Rynek 32</w:t>
      </w:r>
    </w:p>
    <w:p w14:paraId="7751A5A4" w14:textId="77777777" w:rsidR="00C0687B" w:rsidRPr="00096BB6" w:rsidRDefault="00C0687B" w:rsidP="00C0687B">
      <w:pPr>
        <w:spacing w:line="360" w:lineRule="auto"/>
        <w:rPr>
          <w:sz w:val="20"/>
          <w:szCs w:val="20"/>
        </w:rPr>
      </w:pPr>
      <w:r w:rsidRPr="00096BB6">
        <w:rPr>
          <w:sz w:val="20"/>
          <w:szCs w:val="20"/>
        </w:rPr>
        <w:t xml:space="preserve">63-440 Raszków </w:t>
      </w:r>
    </w:p>
    <w:p w14:paraId="124C7473" w14:textId="77777777" w:rsidR="00C0687B" w:rsidRDefault="00C0687B" w:rsidP="00C0687B">
      <w:pPr>
        <w:spacing w:line="360" w:lineRule="auto"/>
        <w:rPr>
          <w:b/>
          <w:sz w:val="20"/>
          <w:szCs w:val="20"/>
        </w:rPr>
      </w:pPr>
    </w:p>
    <w:p w14:paraId="698A3131" w14:textId="545D29AC" w:rsidR="00F7703D" w:rsidRPr="001F14D6" w:rsidRDefault="00F7703D" w:rsidP="001F14D6">
      <w:pPr>
        <w:rPr>
          <w:b/>
          <w:color w:val="000000" w:themeColor="text1"/>
        </w:rPr>
      </w:pPr>
      <w:r>
        <w:t xml:space="preserve">Nr postępowania: </w:t>
      </w:r>
      <w:r w:rsidR="008C244D">
        <w:rPr>
          <w:color w:val="000000" w:themeColor="text1"/>
          <w:sz w:val="20"/>
          <w:szCs w:val="20"/>
        </w:rPr>
        <w:t>ZP.271.</w:t>
      </w:r>
      <w:r w:rsidR="007B1166">
        <w:rPr>
          <w:color w:val="000000" w:themeColor="text1"/>
          <w:sz w:val="20"/>
          <w:szCs w:val="20"/>
        </w:rPr>
        <w:t>9</w:t>
      </w:r>
      <w:r w:rsidR="005D6E79">
        <w:rPr>
          <w:color w:val="000000" w:themeColor="text1"/>
          <w:sz w:val="20"/>
          <w:szCs w:val="20"/>
        </w:rPr>
        <w:t>.202</w:t>
      </w:r>
      <w:r w:rsidR="008D6C66">
        <w:rPr>
          <w:color w:val="000000" w:themeColor="text1"/>
          <w:sz w:val="20"/>
          <w:szCs w:val="20"/>
        </w:rPr>
        <w:t>4</w:t>
      </w:r>
      <w:r w:rsidRPr="00C0687B">
        <w:rPr>
          <w:color w:val="000000" w:themeColor="text1"/>
          <w:sz w:val="20"/>
          <w:szCs w:val="20"/>
        </w:rPr>
        <w:t>.1</w:t>
      </w:r>
    </w:p>
    <w:p w14:paraId="758E17BD" w14:textId="77777777" w:rsidR="00C0687B" w:rsidRPr="00C0687B" w:rsidRDefault="00C0687B" w:rsidP="00C0687B">
      <w:pPr>
        <w:spacing w:line="360" w:lineRule="auto"/>
        <w:rPr>
          <w:b/>
          <w:sz w:val="28"/>
          <w:szCs w:val="28"/>
        </w:rPr>
      </w:pPr>
    </w:p>
    <w:p w14:paraId="67319FEC"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75D12115" w14:textId="77777777" w:rsidR="00C0687B" w:rsidRPr="00C0687B" w:rsidRDefault="00C0687B" w:rsidP="00C0687B">
      <w:pPr>
        <w:spacing w:line="360" w:lineRule="auto"/>
        <w:jc w:val="center"/>
        <w:rPr>
          <w:b/>
          <w:sz w:val="28"/>
          <w:szCs w:val="28"/>
        </w:rPr>
      </w:pPr>
    </w:p>
    <w:p w14:paraId="72EF2899" w14:textId="09F23BEB"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w:t>
      </w:r>
      <w:r w:rsidR="00843A7A">
        <w:rPr>
          <w:sz w:val="20"/>
          <w:szCs w:val="20"/>
        </w:rPr>
        <w:t>3</w:t>
      </w:r>
      <w:r w:rsidR="001D2977">
        <w:rPr>
          <w:sz w:val="20"/>
          <w:szCs w:val="20"/>
        </w:rPr>
        <w:t xml:space="preserve"> r. poz. </w:t>
      </w:r>
      <w:r w:rsidR="00843A7A">
        <w:rPr>
          <w:sz w:val="20"/>
          <w:szCs w:val="20"/>
        </w:rPr>
        <w:t>1605</w:t>
      </w:r>
      <w:r w:rsidR="001D2977">
        <w:rPr>
          <w:sz w:val="20"/>
          <w:szCs w:val="20"/>
        </w:rPr>
        <w:t xml:space="preserve"> ze zm.</w:t>
      </w:r>
      <w:r>
        <w:rPr>
          <w:sz w:val="20"/>
          <w:szCs w:val="20"/>
        </w:rPr>
        <w:t xml:space="preserve">) – dalej ustawy PZP na </w:t>
      </w:r>
      <w:r w:rsidR="00C0687B">
        <w:rPr>
          <w:sz w:val="20"/>
          <w:szCs w:val="20"/>
        </w:rPr>
        <w:t>roboty budowlane pn.</w:t>
      </w:r>
    </w:p>
    <w:p w14:paraId="5BF56D17" w14:textId="578CC1F3" w:rsidR="00F7703D" w:rsidRDefault="00C0687B">
      <w:pPr>
        <w:spacing w:before="240" w:line="360" w:lineRule="auto"/>
        <w:jc w:val="center"/>
        <w:rPr>
          <w:b/>
          <w:color w:val="000000" w:themeColor="text1"/>
          <w:sz w:val="20"/>
          <w:szCs w:val="20"/>
        </w:rPr>
      </w:pPr>
      <w:r>
        <w:rPr>
          <w:b/>
          <w:color w:val="000000" w:themeColor="text1"/>
          <w:sz w:val="20"/>
          <w:szCs w:val="20"/>
        </w:rPr>
        <w:t>„</w:t>
      </w:r>
      <w:r w:rsidR="00EB721B">
        <w:rPr>
          <w:rFonts w:ascii="Times New Roman" w:hAnsi="Times New Roman"/>
          <w:b/>
          <w:bCs/>
          <w:color w:val="0D0D0D" w:themeColor="text1" w:themeTint="F2"/>
        </w:rPr>
        <w:t>Przebudowa i rozbudowa terenu rekreacyjn</w:t>
      </w:r>
      <w:r w:rsidR="003F7AB6">
        <w:rPr>
          <w:rFonts w:ascii="Times New Roman" w:hAnsi="Times New Roman"/>
          <w:b/>
          <w:bCs/>
          <w:color w:val="0D0D0D" w:themeColor="text1" w:themeTint="F2"/>
        </w:rPr>
        <w:t>o</w:t>
      </w:r>
      <w:r w:rsidR="00EB721B">
        <w:rPr>
          <w:rFonts w:ascii="Times New Roman" w:hAnsi="Times New Roman"/>
          <w:b/>
          <w:bCs/>
          <w:color w:val="0D0D0D" w:themeColor="text1" w:themeTint="F2"/>
        </w:rPr>
        <w:t xml:space="preserve"> – sportowego przy SP im. Arkadego Fiedlera i Armii Krajowej w Raszkowie z siedzibą w Pogrzybowie”</w:t>
      </w:r>
    </w:p>
    <w:p w14:paraId="2F8E617A" w14:textId="77777777" w:rsidR="001F14D6" w:rsidRPr="001F14D6" w:rsidRDefault="001F14D6">
      <w:pPr>
        <w:spacing w:before="240" w:line="360" w:lineRule="auto"/>
        <w:jc w:val="center"/>
        <w:rPr>
          <w:rFonts w:asciiTheme="minorHAnsi" w:hAnsiTheme="minorHAnsi"/>
          <w:b/>
          <w:i/>
          <w:iCs/>
          <w:color w:val="000000" w:themeColor="text1"/>
          <w:sz w:val="20"/>
          <w:szCs w:val="20"/>
        </w:rPr>
      </w:pPr>
    </w:p>
    <w:p w14:paraId="716700C4" w14:textId="70C1BD4E" w:rsidR="00747602"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Projekt współfinansowany z Rządowego Funduszu „Polski Ład”:</w:t>
      </w:r>
    </w:p>
    <w:p w14:paraId="2EF72ADE" w14:textId="29180CD4" w:rsidR="001F14D6"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 xml:space="preserve">Program Inwestycji Strategicznych </w:t>
      </w:r>
    </w:p>
    <w:p w14:paraId="103BB043" w14:textId="04756488" w:rsidR="001F14D6" w:rsidRPr="001F14D6" w:rsidRDefault="001F14D6" w:rsidP="001F14D6">
      <w:pPr>
        <w:spacing w:line="360" w:lineRule="auto"/>
        <w:jc w:val="center"/>
        <w:rPr>
          <w:rFonts w:asciiTheme="minorHAnsi" w:hAnsiTheme="minorHAnsi"/>
          <w:b/>
          <w:i/>
          <w:iCs/>
          <w:color w:val="000000" w:themeColor="text1"/>
          <w:sz w:val="20"/>
          <w:szCs w:val="20"/>
        </w:rPr>
      </w:pPr>
      <w:r w:rsidRPr="001F14D6">
        <w:rPr>
          <w:rFonts w:asciiTheme="minorHAnsi" w:hAnsiTheme="minorHAnsi"/>
          <w:b/>
          <w:i/>
          <w:iCs/>
          <w:color w:val="000000" w:themeColor="text1"/>
          <w:sz w:val="20"/>
          <w:szCs w:val="20"/>
        </w:rPr>
        <w:t xml:space="preserve">Edycja Nr </w:t>
      </w:r>
      <w:r w:rsidR="00EB721B">
        <w:rPr>
          <w:rFonts w:asciiTheme="minorHAnsi" w:hAnsiTheme="minorHAnsi"/>
          <w:b/>
          <w:i/>
          <w:iCs/>
          <w:color w:val="000000" w:themeColor="text1"/>
          <w:sz w:val="20"/>
          <w:szCs w:val="20"/>
        </w:rPr>
        <w:t>6PGR</w:t>
      </w:r>
    </w:p>
    <w:p w14:paraId="64DBBBD6" w14:textId="77777777" w:rsidR="001F14D6" w:rsidRDefault="001F14D6" w:rsidP="001F14D6">
      <w:pPr>
        <w:spacing w:line="360" w:lineRule="auto"/>
        <w:jc w:val="center"/>
        <w:rPr>
          <w:b/>
          <w:color w:val="000000" w:themeColor="text1"/>
          <w:sz w:val="20"/>
          <w:szCs w:val="20"/>
        </w:rPr>
      </w:pPr>
    </w:p>
    <w:p w14:paraId="1795513F"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14:paraId="565AA30B" w14:textId="77777777" w:rsidR="00E81150" w:rsidRDefault="00E81150" w:rsidP="00F7703D">
      <w:pPr>
        <w:spacing w:line="240" w:lineRule="auto"/>
        <w:jc w:val="both"/>
        <w:rPr>
          <w:rStyle w:val="Hipercze"/>
          <w:sz w:val="20"/>
          <w:szCs w:val="20"/>
        </w:rPr>
      </w:pPr>
    </w:p>
    <w:p w14:paraId="6E2DCFEF" w14:textId="77777777" w:rsidR="00E81150" w:rsidRDefault="00E81150" w:rsidP="00F7703D">
      <w:pPr>
        <w:spacing w:line="240" w:lineRule="auto"/>
        <w:jc w:val="both"/>
        <w:rPr>
          <w:sz w:val="20"/>
          <w:szCs w:val="20"/>
        </w:rPr>
      </w:pPr>
    </w:p>
    <w:p w14:paraId="6E8EF616" w14:textId="77777777" w:rsidR="00D92D65" w:rsidRDefault="00D92D65">
      <w:pPr>
        <w:jc w:val="center"/>
      </w:pPr>
    </w:p>
    <w:p w14:paraId="7D83AA57" w14:textId="77777777" w:rsidR="00747602" w:rsidRDefault="00B20408" w:rsidP="00AA1036">
      <w:pPr>
        <w:jc w:val="center"/>
      </w:pPr>
      <w:r>
        <w:rPr>
          <w:noProof/>
          <w:lang w:val="pl-PL"/>
        </w:rPr>
        <w:drawing>
          <wp:inline distT="0" distB="0" distL="0" distR="0" wp14:anchorId="078E9245" wp14:editId="038E0B41">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14:paraId="3F2AD1A7" w14:textId="77777777" w:rsidR="00747602" w:rsidRPr="00B20408" w:rsidRDefault="00747602" w:rsidP="00B20408"/>
    <w:p w14:paraId="68B9CBDB" w14:textId="5388725F" w:rsidR="00D92D65" w:rsidRDefault="001F61B9" w:rsidP="001F61B9">
      <w:pPr>
        <w:jc w:val="center"/>
      </w:pPr>
      <w:r>
        <w:t xml:space="preserve">                                                                                    </w:t>
      </w:r>
      <w:r w:rsidR="00F7703D">
        <w:t>Zatwierdzono w dniu:</w:t>
      </w:r>
    </w:p>
    <w:p w14:paraId="3ACE88BF" w14:textId="63E20507" w:rsidR="00F7703D" w:rsidRPr="00215AA2" w:rsidRDefault="001F61B9" w:rsidP="001F61B9">
      <w:pPr>
        <w:jc w:val="center"/>
      </w:pPr>
      <w:r w:rsidRPr="00215AA2">
        <w:t xml:space="preserve">                                                                                    </w:t>
      </w:r>
      <w:r w:rsidR="0027599C" w:rsidRPr="00215AA2">
        <w:t>202</w:t>
      </w:r>
      <w:r w:rsidR="00843A7A">
        <w:t>4</w:t>
      </w:r>
      <w:r w:rsidR="00747602" w:rsidRPr="00215AA2">
        <w:t>-</w:t>
      </w:r>
      <w:r w:rsidR="000F1B20">
        <w:t>0</w:t>
      </w:r>
      <w:r w:rsidR="007B1166">
        <w:t>7</w:t>
      </w:r>
      <w:r w:rsidR="00293F63">
        <w:t>-</w:t>
      </w:r>
      <w:r w:rsidR="007B1166">
        <w:t>16</w:t>
      </w:r>
    </w:p>
    <w:p w14:paraId="2060C85A" w14:textId="77777777" w:rsidR="00096BB6" w:rsidRPr="008A31DD" w:rsidRDefault="00096BB6" w:rsidP="00B20408">
      <w:pPr>
        <w:rPr>
          <w:sz w:val="20"/>
          <w:szCs w:val="20"/>
        </w:rPr>
      </w:pPr>
    </w:p>
    <w:p w14:paraId="3BF2EAAE" w14:textId="77777777" w:rsidR="00B20408" w:rsidRDefault="00B20408" w:rsidP="00B20408"/>
    <w:p w14:paraId="7121E1B6" w14:textId="77777777" w:rsidR="00096BB6" w:rsidRDefault="00096BB6" w:rsidP="001D2977"/>
    <w:p w14:paraId="3BDCEE6A" w14:textId="77777777" w:rsidR="0040615E" w:rsidRDefault="0040615E" w:rsidP="001D2977"/>
    <w:p w14:paraId="25B3368B" w14:textId="6C4026B8" w:rsidR="00F7703D" w:rsidRDefault="0040615E" w:rsidP="0040615E">
      <w:r>
        <w:t xml:space="preserve">                                                                                                    </w:t>
      </w:r>
      <w:r w:rsidR="00E8071B">
        <w:t xml:space="preserve">      </w:t>
      </w:r>
      <w:r w:rsidR="0010195D">
        <w:t xml:space="preserve">Jacek Bartczak </w:t>
      </w:r>
    </w:p>
    <w:p w14:paraId="0383884A" w14:textId="3091C2CB" w:rsidR="007A0E55" w:rsidRDefault="0040615E" w:rsidP="0010195D">
      <w:pPr>
        <w:jc w:val="right"/>
      </w:pPr>
      <w:r>
        <w:t xml:space="preserve">    </w:t>
      </w:r>
      <w:r w:rsidR="00AF49C2">
        <w:t>Bu</w:t>
      </w:r>
      <w:r w:rsidR="00F531A8">
        <w:t>rmistrz</w:t>
      </w:r>
      <w:r w:rsidR="00AC2FD5">
        <w:t xml:space="preserve"> Gminy i Miasta Raszków</w:t>
      </w:r>
      <w:r w:rsidR="0010195D">
        <w:t xml:space="preserve"> </w:t>
      </w:r>
      <w:r w:rsidR="00AC2FD5">
        <w:t xml:space="preserve"> </w:t>
      </w:r>
      <w:bookmarkStart w:id="0" w:name="_Toc127959455"/>
    </w:p>
    <w:p w14:paraId="68103C8C" w14:textId="77777777" w:rsidR="00D92D65" w:rsidRDefault="007E5D95">
      <w:pPr>
        <w:pStyle w:val="Nagwek2"/>
      </w:pPr>
      <w:r>
        <w:lastRenderedPageBreak/>
        <w:t>I. Nazwa oraz adres Zamawiającego</w:t>
      </w:r>
      <w:bookmarkEnd w:id="0"/>
    </w:p>
    <w:p w14:paraId="51EFB381" w14:textId="77777777" w:rsidR="00250414" w:rsidRDefault="00250414" w:rsidP="00250414">
      <w:r>
        <w:t>Gmina i Miasto Raszków</w:t>
      </w:r>
    </w:p>
    <w:p w14:paraId="73C6443C" w14:textId="77777777" w:rsidR="00250414" w:rsidRDefault="00250414" w:rsidP="00250414">
      <w:r>
        <w:t>ul. Rynek 32</w:t>
      </w:r>
    </w:p>
    <w:p w14:paraId="1834B2FA" w14:textId="77777777" w:rsidR="00250414" w:rsidRDefault="00250414" w:rsidP="00250414">
      <w:r>
        <w:t xml:space="preserve">63-440 Raszków </w:t>
      </w:r>
    </w:p>
    <w:p w14:paraId="38C2D9FE" w14:textId="77777777" w:rsidR="00250414" w:rsidRDefault="00250414" w:rsidP="00250414">
      <w:r>
        <w:t xml:space="preserve">Tel. 62 734-35-10 </w:t>
      </w:r>
    </w:p>
    <w:p w14:paraId="2631AF74" w14:textId="77777777" w:rsidR="00250414" w:rsidRDefault="00250414" w:rsidP="00250414">
      <w:r>
        <w:t>Faks: 62 735 06 65</w:t>
      </w:r>
    </w:p>
    <w:p w14:paraId="5B24C83C" w14:textId="77777777" w:rsidR="00250414" w:rsidRPr="00250414" w:rsidRDefault="00250414" w:rsidP="00250414">
      <w:r>
        <w:t xml:space="preserve">NIP: 622-269-55-43  REGON: 250855305 </w:t>
      </w:r>
    </w:p>
    <w:p w14:paraId="2D22907F" w14:textId="7399580D" w:rsidR="00D92D65" w:rsidRDefault="007E5D95" w:rsidP="004D55E5">
      <w:pPr>
        <w:tabs>
          <w:tab w:val="left" w:pos="6150"/>
        </w:tabs>
        <w:spacing w:before="240" w:after="240"/>
      </w:pPr>
      <w:r>
        <w:t>Godziny pracy Zamawiającego:</w:t>
      </w:r>
      <w:r w:rsidR="00250414">
        <w:t xml:space="preserve"> 8:00- 16:00 </w:t>
      </w:r>
      <w:r w:rsidR="004D55E5">
        <w:tab/>
      </w:r>
    </w:p>
    <w:p w14:paraId="220E24CA"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13A62C42"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8FC8F67" w14:textId="77777777" w:rsidR="00D92D65" w:rsidRDefault="007E5D95">
      <w:pPr>
        <w:pStyle w:val="Nagwek2"/>
        <w:spacing w:before="240" w:after="240"/>
      </w:pPr>
      <w:bookmarkStart w:id="1" w:name="_Toc127959456"/>
      <w:r>
        <w:t>II. Ochrona danych osobowych</w:t>
      </w:r>
      <w:bookmarkEnd w:id="1"/>
    </w:p>
    <w:p w14:paraId="3C1661CC"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B2A0D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CD1D1EA"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14:paraId="186EEE7A" w14:textId="6B330FE5"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AD5CFE">
        <w:rPr>
          <w:sz w:val="20"/>
          <w:szCs w:val="20"/>
        </w:rPr>
        <w:t>Przebudowa i rozbudowa terenu rekreacyjno – sportowego przy SP im. Arkadego Fiedlera i Armii Krajowej w Raszkowie z siedzibą w Pogrzybowie</w:t>
      </w:r>
      <w:r w:rsidR="00CB5689">
        <w:rPr>
          <w:sz w:val="20"/>
          <w:szCs w:val="20"/>
        </w:rPr>
        <w:t xml:space="preserve">” </w:t>
      </w:r>
      <w:r w:rsidR="002878D6">
        <w:rPr>
          <w:sz w:val="20"/>
          <w:szCs w:val="20"/>
        </w:rPr>
        <w:t xml:space="preserve">w trybie podstawowym bez negocjacji. </w:t>
      </w:r>
    </w:p>
    <w:p w14:paraId="72BF8A85"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32061B"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F2101F7"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4055377F"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203EEA04"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28A45DFE"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B6982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BF75FC4"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21AF01"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43439A2C"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137E578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70F0FC88"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6814DE79"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3A7A58C"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869A50" w14:textId="77777777" w:rsidR="00D92D65" w:rsidRDefault="007E5D95">
      <w:pPr>
        <w:pStyle w:val="Nagwek2"/>
        <w:spacing w:before="240" w:after="240"/>
      </w:pPr>
      <w:bookmarkStart w:id="2" w:name="_Toc127959457"/>
      <w:r>
        <w:t>III. Tryb udzielania zamówienia</w:t>
      </w:r>
      <w:bookmarkEnd w:id="2"/>
    </w:p>
    <w:p w14:paraId="33DAE094"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6EE66EB8"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19328AB2" w14:textId="77777777"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42FFA043" w14:textId="0EBD8C8C"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r w:rsidR="00C52739">
        <w:rPr>
          <w:sz w:val="20"/>
          <w:szCs w:val="20"/>
        </w:rPr>
        <w:t xml:space="preserve">, o której mowa w art. 308 ust. 1 ustawy </w:t>
      </w:r>
      <w:proofErr w:type="spellStart"/>
      <w:r w:rsidR="00C52739">
        <w:rPr>
          <w:sz w:val="20"/>
          <w:szCs w:val="20"/>
        </w:rPr>
        <w:t>Pzp</w:t>
      </w:r>
      <w:proofErr w:type="spellEnd"/>
      <w:r w:rsidR="00C52739">
        <w:rPr>
          <w:sz w:val="20"/>
          <w:szCs w:val="20"/>
        </w:rPr>
        <w:t xml:space="preserve">. </w:t>
      </w:r>
    </w:p>
    <w:p w14:paraId="63B3FCC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AF49731"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458D7D0"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F5C3C6D"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5086F0B9" w14:textId="77777777" w:rsidR="00CB5689" w:rsidRDefault="00CB5689" w:rsidP="00CB5689">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w:t>
      </w:r>
      <w:r w:rsidR="00825E6C">
        <w:rPr>
          <w:sz w:val="20"/>
          <w:szCs w:val="20"/>
        </w:rPr>
        <w:t>czynności w zakresie realizacji zamówienia, których wykonanie zawiera cechy stosunku pracy określone w art. 22 § 1* ustawy z dnia 26 czerwca 1974 r. Kodeks pracy.</w:t>
      </w:r>
    </w:p>
    <w:p w14:paraId="63CDBBDA" w14:textId="77777777" w:rsidR="009E1D62" w:rsidRDefault="009E1D62" w:rsidP="00CB5689">
      <w:pPr>
        <w:spacing w:line="360" w:lineRule="auto"/>
        <w:ind w:left="426"/>
        <w:jc w:val="both"/>
        <w:rPr>
          <w:sz w:val="20"/>
          <w:szCs w:val="20"/>
        </w:rPr>
      </w:pPr>
    </w:p>
    <w:p w14:paraId="66AC8172" w14:textId="77777777"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14:paraId="02EED7CC" w14:textId="77777777" w:rsidR="009E1D62" w:rsidRPr="009E1D62" w:rsidRDefault="009E1D62" w:rsidP="00CB5689">
      <w:pPr>
        <w:spacing w:line="360" w:lineRule="auto"/>
        <w:ind w:left="426"/>
        <w:jc w:val="both"/>
        <w:rPr>
          <w:i/>
          <w:sz w:val="20"/>
          <w:szCs w:val="20"/>
        </w:rPr>
      </w:pPr>
    </w:p>
    <w:p w14:paraId="6FF99C12" w14:textId="77AB8C64" w:rsidR="00825E6C" w:rsidRDefault="00825E6C" w:rsidP="0010195D">
      <w:pPr>
        <w:spacing w:line="360" w:lineRule="auto"/>
        <w:ind w:left="426"/>
        <w:jc w:val="both"/>
        <w:rPr>
          <w:sz w:val="20"/>
          <w:szCs w:val="20"/>
        </w:rPr>
      </w:pPr>
      <w:r>
        <w:rPr>
          <w:sz w:val="20"/>
          <w:szCs w:val="20"/>
        </w:rPr>
        <w:t>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14:paraId="55E55719" w14:textId="77777777" w:rsidR="009E1D62" w:rsidRDefault="009E1D62" w:rsidP="00CB5689">
      <w:pPr>
        <w:spacing w:line="360" w:lineRule="auto"/>
        <w:ind w:left="426"/>
        <w:jc w:val="both"/>
        <w:rPr>
          <w:sz w:val="20"/>
          <w:szCs w:val="20"/>
        </w:rPr>
      </w:pPr>
    </w:p>
    <w:p w14:paraId="5A4B3DF6" w14:textId="77777777"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14:paraId="1394E514" w14:textId="77777777" w:rsidR="009E1D62" w:rsidRDefault="009E1D62" w:rsidP="00CB5689">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powinno być złożone najpóźniej w terminie </w:t>
      </w:r>
      <w:r w:rsidRPr="0010195D">
        <w:rPr>
          <w:sz w:val="20"/>
          <w:szCs w:val="20"/>
          <w:u w:val="single"/>
        </w:rPr>
        <w:t>7 dni od dnia podpisania umowy</w:t>
      </w:r>
      <w:r>
        <w:rPr>
          <w:sz w:val="20"/>
          <w:szCs w:val="20"/>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5224FA85" w14:textId="77777777" w:rsidR="009E1D62" w:rsidRDefault="009E1D62" w:rsidP="00CB5689">
      <w:pPr>
        <w:spacing w:line="360" w:lineRule="auto"/>
        <w:ind w:left="426"/>
        <w:jc w:val="both"/>
        <w:rPr>
          <w:i/>
          <w:sz w:val="20"/>
          <w:szCs w:val="20"/>
        </w:rPr>
      </w:pPr>
      <w:r>
        <w:rPr>
          <w:i/>
          <w:sz w:val="20"/>
          <w:szCs w:val="20"/>
        </w:rPr>
        <w:lastRenderedPageBreak/>
        <w:t xml:space="preserve">Uprawnienia Zamawiającego w zakresie kontroli spełnienia przez wykonawcę wymagań związanych z zatrudnieniem tych osób oraz sankcji z tytułu niespełnienia tych wymagań: </w:t>
      </w:r>
    </w:p>
    <w:p w14:paraId="6FAB9A61" w14:textId="77777777"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w:t>
      </w:r>
      <w:r w:rsidR="00C73696">
        <w:rPr>
          <w:sz w:val="20"/>
          <w:szCs w:val="20"/>
        </w:rPr>
        <w:t xml:space="preserve">jako niewypełnienie obowiązku zatrudnienia pracowników na podstawie stosunku pracy oraz skutkować będzie naliczeniem kar umownych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14:paraId="254E61D1" w14:textId="77777777" w:rsidR="00B93A5A" w:rsidRDefault="00B93A5A" w:rsidP="00B93A5A">
      <w:pPr>
        <w:spacing w:line="360" w:lineRule="auto"/>
        <w:jc w:val="both"/>
        <w:rPr>
          <w:sz w:val="20"/>
          <w:szCs w:val="20"/>
        </w:rPr>
      </w:pPr>
    </w:p>
    <w:p w14:paraId="4B0B5C07" w14:textId="77777777" w:rsidR="00D92D65" w:rsidRDefault="007E5D95">
      <w:pPr>
        <w:pStyle w:val="Nagwek2"/>
        <w:spacing w:before="240" w:after="240"/>
      </w:pPr>
      <w:bookmarkStart w:id="3" w:name="_Toc127959458"/>
      <w:r>
        <w:t>IV. Opis przedmiotu zamówienia</w:t>
      </w:r>
      <w:bookmarkEnd w:id="3"/>
    </w:p>
    <w:p w14:paraId="516B509F" w14:textId="50F4E726" w:rsidR="0010195D" w:rsidRPr="00EB721B" w:rsidRDefault="00D451C1" w:rsidP="00773ADA">
      <w:pPr>
        <w:numPr>
          <w:ilvl w:val="0"/>
          <w:numId w:val="1"/>
        </w:numPr>
        <w:spacing w:before="240" w:line="360" w:lineRule="auto"/>
        <w:ind w:left="434"/>
        <w:jc w:val="both"/>
        <w:rPr>
          <w:sz w:val="20"/>
          <w:szCs w:val="20"/>
        </w:rPr>
      </w:pPr>
      <w:r w:rsidRPr="0010195D">
        <w:rPr>
          <w:sz w:val="20"/>
          <w:szCs w:val="20"/>
        </w:rPr>
        <w:t xml:space="preserve">Przedmiotem zamówienia </w:t>
      </w:r>
      <w:r w:rsidR="00424D66" w:rsidRPr="00EB721B">
        <w:rPr>
          <w:sz w:val="20"/>
          <w:szCs w:val="20"/>
        </w:rPr>
        <w:t xml:space="preserve">jest </w:t>
      </w:r>
      <w:r w:rsidR="00EB721B" w:rsidRPr="00EB721B">
        <w:rPr>
          <w:b/>
          <w:sz w:val="20"/>
          <w:szCs w:val="20"/>
        </w:rPr>
        <w:t>„</w:t>
      </w:r>
      <w:r w:rsidR="00EB721B" w:rsidRPr="00EB721B">
        <w:rPr>
          <w:rFonts w:ascii="Times New Roman" w:hAnsi="Times New Roman"/>
          <w:b/>
          <w:bCs/>
          <w:color w:val="0D0D0D" w:themeColor="text1" w:themeTint="F2"/>
          <w:sz w:val="20"/>
          <w:szCs w:val="20"/>
        </w:rPr>
        <w:t>Przebudowa i rozbudowa terenu rekreacyjn</w:t>
      </w:r>
      <w:r w:rsidR="00293F63">
        <w:rPr>
          <w:rFonts w:ascii="Times New Roman" w:hAnsi="Times New Roman"/>
          <w:b/>
          <w:bCs/>
          <w:color w:val="0D0D0D" w:themeColor="text1" w:themeTint="F2"/>
          <w:sz w:val="20"/>
          <w:szCs w:val="20"/>
        </w:rPr>
        <w:t>o</w:t>
      </w:r>
      <w:r w:rsidR="00EB721B" w:rsidRPr="00EB721B">
        <w:rPr>
          <w:rFonts w:ascii="Times New Roman" w:hAnsi="Times New Roman"/>
          <w:b/>
          <w:bCs/>
          <w:color w:val="0D0D0D" w:themeColor="text1" w:themeTint="F2"/>
          <w:sz w:val="20"/>
          <w:szCs w:val="20"/>
        </w:rPr>
        <w:t xml:space="preserve"> – sportowego przy SP im. Arkadego Fiedlera i Armii Krajowej w Raszkowie z siedzibą w Pogrzybowie”</w:t>
      </w:r>
    </w:p>
    <w:p w14:paraId="719C3159" w14:textId="70A97ABE" w:rsidR="00B93A5A" w:rsidRPr="007B4104" w:rsidRDefault="00BA037D" w:rsidP="00773ADA">
      <w:pPr>
        <w:numPr>
          <w:ilvl w:val="0"/>
          <w:numId w:val="1"/>
        </w:numPr>
        <w:spacing w:before="240" w:line="360" w:lineRule="auto"/>
        <w:ind w:left="434"/>
        <w:jc w:val="both"/>
        <w:rPr>
          <w:b/>
          <w:bCs/>
          <w:sz w:val="20"/>
          <w:szCs w:val="20"/>
        </w:rPr>
      </w:pPr>
      <w:r>
        <w:rPr>
          <w:b/>
          <w:bCs/>
          <w:sz w:val="20"/>
          <w:szCs w:val="20"/>
        </w:rPr>
        <w:t xml:space="preserve">Zadanie realizowane jest </w:t>
      </w:r>
      <w:r w:rsidR="007B4104">
        <w:rPr>
          <w:b/>
          <w:bCs/>
          <w:sz w:val="20"/>
          <w:szCs w:val="20"/>
        </w:rPr>
        <w:t>w ramach Rządowego Funduszu Polski Ład: Program</w:t>
      </w:r>
      <w:r>
        <w:rPr>
          <w:b/>
          <w:bCs/>
          <w:sz w:val="20"/>
          <w:szCs w:val="20"/>
        </w:rPr>
        <w:t>u</w:t>
      </w:r>
      <w:r w:rsidR="007B4104">
        <w:rPr>
          <w:b/>
          <w:bCs/>
          <w:sz w:val="20"/>
          <w:szCs w:val="20"/>
        </w:rPr>
        <w:t xml:space="preserve"> Inwestycji Strategicznych </w:t>
      </w:r>
      <w:r>
        <w:rPr>
          <w:b/>
          <w:bCs/>
          <w:sz w:val="20"/>
          <w:szCs w:val="20"/>
        </w:rPr>
        <w:t xml:space="preserve">i uzyskało wstępną promesę z Banku Gospodarstwa Krajowego, dalej jako „BGK” dotycząca finansowania zadania inwestycyjnego o numerze </w:t>
      </w:r>
      <w:r w:rsidR="007B4104">
        <w:rPr>
          <w:b/>
          <w:bCs/>
          <w:sz w:val="20"/>
          <w:szCs w:val="20"/>
        </w:rPr>
        <w:t xml:space="preserve">Edycja </w:t>
      </w:r>
      <w:r w:rsidR="00EB721B">
        <w:rPr>
          <w:b/>
          <w:bCs/>
          <w:sz w:val="20"/>
          <w:szCs w:val="20"/>
        </w:rPr>
        <w:t>6PGR/2023/402/</w:t>
      </w:r>
      <w:proofErr w:type="spellStart"/>
      <w:r w:rsidR="00EB721B">
        <w:rPr>
          <w:b/>
          <w:bCs/>
          <w:sz w:val="20"/>
          <w:szCs w:val="20"/>
        </w:rPr>
        <w:t>PolskiLad</w:t>
      </w:r>
      <w:proofErr w:type="spellEnd"/>
    </w:p>
    <w:p w14:paraId="408F8A28" w14:textId="235B41C0" w:rsidR="00394BE8" w:rsidRDefault="005F2AD5" w:rsidP="00394BE8">
      <w:pPr>
        <w:pStyle w:val="Akapitzlist"/>
        <w:numPr>
          <w:ilvl w:val="0"/>
          <w:numId w:val="1"/>
        </w:numPr>
        <w:spacing w:after="240" w:line="360" w:lineRule="auto"/>
        <w:jc w:val="both"/>
        <w:rPr>
          <w:sz w:val="20"/>
          <w:szCs w:val="20"/>
        </w:rPr>
      </w:pPr>
      <w:r>
        <w:rPr>
          <w:sz w:val="20"/>
          <w:szCs w:val="20"/>
        </w:rPr>
        <w:t>P</w:t>
      </w:r>
      <w:r w:rsidR="00CB4B8C">
        <w:rPr>
          <w:sz w:val="20"/>
          <w:szCs w:val="20"/>
        </w:rPr>
        <w:t xml:space="preserve">lanowana inwestycja polega na </w:t>
      </w:r>
      <w:r w:rsidR="00394BE8">
        <w:rPr>
          <w:sz w:val="20"/>
          <w:szCs w:val="20"/>
        </w:rPr>
        <w:t xml:space="preserve">przebudowie istniejącego boiska do piłki nożnej i bieżni okrężnej na boisko ze sztuczną trawą i bieżnią prostą i okrężna nawierzchnią poliuretanową oraz </w:t>
      </w:r>
      <w:r w:rsidR="0096466E">
        <w:rPr>
          <w:sz w:val="20"/>
          <w:szCs w:val="20"/>
        </w:rPr>
        <w:t xml:space="preserve">rozbudowę o pole do pchnięcia kulą, skocznię do skoku w dal trasę do </w:t>
      </w:r>
      <w:proofErr w:type="spellStart"/>
      <w:r w:rsidR="0096466E">
        <w:rPr>
          <w:sz w:val="20"/>
          <w:szCs w:val="20"/>
        </w:rPr>
        <w:t>pumptrock</w:t>
      </w:r>
      <w:proofErr w:type="spellEnd"/>
      <w:r w:rsidR="0096466E">
        <w:rPr>
          <w:sz w:val="20"/>
          <w:szCs w:val="20"/>
        </w:rPr>
        <w:t xml:space="preserve">-a </w:t>
      </w:r>
      <w:r w:rsidR="00394BE8">
        <w:rPr>
          <w:sz w:val="20"/>
          <w:szCs w:val="20"/>
        </w:rPr>
        <w:t xml:space="preserve"> </w:t>
      </w:r>
      <w:r w:rsidR="0096466E">
        <w:rPr>
          <w:sz w:val="20"/>
          <w:szCs w:val="20"/>
        </w:rPr>
        <w:t xml:space="preserve">oraz trybuny. W ramach zadnia planowana jest poprawa i uzupełnienie istniejącej infrastruktury w skład której wchodzą: wykonanie ciągów komunikacyjnych, parkingów dla rowerów, masztów flagowych, ławek, koszy na śmieci, oświetlenia boiska i lamp na terenie inwestycji, kamer do monitoringu, kanalizacji deszczowej, schodów terenowych oraz </w:t>
      </w:r>
      <w:proofErr w:type="spellStart"/>
      <w:r w:rsidR="0096466E">
        <w:rPr>
          <w:sz w:val="20"/>
          <w:szCs w:val="20"/>
        </w:rPr>
        <w:t>nasadzeń</w:t>
      </w:r>
      <w:proofErr w:type="spellEnd"/>
      <w:r w:rsidR="0096466E">
        <w:rPr>
          <w:sz w:val="20"/>
          <w:szCs w:val="20"/>
        </w:rPr>
        <w:t xml:space="preserve">. </w:t>
      </w:r>
    </w:p>
    <w:p w14:paraId="5C6DC21F" w14:textId="77777777" w:rsidR="00394BE8" w:rsidRDefault="00394BE8" w:rsidP="00394BE8">
      <w:pPr>
        <w:pStyle w:val="Akapitzlist"/>
        <w:spacing w:after="240" w:line="360" w:lineRule="auto"/>
        <w:ind w:left="595"/>
        <w:jc w:val="both"/>
        <w:rPr>
          <w:sz w:val="20"/>
          <w:szCs w:val="20"/>
        </w:rPr>
      </w:pPr>
    </w:p>
    <w:p w14:paraId="0D4C6DF7" w14:textId="5DB3F93F" w:rsidR="00E5236A" w:rsidRPr="00EA26A4" w:rsidRDefault="00E5236A" w:rsidP="00394BE8">
      <w:pPr>
        <w:pStyle w:val="Akapitzlist"/>
        <w:spacing w:after="240" w:line="360" w:lineRule="auto"/>
        <w:ind w:left="595"/>
        <w:jc w:val="both"/>
        <w:rPr>
          <w:sz w:val="20"/>
          <w:szCs w:val="20"/>
        </w:rPr>
      </w:pPr>
      <w:r w:rsidRPr="00EA26A4">
        <w:rPr>
          <w:b/>
          <w:bCs/>
          <w:sz w:val="20"/>
          <w:szCs w:val="20"/>
        </w:rPr>
        <w:t xml:space="preserve">Szczegółowy zakres </w:t>
      </w:r>
      <w:r w:rsidR="007536D4" w:rsidRPr="00EA26A4">
        <w:rPr>
          <w:b/>
          <w:bCs/>
          <w:sz w:val="20"/>
          <w:szCs w:val="20"/>
        </w:rPr>
        <w:t xml:space="preserve">i rodzaj prac przewidzianych do wykonania w ramach przedmiotu zamówienia przedstawiony został: </w:t>
      </w:r>
    </w:p>
    <w:p w14:paraId="521CACF1" w14:textId="337739DF" w:rsidR="007536D4" w:rsidRDefault="007536D4" w:rsidP="007536D4">
      <w:pPr>
        <w:pStyle w:val="Akapitzlist"/>
        <w:numPr>
          <w:ilvl w:val="0"/>
          <w:numId w:val="35"/>
        </w:numPr>
        <w:spacing w:after="240" w:line="360" w:lineRule="auto"/>
        <w:jc w:val="both"/>
        <w:rPr>
          <w:sz w:val="20"/>
          <w:szCs w:val="20"/>
        </w:rPr>
      </w:pPr>
      <w:r>
        <w:rPr>
          <w:sz w:val="20"/>
          <w:szCs w:val="20"/>
        </w:rPr>
        <w:t>Dokumentacji projektowej,</w:t>
      </w:r>
    </w:p>
    <w:p w14:paraId="4B2FCF9D" w14:textId="00F4E86D" w:rsidR="007536D4" w:rsidRPr="007B4104" w:rsidRDefault="007536D4" w:rsidP="007536D4">
      <w:pPr>
        <w:pStyle w:val="Akapitzlist"/>
        <w:numPr>
          <w:ilvl w:val="0"/>
          <w:numId w:val="35"/>
        </w:numPr>
        <w:spacing w:after="240" w:line="360" w:lineRule="auto"/>
        <w:jc w:val="both"/>
        <w:rPr>
          <w:sz w:val="20"/>
          <w:szCs w:val="20"/>
        </w:rPr>
      </w:pPr>
      <w:r>
        <w:rPr>
          <w:sz w:val="20"/>
          <w:szCs w:val="20"/>
        </w:rPr>
        <w:t xml:space="preserve">Przedmiarach </w:t>
      </w:r>
      <w:r w:rsidR="007B4104">
        <w:rPr>
          <w:sz w:val="20"/>
          <w:szCs w:val="20"/>
        </w:rPr>
        <w:t>robót (</w:t>
      </w:r>
      <w:r w:rsidR="007B4104">
        <w:rPr>
          <w:b/>
          <w:bCs/>
          <w:sz w:val="20"/>
          <w:szCs w:val="20"/>
        </w:rPr>
        <w:t xml:space="preserve">przedmiar robót stanowią element pomocniczy do przygotowania oferty) </w:t>
      </w:r>
    </w:p>
    <w:p w14:paraId="68F4B50F" w14:textId="5726E81C" w:rsidR="007B4104" w:rsidRPr="007536D4" w:rsidRDefault="007B4104" w:rsidP="007536D4">
      <w:pPr>
        <w:pStyle w:val="Akapitzlist"/>
        <w:numPr>
          <w:ilvl w:val="0"/>
          <w:numId w:val="35"/>
        </w:numPr>
        <w:spacing w:after="240" w:line="360" w:lineRule="auto"/>
        <w:jc w:val="both"/>
        <w:rPr>
          <w:sz w:val="20"/>
          <w:szCs w:val="20"/>
        </w:rPr>
      </w:pPr>
      <w:r>
        <w:rPr>
          <w:sz w:val="20"/>
          <w:szCs w:val="20"/>
        </w:rPr>
        <w:t xml:space="preserve">Specyfikacjach technicznych wykonania robót </w:t>
      </w:r>
    </w:p>
    <w:p w14:paraId="48234DCF" w14:textId="77777777" w:rsidR="004D7B29" w:rsidRPr="009C2090" w:rsidRDefault="00E5236A" w:rsidP="004D7B29">
      <w:pPr>
        <w:pStyle w:val="Default"/>
        <w:spacing w:line="360" w:lineRule="auto"/>
        <w:rPr>
          <w:rFonts w:ascii="Arial" w:hAnsi="Arial" w:cs="Arial"/>
          <w:iCs/>
          <w:sz w:val="20"/>
          <w:szCs w:val="20"/>
          <w:u w:val="single"/>
        </w:rPr>
      </w:pPr>
      <w:r>
        <w:rPr>
          <w:rFonts w:ascii="Arial" w:hAnsi="Arial" w:cs="Arial"/>
          <w:iCs/>
          <w:sz w:val="20"/>
          <w:szCs w:val="20"/>
          <w:u w:val="single"/>
        </w:rPr>
        <w:t>UWAGA:</w:t>
      </w:r>
    </w:p>
    <w:p w14:paraId="0D6CD711" w14:textId="77777777" w:rsidR="009C2090"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w:t>
      </w:r>
      <w:r>
        <w:rPr>
          <w:rFonts w:ascii="Arial" w:hAnsi="Arial" w:cs="Arial"/>
          <w:iCs/>
          <w:sz w:val="20"/>
          <w:szCs w:val="20"/>
        </w:rPr>
        <w:lastRenderedPageBreak/>
        <w:t xml:space="preserve">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23836AFD" w14:textId="77777777" w:rsidR="00A70F4A" w:rsidRDefault="009C2090" w:rsidP="00EE2ED4">
      <w:pPr>
        <w:pStyle w:val="Default"/>
        <w:spacing w:line="360" w:lineRule="auto"/>
        <w:jc w:val="both"/>
        <w:rPr>
          <w:rFonts w:ascii="Arial" w:hAnsi="Arial" w:cs="Arial"/>
          <w:iCs/>
          <w:sz w:val="20"/>
          <w:szCs w:val="20"/>
        </w:rPr>
      </w:pPr>
      <w:r>
        <w:rPr>
          <w:rFonts w:ascii="Arial" w:hAnsi="Arial" w:cs="Arial"/>
          <w:iCs/>
          <w:sz w:val="20"/>
          <w:szCs w:val="20"/>
        </w:rPr>
        <w:t>Zamawiający dopuszcza</w:t>
      </w:r>
      <w:r w:rsidR="00EE2ED4">
        <w:rPr>
          <w:rFonts w:ascii="Arial" w:hAnsi="Arial" w:cs="Arial"/>
          <w:iCs/>
          <w:sz w:val="20"/>
          <w:szCs w:val="20"/>
        </w:rPr>
        <w:t xml:space="preserve"> składanie ofert równoważnych. </w:t>
      </w:r>
    </w:p>
    <w:p w14:paraId="03AC2E27" w14:textId="77777777" w:rsidR="00EE2ED4" w:rsidRDefault="00EE2ED4" w:rsidP="00EE2ED4">
      <w:pPr>
        <w:pStyle w:val="Default"/>
        <w:spacing w:line="360" w:lineRule="auto"/>
        <w:jc w:val="both"/>
        <w:rPr>
          <w:rFonts w:ascii="Arial" w:hAnsi="Arial" w:cs="Arial"/>
          <w:iCs/>
          <w:sz w:val="20"/>
          <w:szCs w:val="20"/>
        </w:rPr>
      </w:pPr>
    </w:p>
    <w:p w14:paraId="7F733128" w14:textId="77777777" w:rsidR="002B5010" w:rsidRPr="002B5010" w:rsidRDefault="002B5010" w:rsidP="00EE2ED4">
      <w:pPr>
        <w:pStyle w:val="Default"/>
        <w:spacing w:line="360" w:lineRule="auto"/>
        <w:jc w:val="both"/>
        <w:rPr>
          <w:rFonts w:ascii="Arial" w:hAnsi="Arial" w:cs="Arial"/>
          <w:b/>
          <w:iCs/>
          <w:sz w:val="20"/>
          <w:szCs w:val="20"/>
          <w:u w:val="single"/>
        </w:rPr>
      </w:pPr>
      <w:r w:rsidRPr="002B5010">
        <w:rPr>
          <w:rFonts w:ascii="Arial" w:hAnsi="Arial" w:cs="Arial"/>
          <w:b/>
          <w:iCs/>
          <w:sz w:val="20"/>
          <w:szCs w:val="20"/>
          <w:u w:val="single"/>
        </w:rPr>
        <w:t>UWAGA:</w:t>
      </w:r>
    </w:p>
    <w:p w14:paraId="60263EF4" w14:textId="265EFF15" w:rsidR="00575FE2" w:rsidRPr="00C04BD0" w:rsidRDefault="00575FE2" w:rsidP="00EE2ED4">
      <w:pPr>
        <w:pStyle w:val="Default"/>
        <w:spacing w:line="360" w:lineRule="auto"/>
        <w:jc w:val="both"/>
        <w:rPr>
          <w:rFonts w:ascii="Arial" w:hAnsi="Arial" w:cs="Arial"/>
          <w:iCs/>
          <w:sz w:val="20"/>
          <w:szCs w:val="20"/>
        </w:rPr>
      </w:pPr>
      <w:r w:rsidRPr="00C04BD0">
        <w:rPr>
          <w:rFonts w:ascii="Arial" w:hAnsi="Arial" w:cs="Arial"/>
          <w:iCs/>
          <w:sz w:val="20"/>
          <w:szCs w:val="20"/>
        </w:rPr>
        <w:t>Poza okresem wakacyjnym roboty budowalne prowadzone będą na obiekcie czynnym. Należy przewidzieć prowadzenie robót w taki sposób, aby nie zakłócać pracy placówki (m.in. bezkolizyjne przemieszczanie się i utrzymanie porządku, itp.) Jeśli ro</w:t>
      </w:r>
      <w:r w:rsidR="00BE3940" w:rsidRPr="00C04BD0">
        <w:rPr>
          <w:rFonts w:ascii="Arial" w:hAnsi="Arial" w:cs="Arial"/>
          <w:iCs/>
          <w:sz w:val="20"/>
          <w:szCs w:val="20"/>
        </w:rPr>
        <w:t>boty budowlane prowadzone będą w</w:t>
      </w:r>
      <w:r w:rsidRPr="00C04BD0">
        <w:rPr>
          <w:rFonts w:ascii="Arial" w:hAnsi="Arial" w:cs="Arial"/>
          <w:iCs/>
          <w:sz w:val="20"/>
          <w:szCs w:val="20"/>
        </w:rPr>
        <w:t xml:space="preserve"> dni wolne, należy każdorazowo sprzątnąć teren prac umożliwiając prowadzenie zajęć w placówce. </w:t>
      </w:r>
    </w:p>
    <w:p w14:paraId="364A138C" w14:textId="77777777" w:rsidR="00617ACD" w:rsidRPr="00BB0394" w:rsidRDefault="00617ACD" w:rsidP="00BB0394">
      <w:pPr>
        <w:rPr>
          <w:sz w:val="20"/>
          <w:szCs w:val="20"/>
        </w:rPr>
      </w:pPr>
    </w:p>
    <w:p w14:paraId="52DCB3D5" w14:textId="4E40C536" w:rsidR="00036855" w:rsidRPr="00BB0394" w:rsidRDefault="00BB0394" w:rsidP="00BB0394">
      <w:pPr>
        <w:rPr>
          <w:b/>
          <w:sz w:val="20"/>
          <w:szCs w:val="20"/>
          <w:u w:val="single"/>
        </w:rPr>
      </w:pPr>
      <w:r w:rsidRPr="00BB0394">
        <w:rPr>
          <w:b/>
          <w:sz w:val="20"/>
          <w:szCs w:val="20"/>
          <w:u w:val="single"/>
        </w:rPr>
        <w:t xml:space="preserve"> </w:t>
      </w:r>
      <w:r w:rsidR="007E5D95" w:rsidRPr="00BB0394">
        <w:rPr>
          <w:b/>
          <w:sz w:val="20"/>
          <w:szCs w:val="20"/>
          <w:u w:val="single"/>
        </w:rPr>
        <w:t>Wspólny Słownik Zamówień CPV:</w:t>
      </w:r>
    </w:p>
    <w:p w14:paraId="77EBC146" w14:textId="77777777" w:rsidR="00BB0394" w:rsidRPr="00BB0394" w:rsidRDefault="00BB0394" w:rsidP="00BB0394">
      <w:pPr>
        <w:rPr>
          <w:sz w:val="20"/>
          <w:szCs w:val="20"/>
        </w:rPr>
      </w:pPr>
    </w:p>
    <w:p w14:paraId="2A62A4E6" w14:textId="645D498C" w:rsidR="006903C7" w:rsidRDefault="00A76B8F" w:rsidP="005E7FF3">
      <w:pPr>
        <w:pStyle w:val="Akapitzlist"/>
        <w:spacing w:line="360" w:lineRule="auto"/>
        <w:ind w:left="595"/>
        <w:jc w:val="both"/>
        <w:rPr>
          <w:sz w:val="20"/>
          <w:szCs w:val="20"/>
        </w:rPr>
      </w:pPr>
      <w:r>
        <w:rPr>
          <w:sz w:val="20"/>
          <w:szCs w:val="20"/>
        </w:rPr>
        <w:t>45000000</w:t>
      </w:r>
      <w:r w:rsidR="0016750A">
        <w:rPr>
          <w:sz w:val="20"/>
          <w:szCs w:val="20"/>
        </w:rPr>
        <w:t>-7</w:t>
      </w:r>
      <w:r>
        <w:rPr>
          <w:sz w:val="20"/>
          <w:szCs w:val="20"/>
        </w:rPr>
        <w:t>- Roboty budowlane</w:t>
      </w:r>
    </w:p>
    <w:p w14:paraId="420D1D40" w14:textId="72B88CD8" w:rsidR="0096466E" w:rsidRDefault="0096466E" w:rsidP="005E7FF3">
      <w:pPr>
        <w:pStyle w:val="Akapitzlist"/>
        <w:spacing w:line="360" w:lineRule="auto"/>
        <w:ind w:left="595"/>
        <w:jc w:val="both"/>
        <w:rPr>
          <w:sz w:val="20"/>
          <w:szCs w:val="20"/>
        </w:rPr>
      </w:pPr>
      <w:r>
        <w:rPr>
          <w:sz w:val="20"/>
          <w:szCs w:val="20"/>
        </w:rPr>
        <w:t xml:space="preserve">45200000-9 Roboty budowlane w zakresie wznoszenia kompletnych obiektów budowlanych lub ich części oraz roboty w zakresie inżynierii lądowej i wodnej </w:t>
      </w:r>
    </w:p>
    <w:p w14:paraId="7C64AF67" w14:textId="0827B8EF" w:rsidR="0096466E" w:rsidRDefault="0096466E" w:rsidP="005E7FF3">
      <w:pPr>
        <w:pStyle w:val="Akapitzlist"/>
        <w:spacing w:line="360" w:lineRule="auto"/>
        <w:ind w:left="595"/>
        <w:jc w:val="both"/>
        <w:rPr>
          <w:sz w:val="20"/>
          <w:szCs w:val="20"/>
        </w:rPr>
      </w:pPr>
      <w:r>
        <w:rPr>
          <w:sz w:val="20"/>
          <w:szCs w:val="20"/>
        </w:rPr>
        <w:t>45212000-6 Roboty budowlane w zakresie budowy wypoczynkowych, sportowych, kulturalnych, hotelowych i restauracyjnych obiektów budowlanych</w:t>
      </w:r>
    </w:p>
    <w:p w14:paraId="31FE8025" w14:textId="088E8D9F" w:rsidR="0096466E" w:rsidRDefault="000646A4" w:rsidP="005E7FF3">
      <w:pPr>
        <w:pStyle w:val="Akapitzlist"/>
        <w:spacing w:line="360" w:lineRule="auto"/>
        <w:ind w:left="595"/>
        <w:jc w:val="both"/>
        <w:rPr>
          <w:sz w:val="20"/>
          <w:szCs w:val="20"/>
        </w:rPr>
      </w:pPr>
      <w:r>
        <w:rPr>
          <w:sz w:val="20"/>
          <w:szCs w:val="20"/>
        </w:rPr>
        <w:t xml:space="preserve">45212200-8 Roboty budowlane w zakresie budowy obiektów sportowych </w:t>
      </w:r>
    </w:p>
    <w:p w14:paraId="0C3F97C6" w14:textId="18918D67" w:rsidR="000646A4" w:rsidRDefault="000646A4" w:rsidP="005E7FF3">
      <w:pPr>
        <w:pStyle w:val="Akapitzlist"/>
        <w:spacing w:line="360" w:lineRule="auto"/>
        <w:ind w:left="595"/>
        <w:jc w:val="both"/>
        <w:rPr>
          <w:sz w:val="20"/>
          <w:szCs w:val="20"/>
        </w:rPr>
      </w:pPr>
      <w:r>
        <w:rPr>
          <w:sz w:val="20"/>
          <w:szCs w:val="20"/>
        </w:rPr>
        <w:t xml:space="preserve">45212220-4 Wielofunkcyjne obiekty sportowe </w:t>
      </w:r>
    </w:p>
    <w:p w14:paraId="153E6192" w14:textId="267608DE" w:rsidR="000646A4" w:rsidRDefault="000646A4" w:rsidP="005E7FF3">
      <w:pPr>
        <w:pStyle w:val="Akapitzlist"/>
        <w:spacing w:line="360" w:lineRule="auto"/>
        <w:ind w:left="595"/>
        <w:jc w:val="both"/>
        <w:rPr>
          <w:sz w:val="20"/>
          <w:szCs w:val="20"/>
        </w:rPr>
      </w:pPr>
      <w:r>
        <w:rPr>
          <w:sz w:val="20"/>
          <w:szCs w:val="20"/>
        </w:rPr>
        <w:t xml:space="preserve">45212221-1 Roboty budowlane w zakresie boisk sportowych </w:t>
      </w:r>
    </w:p>
    <w:p w14:paraId="36E12DCF" w14:textId="77777777" w:rsidR="008B6DCA" w:rsidRPr="0098538A" w:rsidRDefault="008B6DCA" w:rsidP="0098538A">
      <w:pPr>
        <w:spacing w:line="360" w:lineRule="auto"/>
        <w:jc w:val="both"/>
        <w:rPr>
          <w:sz w:val="20"/>
          <w:szCs w:val="20"/>
        </w:rPr>
      </w:pPr>
    </w:p>
    <w:p w14:paraId="66A1B7D8" w14:textId="000CCE7C" w:rsidR="006D6938" w:rsidRPr="004D55E5" w:rsidRDefault="00A72D22" w:rsidP="005530EA">
      <w:pPr>
        <w:spacing w:after="120" w:line="360" w:lineRule="auto"/>
        <w:jc w:val="both"/>
        <w:rPr>
          <w:bCs/>
          <w:iCs/>
          <w:color w:val="000000"/>
          <w:sz w:val="20"/>
          <w:szCs w:val="20"/>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58346F">
        <w:rPr>
          <w:bCs/>
          <w:iCs/>
          <w:color w:val="000000"/>
          <w:sz w:val="20"/>
          <w:szCs w:val="20"/>
        </w:rPr>
        <w:t xml:space="preserve">podział niniejszego zamówienia na części wiązałby się z nadmiernymi trudnościami technicznymi oraz nadmiernymi kosztami wykonania zamówienia. </w:t>
      </w:r>
      <w:r w:rsidR="005E0157">
        <w:rPr>
          <w:bCs/>
          <w:iCs/>
          <w:color w:val="000000"/>
          <w:sz w:val="20"/>
          <w:szCs w:val="20"/>
        </w:rPr>
        <w:t>Występująca potrzeba skoordynowania działań różnych Wykonawców w zakresie terminu realizacji zamówienia, gotowości do odbioru, wystawienia i płatności faktury w przypadku podziału zamówienia</w:t>
      </w:r>
      <w:r w:rsidR="00EB0797">
        <w:rPr>
          <w:bCs/>
          <w:iCs/>
          <w:color w:val="000000"/>
          <w:sz w:val="20"/>
          <w:szCs w:val="20"/>
        </w:rPr>
        <w:t>,</w:t>
      </w:r>
      <w:r w:rsidR="005E0157">
        <w:rPr>
          <w:bCs/>
          <w:iCs/>
          <w:color w:val="000000"/>
          <w:sz w:val="20"/>
          <w:szCs w:val="20"/>
        </w:rPr>
        <w:t xml:space="preserve"> obarczona jest znacznym prawdopodobieństwem </w:t>
      </w:r>
      <w:r w:rsidR="00EB0797">
        <w:rPr>
          <w:bCs/>
          <w:iCs/>
          <w:color w:val="000000"/>
          <w:sz w:val="20"/>
          <w:szCs w:val="20"/>
        </w:rPr>
        <w:t xml:space="preserve">nieprawidłowej realizacji zamówienia i możliwości utraty przyznanego dofinasowania. </w:t>
      </w:r>
      <w:r w:rsidR="0058346F">
        <w:rPr>
          <w:bCs/>
          <w:iCs/>
          <w:color w:val="000000"/>
          <w:sz w:val="20"/>
          <w:szCs w:val="20"/>
        </w:rPr>
        <w:t xml:space="preserve">Celem wprowadzenia obowiązku podziału zamówień na części jest zwiększenie udziału sektora małych i średnich przedsiębiorstw (MŚP) w rynku zamówień publicznych. </w:t>
      </w:r>
      <w:r w:rsidR="00BA01B3">
        <w:rPr>
          <w:bCs/>
          <w:iCs/>
          <w:color w:val="000000"/>
          <w:sz w:val="20"/>
          <w:szCs w:val="20"/>
        </w:rPr>
        <w:t xml:space="preserve">Brak podziału </w:t>
      </w:r>
      <w:r w:rsidR="00BA01B3">
        <w:rPr>
          <w:bCs/>
          <w:iCs/>
          <w:color w:val="000000"/>
          <w:sz w:val="20"/>
          <w:szCs w:val="20"/>
        </w:rPr>
        <w:lastRenderedPageBreak/>
        <w:t xml:space="preserve">zamówienia na części nie skutkuje brakiem możliwości złożenia oferty w niniejszym postępowaniu przez małych i średnich przedsiębiorców. Całość niniejszego </w:t>
      </w:r>
      <w:r w:rsidR="00364772">
        <w:rPr>
          <w:bCs/>
          <w:iCs/>
          <w:color w:val="000000"/>
          <w:sz w:val="20"/>
          <w:szCs w:val="20"/>
        </w:rPr>
        <w:t xml:space="preserve">zamówienia była dostosowana do potrzeb małych i średnich przedsiębiorstw-podział na części nie służył temu, by wielkość poszczególnych zamówień lepiej odpowiadała możliwościom tego rodzaju przedsiębiorców. Tym samym brak konieczności niniejszego zamówienia na części jest z ww. przyczyn uzasadniony. </w:t>
      </w:r>
      <w:r w:rsidR="0058346F">
        <w:rPr>
          <w:bCs/>
          <w:iCs/>
          <w:color w:val="000000"/>
          <w:sz w:val="20"/>
          <w:szCs w:val="20"/>
        </w:rPr>
        <w:t xml:space="preserve"> </w:t>
      </w:r>
    </w:p>
    <w:p w14:paraId="6516C60A" w14:textId="77777777"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14:paraId="35B84F0A" w14:textId="07710A76" w:rsidR="00D92D65" w:rsidRPr="002817E3" w:rsidRDefault="00A72D22" w:rsidP="005530EA">
      <w:pPr>
        <w:spacing w:line="360" w:lineRule="auto"/>
        <w:jc w:val="both"/>
        <w:rPr>
          <w:bCs/>
          <w:sz w:val="20"/>
          <w:szCs w:val="20"/>
        </w:rPr>
      </w:pPr>
      <w:r>
        <w:rPr>
          <w:b/>
          <w:sz w:val="20"/>
          <w:szCs w:val="20"/>
        </w:rPr>
        <w:t>6</w:t>
      </w:r>
      <w:r w:rsidR="006903C7">
        <w:rPr>
          <w:b/>
          <w:sz w:val="20"/>
          <w:szCs w:val="20"/>
        </w:rPr>
        <w:t xml:space="preserve">. </w:t>
      </w:r>
      <w:r w:rsidR="007E5D95" w:rsidRPr="005530EA">
        <w:rPr>
          <w:b/>
          <w:sz w:val="20"/>
          <w:szCs w:val="20"/>
        </w:rPr>
        <w:t xml:space="preserve">Zamawiający </w:t>
      </w:r>
      <w:r w:rsidR="007E5D95" w:rsidRPr="002817E3">
        <w:rPr>
          <w:b/>
          <w:sz w:val="20"/>
          <w:szCs w:val="20"/>
        </w:rPr>
        <w:t xml:space="preserve"> </w:t>
      </w:r>
      <w:r w:rsidR="00BA037D">
        <w:rPr>
          <w:b/>
          <w:sz w:val="20"/>
          <w:szCs w:val="20"/>
        </w:rPr>
        <w:t xml:space="preserve">nie </w:t>
      </w:r>
      <w:r w:rsidR="007E5D95" w:rsidRPr="002817E3">
        <w:rPr>
          <w:b/>
          <w:sz w:val="20"/>
          <w:szCs w:val="20"/>
        </w:rPr>
        <w:t>przewiduje udzielania</w:t>
      </w:r>
      <w:r w:rsidR="007E5D95" w:rsidRPr="005530EA">
        <w:rPr>
          <w:b/>
          <w:sz w:val="20"/>
          <w:szCs w:val="20"/>
        </w:rPr>
        <w:t xml:space="preserve"> zamówień, </w:t>
      </w:r>
      <w:r w:rsidR="007E5D95" w:rsidRPr="00BA037D">
        <w:rPr>
          <w:b/>
          <w:sz w:val="20"/>
          <w:szCs w:val="20"/>
        </w:rPr>
        <w:t xml:space="preserve">o których mowa w art. 214 ust. 1 pkt 7 </w:t>
      </w:r>
      <w:r w:rsidR="002817E3" w:rsidRPr="00BA037D">
        <w:rPr>
          <w:b/>
          <w:sz w:val="20"/>
          <w:szCs w:val="20"/>
        </w:rPr>
        <w:t>ustawy</w:t>
      </w:r>
      <w:r w:rsidR="002817E3">
        <w:rPr>
          <w:b/>
          <w:sz w:val="20"/>
          <w:szCs w:val="20"/>
        </w:rPr>
        <w:t xml:space="preserve"> </w:t>
      </w:r>
      <w:proofErr w:type="spellStart"/>
      <w:r w:rsidR="002817E3">
        <w:rPr>
          <w:b/>
          <w:sz w:val="20"/>
          <w:szCs w:val="20"/>
        </w:rPr>
        <w:t>Pzp</w:t>
      </w:r>
      <w:proofErr w:type="spellEnd"/>
      <w:r w:rsidR="00BA037D">
        <w:rPr>
          <w:b/>
          <w:sz w:val="20"/>
          <w:szCs w:val="20"/>
        </w:rPr>
        <w:t>.</w:t>
      </w:r>
      <w:r w:rsidR="002817E3">
        <w:rPr>
          <w:bCs/>
          <w:sz w:val="20"/>
          <w:szCs w:val="20"/>
        </w:rPr>
        <w:t xml:space="preserve"> </w:t>
      </w:r>
    </w:p>
    <w:p w14:paraId="5FC67E51" w14:textId="77777777" w:rsidR="002817E3" w:rsidRPr="005530EA" w:rsidRDefault="002817E3" w:rsidP="005530EA">
      <w:pPr>
        <w:spacing w:line="360" w:lineRule="auto"/>
        <w:jc w:val="both"/>
        <w:rPr>
          <w:b/>
          <w:sz w:val="20"/>
          <w:szCs w:val="20"/>
        </w:rPr>
      </w:pPr>
    </w:p>
    <w:p w14:paraId="7ABD119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14:paraId="4257C6D6"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3C73CD98" w14:textId="77777777"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2022 r. poz. 699</w:t>
      </w:r>
      <w:r w:rsidRPr="00166058">
        <w:rPr>
          <w:sz w:val="20"/>
          <w:szCs w:val="20"/>
        </w:rPr>
        <w:t xml:space="preserve"> ze zm.) oraz ustawy z dnia 13 września 1996r. o utrzymaniu czystości i porządku w gminach (Dz.</w:t>
      </w:r>
      <w:r w:rsidR="002B5010">
        <w:rPr>
          <w:sz w:val="20"/>
          <w:szCs w:val="20"/>
        </w:rPr>
        <w:t xml:space="preserve"> U. z 2022r. poz. 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41A30F7E" w14:textId="77777777" w:rsidR="00D92D65" w:rsidRDefault="00224607">
      <w:pPr>
        <w:pStyle w:val="Nagwek2"/>
      </w:pPr>
      <w:bookmarkStart w:id="4" w:name="_Toc127959459"/>
      <w:r>
        <w:t>V. Wizja lokalna</w:t>
      </w:r>
      <w:bookmarkEnd w:id="4"/>
    </w:p>
    <w:p w14:paraId="2796355C" w14:textId="77777777"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4889C311" w14:textId="77777777" w:rsidR="00D92D65" w:rsidRDefault="007E5D95">
      <w:pPr>
        <w:pStyle w:val="Nagwek2"/>
      </w:pPr>
      <w:bookmarkStart w:id="5" w:name="_Toc127959460"/>
      <w:r>
        <w:t>VI. Podwykonawstwo</w:t>
      </w:r>
      <w:bookmarkEnd w:id="5"/>
    </w:p>
    <w:p w14:paraId="680D494D"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14:paraId="60C1FEEA" w14:textId="77777777" w:rsidR="00D92D65" w:rsidRPr="00EA26A4" w:rsidRDefault="006C2E0E" w:rsidP="0083520A">
      <w:pPr>
        <w:numPr>
          <w:ilvl w:val="0"/>
          <w:numId w:val="10"/>
        </w:numPr>
        <w:spacing w:line="360" w:lineRule="auto"/>
        <w:jc w:val="both"/>
        <w:rPr>
          <w:b/>
          <w:bCs/>
          <w:sz w:val="20"/>
          <w:szCs w:val="20"/>
        </w:rPr>
      </w:pPr>
      <w:r w:rsidRPr="00EA26A4">
        <w:rPr>
          <w:b/>
          <w:bCs/>
          <w:sz w:val="20"/>
          <w:szCs w:val="20"/>
        </w:rPr>
        <w:t xml:space="preserve">Zamawiający żąda wskazania przez Wykonawcę, w ofercie części zamówienia, których wykonanie zamierza powierzyć Podwykonawcom oraz podania nazw ewentualnych Podwykonawców, jeżeli są już znani. </w:t>
      </w:r>
    </w:p>
    <w:p w14:paraId="0D5D3F16" w14:textId="77777777"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14:paraId="4D49EDEE" w14:textId="77777777"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839B37B" w14:textId="77777777"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w:t>
      </w:r>
      <w:r>
        <w:rPr>
          <w:b/>
          <w:sz w:val="20"/>
          <w:szCs w:val="20"/>
        </w:rPr>
        <w:lastRenderedPageBreak/>
        <w:t xml:space="preserve">ustawy z dnia 13 kwietnia 2022 r. o szczególnych rozwiązaniach w zakresie przeciwdziałania wspieraniu agresji na Ukrainę oraz służących ochronie bezpieczeństwa narodowego, na czas trwania tych okoliczności. </w:t>
      </w:r>
    </w:p>
    <w:p w14:paraId="48A73E5D" w14:textId="77777777" w:rsidR="00D92D65" w:rsidRDefault="007E5D95">
      <w:pPr>
        <w:pStyle w:val="Nagwek2"/>
      </w:pPr>
      <w:bookmarkStart w:id="6" w:name="_Toc127959461"/>
      <w:r>
        <w:t>VII. Termin wykonania zamówienia</w:t>
      </w:r>
      <w:bookmarkEnd w:id="6"/>
    </w:p>
    <w:p w14:paraId="531056F7" w14:textId="1F7BD705" w:rsidR="00D92D65" w:rsidRPr="00653761" w:rsidRDefault="00576BC3" w:rsidP="001939E0">
      <w:pPr>
        <w:numPr>
          <w:ilvl w:val="0"/>
          <w:numId w:val="13"/>
        </w:numPr>
        <w:spacing w:before="240" w:line="360" w:lineRule="auto"/>
        <w:ind w:left="426"/>
        <w:jc w:val="both"/>
        <w:rPr>
          <w:sz w:val="20"/>
          <w:szCs w:val="20"/>
          <w:u w:val="single"/>
        </w:rPr>
      </w:pPr>
      <w:r>
        <w:rPr>
          <w:sz w:val="20"/>
          <w:szCs w:val="20"/>
        </w:rPr>
        <w:t xml:space="preserve">Zamówienie musi być zrealizowane w terminie: </w:t>
      </w:r>
      <w:r w:rsidR="00724B71" w:rsidRPr="004C5F16">
        <w:rPr>
          <w:b/>
          <w:sz w:val="20"/>
          <w:szCs w:val="20"/>
          <w:u w:val="single"/>
        </w:rPr>
        <w:t xml:space="preserve"> </w:t>
      </w:r>
      <w:r w:rsidR="00792B3F" w:rsidRPr="004C5F16">
        <w:rPr>
          <w:b/>
          <w:sz w:val="20"/>
          <w:szCs w:val="20"/>
          <w:u w:val="single"/>
        </w:rPr>
        <w:t>1</w:t>
      </w:r>
      <w:r w:rsidR="000646A4">
        <w:rPr>
          <w:b/>
          <w:sz w:val="20"/>
          <w:szCs w:val="20"/>
          <w:u w:val="single"/>
        </w:rPr>
        <w:t>1</w:t>
      </w:r>
      <w:r w:rsidR="001939E0" w:rsidRPr="00724B71">
        <w:rPr>
          <w:b/>
          <w:sz w:val="20"/>
          <w:szCs w:val="20"/>
          <w:u w:val="single"/>
        </w:rPr>
        <w:t xml:space="preserve"> miesięcy</w:t>
      </w:r>
      <w:r w:rsidR="00F11309">
        <w:rPr>
          <w:b/>
          <w:sz w:val="20"/>
          <w:szCs w:val="20"/>
          <w:u w:val="single"/>
        </w:rPr>
        <w:t xml:space="preserve"> od dnia </w:t>
      </w:r>
      <w:r w:rsidR="00BA037D">
        <w:rPr>
          <w:b/>
          <w:sz w:val="20"/>
          <w:szCs w:val="20"/>
          <w:u w:val="single"/>
        </w:rPr>
        <w:t>zawarcia</w:t>
      </w:r>
      <w:r w:rsidR="00F11309">
        <w:rPr>
          <w:b/>
          <w:sz w:val="20"/>
          <w:szCs w:val="20"/>
          <w:u w:val="single"/>
        </w:rPr>
        <w:t xml:space="preserve"> umowy</w:t>
      </w:r>
      <w:r w:rsidRPr="00653761">
        <w:rPr>
          <w:b/>
          <w:sz w:val="20"/>
          <w:szCs w:val="20"/>
          <w:u w:val="single"/>
        </w:rPr>
        <w:t xml:space="preserve">. </w:t>
      </w:r>
    </w:p>
    <w:p w14:paraId="34E53220" w14:textId="77777777"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3B2055">
        <w:rPr>
          <w:sz w:val="20"/>
          <w:szCs w:val="20"/>
        </w:rPr>
        <w:t xml:space="preserve">nr </w:t>
      </w:r>
      <w:r w:rsidR="003B2055">
        <w:rPr>
          <w:sz w:val="20"/>
          <w:szCs w:val="20"/>
        </w:rPr>
        <w:t>7</w:t>
      </w:r>
      <w:r w:rsidR="00B96AB0">
        <w:rPr>
          <w:sz w:val="20"/>
          <w:szCs w:val="20"/>
        </w:rPr>
        <w:t xml:space="preserve"> </w:t>
      </w:r>
      <w:r w:rsidR="007E5D95" w:rsidRPr="00F022A8">
        <w:rPr>
          <w:sz w:val="20"/>
          <w:szCs w:val="20"/>
        </w:rPr>
        <w:t>do SWZ.</w:t>
      </w:r>
    </w:p>
    <w:p w14:paraId="17CA7D99" w14:textId="77777777" w:rsidR="00D92D65" w:rsidRDefault="007E5D95">
      <w:pPr>
        <w:pStyle w:val="Nagwek2"/>
        <w:tabs>
          <w:tab w:val="left" w:pos="0"/>
        </w:tabs>
      </w:pPr>
      <w:bookmarkStart w:id="7" w:name="_Toc127959462"/>
      <w:r>
        <w:t>VIII. Warunki udziału w postępowaniu</w:t>
      </w:r>
      <w:bookmarkEnd w:id="7"/>
    </w:p>
    <w:p w14:paraId="4E41227C"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33D4C8F6" w14:textId="77777777"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14:paraId="052E5E03" w14:textId="77777777" w:rsidR="006B2F46" w:rsidRDefault="006B2F46" w:rsidP="006B2F46">
      <w:pPr>
        <w:spacing w:line="360" w:lineRule="auto"/>
        <w:ind w:left="426" w:right="20"/>
        <w:jc w:val="both"/>
        <w:rPr>
          <w:sz w:val="20"/>
          <w:szCs w:val="20"/>
        </w:rPr>
      </w:pPr>
    </w:p>
    <w:p w14:paraId="5ED947FE"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50ABD03C"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6A607C64"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290E611" w14:textId="77777777" w:rsidR="00D92D65" w:rsidRPr="006B2F46" w:rsidRDefault="0094326E"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5BD6D691" w14:textId="77777777" w:rsidR="00D92D65" w:rsidRPr="00F6368E"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30F28CBE" w14:textId="1178730F" w:rsidR="00F6368E" w:rsidRPr="00F6368E" w:rsidRDefault="00F6368E" w:rsidP="00F6368E">
      <w:pPr>
        <w:spacing w:line="360" w:lineRule="auto"/>
        <w:ind w:left="852" w:right="20"/>
        <w:jc w:val="both"/>
        <w:rPr>
          <w:bCs/>
          <w:sz w:val="20"/>
          <w:szCs w:val="20"/>
        </w:rPr>
      </w:pPr>
      <w:r w:rsidRPr="00F6368E">
        <w:rPr>
          <w:bCs/>
          <w:sz w:val="20"/>
          <w:szCs w:val="20"/>
        </w:rPr>
        <w:t>Zamawiając</w:t>
      </w:r>
      <w:r>
        <w:rPr>
          <w:bCs/>
          <w:sz w:val="20"/>
          <w:szCs w:val="20"/>
        </w:rPr>
        <w:t xml:space="preserve">y nie stawia warunku w powyższym zakresie. </w:t>
      </w:r>
    </w:p>
    <w:p w14:paraId="4F27FFFE" w14:textId="77777777" w:rsidR="00F536D4" w:rsidRPr="0067730D"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4C948206" w14:textId="77777777" w:rsidR="0067730D" w:rsidRDefault="0067730D" w:rsidP="000E3946">
      <w:pPr>
        <w:spacing w:line="360" w:lineRule="auto"/>
        <w:ind w:right="20"/>
        <w:jc w:val="both"/>
        <w:rPr>
          <w:sz w:val="20"/>
          <w:szCs w:val="20"/>
        </w:rPr>
      </w:pPr>
      <w:r w:rsidRPr="0067730D">
        <w:rPr>
          <w:sz w:val="20"/>
          <w:szCs w:val="20"/>
        </w:rPr>
        <w:t xml:space="preserve">W celu </w:t>
      </w:r>
      <w:r>
        <w:rPr>
          <w:sz w:val="20"/>
          <w:szCs w:val="20"/>
        </w:rPr>
        <w:t>potwierdzenia zdolności technicznej lub zawodowej, Wykonawca musi wykazać, że:</w:t>
      </w:r>
    </w:p>
    <w:p w14:paraId="2929C7A1" w14:textId="6A25E64E" w:rsidR="00EC4EFB" w:rsidRPr="00EC4EFB" w:rsidRDefault="000E3946" w:rsidP="00EC4EFB">
      <w:pPr>
        <w:pStyle w:val="Akapitzlist"/>
        <w:numPr>
          <w:ilvl w:val="0"/>
          <w:numId w:val="37"/>
        </w:numPr>
        <w:spacing w:line="360" w:lineRule="auto"/>
        <w:ind w:right="20"/>
        <w:jc w:val="both"/>
        <w:rPr>
          <w:bCs/>
          <w:sz w:val="20"/>
          <w:szCs w:val="20"/>
        </w:rPr>
      </w:pPr>
      <w:r w:rsidRPr="00EC4EFB">
        <w:rPr>
          <w:b/>
          <w:sz w:val="20"/>
          <w:szCs w:val="20"/>
        </w:rPr>
        <w:t xml:space="preserve">Zamawiający </w:t>
      </w:r>
      <w:r w:rsidR="00604538" w:rsidRPr="00EC4EFB">
        <w:rPr>
          <w:b/>
          <w:sz w:val="20"/>
          <w:szCs w:val="20"/>
        </w:rPr>
        <w:t xml:space="preserve">uzna </w:t>
      </w:r>
      <w:r w:rsidR="00604538" w:rsidRPr="00EC4EFB">
        <w:rPr>
          <w:bCs/>
          <w:sz w:val="20"/>
          <w:szCs w:val="20"/>
        </w:rPr>
        <w:t xml:space="preserve">warunek za spełniony, jeżeli Wykonawca wykaże, że w okresie 5 lat przed upływem terminu składania ofert o dopuszczenie do udziału w postępowaniu, a </w:t>
      </w:r>
      <w:r w:rsidR="005F7273" w:rsidRPr="00EC4EFB">
        <w:rPr>
          <w:bCs/>
          <w:sz w:val="20"/>
          <w:szCs w:val="20"/>
        </w:rPr>
        <w:t>jeżeli</w:t>
      </w:r>
      <w:r w:rsidR="00604538" w:rsidRPr="00EC4EFB">
        <w:rPr>
          <w:bCs/>
          <w:sz w:val="20"/>
          <w:szCs w:val="20"/>
        </w:rPr>
        <w:t xml:space="preserve"> okres prowadzenia </w:t>
      </w:r>
      <w:r w:rsidR="005F7273" w:rsidRPr="00EC4EFB">
        <w:rPr>
          <w:bCs/>
          <w:sz w:val="20"/>
          <w:szCs w:val="20"/>
        </w:rPr>
        <w:t>działalności</w:t>
      </w:r>
      <w:r w:rsidR="00604538" w:rsidRPr="00EC4EFB">
        <w:rPr>
          <w:bCs/>
          <w:sz w:val="20"/>
          <w:szCs w:val="20"/>
        </w:rPr>
        <w:t xml:space="preserve"> jest krótszy</w:t>
      </w:r>
      <w:r w:rsidR="005F7273" w:rsidRPr="00EC4EFB">
        <w:rPr>
          <w:bCs/>
          <w:sz w:val="20"/>
          <w:szCs w:val="20"/>
        </w:rPr>
        <w:t xml:space="preserve"> – w tym okresie, wykonał </w:t>
      </w:r>
      <w:r w:rsidR="006F1C0A" w:rsidRPr="00EC4EFB">
        <w:rPr>
          <w:bCs/>
          <w:sz w:val="20"/>
          <w:szCs w:val="20"/>
        </w:rPr>
        <w:t>co najmniej</w:t>
      </w:r>
      <w:r w:rsidR="00EC4EFB">
        <w:rPr>
          <w:bCs/>
          <w:sz w:val="20"/>
          <w:szCs w:val="20"/>
        </w:rPr>
        <w:t>:</w:t>
      </w:r>
    </w:p>
    <w:p w14:paraId="261B473C" w14:textId="44CF1DB9" w:rsidR="00A34C60" w:rsidRPr="00EC4EFB" w:rsidRDefault="00EC4EFB" w:rsidP="00EC4EFB">
      <w:pPr>
        <w:pStyle w:val="Akapitzlist"/>
        <w:spacing w:line="360" w:lineRule="auto"/>
        <w:ind w:right="20"/>
        <w:jc w:val="both"/>
        <w:rPr>
          <w:b/>
          <w:sz w:val="20"/>
          <w:szCs w:val="20"/>
        </w:rPr>
      </w:pPr>
      <w:r>
        <w:rPr>
          <w:b/>
          <w:sz w:val="20"/>
          <w:szCs w:val="20"/>
        </w:rPr>
        <w:t>-</w:t>
      </w:r>
      <w:r w:rsidR="006F1C0A" w:rsidRPr="00EC4EFB">
        <w:rPr>
          <w:b/>
          <w:sz w:val="20"/>
          <w:szCs w:val="20"/>
        </w:rPr>
        <w:t xml:space="preserve">1 robotę polegającą </w:t>
      </w:r>
      <w:r w:rsidR="005F7273" w:rsidRPr="00EC4EFB">
        <w:rPr>
          <w:b/>
          <w:sz w:val="20"/>
          <w:szCs w:val="20"/>
        </w:rPr>
        <w:t xml:space="preserve">na budowie, i/lub przebudowie, i/lub rozbudowie boiska lub innego obiektu sportowego </w:t>
      </w:r>
      <w:r w:rsidR="00C246A2">
        <w:rPr>
          <w:b/>
          <w:sz w:val="20"/>
          <w:szCs w:val="20"/>
        </w:rPr>
        <w:t xml:space="preserve">o nawierzchni poliuretanowej wraz z infrastrukturą towarzyszącą </w:t>
      </w:r>
      <w:r w:rsidR="005F7273" w:rsidRPr="00EC4EFB">
        <w:rPr>
          <w:b/>
          <w:sz w:val="20"/>
          <w:szCs w:val="20"/>
        </w:rPr>
        <w:t xml:space="preserve">o wartości nie mniejszej niż </w:t>
      </w:r>
      <w:r w:rsidRPr="00EC4EFB">
        <w:rPr>
          <w:b/>
          <w:sz w:val="20"/>
          <w:szCs w:val="20"/>
        </w:rPr>
        <w:t>500</w:t>
      </w:r>
      <w:r w:rsidR="005F7273" w:rsidRPr="00EC4EFB">
        <w:rPr>
          <w:b/>
          <w:sz w:val="20"/>
          <w:szCs w:val="20"/>
        </w:rPr>
        <w:t xml:space="preserve"> 000,00 zł. brutto (wraz z należnym podatkiem VAT) </w:t>
      </w:r>
      <w:r w:rsidR="00604538" w:rsidRPr="00EC4EFB">
        <w:rPr>
          <w:b/>
          <w:sz w:val="20"/>
          <w:szCs w:val="20"/>
        </w:rPr>
        <w:t xml:space="preserve"> </w:t>
      </w:r>
      <w:r w:rsidR="000E3946" w:rsidRPr="00EC4EFB">
        <w:rPr>
          <w:b/>
          <w:sz w:val="20"/>
          <w:szCs w:val="20"/>
        </w:rPr>
        <w:t xml:space="preserve"> </w:t>
      </w:r>
    </w:p>
    <w:p w14:paraId="7F888BA1" w14:textId="77777777" w:rsidR="00A34C60" w:rsidRDefault="00A34C60" w:rsidP="0067730D">
      <w:pPr>
        <w:spacing w:line="360" w:lineRule="auto"/>
        <w:ind w:right="20"/>
        <w:jc w:val="both"/>
        <w:rPr>
          <w:sz w:val="20"/>
          <w:szCs w:val="20"/>
        </w:rPr>
      </w:pPr>
      <w:r w:rsidRPr="00993215">
        <w:rPr>
          <w:b/>
          <w:sz w:val="20"/>
          <w:szCs w:val="20"/>
        </w:rPr>
        <w:t xml:space="preserve">b) Zmawiający wymaga </w:t>
      </w:r>
      <w:r>
        <w:rPr>
          <w:sz w:val="20"/>
          <w:szCs w:val="20"/>
        </w:rPr>
        <w:t>przedłożenia wykazu osób skierowanych przez wykonawcę do re</w:t>
      </w:r>
      <w:r w:rsidR="005A79E9">
        <w:rPr>
          <w:sz w:val="20"/>
          <w:szCs w:val="20"/>
        </w:rPr>
        <w:t>alizacji zamówienia publicznego</w:t>
      </w:r>
      <w:r>
        <w:rPr>
          <w:sz w:val="20"/>
          <w:szCs w:val="20"/>
        </w:rPr>
        <w:t>,</w:t>
      </w:r>
      <w:r w:rsidR="005A79E9">
        <w:rPr>
          <w:sz w:val="20"/>
          <w:szCs w:val="20"/>
        </w:rPr>
        <w:t xml:space="preserve"> </w:t>
      </w:r>
      <w:r>
        <w:rPr>
          <w:sz w:val="20"/>
          <w:szCs w:val="20"/>
        </w:rPr>
        <w:t>w szcz</w:t>
      </w:r>
      <w:r w:rsidR="00DC74B6">
        <w:rPr>
          <w:sz w:val="20"/>
          <w:szCs w:val="20"/>
        </w:rPr>
        <w:t>ególności odpowiedzialnych za świadczenia usług, kontrolę jakości lub kierowanie robotami budowlanymi wraz z informacjami na temat ich kwalifikacji zawodowych, uprawnień, doświadczenia i</w:t>
      </w:r>
      <w:r>
        <w:rPr>
          <w:sz w:val="20"/>
          <w:szCs w:val="20"/>
        </w:rPr>
        <w:t xml:space="preserve"> </w:t>
      </w:r>
      <w:r w:rsidR="00DC74B6">
        <w:rPr>
          <w:sz w:val="20"/>
          <w:szCs w:val="20"/>
        </w:rPr>
        <w:t xml:space="preserve">wykształcenia niezbędnych do wykonania zamówienia publicznego, a także zakresu wykonywanych przez nie czynności oraz informacją o podstawie do dysponowania tymi osobami. </w:t>
      </w:r>
    </w:p>
    <w:p w14:paraId="3461A097" w14:textId="77777777" w:rsidR="00DC74B6" w:rsidRPr="00DC74B6" w:rsidRDefault="00DC74B6" w:rsidP="0067730D">
      <w:pPr>
        <w:spacing w:line="360" w:lineRule="auto"/>
        <w:ind w:right="20"/>
        <w:jc w:val="both"/>
        <w:rPr>
          <w:b/>
          <w:sz w:val="20"/>
          <w:szCs w:val="20"/>
        </w:rPr>
      </w:pPr>
      <w:r>
        <w:rPr>
          <w:b/>
          <w:sz w:val="20"/>
          <w:szCs w:val="20"/>
        </w:rPr>
        <w:lastRenderedPageBreak/>
        <w:t xml:space="preserve">Wykonawca winien wykazać, że dysponuje lub będzie dysponował następującymi osobami skierowanymi przez wykonawcę do realizacji zamówienia publicznego, posiadającymi uprawnienia do kierowania robotami budowlanymi według obecnych przepisów Prawa Budowlanego lub odpowiadające im uprawnienia uzyskane według wcześniej obowiązujących przepisów Prawa Budowalnego, które zgodnie z przepisami pozwolą na zrealizowanie przedmiotowego zadania w specjalności:  </w:t>
      </w:r>
    </w:p>
    <w:p w14:paraId="205A997F" w14:textId="77777777" w:rsidR="00952BB2" w:rsidRPr="00263849" w:rsidRDefault="00DC74B6" w:rsidP="00263849">
      <w:pPr>
        <w:pStyle w:val="Akapitzlist"/>
        <w:numPr>
          <w:ilvl w:val="0"/>
          <w:numId w:val="25"/>
        </w:numPr>
        <w:spacing w:line="360" w:lineRule="auto"/>
        <w:ind w:right="20"/>
        <w:jc w:val="both"/>
        <w:rPr>
          <w:b/>
          <w:sz w:val="20"/>
          <w:szCs w:val="20"/>
        </w:rPr>
      </w:pPr>
      <w:r>
        <w:rPr>
          <w:b/>
          <w:sz w:val="20"/>
          <w:szCs w:val="20"/>
        </w:rPr>
        <w:t>osoba w specjalności konstrukcyjno-</w:t>
      </w:r>
      <w:r w:rsidR="00993215">
        <w:rPr>
          <w:b/>
          <w:sz w:val="20"/>
          <w:szCs w:val="20"/>
        </w:rPr>
        <w:t xml:space="preserve">budowlanej </w:t>
      </w:r>
      <w:r w:rsidR="00993215" w:rsidRPr="0044038A">
        <w:rPr>
          <w:b/>
          <w:sz w:val="20"/>
          <w:szCs w:val="20"/>
        </w:rPr>
        <w:t>bez ograniczeń,</w:t>
      </w:r>
      <w:r w:rsidR="00993215">
        <w:rPr>
          <w:b/>
          <w:sz w:val="20"/>
          <w:szCs w:val="20"/>
        </w:rPr>
        <w:t xml:space="preserve"> </w:t>
      </w:r>
      <w:r w:rsidR="00993215">
        <w:rPr>
          <w:sz w:val="20"/>
          <w:szCs w:val="20"/>
        </w:rPr>
        <w:t xml:space="preserve">która pełnić będzie funkcję kierownika budowy w wyżej wymienionej specjalności </w:t>
      </w:r>
    </w:p>
    <w:p w14:paraId="4EBF7268" w14:textId="2B8F248F" w:rsidR="007C6CF3" w:rsidRDefault="00C36746" w:rsidP="00263849">
      <w:pPr>
        <w:pStyle w:val="Akapitzlist"/>
        <w:numPr>
          <w:ilvl w:val="0"/>
          <w:numId w:val="25"/>
        </w:numPr>
        <w:spacing w:line="360" w:lineRule="auto"/>
        <w:ind w:right="20"/>
        <w:jc w:val="both"/>
        <w:rPr>
          <w:b/>
          <w:sz w:val="20"/>
          <w:szCs w:val="20"/>
        </w:rPr>
      </w:pPr>
      <w:r>
        <w:rPr>
          <w:sz w:val="20"/>
          <w:szCs w:val="20"/>
        </w:rPr>
        <w:t xml:space="preserve"> </w:t>
      </w:r>
      <w:r w:rsidR="00993215">
        <w:rPr>
          <w:b/>
          <w:sz w:val="20"/>
          <w:szCs w:val="20"/>
        </w:rPr>
        <w:t>osoba w specjalności instalacyjnej w zakresie instalacji i urządzeń cieplnych, wentylacyjnych, gazowych, wodociągowych i kanalizacyjnych</w:t>
      </w:r>
      <w:r w:rsidR="0044038A">
        <w:rPr>
          <w:b/>
          <w:sz w:val="20"/>
          <w:szCs w:val="20"/>
        </w:rPr>
        <w:t>,</w:t>
      </w:r>
      <w:r w:rsidR="00993215">
        <w:rPr>
          <w:b/>
          <w:sz w:val="20"/>
          <w:szCs w:val="20"/>
        </w:rPr>
        <w:t xml:space="preserve"> </w:t>
      </w:r>
      <w:r w:rsidR="00993215">
        <w:rPr>
          <w:sz w:val="20"/>
          <w:szCs w:val="20"/>
        </w:rPr>
        <w:t xml:space="preserve">która pełnić będzie funkcję kierownika robót w  wyżej wymienionej specjalności.  </w:t>
      </w:r>
      <w:r w:rsidR="00993215">
        <w:rPr>
          <w:b/>
          <w:sz w:val="20"/>
          <w:szCs w:val="20"/>
        </w:rPr>
        <w:t xml:space="preserve"> </w:t>
      </w:r>
    </w:p>
    <w:p w14:paraId="64BE4DD5" w14:textId="0ADAB3B0" w:rsidR="00993215" w:rsidRPr="00EC4EFB" w:rsidRDefault="005F7273" w:rsidP="00EC4EFB">
      <w:pPr>
        <w:pStyle w:val="Akapitzlist"/>
        <w:numPr>
          <w:ilvl w:val="0"/>
          <w:numId w:val="25"/>
        </w:numPr>
        <w:spacing w:line="360" w:lineRule="auto"/>
        <w:ind w:right="20"/>
        <w:jc w:val="both"/>
        <w:rPr>
          <w:b/>
          <w:sz w:val="20"/>
          <w:szCs w:val="20"/>
        </w:rPr>
      </w:pPr>
      <w:r>
        <w:rPr>
          <w:b/>
          <w:sz w:val="20"/>
          <w:szCs w:val="20"/>
        </w:rPr>
        <w:t>O</w:t>
      </w:r>
      <w:r w:rsidR="00993215">
        <w:rPr>
          <w:b/>
          <w:sz w:val="20"/>
          <w:szCs w:val="20"/>
        </w:rPr>
        <w:t>soba w specjalności instalacyjnej w zakresie instalacji i urządzeń elektrycznych i elektroenergetycznych</w:t>
      </w:r>
      <w:r w:rsidR="0044038A">
        <w:rPr>
          <w:b/>
          <w:sz w:val="20"/>
          <w:szCs w:val="20"/>
        </w:rPr>
        <w:t>,</w:t>
      </w:r>
      <w:r w:rsidR="00993215">
        <w:rPr>
          <w:b/>
          <w:sz w:val="20"/>
          <w:szCs w:val="20"/>
        </w:rPr>
        <w:t xml:space="preserve"> </w:t>
      </w:r>
      <w:r w:rsidR="00993215">
        <w:rPr>
          <w:sz w:val="20"/>
          <w:szCs w:val="20"/>
        </w:rPr>
        <w:t xml:space="preserve">która pełnić będzie funkcję kierownika robót w wyżej wymienionej specjalności. </w:t>
      </w:r>
      <w:r w:rsidR="00993215" w:rsidRPr="00EC4EFB">
        <w:rPr>
          <w:b/>
          <w:sz w:val="20"/>
          <w:szCs w:val="20"/>
        </w:rPr>
        <w:t xml:space="preserve"> </w:t>
      </w:r>
    </w:p>
    <w:p w14:paraId="73BCC21D" w14:textId="77777777" w:rsidR="00993215" w:rsidRPr="003B3505" w:rsidRDefault="00993215" w:rsidP="00993215">
      <w:pPr>
        <w:spacing w:line="360" w:lineRule="auto"/>
        <w:ind w:right="20"/>
        <w:jc w:val="both"/>
        <w:rPr>
          <w:sz w:val="20"/>
          <w:szCs w:val="20"/>
          <w:u w:val="single"/>
        </w:rPr>
      </w:pPr>
      <w:r w:rsidRPr="003B3505">
        <w:rPr>
          <w:sz w:val="20"/>
          <w:szCs w:val="20"/>
          <w:u w:val="single"/>
        </w:rPr>
        <w:t>Uwaga:</w:t>
      </w:r>
    </w:p>
    <w:p w14:paraId="2B6FB54B" w14:textId="77777777" w:rsidR="00993215" w:rsidRDefault="00993215" w:rsidP="00993215">
      <w:pPr>
        <w:spacing w:line="360" w:lineRule="auto"/>
        <w:ind w:right="20"/>
        <w:jc w:val="both"/>
        <w:rPr>
          <w:sz w:val="20"/>
          <w:szCs w:val="20"/>
        </w:rPr>
      </w:pPr>
      <w:r>
        <w:rPr>
          <w:sz w:val="20"/>
          <w:szCs w:val="20"/>
        </w:rPr>
        <w:t xml:space="preserve">1. Uprawnienia, o których mowa powyżej powinny być zgodne z ustawą z dnia 7 lipca 1994 r. Prawo budowlane (Dz. U. z 2021 r. poz. 2351 ze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t>
      </w:r>
    </w:p>
    <w:p w14:paraId="778AC14E" w14:textId="77777777" w:rsidR="00993215" w:rsidRDefault="00993215" w:rsidP="00993215">
      <w:pPr>
        <w:spacing w:line="360" w:lineRule="auto"/>
        <w:ind w:right="20"/>
        <w:jc w:val="both"/>
        <w:rPr>
          <w:sz w:val="20"/>
          <w:szCs w:val="20"/>
        </w:rPr>
      </w:pPr>
      <w:r>
        <w:rPr>
          <w:sz w:val="20"/>
          <w:szCs w:val="20"/>
        </w:rPr>
        <w:t xml:space="preserve">2. W przypadku Wykonawców </w:t>
      </w:r>
      <w:r w:rsidR="00685DDE">
        <w:rPr>
          <w:sz w:val="20"/>
          <w:szCs w:val="20"/>
        </w:rPr>
        <w:t>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2021, poz. 1646)</w:t>
      </w:r>
    </w:p>
    <w:p w14:paraId="2126BCFB" w14:textId="77777777" w:rsidR="00685DDE" w:rsidRPr="00993215" w:rsidRDefault="00685DDE" w:rsidP="00993215">
      <w:pPr>
        <w:spacing w:line="360" w:lineRule="auto"/>
        <w:ind w:right="20"/>
        <w:jc w:val="both"/>
        <w:rPr>
          <w:sz w:val="20"/>
          <w:szCs w:val="20"/>
        </w:rPr>
      </w:pPr>
      <w:r>
        <w:rPr>
          <w:sz w:val="20"/>
          <w:szCs w:val="20"/>
        </w:rPr>
        <w:t xml:space="preserve">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662CB589" w14:textId="77777777" w:rsidR="00D92D65" w:rsidRDefault="007E5D95">
      <w:pPr>
        <w:pStyle w:val="Nagwek2"/>
      </w:pPr>
      <w:bookmarkStart w:id="8" w:name="_Toc127959463"/>
      <w:r>
        <w:t>IX. Podstawy wykluczenia z postępowania</w:t>
      </w:r>
      <w:bookmarkEnd w:id="8"/>
    </w:p>
    <w:p w14:paraId="5C3D2621"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0ECA644" w14:textId="27D0BB57" w:rsidR="00D92D65" w:rsidRDefault="007E5D95" w:rsidP="0083520A">
      <w:pPr>
        <w:numPr>
          <w:ilvl w:val="0"/>
          <w:numId w:val="17"/>
        </w:numPr>
        <w:spacing w:line="360" w:lineRule="auto"/>
        <w:ind w:left="812" w:hanging="386"/>
        <w:jc w:val="both"/>
        <w:rPr>
          <w:b/>
          <w:sz w:val="20"/>
          <w:szCs w:val="20"/>
        </w:rPr>
      </w:pPr>
      <w:r w:rsidRPr="00C4253E">
        <w:rPr>
          <w:b/>
          <w:sz w:val="20"/>
          <w:szCs w:val="20"/>
        </w:rPr>
        <w:t>w art. 108 ust</w:t>
      </w:r>
      <w:r w:rsidR="00CA33E0">
        <w:rPr>
          <w:b/>
          <w:sz w:val="20"/>
          <w:szCs w:val="20"/>
        </w:rPr>
        <w:t>awy</w:t>
      </w:r>
      <w:r w:rsidRPr="00C4253E">
        <w:rPr>
          <w:b/>
          <w:sz w:val="20"/>
          <w:szCs w:val="20"/>
        </w:rPr>
        <w:t xml:space="preserve"> PZP </w:t>
      </w:r>
      <w:r w:rsidR="00332AB9">
        <w:rPr>
          <w:b/>
          <w:sz w:val="20"/>
          <w:szCs w:val="20"/>
        </w:rPr>
        <w:t xml:space="preserve">– obligatoryjne przesłanki wykluczenia wykonawców z postępowania. </w:t>
      </w:r>
    </w:p>
    <w:p w14:paraId="01B35639" w14:textId="77777777" w:rsidR="006539BA"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14:paraId="57FF822D" w14:textId="77777777"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lastRenderedPageBreak/>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14:paraId="0031DE68" w14:textId="77777777"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142DEF09" w14:textId="77777777" w:rsidR="007113E1" w:rsidRPr="00001825" w:rsidRDefault="00AC2C95" w:rsidP="00001825">
      <w:pPr>
        <w:pStyle w:val="Akapitzlist"/>
        <w:numPr>
          <w:ilvl w:val="1"/>
          <w:numId w:val="2"/>
        </w:numPr>
        <w:spacing w:line="360" w:lineRule="auto"/>
        <w:jc w:val="both"/>
        <w:rPr>
          <w:sz w:val="20"/>
          <w:szCs w:val="20"/>
          <w:u w:val="single"/>
        </w:rPr>
      </w:pPr>
      <w:r>
        <w:rPr>
          <w:sz w:val="20"/>
          <w:szCs w:val="20"/>
        </w:rPr>
        <w:t xml:space="preserve">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14:paraId="4137E90A" w14:textId="77777777" w:rsidR="00D92D65" w:rsidRPr="00C4253E" w:rsidRDefault="0094326E" w:rsidP="0083520A">
      <w:pPr>
        <w:numPr>
          <w:ilvl w:val="0"/>
          <w:numId w:val="17"/>
        </w:numPr>
        <w:spacing w:line="360" w:lineRule="auto"/>
        <w:ind w:left="812" w:hanging="386"/>
        <w:jc w:val="both"/>
        <w:rPr>
          <w:b/>
          <w:sz w:val="20"/>
          <w:szCs w:val="20"/>
        </w:rPr>
      </w:pPr>
      <w:r>
        <w:rPr>
          <w:b/>
          <w:sz w:val="20"/>
          <w:szCs w:val="20"/>
        </w:rPr>
        <w:t xml:space="preserve">Zamawiający, na podstawie </w:t>
      </w:r>
      <w:r w:rsidR="007E5D95" w:rsidRPr="00C4253E">
        <w:rPr>
          <w:b/>
          <w:sz w:val="20"/>
          <w:szCs w:val="20"/>
        </w:rPr>
        <w:t>w art. 109 ust. 1</w:t>
      </w:r>
      <w:r>
        <w:rPr>
          <w:b/>
          <w:sz w:val="20"/>
          <w:szCs w:val="20"/>
        </w:rPr>
        <w:t xml:space="preserve"> ustawy </w:t>
      </w:r>
      <w:r w:rsidR="007E5D95" w:rsidRPr="00C4253E">
        <w:rPr>
          <w:b/>
          <w:sz w:val="20"/>
          <w:szCs w:val="20"/>
        </w:rPr>
        <w:t>PZP, tj.:</w:t>
      </w:r>
      <w:r w:rsidR="00332AB9">
        <w:rPr>
          <w:b/>
          <w:sz w:val="20"/>
          <w:szCs w:val="20"/>
        </w:rPr>
        <w:t xml:space="preserve"> - fakultatywne przesłanki wykluczenia wykonawców z postępowania. </w:t>
      </w:r>
    </w:p>
    <w:p w14:paraId="18F3F264" w14:textId="77777777" w:rsidR="00D92D65" w:rsidRDefault="007E5D95">
      <w:pPr>
        <w:numPr>
          <w:ilvl w:val="0"/>
          <w:numId w:val="9"/>
        </w:numPr>
        <w:spacing w:before="60" w:after="60" w:line="360" w:lineRule="auto"/>
        <w:ind w:left="1246" w:hanging="434"/>
        <w:jc w:val="both"/>
        <w:rPr>
          <w:b/>
          <w:sz w:val="20"/>
          <w:szCs w:val="20"/>
          <w:u w:val="single"/>
        </w:rPr>
      </w:pPr>
      <w:r w:rsidRPr="005764A4">
        <w:rPr>
          <w:bCs/>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4326E" w:rsidRPr="005764A4">
        <w:rPr>
          <w:bCs/>
          <w:sz w:val="20"/>
          <w:szCs w:val="20"/>
        </w:rPr>
        <w:t>miejsca wszczęcia tej procedury –</w:t>
      </w:r>
      <w:r w:rsidR="0094326E">
        <w:rPr>
          <w:b/>
          <w:sz w:val="20"/>
          <w:szCs w:val="20"/>
        </w:rPr>
        <w:t xml:space="preserve"> </w:t>
      </w:r>
      <w:r w:rsidR="0094326E" w:rsidRPr="00111724">
        <w:rPr>
          <w:b/>
          <w:sz w:val="20"/>
          <w:szCs w:val="20"/>
          <w:u w:val="single"/>
        </w:rPr>
        <w:t xml:space="preserve">art. 109 ust. 1 pkt. 4 </w:t>
      </w:r>
    </w:p>
    <w:p w14:paraId="61A6B68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53B433FA"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433AD1BD"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28D2A49" w14:textId="77777777"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3C9BF834" w14:textId="77777777" w:rsidR="0069707A" w:rsidRDefault="0069707A" w:rsidP="0069707A">
      <w:pPr>
        <w:spacing w:line="360" w:lineRule="auto"/>
        <w:ind w:left="426"/>
        <w:jc w:val="both"/>
        <w:rPr>
          <w:b/>
          <w:sz w:val="20"/>
          <w:szCs w:val="20"/>
        </w:rPr>
      </w:pPr>
    </w:p>
    <w:p w14:paraId="780F5E09" w14:textId="77777777" w:rsidR="002A2B67" w:rsidRDefault="002A2B67" w:rsidP="0069707A">
      <w:pPr>
        <w:spacing w:line="360" w:lineRule="auto"/>
        <w:ind w:left="426"/>
        <w:jc w:val="both"/>
        <w:rPr>
          <w:b/>
          <w:sz w:val="20"/>
          <w:szCs w:val="20"/>
        </w:rPr>
      </w:pPr>
    </w:p>
    <w:p w14:paraId="4FE80C5B" w14:textId="77777777" w:rsidR="002A2B67" w:rsidRDefault="002A2B67" w:rsidP="0069707A">
      <w:pPr>
        <w:spacing w:line="360" w:lineRule="auto"/>
        <w:ind w:left="426"/>
        <w:jc w:val="both"/>
        <w:rPr>
          <w:b/>
          <w:sz w:val="20"/>
          <w:szCs w:val="20"/>
        </w:rPr>
      </w:pPr>
    </w:p>
    <w:p w14:paraId="6793C68A" w14:textId="77777777" w:rsidR="002A2B67" w:rsidRPr="0069707A" w:rsidRDefault="002A2B67" w:rsidP="0069707A">
      <w:pPr>
        <w:spacing w:line="360" w:lineRule="auto"/>
        <w:ind w:left="426"/>
        <w:jc w:val="both"/>
        <w:rPr>
          <w:b/>
          <w:sz w:val="20"/>
          <w:szCs w:val="20"/>
        </w:rPr>
      </w:pPr>
    </w:p>
    <w:p w14:paraId="468DB9E2" w14:textId="77777777" w:rsidR="00D92D65" w:rsidRDefault="007E5D95" w:rsidP="0069707A">
      <w:pPr>
        <w:ind w:left="-26"/>
        <w:jc w:val="both"/>
        <w:rPr>
          <w:b/>
          <w:sz w:val="24"/>
          <w:szCs w:val="24"/>
        </w:rPr>
      </w:pPr>
      <w:r w:rsidRPr="0069707A">
        <w:rPr>
          <w:b/>
          <w:sz w:val="24"/>
          <w:szCs w:val="24"/>
        </w:rPr>
        <w:lastRenderedPageBreak/>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14:paraId="4620E885" w14:textId="77777777" w:rsidR="0069707A" w:rsidRPr="0069707A" w:rsidRDefault="0069707A" w:rsidP="0069707A">
      <w:pPr>
        <w:ind w:left="-26"/>
        <w:jc w:val="both"/>
        <w:rPr>
          <w:b/>
          <w:sz w:val="24"/>
          <w:szCs w:val="24"/>
        </w:rPr>
      </w:pPr>
    </w:p>
    <w:p w14:paraId="778512DA" w14:textId="77777777"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14:paraId="47311B8C" w14:textId="77777777"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14:paraId="41FAA87E" w14:textId="77777777" w:rsidR="00685DDE" w:rsidRPr="003B2055" w:rsidRDefault="00685DDE" w:rsidP="00BA7490">
      <w:pPr>
        <w:spacing w:line="360" w:lineRule="auto"/>
        <w:jc w:val="both"/>
        <w:rPr>
          <w:b/>
          <w:sz w:val="20"/>
          <w:szCs w:val="20"/>
        </w:rPr>
      </w:pPr>
      <w:r>
        <w:rPr>
          <w:sz w:val="20"/>
          <w:szCs w:val="20"/>
        </w:rPr>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14:paraId="481ED36C" w14:textId="77777777" w:rsidR="00BA7490" w:rsidRDefault="00BA7490" w:rsidP="00BA7490">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14:paraId="61A1B46B" w14:textId="77777777"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14:paraId="13935314" w14:textId="77777777"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14:paraId="15E6D074" w14:textId="77777777"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14:paraId="52D7AFBB" w14:textId="77777777" w:rsidR="00BA7490" w:rsidRDefault="00BA7490" w:rsidP="00BA7490">
      <w:pPr>
        <w:spacing w:line="360" w:lineRule="auto"/>
        <w:jc w:val="both"/>
        <w:rPr>
          <w:b/>
          <w:sz w:val="20"/>
          <w:szCs w:val="20"/>
        </w:rPr>
      </w:pPr>
      <w:r>
        <w:rPr>
          <w:b/>
          <w:sz w:val="20"/>
          <w:szCs w:val="20"/>
        </w:rPr>
        <w:t>Uwaga! Tylko w przypadku polegania przez Wykonawcę na zasobach podmiotów trzecich.</w:t>
      </w:r>
    </w:p>
    <w:p w14:paraId="377D7E9D" w14:textId="77777777"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14:paraId="143F3310" w14:textId="77777777" w:rsidR="00834F33" w:rsidRPr="00BA7490" w:rsidRDefault="00834F33" w:rsidP="00834F33">
      <w:pPr>
        <w:spacing w:line="360" w:lineRule="auto"/>
        <w:rPr>
          <w:i/>
          <w:sz w:val="20"/>
          <w:szCs w:val="20"/>
        </w:rPr>
      </w:pPr>
    </w:p>
    <w:p w14:paraId="5796A981" w14:textId="77777777"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49F198A6" w14:textId="77777777" w:rsidR="005170BE" w:rsidRPr="00E16841" w:rsidRDefault="005170BE" w:rsidP="00834F33">
      <w:pPr>
        <w:spacing w:line="360" w:lineRule="auto"/>
        <w:jc w:val="both"/>
        <w:rPr>
          <w:b/>
          <w:sz w:val="20"/>
          <w:szCs w:val="20"/>
        </w:rPr>
      </w:pPr>
    </w:p>
    <w:p w14:paraId="5479E987" w14:textId="77777777" w:rsidR="000D2421" w:rsidRP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14:paraId="6400B5FC" w14:textId="77777777" w:rsidR="005170BE" w:rsidRPr="005170BE" w:rsidRDefault="005170BE" w:rsidP="004B2384">
      <w:pPr>
        <w:spacing w:line="360" w:lineRule="auto"/>
        <w:jc w:val="both"/>
        <w:rPr>
          <w:b/>
          <w:sz w:val="20"/>
          <w:szCs w:val="20"/>
        </w:rPr>
      </w:pPr>
    </w:p>
    <w:p w14:paraId="0A526B80"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sidRPr="003B2055">
        <w:rPr>
          <w:b/>
          <w:sz w:val="20"/>
          <w:szCs w:val="20"/>
          <w:u w:val="single"/>
        </w:rPr>
        <w:t xml:space="preserve">załącznik </w:t>
      </w:r>
      <w:r w:rsidR="003B2055">
        <w:rPr>
          <w:b/>
          <w:sz w:val="20"/>
          <w:szCs w:val="20"/>
          <w:u w:val="single"/>
        </w:rPr>
        <w:t>nr 5</w:t>
      </w:r>
      <w:r w:rsidRPr="003B2055">
        <w:rPr>
          <w:b/>
          <w:sz w:val="20"/>
          <w:szCs w:val="20"/>
          <w:u w:val="single"/>
        </w:rPr>
        <w:t xml:space="preserve"> do SWZ</w:t>
      </w:r>
      <w:r w:rsidRPr="004B2384">
        <w:rPr>
          <w:b/>
          <w:sz w:val="20"/>
          <w:szCs w:val="20"/>
        </w:rPr>
        <w:t>.</w:t>
      </w:r>
    </w:p>
    <w:p w14:paraId="16F2D702" w14:textId="77777777" w:rsidR="005170BE" w:rsidRDefault="005170BE" w:rsidP="0083520A">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14:paraId="7F606C2B" w14:textId="77777777" w:rsidR="007B4316" w:rsidRDefault="007B4316" w:rsidP="007B4316">
      <w:pPr>
        <w:spacing w:line="360" w:lineRule="auto"/>
        <w:ind w:left="710"/>
        <w:jc w:val="both"/>
        <w:rPr>
          <w:b/>
          <w:i/>
          <w:sz w:val="20"/>
          <w:szCs w:val="20"/>
        </w:rPr>
      </w:pPr>
    </w:p>
    <w:p w14:paraId="3122A728" w14:textId="77777777" w:rsidR="007B4316" w:rsidRPr="007B4316" w:rsidRDefault="007B4316" w:rsidP="007B4316">
      <w:pPr>
        <w:spacing w:line="360" w:lineRule="auto"/>
        <w:jc w:val="both"/>
        <w:rPr>
          <w:b/>
          <w:i/>
          <w:sz w:val="20"/>
          <w:szCs w:val="20"/>
        </w:rPr>
      </w:pPr>
      <w:r>
        <w:rPr>
          <w:b/>
          <w:sz w:val="20"/>
          <w:szCs w:val="20"/>
        </w:rPr>
        <w:lastRenderedPageBreak/>
        <w:t xml:space="preserve">2.2. </w:t>
      </w:r>
      <w:r w:rsidRPr="007B4316">
        <w:rPr>
          <w:b/>
          <w:sz w:val="20"/>
          <w:szCs w:val="20"/>
          <w:u w:val="single"/>
        </w:rPr>
        <w:t>W celu potwierdzenia braku podstaw wykluczenia Wykonawcy z udział w postępowaniu:</w:t>
      </w:r>
      <w:r>
        <w:rPr>
          <w:b/>
          <w:sz w:val="20"/>
          <w:szCs w:val="20"/>
        </w:rPr>
        <w:t xml:space="preserve"> </w:t>
      </w:r>
    </w:p>
    <w:p w14:paraId="197374FD" w14:textId="77777777" w:rsidR="007B4316" w:rsidRDefault="007B4316" w:rsidP="007B4316">
      <w:pPr>
        <w:spacing w:line="360" w:lineRule="auto"/>
        <w:ind w:left="710"/>
        <w:jc w:val="both"/>
        <w:rPr>
          <w:b/>
          <w:sz w:val="20"/>
          <w:szCs w:val="20"/>
        </w:rPr>
      </w:pPr>
    </w:p>
    <w:p w14:paraId="7D5BBE03" w14:textId="47E2D452"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w:t>
      </w:r>
      <w:r w:rsidR="00E16841" w:rsidRPr="00C52739">
        <w:rPr>
          <w:b/>
          <w:bCs/>
          <w:sz w:val="20"/>
          <w:szCs w:val="20"/>
        </w:rPr>
        <w:t>art. 108</w:t>
      </w:r>
      <w:r w:rsidR="00E16841">
        <w:rPr>
          <w:sz w:val="20"/>
          <w:szCs w:val="20"/>
        </w:rPr>
        <w:t xml:space="preserve"> </w:t>
      </w:r>
      <w:r w:rsidR="00E16841" w:rsidRPr="00C52739">
        <w:rPr>
          <w:b/>
          <w:bCs/>
          <w:sz w:val="20"/>
          <w:szCs w:val="20"/>
        </w:rPr>
        <w:t>ust. 1</w:t>
      </w:r>
      <w:r w:rsidR="007113E1" w:rsidRPr="00C52739">
        <w:rPr>
          <w:b/>
          <w:bCs/>
          <w:sz w:val="20"/>
          <w:szCs w:val="20"/>
        </w:rPr>
        <w:t>, art. 109 ust</w:t>
      </w:r>
      <w:r w:rsidR="00F53707" w:rsidRPr="00C52739">
        <w:rPr>
          <w:b/>
          <w:bCs/>
          <w:sz w:val="20"/>
          <w:szCs w:val="20"/>
        </w:rPr>
        <w:t xml:space="preserve">. 1 pkt </w:t>
      </w:r>
      <w:r w:rsidR="00C52739" w:rsidRPr="00C52739">
        <w:rPr>
          <w:b/>
          <w:bCs/>
          <w:sz w:val="20"/>
          <w:szCs w:val="20"/>
        </w:rPr>
        <w:t xml:space="preserve"> 4)</w:t>
      </w:r>
      <w:r w:rsidR="00E16841">
        <w:rPr>
          <w:sz w:val="20"/>
          <w:szCs w:val="20"/>
        </w:rPr>
        <w:t xml:space="preserve"> 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Pr="003B2055">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14:paraId="43956A75" w14:textId="77777777" w:rsidR="007B4316" w:rsidRDefault="007B4316" w:rsidP="007B4316">
      <w:pPr>
        <w:spacing w:line="360" w:lineRule="auto"/>
        <w:jc w:val="both"/>
        <w:rPr>
          <w:b/>
          <w:sz w:val="20"/>
          <w:szCs w:val="20"/>
        </w:rPr>
      </w:pPr>
    </w:p>
    <w:p w14:paraId="5621DD99" w14:textId="77777777"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14:paraId="6C3F2147" w14:textId="77777777" w:rsidR="00A90DA3" w:rsidRDefault="00A90DA3" w:rsidP="007B4316">
      <w:pPr>
        <w:spacing w:line="360" w:lineRule="auto"/>
        <w:jc w:val="both"/>
        <w:rPr>
          <w:sz w:val="20"/>
          <w:szCs w:val="20"/>
        </w:rPr>
      </w:pPr>
      <w:r>
        <w:rPr>
          <w:sz w:val="20"/>
          <w:szCs w:val="20"/>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4CEC93CF" w14:textId="77777777"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14:paraId="2AEF3F25" w14:textId="77777777"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14:paraId="37564B34" w14:textId="77777777" w:rsidR="00A90DA3"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14:paraId="048FDECA" w14:textId="77777777" w:rsidR="00C526B3" w:rsidRDefault="00C526B3" w:rsidP="00A90DA3">
      <w:pPr>
        <w:spacing w:line="360" w:lineRule="auto"/>
        <w:jc w:val="both"/>
        <w:rPr>
          <w:sz w:val="20"/>
          <w:szCs w:val="20"/>
        </w:rPr>
      </w:pPr>
    </w:p>
    <w:p w14:paraId="1E629725" w14:textId="1F51840F" w:rsidR="00D92D65" w:rsidRPr="00A90DA3" w:rsidRDefault="007E5D95" w:rsidP="00A90DA3">
      <w:pPr>
        <w:spacing w:line="360" w:lineRule="auto"/>
        <w:jc w:val="both"/>
        <w:rPr>
          <w:b/>
          <w:sz w:val="28"/>
          <w:szCs w:val="28"/>
        </w:rPr>
      </w:pPr>
      <w:r w:rsidRPr="00A90DA3">
        <w:rPr>
          <w:b/>
          <w:sz w:val="28"/>
          <w:szCs w:val="28"/>
        </w:rPr>
        <w:t xml:space="preserve">XI. </w:t>
      </w:r>
      <w:r w:rsidR="00EA26A4">
        <w:rPr>
          <w:b/>
          <w:sz w:val="28"/>
          <w:szCs w:val="28"/>
        </w:rPr>
        <w:t xml:space="preserve">Informacja dla Wykonawców polegających na zasobach podmiotów trzecich. </w:t>
      </w:r>
    </w:p>
    <w:p w14:paraId="474D1CEA" w14:textId="77777777"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745B18DE" w14:textId="77777777"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5D5F103" w14:textId="77777777"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14:paraId="5B8BDD60" w14:textId="77777777"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14:paraId="1FB88B30" w14:textId="77777777"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05C065B7" w14:textId="77777777" w:rsidR="00C526B3" w:rsidRPr="00C526B3" w:rsidRDefault="00C526B3" w:rsidP="00BB0394">
      <w:pPr>
        <w:spacing w:line="360" w:lineRule="auto"/>
        <w:ind w:left="426" w:right="20"/>
        <w:jc w:val="both"/>
        <w:rPr>
          <w:sz w:val="20"/>
          <w:szCs w:val="20"/>
        </w:rPr>
      </w:pPr>
      <w:r>
        <w:rPr>
          <w:sz w:val="20"/>
          <w:szCs w:val="20"/>
        </w:rPr>
        <w:lastRenderedPageBreak/>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0AD693" w14:textId="77777777" w:rsidR="00005406" w:rsidRDefault="00005406" w:rsidP="003C157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57D6AEFA" w14:textId="77777777"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2038409" w14:textId="77777777"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3BED3798" w14:textId="77777777"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14:paraId="167A9265" w14:textId="77777777"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14:paraId="774EEDCD" w14:textId="77777777"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05CBC2" w14:textId="77777777" w:rsidR="00D92D65" w:rsidRDefault="007E5D95">
      <w:pPr>
        <w:pStyle w:val="Nagwek2"/>
      </w:pPr>
      <w:bookmarkStart w:id="9" w:name="_Toc127959464"/>
      <w:r>
        <w:t xml:space="preserve">XII. Informacja dla </w:t>
      </w:r>
      <w:r w:rsidRPr="003B2055">
        <w:t>Wykona</w:t>
      </w:r>
      <w:r>
        <w:t>wców wspólnie ubiegających się o udzielenie zamówienia</w:t>
      </w:r>
      <w:r w:rsidR="00D15377">
        <w:t>.</w:t>
      </w:r>
      <w:bookmarkEnd w:id="9"/>
    </w:p>
    <w:p w14:paraId="3B6695BD" w14:textId="77777777"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w:t>
      </w:r>
      <w:r w:rsidR="000D0291">
        <w:rPr>
          <w:b/>
          <w:sz w:val="20"/>
          <w:szCs w:val="20"/>
        </w:rPr>
        <w:lastRenderedPageBreak/>
        <w:t xml:space="preserve">poprzez opatrzenie skanu pełnomocnictwa sporządzonego uprzednio w formie pisemnej kwalifikowanym podpisem. Elektroniczna kopia pełnomocnictwa nie może być uwierzytelniona przez upełnomocnionego.  </w:t>
      </w:r>
    </w:p>
    <w:p w14:paraId="698B3957" w14:textId="77777777"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14:paraId="1D23BBF7" w14:textId="77777777" w:rsidR="00094BDA" w:rsidRDefault="00094BDA" w:rsidP="00094BDA">
      <w:pPr>
        <w:pStyle w:val="Akapitzlist"/>
        <w:numPr>
          <w:ilvl w:val="0"/>
          <w:numId w:val="30"/>
        </w:numPr>
        <w:spacing w:line="360" w:lineRule="auto"/>
        <w:jc w:val="both"/>
      </w:pPr>
      <w:r>
        <w:t>postępowania o udzielenie zamówienia publicznego, którego dotyczy:</w:t>
      </w:r>
    </w:p>
    <w:p w14:paraId="7EEEA1C8" w14:textId="77777777" w:rsidR="00094BDA" w:rsidRDefault="00094BDA" w:rsidP="00094BDA">
      <w:pPr>
        <w:pStyle w:val="Akapitzlist"/>
        <w:numPr>
          <w:ilvl w:val="0"/>
          <w:numId w:val="30"/>
        </w:numPr>
        <w:spacing w:line="360" w:lineRule="auto"/>
        <w:jc w:val="both"/>
      </w:pPr>
      <w:r>
        <w:t>wszystkich Wykonawców ubiegających się wspólnie o udzielenie zamówienia,</w:t>
      </w:r>
    </w:p>
    <w:p w14:paraId="23C1788F" w14:textId="77777777" w:rsidR="00094BDA" w:rsidRDefault="00094BDA" w:rsidP="00094BDA">
      <w:pPr>
        <w:pStyle w:val="Akapitzlist"/>
        <w:numPr>
          <w:ilvl w:val="0"/>
          <w:numId w:val="30"/>
        </w:numPr>
        <w:spacing w:line="360" w:lineRule="auto"/>
        <w:jc w:val="both"/>
      </w:pPr>
      <w:r>
        <w:t>ustanowienie pełnomocnika oraz zakresu jego umocowania</w:t>
      </w:r>
    </w:p>
    <w:p w14:paraId="503AC603" w14:textId="77777777"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79CB468A" w14:textId="77777777" w:rsidR="00D92D65" w:rsidRDefault="002815CA" w:rsidP="0083520A">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065E1A17" w14:textId="77777777" w:rsidR="00D92D65" w:rsidRDefault="007E5D95">
      <w:pPr>
        <w:pStyle w:val="Nagwek2"/>
        <w:spacing w:before="240" w:after="240"/>
      </w:pPr>
      <w:bookmarkStart w:id="10" w:name="_Toc127959465"/>
      <w:r w:rsidRPr="0077324D">
        <w:t xml:space="preserve">XIII. </w:t>
      </w:r>
      <w:r w:rsidR="00B229FA">
        <w:t>Sposób komunikacji oraz wyjaśnienia treści SWZ</w:t>
      </w:r>
      <w:bookmarkEnd w:id="10"/>
      <w:r w:rsidR="00B229FA">
        <w:t xml:space="preserve"> </w:t>
      </w:r>
    </w:p>
    <w:p w14:paraId="631BA4DE"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690C18D"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14:paraId="6A5DFD16"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32C31E0B"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026458CD"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5EAF6AEA" w14:textId="77777777"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14:paraId="0AA586EE"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0B35FC81" w14:textId="50E9ED43"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w:t>
      </w:r>
      <w:r w:rsidR="00EA26A4">
        <w:rPr>
          <w:sz w:val="20"/>
          <w:szCs w:val="20"/>
        </w:rPr>
        <w:t xml:space="preserve">ni Izabela </w:t>
      </w:r>
      <w:proofErr w:type="spellStart"/>
      <w:r w:rsidR="00EA26A4">
        <w:rPr>
          <w:sz w:val="20"/>
          <w:szCs w:val="20"/>
        </w:rPr>
        <w:t>Beard</w:t>
      </w:r>
      <w:proofErr w:type="spellEnd"/>
      <w:r w:rsidR="00524E82">
        <w:rPr>
          <w:sz w:val="20"/>
          <w:szCs w:val="20"/>
        </w:rPr>
        <w:t xml:space="preserve">, e-mail: tel. (62) 734 49 16, </w:t>
      </w:r>
      <w:hyperlink r:id="rId14" w:history="1">
        <w:r w:rsidR="00524E82" w:rsidRPr="00892411">
          <w:rPr>
            <w:rStyle w:val="Hipercze"/>
            <w:sz w:val="20"/>
            <w:szCs w:val="20"/>
          </w:rPr>
          <w:t>kancelaria@raszkow.pl</w:t>
        </w:r>
      </w:hyperlink>
    </w:p>
    <w:p w14:paraId="3124A280" w14:textId="73CD8286"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7302E">
        <w:rPr>
          <w:sz w:val="20"/>
          <w:szCs w:val="20"/>
        </w:rPr>
        <w:t>ZP.271</w:t>
      </w:r>
      <w:r w:rsidR="00E8071B">
        <w:rPr>
          <w:sz w:val="20"/>
          <w:szCs w:val="20"/>
        </w:rPr>
        <w:t>.</w:t>
      </w:r>
      <w:r w:rsidR="007B1166">
        <w:rPr>
          <w:sz w:val="20"/>
          <w:szCs w:val="20"/>
        </w:rPr>
        <w:t>9</w:t>
      </w:r>
      <w:r w:rsidR="00E8071B">
        <w:rPr>
          <w:sz w:val="20"/>
          <w:szCs w:val="20"/>
        </w:rPr>
        <w:t>.</w:t>
      </w:r>
      <w:r w:rsidR="0077302E">
        <w:rPr>
          <w:sz w:val="20"/>
          <w:szCs w:val="20"/>
        </w:rPr>
        <w:t>202</w:t>
      </w:r>
      <w:r w:rsidR="00EA26A4">
        <w:rPr>
          <w:sz w:val="20"/>
          <w:szCs w:val="20"/>
        </w:rPr>
        <w:t>4</w:t>
      </w:r>
      <w:r w:rsidR="00524E82">
        <w:rPr>
          <w:sz w:val="20"/>
          <w:szCs w:val="20"/>
        </w:rPr>
        <w:t>.1</w:t>
      </w:r>
    </w:p>
    <w:p w14:paraId="657AE6D5"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36F66D85" w14:textId="77777777"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w:t>
      </w:r>
      <w:r w:rsidRPr="002815CA">
        <w:rPr>
          <w:b/>
          <w:sz w:val="20"/>
          <w:szCs w:val="20"/>
        </w:rPr>
        <w:lastRenderedPageBreak/>
        <w:t xml:space="preserve">treści SWZ wpłynął do Zamawiającego nie później niż na 4 dni przed upływem terminu składania odpowiednio ofert. </w:t>
      </w:r>
    </w:p>
    <w:p w14:paraId="26D44FA0"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39FF6B77"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16CA92DE"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747111EE"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0C9DC03"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4B0A1F01"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5E5440E1" w14:textId="77777777" w:rsidR="00D92D65" w:rsidRDefault="007E5D95">
      <w:pPr>
        <w:pStyle w:val="Nagwek2"/>
        <w:spacing w:before="240" w:after="240"/>
      </w:pPr>
      <w:bookmarkStart w:id="11" w:name="_Toc127959466"/>
      <w:r>
        <w:t xml:space="preserve">XIV. </w:t>
      </w:r>
      <w:r w:rsidRPr="00235085">
        <w:t xml:space="preserve">Opis sposobu przygotowania ofert oraz </w:t>
      </w:r>
      <w:r w:rsidR="00351D6A" w:rsidRPr="00235085">
        <w:t>wymagania formalne dotyczące składanych oświadczeń i dokumentów</w:t>
      </w:r>
      <w:bookmarkEnd w:id="11"/>
      <w:r w:rsidR="00351D6A">
        <w:t xml:space="preserve"> </w:t>
      </w:r>
    </w:p>
    <w:p w14:paraId="6149D792" w14:textId="77777777"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14:paraId="68DFE217" w14:textId="77777777"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14:paraId="6FF17554" w14:textId="77777777"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14:paraId="1D2F03B7"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2FAE420C"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4B289389" w14:textId="77777777" w:rsidR="00351D6A" w:rsidRDefault="00351D6A" w:rsidP="00351D6A">
      <w:pPr>
        <w:spacing w:line="360" w:lineRule="auto"/>
        <w:jc w:val="both"/>
        <w:rPr>
          <w:sz w:val="20"/>
          <w:szCs w:val="20"/>
        </w:rPr>
      </w:pPr>
      <w:r w:rsidRPr="00351D6A">
        <w:rPr>
          <w:sz w:val="20"/>
          <w:szCs w:val="20"/>
        </w:rPr>
        <w:lastRenderedPageBreak/>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14:paraId="6EB0CC0D"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0F911466"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4BC84254"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CA56FF9"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51C58D08"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22C04320"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44DBE696"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4329D8AA"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769D93C"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72BFA6B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6BA51B"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65A9C29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3C9A12A3"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DC9C882"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11E2680"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3CB7DF55" w14:textId="77777777" w:rsidR="00E202F8" w:rsidRDefault="00E202F8" w:rsidP="00E202F8">
      <w:pPr>
        <w:spacing w:line="360" w:lineRule="auto"/>
        <w:jc w:val="both"/>
        <w:rPr>
          <w:sz w:val="20"/>
          <w:szCs w:val="20"/>
        </w:rPr>
      </w:pPr>
      <w:r w:rsidRPr="00E202F8">
        <w:rPr>
          <w:sz w:val="20"/>
          <w:szCs w:val="20"/>
        </w:rPr>
        <w:lastRenderedPageBreak/>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74FF89C1"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0A54B511"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EB2FBB4"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36F20E0"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94D0E3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14:paraId="5C27097A"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A381AF"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7BB2F3C8"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1B3F3E5D" w14:textId="77777777" w:rsidR="00B07AC7" w:rsidRDefault="00015038" w:rsidP="00E202F8">
      <w:pPr>
        <w:spacing w:line="360" w:lineRule="auto"/>
        <w:jc w:val="both"/>
        <w:rPr>
          <w:sz w:val="20"/>
          <w:szCs w:val="20"/>
        </w:rPr>
      </w:pPr>
      <w:r w:rsidRPr="00015038">
        <w:rPr>
          <w:sz w:val="20"/>
          <w:szCs w:val="20"/>
        </w:rPr>
        <w:t>22. Zalecenia:</w:t>
      </w:r>
    </w:p>
    <w:p w14:paraId="64482F41"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049B6AA"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66F180BB"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59E47221" w14:textId="77777777" w:rsidR="00B07AC7" w:rsidRDefault="00015038" w:rsidP="00B07AC7">
      <w:pPr>
        <w:spacing w:line="360" w:lineRule="auto"/>
        <w:ind w:firstLine="720"/>
        <w:jc w:val="both"/>
        <w:rPr>
          <w:sz w:val="20"/>
          <w:szCs w:val="20"/>
        </w:rPr>
      </w:pPr>
      <w:r w:rsidRPr="00015038">
        <w:rPr>
          <w:sz w:val="20"/>
          <w:szCs w:val="20"/>
        </w:rPr>
        <w:t xml:space="preserve">a) .zip </w:t>
      </w:r>
    </w:p>
    <w:p w14:paraId="2BFB40EB" w14:textId="77777777" w:rsidR="00B07AC7" w:rsidRDefault="00015038" w:rsidP="00B07AC7">
      <w:pPr>
        <w:spacing w:line="360" w:lineRule="auto"/>
        <w:ind w:firstLine="720"/>
        <w:jc w:val="both"/>
        <w:rPr>
          <w:sz w:val="20"/>
          <w:szCs w:val="20"/>
        </w:rPr>
      </w:pPr>
      <w:r w:rsidRPr="00015038">
        <w:rPr>
          <w:sz w:val="20"/>
          <w:szCs w:val="20"/>
        </w:rPr>
        <w:t xml:space="preserve">b) .7Z </w:t>
      </w:r>
    </w:p>
    <w:p w14:paraId="60F6448C"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62B08C25" w14:textId="77777777" w:rsidR="00B07AC7" w:rsidRDefault="00015038" w:rsidP="00B07AC7">
      <w:pPr>
        <w:spacing w:line="360" w:lineRule="auto"/>
        <w:ind w:left="720"/>
        <w:jc w:val="both"/>
        <w:rPr>
          <w:sz w:val="20"/>
          <w:szCs w:val="20"/>
        </w:rPr>
      </w:pPr>
      <w:r w:rsidRPr="00015038">
        <w:rPr>
          <w:sz w:val="20"/>
          <w:szCs w:val="20"/>
        </w:rPr>
        <w:lastRenderedPageBreak/>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29FD46C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74900F62"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55AB286C"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23AA0F6"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E3DBC28"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61682C9C"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8453F4"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1395BE71"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2B79FD5"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097BA3B8"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7448EB3"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4C236675"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51E72E5" w14:textId="77777777" w:rsidR="007B7B3E" w:rsidRDefault="007B7B3E" w:rsidP="00B07AC7">
      <w:pPr>
        <w:spacing w:line="360" w:lineRule="auto"/>
        <w:jc w:val="both"/>
        <w:rPr>
          <w:sz w:val="20"/>
          <w:szCs w:val="20"/>
        </w:rPr>
      </w:pPr>
      <w:r w:rsidRPr="007B7B3E">
        <w:rPr>
          <w:sz w:val="20"/>
          <w:szCs w:val="20"/>
        </w:rPr>
        <w:lastRenderedPageBreak/>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7C2A6D3D"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02ADCA41"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034D449" w14:textId="77777777" w:rsidR="00351D6A" w:rsidRPr="00351D6A" w:rsidRDefault="00351D6A" w:rsidP="00351D6A">
      <w:pPr>
        <w:spacing w:line="360" w:lineRule="auto"/>
        <w:jc w:val="both"/>
        <w:rPr>
          <w:sz w:val="20"/>
          <w:szCs w:val="20"/>
        </w:rPr>
      </w:pPr>
    </w:p>
    <w:p w14:paraId="65C0E8F5" w14:textId="77777777" w:rsidR="00D92D65" w:rsidRDefault="007E5D95">
      <w:pPr>
        <w:pStyle w:val="Nagwek2"/>
        <w:spacing w:before="240" w:after="240"/>
      </w:pPr>
      <w:bookmarkStart w:id="12" w:name="_Toc127959467"/>
      <w:r>
        <w:t>XV. Sposób obliczania ceny oferty</w:t>
      </w:r>
      <w:bookmarkEnd w:id="12"/>
    </w:p>
    <w:p w14:paraId="34B5FA30" w14:textId="77777777" w:rsidR="00D92D65" w:rsidRPr="00397C9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14:paraId="444BCE97" w14:textId="77777777" w:rsidR="00397C9E" w:rsidRPr="00B12421" w:rsidRDefault="00397C9E">
      <w:pPr>
        <w:numPr>
          <w:ilvl w:val="0"/>
          <w:numId w:val="6"/>
        </w:numPr>
        <w:spacing w:before="240" w:line="360" w:lineRule="auto"/>
        <w:ind w:left="426"/>
        <w:jc w:val="both"/>
        <w:rPr>
          <w:sz w:val="20"/>
          <w:szCs w:val="20"/>
        </w:rPr>
      </w:pPr>
      <w:r w:rsidRPr="00B12421">
        <w:rPr>
          <w:sz w:val="20"/>
          <w:szCs w:val="20"/>
        </w:rPr>
        <w:t xml:space="preserve">Przedmiary robót ze względu na formę wynagrodzenia ryczałtowego nie stanowią podstawy obliczenia ceny. Przedmiary robót załączono jako dokumenty pomocnicze dla Wykonawcy. </w:t>
      </w:r>
    </w:p>
    <w:p w14:paraId="2B4157D0"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04D2A20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1F9F9E3F" w14:textId="77777777"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14:paraId="4986A257"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4D0EBA12" w14:textId="77777777"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14:paraId="490535E8"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67F1D84D"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4403E5B4"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48FFB29"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2A34CC2" w14:textId="77777777" w:rsidR="00FE26E9" w:rsidRDefault="00FE26E9" w:rsidP="00FE26E9">
      <w:pPr>
        <w:tabs>
          <w:tab w:val="left" w:pos="3855"/>
        </w:tabs>
        <w:spacing w:line="360" w:lineRule="auto"/>
        <w:jc w:val="both"/>
        <w:rPr>
          <w:sz w:val="20"/>
          <w:szCs w:val="20"/>
        </w:rPr>
      </w:pPr>
      <w:r>
        <w:rPr>
          <w:sz w:val="20"/>
          <w:szCs w:val="20"/>
        </w:rPr>
        <w:lastRenderedPageBreak/>
        <w:t xml:space="preserve">8. W przypadku różnic w podaniu ceny (cena podana liczbowo, cena podana słownie) Zamawiający przyjmie za prawidłową cenę podaną liczbowo, chyba że z treści pozostałych dokumentów będzie wynikać prawidłowość ceny. </w:t>
      </w:r>
    </w:p>
    <w:p w14:paraId="4DC4616D" w14:textId="77777777" w:rsidR="00D92D65" w:rsidRPr="00F7703D" w:rsidRDefault="007E5D95">
      <w:pPr>
        <w:pStyle w:val="Nagwek2"/>
        <w:spacing w:before="240" w:after="240"/>
      </w:pPr>
      <w:bookmarkStart w:id="13" w:name="_Toc127959468"/>
      <w:r w:rsidRPr="00F7703D">
        <w:t>XVI. Wymagania dotyczące wadium</w:t>
      </w:r>
      <w:bookmarkEnd w:id="13"/>
    </w:p>
    <w:p w14:paraId="01DA8039" w14:textId="0122848A" w:rsidR="00D92D65" w:rsidRPr="00C52739" w:rsidRDefault="007E5D95" w:rsidP="0083520A">
      <w:pPr>
        <w:numPr>
          <w:ilvl w:val="3"/>
          <w:numId w:val="20"/>
        </w:numPr>
        <w:spacing w:before="240" w:line="360" w:lineRule="auto"/>
        <w:ind w:left="284" w:hanging="426"/>
        <w:jc w:val="both"/>
        <w:rPr>
          <w:b/>
          <w:sz w:val="20"/>
          <w:szCs w:val="20"/>
        </w:rPr>
      </w:pPr>
      <w:r>
        <w:rPr>
          <w:sz w:val="20"/>
          <w:szCs w:val="20"/>
        </w:rPr>
        <w:t>Wykonawca zobowiązany jest do zabezpieczenia swojej oferty wadium w wysokości</w:t>
      </w:r>
      <w:r w:rsidRPr="00C52739">
        <w:rPr>
          <w:b/>
          <w:sz w:val="20"/>
          <w:szCs w:val="20"/>
        </w:rPr>
        <w:t>:</w:t>
      </w:r>
      <w:r w:rsidR="00397C9E" w:rsidRPr="00C52739">
        <w:rPr>
          <w:b/>
          <w:sz w:val="20"/>
          <w:szCs w:val="20"/>
        </w:rPr>
        <w:t xml:space="preserve"> </w:t>
      </w:r>
      <w:r w:rsidR="0078777E">
        <w:rPr>
          <w:b/>
          <w:sz w:val="20"/>
          <w:szCs w:val="20"/>
        </w:rPr>
        <w:t>20</w:t>
      </w:r>
      <w:r w:rsidR="006E4396" w:rsidRPr="00C52739">
        <w:rPr>
          <w:b/>
          <w:sz w:val="20"/>
          <w:szCs w:val="20"/>
        </w:rPr>
        <w:t xml:space="preserve"> 000,00 </w:t>
      </w:r>
      <w:r w:rsidR="006D4BE6" w:rsidRPr="00C52739">
        <w:rPr>
          <w:b/>
          <w:sz w:val="20"/>
          <w:szCs w:val="20"/>
        </w:rPr>
        <w:t>zł.</w:t>
      </w:r>
      <w:r w:rsidR="006D4BE6">
        <w:rPr>
          <w:b/>
          <w:sz w:val="20"/>
          <w:szCs w:val="20"/>
        </w:rPr>
        <w:t xml:space="preserve"> </w:t>
      </w:r>
      <w:r w:rsidRPr="00C52739">
        <w:rPr>
          <w:b/>
          <w:sz w:val="20"/>
          <w:szCs w:val="20"/>
        </w:rPr>
        <w:t>(słownie:</w:t>
      </w:r>
      <w:r w:rsidR="00397C9E" w:rsidRPr="00C52739">
        <w:rPr>
          <w:b/>
          <w:sz w:val="20"/>
          <w:szCs w:val="20"/>
        </w:rPr>
        <w:t xml:space="preserve"> </w:t>
      </w:r>
      <w:r w:rsidR="0078777E">
        <w:rPr>
          <w:b/>
          <w:sz w:val="20"/>
          <w:szCs w:val="20"/>
        </w:rPr>
        <w:t>dwadzieścia tysięcy</w:t>
      </w:r>
      <w:r w:rsidR="006D4BE6" w:rsidRPr="00C52739">
        <w:rPr>
          <w:b/>
          <w:sz w:val="20"/>
          <w:szCs w:val="20"/>
        </w:rPr>
        <w:t xml:space="preserve"> zł.</w:t>
      </w:r>
      <w:r w:rsidRPr="00C52739">
        <w:rPr>
          <w:b/>
          <w:sz w:val="20"/>
          <w:szCs w:val="20"/>
        </w:rPr>
        <w:t xml:space="preserve"> 00/100 złotych);</w:t>
      </w:r>
    </w:p>
    <w:p w14:paraId="3675CB39"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60020C3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499CA2C1" w14:textId="77777777" w:rsidR="00D92D65" w:rsidRDefault="007E5D95">
      <w:pPr>
        <w:numPr>
          <w:ilvl w:val="1"/>
          <w:numId w:val="5"/>
        </w:numPr>
        <w:spacing w:line="360" w:lineRule="auto"/>
        <w:ind w:left="896" w:hanging="409"/>
        <w:jc w:val="both"/>
      </w:pPr>
      <w:r>
        <w:rPr>
          <w:sz w:val="20"/>
          <w:szCs w:val="20"/>
        </w:rPr>
        <w:t xml:space="preserve">pieniądzu; </w:t>
      </w:r>
    </w:p>
    <w:p w14:paraId="191CA619" w14:textId="77777777" w:rsidR="00D92D65" w:rsidRDefault="007E5D95">
      <w:pPr>
        <w:numPr>
          <w:ilvl w:val="1"/>
          <w:numId w:val="5"/>
        </w:numPr>
        <w:spacing w:line="360" w:lineRule="auto"/>
        <w:ind w:left="896" w:hanging="409"/>
        <w:jc w:val="both"/>
      </w:pPr>
      <w:r>
        <w:rPr>
          <w:sz w:val="20"/>
          <w:szCs w:val="20"/>
        </w:rPr>
        <w:t>gwarancjach bankowych;</w:t>
      </w:r>
    </w:p>
    <w:p w14:paraId="7B1CDAB4" w14:textId="77777777" w:rsidR="00D92D65" w:rsidRDefault="007E5D95">
      <w:pPr>
        <w:numPr>
          <w:ilvl w:val="1"/>
          <w:numId w:val="5"/>
        </w:numPr>
        <w:spacing w:line="360" w:lineRule="auto"/>
        <w:ind w:left="896" w:hanging="409"/>
        <w:jc w:val="both"/>
      </w:pPr>
      <w:r>
        <w:rPr>
          <w:sz w:val="20"/>
          <w:szCs w:val="20"/>
        </w:rPr>
        <w:t>gwarancjach ubezpieczeniowych;</w:t>
      </w:r>
    </w:p>
    <w:p w14:paraId="1CFF327D"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540AC12" w14:textId="6A4A3767"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78777E">
        <w:rPr>
          <w:iCs/>
        </w:rPr>
        <w:t>„</w:t>
      </w:r>
      <w:r w:rsidR="0078777E" w:rsidRPr="0078777E">
        <w:rPr>
          <w:rFonts w:ascii="Times New Roman" w:hAnsi="Times New Roman"/>
          <w:iCs/>
          <w:color w:val="0D0D0D" w:themeColor="text1" w:themeTint="F2"/>
        </w:rPr>
        <w:t>Przebudowa i rozbudowa terenu rekreacyjn</w:t>
      </w:r>
      <w:r w:rsidR="00293F63">
        <w:rPr>
          <w:rFonts w:ascii="Times New Roman" w:hAnsi="Times New Roman"/>
          <w:iCs/>
          <w:color w:val="0D0D0D" w:themeColor="text1" w:themeTint="F2"/>
        </w:rPr>
        <w:t>o</w:t>
      </w:r>
      <w:r w:rsidR="0078777E" w:rsidRPr="0078777E">
        <w:rPr>
          <w:rFonts w:ascii="Times New Roman" w:hAnsi="Times New Roman"/>
          <w:iCs/>
          <w:color w:val="0D0D0D" w:themeColor="text1" w:themeTint="F2"/>
        </w:rPr>
        <w:t xml:space="preserve"> – sportowego przy SP im. Arkadego Fiedlera i Armii Krajowej w Raszkowie z siedzibą w Pogrzybowie”</w:t>
      </w:r>
      <w:r w:rsidR="0078777E">
        <w:rPr>
          <w:rFonts w:ascii="Times New Roman" w:hAnsi="Times New Roman"/>
          <w:b/>
          <w:bCs/>
          <w:color w:val="0D0D0D" w:themeColor="text1" w:themeTint="F2"/>
        </w:rPr>
        <w:t xml:space="preserve"> </w:t>
      </w:r>
      <w:r w:rsidRPr="00036855">
        <w:rPr>
          <w:b/>
          <w:sz w:val="20"/>
          <w:szCs w:val="20"/>
        </w:rPr>
        <w:t xml:space="preserve">UWAGA: </w:t>
      </w:r>
      <w:r w:rsidRPr="00074865">
        <w:rPr>
          <w:sz w:val="20"/>
          <w:szCs w:val="20"/>
          <w:u w:val="single"/>
        </w:rPr>
        <w:t>Za termin wniesienia wadium w formie pieniężnej 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14:paraId="1D15ED08" w14:textId="03907DDE"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w:t>
      </w:r>
      <w:r w:rsidR="00030FC5">
        <w:rPr>
          <w:sz w:val="20"/>
          <w:szCs w:val="20"/>
        </w:rPr>
        <w:t>gwarancji należy załączyć do oferty w oryginale w postaci dokumentu elektronicznego podpisane kwalifikowanym podpisem elektronicznym przez wystawcę poręczenia lub gwarancji oraz powinno zawierać:</w:t>
      </w:r>
    </w:p>
    <w:p w14:paraId="3D7B3F6E" w14:textId="07962176" w:rsidR="00D92D65" w:rsidRDefault="007C0A25" w:rsidP="00030FC5">
      <w:pPr>
        <w:pStyle w:val="Akapitzlist"/>
        <w:numPr>
          <w:ilvl w:val="0"/>
          <w:numId w:val="36"/>
        </w:numPr>
        <w:spacing w:line="360" w:lineRule="auto"/>
        <w:jc w:val="both"/>
        <w:rPr>
          <w:b/>
          <w:bCs/>
          <w:sz w:val="20"/>
          <w:szCs w:val="20"/>
        </w:rPr>
      </w:pPr>
      <w:r>
        <w:rPr>
          <w:sz w:val="20"/>
          <w:szCs w:val="20"/>
        </w:rPr>
        <w:t xml:space="preserve">Wskazanie Beneficjenta poręczenia lub gwarancji, którym musi być: </w:t>
      </w:r>
      <w:r w:rsidRPr="007C0A25">
        <w:rPr>
          <w:b/>
          <w:bCs/>
          <w:sz w:val="20"/>
          <w:szCs w:val="20"/>
        </w:rPr>
        <w:t xml:space="preserve">Gmina i Miasto Raszków, ul. Rynek 32, 63-440 Raszków </w:t>
      </w:r>
    </w:p>
    <w:p w14:paraId="295DFB06" w14:textId="45FFD6A1" w:rsidR="007C0A25" w:rsidRPr="007C0A25" w:rsidRDefault="007C0A25" w:rsidP="00030FC5">
      <w:pPr>
        <w:pStyle w:val="Akapitzlist"/>
        <w:numPr>
          <w:ilvl w:val="0"/>
          <w:numId w:val="36"/>
        </w:numPr>
        <w:spacing w:line="360" w:lineRule="auto"/>
        <w:jc w:val="both"/>
        <w:rPr>
          <w:b/>
          <w:bCs/>
          <w:sz w:val="20"/>
          <w:szCs w:val="20"/>
        </w:rPr>
      </w:pPr>
      <w:r>
        <w:rPr>
          <w:sz w:val="20"/>
          <w:szCs w:val="20"/>
        </w:rPr>
        <w:t>Nazwę i adres siedziby Wykonawcy</w:t>
      </w:r>
    </w:p>
    <w:p w14:paraId="72B86042" w14:textId="62B155D5" w:rsidR="007C0A25" w:rsidRPr="007C0A25" w:rsidRDefault="007C0A25" w:rsidP="00030FC5">
      <w:pPr>
        <w:pStyle w:val="Akapitzlist"/>
        <w:numPr>
          <w:ilvl w:val="0"/>
          <w:numId w:val="36"/>
        </w:numPr>
        <w:spacing w:line="360" w:lineRule="auto"/>
        <w:jc w:val="both"/>
        <w:rPr>
          <w:b/>
          <w:bCs/>
          <w:sz w:val="20"/>
          <w:szCs w:val="20"/>
        </w:rPr>
      </w:pPr>
      <w:r>
        <w:rPr>
          <w:sz w:val="20"/>
          <w:szCs w:val="20"/>
        </w:rPr>
        <w:t>Kwotę i termin ważności gwarancji/poręczenia</w:t>
      </w:r>
    </w:p>
    <w:p w14:paraId="784ACDB2" w14:textId="6F5DC069" w:rsidR="007C0A25" w:rsidRPr="007C0A25" w:rsidRDefault="007C0A25" w:rsidP="00030FC5">
      <w:pPr>
        <w:pStyle w:val="Akapitzlist"/>
        <w:numPr>
          <w:ilvl w:val="0"/>
          <w:numId w:val="36"/>
        </w:numPr>
        <w:spacing w:line="360" w:lineRule="auto"/>
        <w:jc w:val="both"/>
        <w:rPr>
          <w:b/>
          <w:bCs/>
          <w:sz w:val="20"/>
          <w:szCs w:val="20"/>
        </w:rPr>
      </w:pPr>
      <w:r>
        <w:rPr>
          <w:sz w:val="20"/>
          <w:szCs w:val="20"/>
        </w:rPr>
        <w:t xml:space="preserve">Bezwarunkowe zobowiązanie wystawcy poręczenia lub gwarancji o zapłaty kwoty wadium, na pierwsze pisemne żądanie Zamawiającego, w sytuacjach określonych w art. 98 ust. 6 ustawy </w:t>
      </w:r>
      <w:proofErr w:type="spellStart"/>
      <w:r>
        <w:rPr>
          <w:sz w:val="20"/>
          <w:szCs w:val="20"/>
        </w:rPr>
        <w:t>Pzp</w:t>
      </w:r>
      <w:proofErr w:type="spellEnd"/>
      <w:r>
        <w:rPr>
          <w:sz w:val="20"/>
          <w:szCs w:val="20"/>
        </w:rPr>
        <w:t>.</w:t>
      </w:r>
    </w:p>
    <w:p w14:paraId="1D0833F3" w14:textId="3A240B01" w:rsidR="007C0A25" w:rsidRDefault="007C0A25" w:rsidP="007C0A25">
      <w:pPr>
        <w:spacing w:line="360" w:lineRule="auto"/>
        <w:jc w:val="both"/>
        <w:rPr>
          <w:sz w:val="20"/>
          <w:szCs w:val="20"/>
        </w:rPr>
      </w:pPr>
      <w:r w:rsidRPr="007C0A25">
        <w:rPr>
          <w:b/>
          <w:bCs/>
          <w:sz w:val="20"/>
          <w:szCs w:val="20"/>
        </w:rPr>
        <w:t>6.</w:t>
      </w:r>
      <w:r>
        <w:rPr>
          <w:b/>
          <w:bCs/>
          <w:sz w:val="20"/>
          <w:szCs w:val="20"/>
        </w:rPr>
        <w:t xml:space="preserve"> </w:t>
      </w:r>
      <w:r>
        <w:rPr>
          <w:sz w:val="20"/>
          <w:szCs w:val="20"/>
        </w:rPr>
        <w:t xml:space="preserve">Zamawiający zwróci wadium na zasadach określonych w art. 98 ust. 1-5 ustawy </w:t>
      </w:r>
      <w:proofErr w:type="spellStart"/>
      <w:r>
        <w:rPr>
          <w:sz w:val="20"/>
          <w:szCs w:val="20"/>
        </w:rPr>
        <w:t>Pzp</w:t>
      </w:r>
      <w:proofErr w:type="spellEnd"/>
      <w:r>
        <w:rPr>
          <w:sz w:val="20"/>
          <w:szCs w:val="20"/>
        </w:rPr>
        <w:t xml:space="preserve">. </w:t>
      </w:r>
    </w:p>
    <w:p w14:paraId="54479EEA" w14:textId="0AA614FE" w:rsidR="007C0A25" w:rsidRDefault="007C0A25" w:rsidP="007C0A25">
      <w:pPr>
        <w:spacing w:line="360" w:lineRule="auto"/>
        <w:jc w:val="both"/>
        <w:rPr>
          <w:sz w:val="20"/>
          <w:szCs w:val="20"/>
        </w:rPr>
      </w:pPr>
      <w:r>
        <w:rPr>
          <w:sz w:val="20"/>
          <w:szCs w:val="20"/>
        </w:rPr>
        <w:t xml:space="preserve">7. W przypadku, gdy Wykonawca wniósł wadium lub wniósł w sposób nieprawidłowy lub nie utrzymał wadium nieprzerwanie do upływu terminu związania ofertą lub złożył wniosek o zwrot wadium, w przypadku o którym mowa w art. 98 ust. 2 pkt 3 ustawy </w:t>
      </w:r>
      <w:proofErr w:type="spellStart"/>
      <w:r>
        <w:rPr>
          <w:sz w:val="20"/>
          <w:szCs w:val="20"/>
        </w:rPr>
        <w:t>Pzp</w:t>
      </w:r>
      <w:proofErr w:type="spellEnd"/>
      <w:r>
        <w:rPr>
          <w:sz w:val="20"/>
          <w:szCs w:val="20"/>
        </w:rPr>
        <w:t xml:space="preserve">. Zamawiający odrzuci ofertę Wykonawcy na podstawie art. 226 ust. 1 pkt 14 ustawy </w:t>
      </w:r>
      <w:proofErr w:type="spellStart"/>
      <w:r>
        <w:rPr>
          <w:sz w:val="20"/>
          <w:szCs w:val="20"/>
        </w:rPr>
        <w:t>Pzp</w:t>
      </w:r>
      <w:proofErr w:type="spellEnd"/>
      <w:r>
        <w:rPr>
          <w:sz w:val="20"/>
          <w:szCs w:val="20"/>
        </w:rPr>
        <w:t>.</w:t>
      </w:r>
    </w:p>
    <w:p w14:paraId="6B59FB0C" w14:textId="26A8CE47" w:rsidR="007C0A25" w:rsidRPr="007C0A25" w:rsidRDefault="007C0A25" w:rsidP="007C0A25">
      <w:pPr>
        <w:spacing w:line="360" w:lineRule="auto"/>
        <w:jc w:val="both"/>
        <w:rPr>
          <w:sz w:val="20"/>
          <w:szCs w:val="20"/>
        </w:rPr>
      </w:pPr>
      <w:r>
        <w:rPr>
          <w:sz w:val="20"/>
          <w:szCs w:val="20"/>
        </w:rPr>
        <w:t xml:space="preserve">8. Zamawiający zatrzyma wadium wraz z odsetkami, w przypadku wadium wniesionego w formie gwarancji lub poręczenia, wystąpi odpowiednio do gwaranta lub poręczyciela  z żądaniem </w:t>
      </w:r>
      <w:r w:rsidR="00D33672">
        <w:rPr>
          <w:sz w:val="20"/>
          <w:szCs w:val="20"/>
        </w:rPr>
        <w:t>zapłaty</w:t>
      </w:r>
      <w:r>
        <w:rPr>
          <w:sz w:val="20"/>
          <w:szCs w:val="20"/>
        </w:rPr>
        <w:t xml:space="preserve"> wadium, w przypadku </w:t>
      </w:r>
      <w:r w:rsidR="00D33672">
        <w:rPr>
          <w:sz w:val="20"/>
          <w:szCs w:val="20"/>
        </w:rPr>
        <w:t xml:space="preserve">określonych w art. 96 ust. 6 ustawy </w:t>
      </w:r>
      <w:proofErr w:type="spellStart"/>
      <w:r w:rsidR="00D33672">
        <w:rPr>
          <w:sz w:val="20"/>
          <w:szCs w:val="20"/>
        </w:rPr>
        <w:t>Pzp</w:t>
      </w:r>
      <w:proofErr w:type="spellEnd"/>
      <w:r w:rsidR="00D33672">
        <w:rPr>
          <w:sz w:val="20"/>
          <w:szCs w:val="20"/>
        </w:rPr>
        <w:t xml:space="preserve">. </w:t>
      </w:r>
    </w:p>
    <w:p w14:paraId="2837EC94" w14:textId="787473C1" w:rsidR="007C0A25" w:rsidRPr="007C0A25" w:rsidRDefault="007C0A25" w:rsidP="007C0A25">
      <w:pPr>
        <w:spacing w:line="360" w:lineRule="auto"/>
        <w:ind w:left="882"/>
        <w:jc w:val="both"/>
        <w:rPr>
          <w:sz w:val="20"/>
          <w:szCs w:val="20"/>
        </w:rPr>
      </w:pPr>
    </w:p>
    <w:p w14:paraId="074CFB92" w14:textId="7027CAAA" w:rsidR="00D92D65" w:rsidRDefault="007E5D95">
      <w:pPr>
        <w:pStyle w:val="Nagwek2"/>
        <w:spacing w:before="240" w:after="240"/>
      </w:pPr>
      <w:bookmarkStart w:id="14" w:name="_Toc127959469"/>
      <w:r>
        <w:t>XVII. Termin związania ofertą</w:t>
      </w:r>
      <w:bookmarkEnd w:id="14"/>
    </w:p>
    <w:p w14:paraId="2F5BCBD5" w14:textId="4BFB6CA4"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A4010D">
        <w:rPr>
          <w:b/>
          <w:sz w:val="20"/>
          <w:szCs w:val="20"/>
          <w:u w:val="single"/>
        </w:rPr>
        <w:t xml:space="preserve">dnia </w:t>
      </w:r>
      <w:r w:rsidR="007B1166">
        <w:rPr>
          <w:b/>
          <w:sz w:val="20"/>
          <w:szCs w:val="20"/>
          <w:u w:val="single"/>
        </w:rPr>
        <w:t>29 sierpnia</w:t>
      </w:r>
      <w:r w:rsidR="00A4010D">
        <w:rPr>
          <w:b/>
          <w:sz w:val="20"/>
          <w:szCs w:val="20"/>
          <w:u w:val="single"/>
        </w:rPr>
        <w:t xml:space="preserve"> </w:t>
      </w:r>
      <w:r w:rsidR="00763B7A" w:rsidRPr="00A4010D">
        <w:rPr>
          <w:b/>
          <w:sz w:val="20"/>
          <w:szCs w:val="20"/>
          <w:u w:val="single"/>
        </w:rPr>
        <w:t>202</w:t>
      </w:r>
      <w:r w:rsidR="00D33672" w:rsidRPr="00A4010D">
        <w:rPr>
          <w:b/>
          <w:sz w:val="20"/>
          <w:szCs w:val="20"/>
          <w:u w:val="single"/>
        </w:rPr>
        <w:t>4</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6FA7824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83D6D62"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3799F3B0" w14:textId="77777777" w:rsidR="00D92D65" w:rsidRDefault="007E5D95">
      <w:pPr>
        <w:pStyle w:val="Nagwek2"/>
        <w:spacing w:before="240" w:after="240"/>
      </w:pPr>
      <w:bookmarkStart w:id="15" w:name="_Toc127959470"/>
      <w:r>
        <w:t>XVIII. Miejsce i termin składania ofert</w:t>
      </w:r>
      <w:bookmarkEnd w:id="15"/>
    </w:p>
    <w:p w14:paraId="28266B6C" w14:textId="531078E1"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7">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8"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w:t>
      </w:r>
      <w:r w:rsidR="00CE4912" w:rsidRPr="00E8071B">
        <w:rPr>
          <w:b/>
          <w:sz w:val="20"/>
          <w:szCs w:val="20"/>
          <w:u w:val="single"/>
        </w:rPr>
        <w:t xml:space="preserve">dnia </w:t>
      </w:r>
      <w:r w:rsidR="007B1166">
        <w:rPr>
          <w:b/>
          <w:sz w:val="20"/>
          <w:szCs w:val="20"/>
          <w:u w:val="single"/>
        </w:rPr>
        <w:t>31 lipca</w:t>
      </w:r>
      <w:r w:rsidR="00E8071B">
        <w:rPr>
          <w:b/>
          <w:sz w:val="20"/>
          <w:szCs w:val="20"/>
          <w:u w:val="single"/>
        </w:rPr>
        <w:t xml:space="preserve">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do godz. 10</w:t>
      </w:r>
      <w:r w:rsidR="001223D8" w:rsidRPr="00B12421">
        <w:rPr>
          <w:b/>
          <w:sz w:val="20"/>
          <w:szCs w:val="20"/>
          <w:u w:val="single"/>
        </w:rPr>
        <w:t>:00</w:t>
      </w:r>
    </w:p>
    <w:p w14:paraId="64F3E8D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7C37B147"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F98EDB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E3BE13"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3FFB4D8" w14:textId="77777777" w:rsidR="00D92D65" w:rsidRPr="00A4010D"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14:paraId="66C50AB3" w14:textId="77777777" w:rsidR="00A4010D" w:rsidRPr="00145957" w:rsidRDefault="00A4010D" w:rsidP="00A4010D">
      <w:pPr>
        <w:pBdr>
          <w:top w:val="nil"/>
          <w:left w:val="nil"/>
          <w:bottom w:val="nil"/>
          <w:right w:val="nil"/>
          <w:between w:val="nil"/>
        </w:pBdr>
        <w:spacing w:after="240" w:line="360" w:lineRule="auto"/>
        <w:jc w:val="both"/>
        <w:rPr>
          <w:sz w:val="20"/>
          <w:szCs w:val="20"/>
        </w:rPr>
      </w:pPr>
    </w:p>
    <w:p w14:paraId="43C9A96C" w14:textId="77777777" w:rsidR="00D92D65" w:rsidRPr="00235085" w:rsidRDefault="007E5D95">
      <w:pPr>
        <w:pStyle w:val="Nagwek2"/>
        <w:spacing w:line="320" w:lineRule="auto"/>
        <w:jc w:val="both"/>
      </w:pPr>
      <w:bookmarkStart w:id="16" w:name="_Toc127959471"/>
      <w:r w:rsidRPr="00235085">
        <w:lastRenderedPageBreak/>
        <w:t>XIX.</w:t>
      </w:r>
      <w:r w:rsidRPr="00235085">
        <w:rPr>
          <w:sz w:val="20"/>
          <w:szCs w:val="20"/>
        </w:rPr>
        <w:t xml:space="preserve"> </w:t>
      </w:r>
      <w:r w:rsidR="00235085" w:rsidRPr="00235085">
        <w:t>Otwarcie ofert</w:t>
      </w:r>
      <w:bookmarkEnd w:id="16"/>
      <w:r w:rsidR="00235085" w:rsidRPr="00235085">
        <w:t xml:space="preserve"> </w:t>
      </w:r>
    </w:p>
    <w:p w14:paraId="2A755DBE" w14:textId="5F891231"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E8071B">
        <w:rPr>
          <w:b/>
          <w:sz w:val="20"/>
          <w:szCs w:val="20"/>
          <w:u w:val="single"/>
        </w:rPr>
        <w:t>w dniu</w:t>
      </w:r>
      <w:r w:rsidR="00E8071B">
        <w:rPr>
          <w:b/>
          <w:sz w:val="20"/>
          <w:szCs w:val="20"/>
          <w:u w:val="single"/>
        </w:rPr>
        <w:t xml:space="preserve"> </w:t>
      </w:r>
      <w:r w:rsidR="007B1166">
        <w:rPr>
          <w:b/>
          <w:sz w:val="20"/>
          <w:szCs w:val="20"/>
          <w:u w:val="single"/>
        </w:rPr>
        <w:t xml:space="preserve">31 lipca </w:t>
      </w:r>
      <w:r w:rsidR="00763B7A" w:rsidRPr="00E8071B">
        <w:rPr>
          <w:b/>
          <w:sz w:val="20"/>
          <w:szCs w:val="20"/>
          <w:u w:val="single"/>
        </w:rPr>
        <w:t>202</w:t>
      </w:r>
      <w:r w:rsidR="00D33672" w:rsidRPr="00E8071B">
        <w:rPr>
          <w:b/>
          <w:sz w:val="20"/>
          <w:szCs w:val="20"/>
          <w:u w:val="single"/>
        </w:rPr>
        <w:t>4</w:t>
      </w:r>
      <w:r w:rsidR="007A5E51" w:rsidRPr="00B12421">
        <w:rPr>
          <w:b/>
          <w:sz w:val="20"/>
          <w:szCs w:val="20"/>
          <w:u w:val="single"/>
        </w:rPr>
        <w:t xml:space="preserve"> r. o godz. 10:15</w:t>
      </w:r>
    </w:p>
    <w:p w14:paraId="7399FCC4" w14:textId="4A5F6AE6"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w:t>
      </w:r>
      <w:r w:rsidR="00D33672">
        <w:rPr>
          <w:sz w:val="20"/>
          <w:szCs w:val="20"/>
        </w:rPr>
        <w:t xml:space="preserve">  </w:t>
      </w:r>
      <w:r w:rsidRPr="00FB2249">
        <w:rPr>
          <w:sz w:val="20"/>
          <w:szCs w:val="20"/>
        </w:rPr>
        <w:t xml:space="preserve"> określonym przez zamawiającego, otwarcie ofert następuje niezwłocznie po usunięciu awarii.</w:t>
      </w:r>
    </w:p>
    <w:p w14:paraId="7582D4A0"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3723EDD8"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78684AB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540720C0"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308050A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45A3B80A"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14:paraId="34D84481"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67C8DFC7" w14:textId="77777777" w:rsidR="00D92D65" w:rsidRDefault="007E5D95">
      <w:pPr>
        <w:pStyle w:val="Nagwek2"/>
        <w:spacing w:line="320" w:lineRule="auto"/>
        <w:jc w:val="both"/>
      </w:pPr>
      <w:bookmarkStart w:id="17" w:name="_Toc127959472"/>
      <w:r>
        <w:t>XX. Opis kryteriów oceny ofert wraz z podaniem wag tych kryteriów i sposobu oceny ofert</w:t>
      </w:r>
      <w:bookmarkEnd w:id="17"/>
    </w:p>
    <w:p w14:paraId="203DCA1C"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7D7F4E76"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17F21136" w14:textId="77777777" w:rsidR="007A7C87" w:rsidRDefault="007A7C87" w:rsidP="007A7C87">
      <w:pPr>
        <w:spacing w:line="360" w:lineRule="auto"/>
        <w:jc w:val="both"/>
        <w:rPr>
          <w:sz w:val="20"/>
          <w:szCs w:val="20"/>
        </w:rPr>
      </w:pPr>
    </w:p>
    <w:p w14:paraId="3C8B0056"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3B98B42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6C448FB0"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1D494A60"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1FB70D09" w14:textId="77777777" w:rsidR="00191756" w:rsidRDefault="00191756" w:rsidP="007A7C87">
      <w:pPr>
        <w:spacing w:line="360" w:lineRule="auto"/>
        <w:jc w:val="both"/>
        <w:rPr>
          <w:sz w:val="20"/>
          <w:szCs w:val="20"/>
        </w:rPr>
      </w:pPr>
    </w:p>
    <w:p w14:paraId="4C7BC2AC"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42E8275C" w14:textId="77777777" w:rsidR="00191756" w:rsidRDefault="00191756" w:rsidP="007A7C87">
      <w:pPr>
        <w:spacing w:line="360" w:lineRule="auto"/>
        <w:jc w:val="both"/>
        <w:rPr>
          <w:sz w:val="20"/>
          <w:szCs w:val="20"/>
        </w:rPr>
      </w:pPr>
    </w:p>
    <w:p w14:paraId="5F3ADD52" w14:textId="77777777" w:rsidR="008A2299" w:rsidRDefault="008A2299" w:rsidP="008A2299">
      <w:pPr>
        <w:pStyle w:val="Akapitzlist"/>
        <w:numPr>
          <w:ilvl w:val="1"/>
          <w:numId w:val="2"/>
        </w:numPr>
        <w:spacing w:line="360" w:lineRule="auto"/>
        <w:jc w:val="both"/>
        <w:rPr>
          <w:sz w:val="20"/>
          <w:szCs w:val="20"/>
        </w:rPr>
      </w:pPr>
      <w:r>
        <w:rPr>
          <w:b/>
          <w:sz w:val="20"/>
          <w:szCs w:val="20"/>
        </w:rPr>
        <w:lastRenderedPageBreak/>
        <w:t>„okres gwarancji i rękojmi” – waga = 40</w:t>
      </w:r>
      <w:r w:rsidR="007A7C87" w:rsidRPr="005D08FE">
        <w:rPr>
          <w:b/>
          <w:sz w:val="20"/>
          <w:szCs w:val="20"/>
        </w:rPr>
        <w:t>%</w:t>
      </w:r>
      <w:r w:rsidR="007A7C87" w:rsidRPr="005D08FE">
        <w:rPr>
          <w:sz w:val="20"/>
          <w:szCs w:val="20"/>
        </w:rPr>
        <w:t xml:space="preserve"> </w:t>
      </w:r>
    </w:p>
    <w:p w14:paraId="70497804" w14:textId="77777777"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14:paraId="4D8E1A81"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5F9B93D0" w14:textId="0A2FDCE3"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763B7A">
        <w:rPr>
          <w:b/>
          <w:sz w:val="20"/>
          <w:szCs w:val="20"/>
        </w:rPr>
        <w:t xml:space="preserve">ancji na </w:t>
      </w:r>
      <w:r w:rsidR="00C52739">
        <w:rPr>
          <w:b/>
          <w:sz w:val="20"/>
          <w:szCs w:val="20"/>
        </w:rPr>
        <w:t>36</w:t>
      </w:r>
      <w:r>
        <w:rPr>
          <w:b/>
          <w:sz w:val="20"/>
          <w:szCs w:val="20"/>
        </w:rPr>
        <w:t xml:space="preserve"> miesięcy Wykonawca otrzyma: </w:t>
      </w:r>
      <w:r w:rsidR="007107E2">
        <w:rPr>
          <w:b/>
          <w:sz w:val="20"/>
          <w:szCs w:val="20"/>
        </w:rPr>
        <w:br/>
      </w:r>
      <w:r>
        <w:rPr>
          <w:b/>
          <w:sz w:val="20"/>
          <w:szCs w:val="20"/>
        </w:rPr>
        <w:t>0 punktów = 0%</w:t>
      </w:r>
    </w:p>
    <w:p w14:paraId="6E82814E" w14:textId="391575AB"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1FA77903" w14:textId="546E3ADD" w:rsidR="00191756" w:rsidRDefault="007107E2"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60</w:t>
      </w:r>
      <w:r>
        <w:rPr>
          <w:b/>
          <w:sz w:val="20"/>
          <w:szCs w:val="20"/>
        </w:rPr>
        <w:t xml:space="preserve"> miesięcy Wykonawca otrzyma: </w:t>
      </w:r>
      <w:r>
        <w:rPr>
          <w:b/>
          <w:sz w:val="20"/>
          <w:szCs w:val="20"/>
        </w:rPr>
        <w:br/>
        <w:t>40 punktów = 40%</w:t>
      </w:r>
    </w:p>
    <w:p w14:paraId="76DA1C50" w14:textId="5600F594" w:rsidR="007107E2" w:rsidRDefault="007107E2" w:rsidP="007107E2">
      <w:pPr>
        <w:spacing w:line="360" w:lineRule="auto"/>
        <w:jc w:val="both"/>
        <w:rPr>
          <w:i/>
          <w:sz w:val="20"/>
          <w:szCs w:val="20"/>
        </w:rPr>
      </w:pPr>
      <w:r>
        <w:rPr>
          <w:i/>
          <w:sz w:val="20"/>
          <w:szCs w:val="20"/>
        </w:rPr>
        <w:t>Pozostawienie pustego miejsca w „Formularzu ofer</w:t>
      </w:r>
      <w:r w:rsidR="00763B7A">
        <w:rPr>
          <w:i/>
          <w:sz w:val="20"/>
          <w:szCs w:val="20"/>
        </w:rPr>
        <w:t xml:space="preserve">ty” uważa się za zaoferowanie </w:t>
      </w:r>
      <w:r w:rsidR="00C52739">
        <w:rPr>
          <w:i/>
          <w:sz w:val="20"/>
          <w:szCs w:val="20"/>
        </w:rPr>
        <w:t>36</w:t>
      </w:r>
      <w:r>
        <w:rPr>
          <w:i/>
          <w:sz w:val="20"/>
          <w:szCs w:val="20"/>
        </w:rPr>
        <w:t xml:space="preserve"> miesięcznego okresu gwarancji i rękojmi oraz brakiem punktów w powyższym kryterium. </w:t>
      </w:r>
    </w:p>
    <w:p w14:paraId="287D1A0E" w14:textId="77777777" w:rsidR="007107E2" w:rsidRPr="007107E2" w:rsidRDefault="007107E2" w:rsidP="007107E2">
      <w:pPr>
        <w:spacing w:line="360" w:lineRule="auto"/>
        <w:jc w:val="both"/>
        <w:rPr>
          <w:i/>
          <w:sz w:val="20"/>
          <w:szCs w:val="20"/>
        </w:rPr>
      </w:pPr>
    </w:p>
    <w:p w14:paraId="625D61A0"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33772F76"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E6490C3"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7312934E"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2AAA0AF4"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5872F09B"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C854C77"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30D3491F"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34A90693"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536E06D9"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3F099DAE" w14:textId="77777777" w:rsidR="00D92D65" w:rsidRDefault="007E5D95" w:rsidP="00F022A8">
      <w:pPr>
        <w:pStyle w:val="Nagwek2"/>
        <w:spacing w:line="320" w:lineRule="auto"/>
      </w:pPr>
      <w:bookmarkStart w:id="18" w:name="_Toc127959473"/>
      <w:r>
        <w:t>XXI. Informacje o fo</w:t>
      </w:r>
      <w:r w:rsidR="00F022A8">
        <w:t xml:space="preserve">rmalnościach, jakie powinny być </w:t>
      </w:r>
      <w:r>
        <w:t>dopełnione po wyborze oferty w celu zawarcia umowy</w:t>
      </w:r>
      <w:bookmarkEnd w:id="18"/>
    </w:p>
    <w:p w14:paraId="6EF2F6CC" w14:textId="77777777"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14:paraId="79F2E119" w14:textId="77777777"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75B278FC" w14:textId="77777777"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5AD853F5" w14:textId="77777777"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14:paraId="3819B3F3" w14:textId="77777777" w:rsidR="00D92D65" w:rsidRPr="002A6727" w:rsidRDefault="002A6727" w:rsidP="002A6727">
      <w:pPr>
        <w:numPr>
          <w:ilvl w:val="0"/>
          <w:numId w:val="8"/>
        </w:numPr>
        <w:spacing w:line="360" w:lineRule="auto"/>
        <w:ind w:left="462" w:hanging="426"/>
        <w:jc w:val="both"/>
        <w:rPr>
          <w:sz w:val="20"/>
          <w:szCs w:val="20"/>
        </w:rPr>
      </w:pPr>
      <w:r>
        <w:rPr>
          <w:sz w:val="20"/>
          <w:szCs w:val="20"/>
        </w:rPr>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4D1931DD" w14:textId="77777777" w:rsidR="002A6727" w:rsidRPr="002A6727" w:rsidRDefault="00074865" w:rsidP="002A6727">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t>
      </w:r>
      <w:r w:rsidR="00BF652F">
        <w:rPr>
          <w:b/>
          <w:sz w:val="20"/>
          <w:szCs w:val="20"/>
        </w:rPr>
        <w:t>wybrano, jako najkorzystniejszą przed podpisaniem umowy złoży</w:t>
      </w:r>
      <w:r w:rsidR="002A6727">
        <w:rPr>
          <w:b/>
          <w:sz w:val="20"/>
          <w:szCs w:val="20"/>
        </w:rPr>
        <w:t>:</w:t>
      </w:r>
      <w:r w:rsidR="00BF652F">
        <w:rPr>
          <w:b/>
          <w:sz w:val="20"/>
          <w:szCs w:val="20"/>
        </w:rPr>
        <w:t xml:space="preserve"> </w:t>
      </w:r>
    </w:p>
    <w:p w14:paraId="5A9ADB27" w14:textId="77777777" w:rsidR="005743FA" w:rsidRPr="00DD7DAA" w:rsidRDefault="00BF652F" w:rsidP="005743FA">
      <w:pPr>
        <w:pStyle w:val="Akapitzlist"/>
        <w:numPr>
          <w:ilvl w:val="0"/>
          <w:numId w:val="31"/>
        </w:numPr>
        <w:spacing w:line="360" w:lineRule="auto"/>
        <w:jc w:val="both"/>
        <w:rPr>
          <w:bCs/>
          <w:sz w:val="20"/>
          <w:szCs w:val="20"/>
        </w:rPr>
      </w:pPr>
      <w:r w:rsidRPr="00DD7DAA">
        <w:rPr>
          <w:bCs/>
          <w:sz w:val="20"/>
          <w:szCs w:val="20"/>
        </w:rPr>
        <w:t>kosztorysy ofertowe wykonane metodą uproszczoną. Ponieważ obowiązującym wynagrodzeniem jest wynagrodzenie ryczałtowe, kosztorys ofertowy oraz pozostałe informacje</w:t>
      </w:r>
      <w:r w:rsidR="00C3323F" w:rsidRPr="00DD7DAA">
        <w:rPr>
          <w:bCs/>
          <w:sz w:val="20"/>
          <w:szCs w:val="20"/>
        </w:rPr>
        <w:t xml:space="preserve"> będą wykorzystane do obliczenia</w:t>
      </w:r>
      <w:r w:rsidRPr="00DD7DAA">
        <w:rPr>
          <w:bCs/>
          <w:sz w:val="20"/>
          <w:szCs w:val="20"/>
        </w:rPr>
        <w:t xml:space="preserve"> wynagrodzenia należnego Wykonawcy w przypadku odstąpienia od umowy lub jej części. </w:t>
      </w:r>
    </w:p>
    <w:p w14:paraId="149F8EDB"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Pełnomocnictwo, jeżeli umowę podpisuje pełnomocnik</w:t>
      </w:r>
    </w:p>
    <w:p w14:paraId="483830D7"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Dowód wniesienia zabezpieczenia należytego wykonania umowy.</w:t>
      </w:r>
    </w:p>
    <w:p w14:paraId="2EB68B50" w14:textId="77777777" w:rsidR="002A6727" w:rsidRDefault="002A6727" w:rsidP="00B86A21">
      <w:pPr>
        <w:pStyle w:val="Akapitzlist"/>
        <w:numPr>
          <w:ilvl w:val="0"/>
          <w:numId w:val="31"/>
        </w:numPr>
        <w:spacing w:line="360" w:lineRule="auto"/>
        <w:jc w:val="both"/>
        <w:rPr>
          <w:bCs/>
          <w:sz w:val="20"/>
          <w:szCs w:val="20"/>
        </w:rPr>
      </w:pPr>
      <w:r w:rsidRPr="00DD7DAA">
        <w:rPr>
          <w:bCs/>
          <w:sz w:val="20"/>
          <w:szCs w:val="20"/>
        </w:rPr>
        <w:t xml:space="preserve">Przedłożenie uprawnień oraz zaświadczeń o przynależności do właściwej Izby samorządu zawodowego osób wskazanych w wykazie. </w:t>
      </w:r>
    </w:p>
    <w:p w14:paraId="33D32E17" w14:textId="564A1107" w:rsidR="00C52739" w:rsidRDefault="00C52739" w:rsidP="00B86A21">
      <w:pPr>
        <w:pStyle w:val="Akapitzlist"/>
        <w:numPr>
          <w:ilvl w:val="0"/>
          <w:numId w:val="31"/>
        </w:numPr>
        <w:spacing w:line="360" w:lineRule="auto"/>
        <w:jc w:val="both"/>
        <w:rPr>
          <w:bCs/>
          <w:sz w:val="20"/>
          <w:szCs w:val="20"/>
        </w:rPr>
      </w:pPr>
      <w:r>
        <w:rPr>
          <w:bCs/>
          <w:sz w:val="20"/>
          <w:szCs w:val="20"/>
        </w:rPr>
        <w:t>Kosztorys ofertowy wykonany metoda uproszczoną z rozbiciem na R, M i S</w:t>
      </w:r>
    </w:p>
    <w:p w14:paraId="20BD9D36" w14:textId="669BF332" w:rsidR="00C52739" w:rsidRPr="00DD7DAA" w:rsidRDefault="00C52739" w:rsidP="00C52739">
      <w:pPr>
        <w:pStyle w:val="Akapitzlist"/>
        <w:spacing w:line="360" w:lineRule="auto"/>
        <w:ind w:left="822"/>
        <w:jc w:val="both"/>
        <w:rPr>
          <w:bCs/>
          <w:sz w:val="20"/>
          <w:szCs w:val="20"/>
        </w:rPr>
      </w:pPr>
      <w:r>
        <w:rPr>
          <w:bCs/>
          <w:sz w:val="20"/>
          <w:szCs w:val="20"/>
        </w:rPr>
        <w:t xml:space="preserve">Ponieważ obowiązującym wynagrodzeniem jest wynagrodzenie ryczałtowe, kosztorys ofertowy oraz pozostałe informacje będą jedynie wykorzystane do obliczenia wynagrodzenia należnego Wykonawcy w przypadku odstąpienia od umowy lub jej części. </w:t>
      </w:r>
    </w:p>
    <w:p w14:paraId="2C0B426C" w14:textId="77777777" w:rsidR="00D92D65" w:rsidRDefault="0047587E">
      <w:pPr>
        <w:pStyle w:val="Nagwek2"/>
        <w:spacing w:line="320" w:lineRule="auto"/>
        <w:jc w:val="both"/>
      </w:pPr>
      <w:bookmarkStart w:id="19" w:name="_Toc127959474"/>
      <w:r>
        <w:t xml:space="preserve">XXII. </w:t>
      </w:r>
      <w:r w:rsidR="007E5D95">
        <w:t>Wymagania dotyczące zabezpieczenia należytego wykonania umowy</w:t>
      </w:r>
      <w:bookmarkEnd w:id="19"/>
    </w:p>
    <w:p w14:paraId="46FFF237" w14:textId="0DA067C8" w:rsidR="002A6727"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DD7DAA">
        <w:rPr>
          <w:b/>
          <w:sz w:val="20"/>
          <w:szCs w:val="20"/>
        </w:rPr>
        <w:t>5</w:t>
      </w:r>
      <w:r w:rsidRPr="007107E2">
        <w:rPr>
          <w:b/>
          <w:sz w:val="20"/>
          <w:szCs w:val="20"/>
        </w:rPr>
        <w:t xml:space="preserve"> %</w:t>
      </w:r>
      <w:r w:rsidR="002A6727">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sidR="002A6727">
        <w:rPr>
          <w:sz w:val="20"/>
          <w:szCs w:val="20"/>
        </w:rPr>
        <w:t>b nienależytego wykonania umowy.</w:t>
      </w:r>
    </w:p>
    <w:p w14:paraId="63FBFEAC" w14:textId="77777777"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5565EC64" w14:textId="77777777" w:rsidR="002A6727" w:rsidRDefault="002A6727" w:rsidP="001B547F">
      <w:pPr>
        <w:spacing w:line="360" w:lineRule="auto"/>
        <w:jc w:val="both"/>
        <w:rPr>
          <w:sz w:val="20"/>
          <w:szCs w:val="20"/>
        </w:rPr>
      </w:pPr>
      <w:r>
        <w:rPr>
          <w:sz w:val="20"/>
          <w:szCs w:val="20"/>
        </w:rPr>
        <w:t>a) pieniądzu</w:t>
      </w:r>
    </w:p>
    <w:p w14:paraId="422AA559" w14:textId="77777777" w:rsidR="002A6727" w:rsidRDefault="002A6727" w:rsidP="001B547F">
      <w:pPr>
        <w:spacing w:line="360" w:lineRule="auto"/>
        <w:jc w:val="both"/>
        <w:rPr>
          <w:sz w:val="20"/>
          <w:szCs w:val="20"/>
        </w:rPr>
      </w:pPr>
      <w:r>
        <w:rPr>
          <w:sz w:val="20"/>
          <w:szCs w:val="20"/>
        </w:rPr>
        <w:t>b) poręczeniach bankowych lub poręczeniach spółdzielczej kasy oszczędnościowo – kredytowej, z tym że zobowiązanie kasy jest zawsze zobowiąz</w:t>
      </w:r>
      <w:r w:rsidR="003B2055">
        <w:rPr>
          <w:sz w:val="20"/>
          <w:szCs w:val="20"/>
        </w:rPr>
        <w:t>aniem pienięż</w:t>
      </w:r>
      <w:r>
        <w:rPr>
          <w:sz w:val="20"/>
          <w:szCs w:val="20"/>
        </w:rPr>
        <w:t>nym,</w:t>
      </w:r>
    </w:p>
    <w:p w14:paraId="79162C2F" w14:textId="77777777" w:rsidR="002A6727" w:rsidRDefault="002A6727" w:rsidP="001B547F">
      <w:pPr>
        <w:spacing w:line="360" w:lineRule="auto"/>
        <w:jc w:val="both"/>
        <w:rPr>
          <w:sz w:val="20"/>
          <w:szCs w:val="20"/>
        </w:rPr>
      </w:pPr>
      <w:r>
        <w:rPr>
          <w:sz w:val="20"/>
          <w:szCs w:val="20"/>
        </w:rPr>
        <w:t>c) gwarancjach bankowych,</w:t>
      </w:r>
    </w:p>
    <w:p w14:paraId="62A9F3A5" w14:textId="77777777" w:rsidR="002A6727" w:rsidRDefault="002A6727" w:rsidP="001B547F">
      <w:pPr>
        <w:spacing w:line="360" w:lineRule="auto"/>
        <w:jc w:val="both"/>
        <w:rPr>
          <w:sz w:val="20"/>
          <w:szCs w:val="20"/>
        </w:rPr>
      </w:pPr>
      <w:r>
        <w:rPr>
          <w:sz w:val="20"/>
          <w:szCs w:val="20"/>
        </w:rPr>
        <w:t xml:space="preserve">d) gwarancjach ubezpieczeniowych </w:t>
      </w:r>
    </w:p>
    <w:p w14:paraId="2CF4E26D" w14:textId="77777777" w:rsidR="002A6727" w:rsidRDefault="002A6727" w:rsidP="001B547F">
      <w:pPr>
        <w:spacing w:line="360" w:lineRule="auto"/>
        <w:jc w:val="both"/>
        <w:rPr>
          <w:sz w:val="20"/>
          <w:szCs w:val="20"/>
        </w:rPr>
      </w:pPr>
      <w:r>
        <w:rPr>
          <w:sz w:val="20"/>
          <w:szCs w:val="20"/>
        </w:rPr>
        <w:t xml:space="preserve">e) </w:t>
      </w:r>
      <w:r w:rsidR="006D5762">
        <w:rPr>
          <w:sz w:val="20"/>
          <w:szCs w:val="20"/>
        </w:rPr>
        <w:t xml:space="preserve">poręczeniach udzielanych przez podmioty, o których mowa w art. 6b ust. 5 pkt 2 ustawy z dnia 9 listopada 2000 r. o utworzeniu Polskiej Agencji Rozwoju Przedsiębiorczości (tj. Dz. U. z 2020 r. poz. 299) </w:t>
      </w:r>
    </w:p>
    <w:p w14:paraId="499F2F23" w14:textId="77777777"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AE02CC0" w14:textId="77777777"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0521B631" w14:textId="77777777" w:rsidR="006D5762" w:rsidRDefault="006D5762" w:rsidP="001B547F">
      <w:pPr>
        <w:spacing w:line="360" w:lineRule="auto"/>
        <w:jc w:val="both"/>
        <w:rPr>
          <w:sz w:val="20"/>
          <w:szCs w:val="20"/>
        </w:rPr>
      </w:pPr>
      <w:r>
        <w:rPr>
          <w:sz w:val="20"/>
          <w:szCs w:val="20"/>
        </w:rPr>
        <w:lastRenderedPageBreak/>
        <w:t xml:space="preserve">5. W przypadku wniesienia wadium w pieniądzu Wykonawca może wyrazić zgodę na zaliczenie kwoty wadium na poczet zabezpieczenia. </w:t>
      </w:r>
    </w:p>
    <w:p w14:paraId="795733C3" w14:textId="77777777" w:rsidR="006D5762" w:rsidRDefault="006D5762" w:rsidP="001B547F">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2169C85D" w14:textId="77777777" w:rsidR="006D5762" w:rsidRDefault="006D5762" w:rsidP="001B547F">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72384976" w14:textId="77777777" w:rsidR="006D5762" w:rsidRDefault="006D5762" w:rsidP="001B547F">
      <w:pPr>
        <w:spacing w:line="360" w:lineRule="auto"/>
        <w:jc w:val="both"/>
        <w:rPr>
          <w:sz w:val="20"/>
          <w:szCs w:val="20"/>
        </w:rPr>
      </w:pPr>
      <w:r>
        <w:rPr>
          <w:sz w:val="20"/>
          <w:szCs w:val="20"/>
        </w:rPr>
        <w:t xml:space="preserve">1) nazwę siedziby Wykonawcy </w:t>
      </w:r>
    </w:p>
    <w:p w14:paraId="74671E1D" w14:textId="77777777" w:rsidR="006D5762" w:rsidRDefault="006D5762" w:rsidP="001B547F">
      <w:pPr>
        <w:spacing w:line="360" w:lineRule="auto"/>
        <w:jc w:val="both"/>
        <w:rPr>
          <w:sz w:val="20"/>
          <w:szCs w:val="20"/>
        </w:rPr>
      </w:pPr>
      <w:r>
        <w:rPr>
          <w:sz w:val="20"/>
          <w:szCs w:val="20"/>
        </w:rPr>
        <w:t>2) wskazanie Beneficjenta poręczenia lub gwarancji, którym musi być Gmina i Miasto Raszków, ul. Rynek 32, 63-440 Raszków</w:t>
      </w:r>
    </w:p>
    <w:p w14:paraId="32FB2E41" w14:textId="77777777" w:rsidR="006D5762" w:rsidRDefault="006D5762" w:rsidP="001B547F">
      <w:pPr>
        <w:spacing w:line="360" w:lineRule="auto"/>
        <w:jc w:val="both"/>
        <w:rPr>
          <w:sz w:val="20"/>
          <w:szCs w:val="20"/>
        </w:rPr>
      </w:pPr>
      <w:r>
        <w:rPr>
          <w:sz w:val="20"/>
          <w:szCs w:val="20"/>
        </w:rPr>
        <w:t>3) wskazanie podmiotu udzielającego gwarancji lub poręczenia</w:t>
      </w:r>
    </w:p>
    <w:p w14:paraId="692A46DB" w14:textId="77777777" w:rsidR="006D5762" w:rsidRDefault="006D5762" w:rsidP="001B547F">
      <w:pPr>
        <w:spacing w:line="360" w:lineRule="auto"/>
        <w:jc w:val="both"/>
        <w:rPr>
          <w:sz w:val="20"/>
          <w:szCs w:val="20"/>
        </w:rPr>
      </w:pPr>
      <w:r>
        <w:rPr>
          <w:sz w:val="20"/>
          <w:szCs w:val="20"/>
        </w:rPr>
        <w:t xml:space="preserve">4) </w:t>
      </w:r>
      <w:r w:rsidR="00041E29">
        <w:rPr>
          <w:sz w:val="20"/>
          <w:szCs w:val="20"/>
        </w:rPr>
        <w:t>określenie wierzytelności, która ma być zabezpieczona gwarancją lub poręczeniem</w:t>
      </w:r>
    </w:p>
    <w:p w14:paraId="15ED3832" w14:textId="77777777" w:rsidR="00041E29" w:rsidRDefault="00041E29" w:rsidP="001B547F">
      <w:pPr>
        <w:spacing w:line="360" w:lineRule="auto"/>
        <w:jc w:val="both"/>
        <w:rPr>
          <w:sz w:val="20"/>
          <w:szCs w:val="20"/>
        </w:rPr>
      </w:pPr>
      <w:r>
        <w:rPr>
          <w:sz w:val="20"/>
          <w:szCs w:val="20"/>
        </w:rPr>
        <w:t xml:space="preserve">5) kwotę gwarancji lub poręczenia </w:t>
      </w:r>
    </w:p>
    <w:p w14:paraId="48919A93" w14:textId="77777777" w:rsidR="00041E29" w:rsidRDefault="00041E29" w:rsidP="001B547F">
      <w:pPr>
        <w:spacing w:line="360" w:lineRule="auto"/>
        <w:jc w:val="both"/>
        <w:rPr>
          <w:sz w:val="20"/>
          <w:szCs w:val="20"/>
        </w:rPr>
      </w:pPr>
      <w:r>
        <w:rPr>
          <w:sz w:val="20"/>
          <w:szCs w:val="20"/>
        </w:rPr>
        <w:t>6) termin ważności gwarancji lub poręczenia, obejmujący cały okres wykonania zamówienia</w:t>
      </w:r>
    </w:p>
    <w:p w14:paraId="14E3CD06" w14:textId="77777777" w:rsidR="00041E29" w:rsidRDefault="00041E29" w:rsidP="001B547F">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23D2DEF" w14:textId="77777777" w:rsidR="001B547F" w:rsidRDefault="00041E29" w:rsidP="001B547F">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0017D9A2" w14:textId="77777777" w:rsidR="00B90C80" w:rsidRDefault="00041E29" w:rsidP="001B547F">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04CAFC" w14:textId="77777777" w:rsidR="00041E29" w:rsidRDefault="00041E29" w:rsidP="001B547F">
      <w:pPr>
        <w:spacing w:line="360" w:lineRule="auto"/>
        <w:jc w:val="both"/>
        <w:rPr>
          <w:sz w:val="20"/>
          <w:szCs w:val="20"/>
        </w:rPr>
      </w:pPr>
      <w:r>
        <w:rPr>
          <w:sz w:val="20"/>
          <w:szCs w:val="20"/>
        </w:rPr>
        <w:t xml:space="preserve">10. </w:t>
      </w:r>
      <w:r w:rsidR="00D5659F">
        <w:rPr>
          <w:sz w:val="20"/>
          <w:szCs w:val="20"/>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08EBF9B0" w14:textId="77777777" w:rsidR="00D5659F" w:rsidRDefault="00D5659F" w:rsidP="001B547F">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5FD69D21" w14:textId="77777777" w:rsidR="00D5659F" w:rsidRDefault="00D5659F" w:rsidP="001B547F">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756E86C" w14:textId="77777777" w:rsidR="00D5659F" w:rsidRPr="00041E29" w:rsidRDefault="00D5659F" w:rsidP="001B547F">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6C1F48E7" w14:textId="77777777" w:rsidR="00D92D65" w:rsidRDefault="007E5D95">
      <w:pPr>
        <w:pStyle w:val="Nagwek2"/>
        <w:spacing w:line="320" w:lineRule="auto"/>
        <w:jc w:val="both"/>
      </w:pPr>
      <w:bookmarkStart w:id="20" w:name="_Toc127959475"/>
      <w:r>
        <w:lastRenderedPageBreak/>
        <w:t>XXIII. Informacje o treści zawieranej umowy oraz możliwości jej zmiany</w:t>
      </w:r>
      <w:bookmarkEnd w:id="20"/>
    </w:p>
    <w:p w14:paraId="073CC5AD"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Pr>
          <w:sz w:val="20"/>
          <w:szCs w:val="20"/>
        </w:rPr>
        <w:t xml:space="preserve">nr </w:t>
      </w:r>
      <w:r w:rsidR="003B2055">
        <w:rPr>
          <w:sz w:val="20"/>
          <w:szCs w:val="20"/>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14:paraId="417825C9"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394E62BE"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F2EDAE2"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3B2055">
        <w:rPr>
          <w:sz w:val="20"/>
          <w:szCs w:val="20"/>
        </w:rPr>
        <w:t>7</w:t>
      </w:r>
      <w:r w:rsidRPr="003B2055">
        <w:rPr>
          <w:sz w:val="20"/>
          <w:szCs w:val="20"/>
        </w:rPr>
        <w:t xml:space="preserve"> do</w:t>
      </w:r>
      <w:r w:rsidRPr="00A724C9">
        <w:rPr>
          <w:sz w:val="20"/>
          <w:szCs w:val="20"/>
        </w:rPr>
        <w:t xml:space="preserve"> SWZ. </w:t>
      </w:r>
    </w:p>
    <w:p w14:paraId="138FCB00"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0E6B69A3" w14:textId="77777777" w:rsidR="00D92D65" w:rsidRDefault="007E5D95">
      <w:pPr>
        <w:pStyle w:val="Nagwek2"/>
        <w:spacing w:line="320" w:lineRule="auto"/>
        <w:jc w:val="both"/>
      </w:pPr>
      <w:bookmarkStart w:id="21" w:name="_Toc127959476"/>
      <w:r>
        <w:t>XIV. Pouczenie o środkach ochrony prawnej przysługujących Wykonawcy</w:t>
      </w:r>
      <w:bookmarkEnd w:id="21"/>
    </w:p>
    <w:p w14:paraId="49C05341"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246B190"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16D00F"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F3894E9"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8B570BC"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B297B7"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7322E4"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D0E75C0"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7EC7EFF5"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74D867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42C2B77" w14:textId="77777777" w:rsidR="00D92D65" w:rsidRDefault="007E5D95">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C62D3"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DB81663"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A3FB6B9"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9519A1E"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A92529A" w14:textId="77777777"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A77D8C0" w14:textId="77777777" w:rsidR="00D92D65" w:rsidRDefault="007E5D95">
      <w:pPr>
        <w:pStyle w:val="Nagwek2"/>
        <w:spacing w:line="320" w:lineRule="auto"/>
        <w:jc w:val="both"/>
      </w:pPr>
      <w:bookmarkStart w:id="22" w:name="_Toc127959477"/>
      <w:r>
        <w:t>XXV. Spis załącznikó</w:t>
      </w:r>
      <w:r w:rsidR="00A40CE5">
        <w:t>w</w:t>
      </w:r>
      <w:bookmarkEnd w:id="22"/>
    </w:p>
    <w:p w14:paraId="42C332DD" w14:textId="77777777" w:rsidR="00D92D65" w:rsidRDefault="001223D8">
      <w:pPr>
        <w:spacing w:line="320" w:lineRule="auto"/>
        <w:jc w:val="both"/>
      </w:pPr>
      <w:r>
        <w:t xml:space="preserve">Załącznik nr 1 </w:t>
      </w:r>
      <w:r>
        <w:tab/>
      </w:r>
      <w:r>
        <w:tab/>
        <w:t>Formularz ofertowy</w:t>
      </w:r>
    </w:p>
    <w:p w14:paraId="55831E74" w14:textId="77777777"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14:paraId="22341DA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4461B35B" w14:textId="77777777"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14:paraId="732A8C49" w14:textId="77777777" w:rsidR="00400702" w:rsidRDefault="00B96AB0" w:rsidP="00090E11">
      <w:pPr>
        <w:spacing w:line="320" w:lineRule="auto"/>
        <w:ind w:left="2160" w:hanging="2160"/>
        <w:jc w:val="both"/>
      </w:pPr>
      <w:r>
        <w:t>Załącznik nr 4</w:t>
      </w:r>
      <w:r w:rsidR="00090E11">
        <w:t xml:space="preserve"> </w:t>
      </w:r>
      <w:r w:rsidR="00090E11">
        <w:tab/>
        <w:t xml:space="preserve">Wykaz robót budowlanych </w:t>
      </w:r>
    </w:p>
    <w:p w14:paraId="4254D1BE" w14:textId="77777777" w:rsidR="00090E11" w:rsidRDefault="00090E11" w:rsidP="00400702">
      <w:pPr>
        <w:spacing w:line="320" w:lineRule="auto"/>
        <w:ind w:left="2160" w:hanging="2160"/>
        <w:jc w:val="both"/>
      </w:pPr>
      <w:r>
        <w:t xml:space="preserve">Załącznik nr 5             Wykaz osób </w:t>
      </w:r>
    </w:p>
    <w:p w14:paraId="4AFF3E5D" w14:textId="77777777" w:rsidR="00090E11" w:rsidRDefault="00090E11" w:rsidP="00400702">
      <w:pPr>
        <w:spacing w:line="320" w:lineRule="auto"/>
        <w:ind w:left="2160" w:hanging="2160"/>
        <w:jc w:val="both"/>
      </w:pPr>
    </w:p>
    <w:p w14:paraId="3D08558B" w14:textId="77777777" w:rsidR="00400702" w:rsidRDefault="00090E11"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14:paraId="03C69496" w14:textId="77777777" w:rsidR="00096BB6" w:rsidRDefault="00090E11" w:rsidP="00400702">
      <w:pPr>
        <w:spacing w:line="320" w:lineRule="auto"/>
        <w:ind w:left="2160" w:hanging="2160"/>
        <w:jc w:val="both"/>
      </w:pPr>
      <w:r>
        <w:t>Załącznik nr 7</w:t>
      </w:r>
      <w:r w:rsidR="00096BB6">
        <w:t xml:space="preserve"> </w:t>
      </w:r>
      <w:r w:rsidR="00096BB6">
        <w:tab/>
        <w:t xml:space="preserve">Projekt umowy </w:t>
      </w:r>
    </w:p>
    <w:p w14:paraId="743EDEDC" w14:textId="64A3B21B" w:rsidR="0069707A" w:rsidRDefault="0069707A" w:rsidP="00400702">
      <w:pPr>
        <w:spacing w:line="320" w:lineRule="auto"/>
        <w:ind w:left="2160" w:hanging="2160"/>
        <w:jc w:val="both"/>
      </w:pPr>
      <w:r>
        <w:t xml:space="preserve">Załącznik nr 8             </w:t>
      </w:r>
      <w:r w:rsidR="00C52739">
        <w:t xml:space="preserve">Dokumentacja Projektowa </w:t>
      </w:r>
    </w:p>
    <w:p w14:paraId="2AF889BF" w14:textId="554D72E9" w:rsidR="00096BB6" w:rsidRDefault="00096BB6" w:rsidP="00400702">
      <w:pPr>
        <w:spacing w:line="320" w:lineRule="auto"/>
        <w:ind w:left="2160" w:hanging="2160"/>
        <w:jc w:val="both"/>
      </w:pPr>
    </w:p>
    <w:p w14:paraId="1BC9268D" w14:textId="77777777" w:rsidR="0069707A" w:rsidRDefault="0069707A" w:rsidP="00400702">
      <w:pPr>
        <w:spacing w:line="320" w:lineRule="auto"/>
        <w:ind w:left="2160" w:hanging="2160"/>
        <w:jc w:val="both"/>
      </w:pPr>
    </w:p>
    <w:p w14:paraId="0ED8B19D" w14:textId="77777777" w:rsidR="00A17893" w:rsidRDefault="00A17893" w:rsidP="00090E11">
      <w:pPr>
        <w:spacing w:line="320" w:lineRule="auto"/>
        <w:jc w:val="both"/>
      </w:pPr>
    </w:p>
    <w:p w14:paraId="2A2284F7" w14:textId="77777777" w:rsidR="00BF652F" w:rsidRDefault="00BF652F" w:rsidP="00400702">
      <w:pPr>
        <w:spacing w:line="320" w:lineRule="auto"/>
        <w:ind w:left="2160" w:hanging="2160"/>
        <w:jc w:val="both"/>
      </w:pPr>
    </w:p>
    <w:p w14:paraId="0953C2AA" w14:textId="77777777" w:rsidR="0061522A" w:rsidRDefault="0061522A" w:rsidP="00400702">
      <w:pPr>
        <w:spacing w:line="320" w:lineRule="auto"/>
        <w:ind w:left="2160" w:hanging="2160"/>
        <w:jc w:val="both"/>
      </w:pPr>
    </w:p>
    <w:p w14:paraId="6D5F9972" w14:textId="77777777" w:rsidR="00400702" w:rsidRDefault="00400702" w:rsidP="00E46D15">
      <w:pPr>
        <w:spacing w:line="320" w:lineRule="auto"/>
        <w:ind w:left="2160" w:hanging="2160"/>
        <w:jc w:val="both"/>
      </w:pPr>
    </w:p>
    <w:sectPr w:rsidR="00400702" w:rsidSect="00D3033F">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E0B0B" w14:textId="77777777" w:rsidR="009A1E0D" w:rsidRDefault="009A1E0D">
      <w:pPr>
        <w:spacing w:line="240" w:lineRule="auto"/>
      </w:pPr>
      <w:r>
        <w:separator/>
      </w:r>
    </w:p>
  </w:endnote>
  <w:endnote w:type="continuationSeparator" w:id="0">
    <w:p w14:paraId="30C18111" w14:textId="77777777" w:rsidR="009A1E0D" w:rsidRDefault="009A1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F622" w14:textId="274FE609" w:rsidR="00F31ACC" w:rsidRDefault="00F31ACC">
    <w:pPr>
      <w:jc w:val="right"/>
    </w:pPr>
    <w:r>
      <w:fldChar w:fldCharType="begin"/>
    </w:r>
    <w:r>
      <w:instrText>PAGE</w:instrText>
    </w:r>
    <w:r>
      <w:fldChar w:fldCharType="separate"/>
    </w:r>
    <w:r w:rsidR="005A79E9">
      <w:rPr>
        <w:noProof/>
      </w:rPr>
      <w:t>13</w:t>
    </w:r>
    <w:r>
      <w:rPr>
        <w:noProof/>
      </w:rPr>
      <w:fldChar w:fldCharType="end"/>
    </w:r>
    <w:r>
      <w:rPr>
        <w:noProof/>
      </w:rPr>
      <w:t>/</w:t>
    </w:r>
    <w:r w:rsidR="00DD7DAA">
      <w:rPr>
        <w:noProof/>
      </w:rPr>
      <w:t>2</w:t>
    </w:r>
    <w:r w:rsidR="0078777E">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3D71" w14:textId="77777777" w:rsidR="009A1E0D" w:rsidRDefault="009A1E0D">
      <w:pPr>
        <w:spacing w:line="240" w:lineRule="auto"/>
      </w:pPr>
      <w:r>
        <w:separator/>
      </w:r>
    </w:p>
  </w:footnote>
  <w:footnote w:type="continuationSeparator" w:id="0">
    <w:p w14:paraId="07E1C78E" w14:textId="77777777" w:rsidR="009A1E0D" w:rsidRDefault="009A1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3904" w14:textId="3D608412" w:rsidR="00F31ACC" w:rsidRPr="00EB721B" w:rsidRDefault="00F31ACC">
    <w:pPr>
      <w:rPr>
        <w:rFonts w:ascii="Calibri" w:eastAsia="Calibri" w:hAnsi="Calibri" w:cs="Calibri"/>
        <w:i/>
        <w:iCs/>
        <w:color w:val="000000" w:themeColor="text1"/>
        <w:sz w:val="20"/>
        <w:szCs w:val="20"/>
      </w:rPr>
    </w:pPr>
    <w:r w:rsidRPr="005927D0">
      <w:rPr>
        <w:rFonts w:ascii="Calibri" w:eastAsia="Calibri" w:hAnsi="Calibri" w:cs="Calibri"/>
        <w:i/>
        <w:color w:val="434343"/>
        <w:sz w:val="18"/>
        <w:szCs w:val="18"/>
      </w:rPr>
      <w:t xml:space="preserve">Nr postępowania: </w:t>
    </w:r>
    <w:r>
      <w:rPr>
        <w:i/>
        <w:color w:val="000000" w:themeColor="text1"/>
        <w:sz w:val="18"/>
        <w:szCs w:val="18"/>
      </w:rPr>
      <w:t>ZP.271.</w:t>
    </w:r>
    <w:r w:rsidR="007B1166">
      <w:rPr>
        <w:i/>
        <w:color w:val="000000" w:themeColor="text1"/>
        <w:sz w:val="18"/>
        <w:szCs w:val="18"/>
      </w:rPr>
      <w:t>9</w:t>
    </w:r>
    <w:r>
      <w:rPr>
        <w:i/>
        <w:color w:val="000000" w:themeColor="text1"/>
        <w:sz w:val="18"/>
        <w:szCs w:val="18"/>
      </w:rPr>
      <w:t>.202</w:t>
    </w:r>
    <w:r w:rsidR="0010195D">
      <w:rPr>
        <w:i/>
        <w:color w:val="000000" w:themeColor="text1"/>
        <w:sz w:val="18"/>
        <w:szCs w:val="18"/>
      </w:rPr>
      <w:t>4</w:t>
    </w:r>
    <w:r>
      <w:rPr>
        <w:i/>
        <w:color w:val="000000" w:themeColor="text1"/>
        <w:sz w:val="18"/>
        <w:szCs w:val="18"/>
      </w:rPr>
      <w:t xml:space="preserve">.1 </w:t>
    </w:r>
    <w:r w:rsidR="00EB721B">
      <w:rPr>
        <w:i/>
        <w:color w:val="000000" w:themeColor="text1"/>
        <w:sz w:val="18"/>
        <w:szCs w:val="18"/>
      </w:rPr>
      <w:t>„</w:t>
    </w:r>
    <w:r w:rsidR="00EB721B" w:rsidRPr="00EB721B">
      <w:rPr>
        <w:rFonts w:ascii="Times New Roman" w:hAnsi="Times New Roman"/>
        <w:i/>
        <w:iCs/>
        <w:color w:val="0D0D0D" w:themeColor="text1" w:themeTint="F2"/>
        <w:sz w:val="20"/>
        <w:szCs w:val="20"/>
      </w:rPr>
      <w:t>Przebudowa i rozbudowa terenu rekreacyjn</w:t>
    </w:r>
    <w:r w:rsidR="00293F63">
      <w:rPr>
        <w:rFonts w:ascii="Times New Roman" w:hAnsi="Times New Roman"/>
        <w:i/>
        <w:iCs/>
        <w:color w:val="0D0D0D" w:themeColor="text1" w:themeTint="F2"/>
        <w:sz w:val="20"/>
        <w:szCs w:val="20"/>
      </w:rPr>
      <w:t>o</w:t>
    </w:r>
    <w:r w:rsidR="00EB721B" w:rsidRPr="00EB721B">
      <w:rPr>
        <w:rFonts w:ascii="Times New Roman" w:hAnsi="Times New Roman"/>
        <w:i/>
        <w:iCs/>
        <w:color w:val="0D0D0D" w:themeColor="text1" w:themeTint="F2"/>
        <w:sz w:val="20"/>
        <w:szCs w:val="20"/>
      </w:rPr>
      <w:t xml:space="preserve"> – sportowego przy SP im. Arkadego Fiedlera i Armii Krajowej w Raszkowie z siedzibą w Pogrzybowie”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28CE" w14:textId="77777777" w:rsidR="00F31ACC" w:rsidRDefault="00F31ACC">
    <w:pPr>
      <w:pStyle w:val="Nagwek"/>
    </w:pPr>
    <w:r>
      <w:rPr>
        <w:noProof/>
        <w:lang w:val="pl-PL"/>
      </w:rPr>
      <w:drawing>
        <wp:anchor distT="0" distB="0" distL="114300" distR="114300" simplePos="0" relativeHeight="251659264" behindDoc="1" locked="0" layoutInCell="1" allowOverlap="1" wp14:anchorId="51C89115" wp14:editId="1672B4DD">
          <wp:simplePos x="0" y="0"/>
          <wp:positionH relativeFrom="column">
            <wp:posOffset>3562350</wp:posOffset>
          </wp:positionH>
          <wp:positionV relativeFrom="paragraph">
            <wp:posOffset>-276225</wp:posOffset>
          </wp:positionV>
          <wp:extent cx="2362200" cy="6191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867657D"/>
    <w:multiLevelType w:val="hybridMultilevel"/>
    <w:tmpl w:val="E73EDFA0"/>
    <w:lvl w:ilvl="0" w:tplc="792E711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9"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25130749"/>
    <w:multiLevelType w:val="hybridMultilevel"/>
    <w:tmpl w:val="63D8E7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3"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50D655F9"/>
    <w:multiLevelType w:val="hybridMultilevel"/>
    <w:tmpl w:val="2CC00D0C"/>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4"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5CE922C5"/>
    <w:multiLevelType w:val="hybridMultilevel"/>
    <w:tmpl w:val="7910B6A8"/>
    <w:lvl w:ilvl="0" w:tplc="B0C03B26">
      <w:start w:val="1"/>
      <w:numFmt w:val="lowerLetter"/>
      <w:lvlText w:val="%1)"/>
      <w:lvlJc w:val="left"/>
      <w:pPr>
        <w:ind w:left="1242"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28" w15:restartNumberingAfterBreak="0">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15:restartNumberingAfterBreak="0">
    <w:nsid w:val="782F7F91"/>
    <w:multiLevelType w:val="hybridMultilevel"/>
    <w:tmpl w:val="AD843514"/>
    <w:lvl w:ilvl="0" w:tplc="AB78964E">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5"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2041783529">
    <w:abstractNumId w:val="2"/>
  </w:num>
  <w:num w:numId="2" w16cid:durableId="69892831">
    <w:abstractNumId w:val="0"/>
  </w:num>
  <w:num w:numId="3" w16cid:durableId="1581408445">
    <w:abstractNumId w:val="20"/>
  </w:num>
  <w:num w:numId="4" w16cid:durableId="930819790">
    <w:abstractNumId w:val="32"/>
  </w:num>
  <w:num w:numId="5" w16cid:durableId="412750280">
    <w:abstractNumId w:val="17"/>
  </w:num>
  <w:num w:numId="6" w16cid:durableId="258679751">
    <w:abstractNumId w:val="29"/>
  </w:num>
  <w:num w:numId="7" w16cid:durableId="1046639874">
    <w:abstractNumId w:val="5"/>
  </w:num>
  <w:num w:numId="8" w16cid:durableId="822280634">
    <w:abstractNumId w:val="21"/>
  </w:num>
  <w:num w:numId="9" w16cid:durableId="453450239">
    <w:abstractNumId w:val="36"/>
  </w:num>
  <w:num w:numId="10" w16cid:durableId="810561448">
    <w:abstractNumId w:val="4"/>
  </w:num>
  <w:num w:numId="11" w16cid:durableId="1085881569">
    <w:abstractNumId w:val="22"/>
  </w:num>
  <w:num w:numId="12" w16cid:durableId="1747993492">
    <w:abstractNumId w:val="14"/>
  </w:num>
  <w:num w:numId="13" w16cid:durableId="1940407720">
    <w:abstractNumId w:val="30"/>
  </w:num>
  <w:num w:numId="14" w16cid:durableId="1097022030">
    <w:abstractNumId w:val="19"/>
  </w:num>
  <w:num w:numId="15" w16cid:durableId="1982805754">
    <w:abstractNumId w:val="26"/>
  </w:num>
  <w:num w:numId="16" w16cid:durableId="811336262">
    <w:abstractNumId w:val="18"/>
  </w:num>
  <w:num w:numId="17" w16cid:durableId="646282860">
    <w:abstractNumId w:val="35"/>
  </w:num>
  <w:num w:numId="18" w16cid:durableId="236747735">
    <w:abstractNumId w:val="25"/>
  </w:num>
  <w:num w:numId="19" w16cid:durableId="1160072521">
    <w:abstractNumId w:val="10"/>
  </w:num>
  <w:num w:numId="20" w16cid:durableId="537855246">
    <w:abstractNumId w:val="24"/>
  </w:num>
  <w:num w:numId="21" w16cid:durableId="874581290">
    <w:abstractNumId w:val="3"/>
  </w:num>
  <w:num w:numId="22" w16cid:durableId="1048649445">
    <w:abstractNumId w:val="15"/>
  </w:num>
  <w:num w:numId="23" w16cid:durableId="1334842219">
    <w:abstractNumId w:val="13"/>
  </w:num>
  <w:num w:numId="24" w16cid:durableId="949163892">
    <w:abstractNumId w:val="9"/>
  </w:num>
  <w:num w:numId="25" w16cid:durableId="636447972">
    <w:abstractNumId w:val="23"/>
  </w:num>
  <w:num w:numId="26" w16cid:durableId="1379281385">
    <w:abstractNumId w:val="16"/>
  </w:num>
  <w:num w:numId="27" w16cid:durableId="92172587">
    <w:abstractNumId w:val="31"/>
  </w:num>
  <w:num w:numId="28" w16cid:durableId="583876802">
    <w:abstractNumId w:val="8"/>
  </w:num>
  <w:num w:numId="29" w16cid:durableId="1394891864">
    <w:abstractNumId w:val="33"/>
  </w:num>
  <w:num w:numId="30" w16cid:durableId="418984710">
    <w:abstractNumId w:val="1"/>
  </w:num>
  <w:num w:numId="31" w16cid:durableId="1951623921">
    <w:abstractNumId w:val="6"/>
  </w:num>
  <w:num w:numId="32" w16cid:durableId="565990199">
    <w:abstractNumId w:val="28"/>
  </w:num>
  <w:num w:numId="33" w16cid:durableId="60568264">
    <w:abstractNumId w:val="12"/>
  </w:num>
  <w:num w:numId="34" w16cid:durableId="1805082709">
    <w:abstractNumId w:val="34"/>
  </w:num>
  <w:num w:numId="35" w16cid:durableId="165438771">
    <w:abstractNumId w:val="11"/>
  </w:num>
  <w:num w:numId="36" w16cid:durableId="182283423">
    <w:abstractNumId w:val="27"/>
  </w:num>
  <w:num w:numId="37" w16cid:durableId="136559629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1825"/>
    <w:rsid w:val="00004F46"/>
    <w:rsid w:val="00005406"/>
    <w:rsid w:val="00011D72"/>
    <w:rsid w:val="00015038"/>
    <w:rsid w:val="00020108"/>
    <w:rsid w:val="00030FC5"/>
    <w:rsid w:val="000316E6"/>
    <w:rsid w:val="00031866"/>
    <w:rsid w:val="00032D0C"/>
    <w:rsid w:val="0003465D"/>
    <w:rsid w:val="00036855"/>
    <w:rsid w:val="00036AC6"/>
    <w:rsid w:val="000406DA"/>
    <w:rsid w:val="00041B9C"/>
    <w:rsid w:val="00041E29"/>
    <w:rsid w:val="00055691"/>
    <w:rsid w:val="00057133"/>
    <w:rsid w:val="000635D7"/>
    <w:rsid w:val="000646A4"/>
    <w:rsid w:val="00067135"/>
    <w:rsid w:val="0007382B"/>
    <w:rsid w:val="000738F6"/>
    <w:rsid w:val="00073C39"/>
    <w:rsid w:val="00074865"/>
    <w:rsid w:val="00076965"/>
    <w:rsid w:val="00077A60"/>
    <w:rsid w:val="00077AEE"/>
    <w:rsid w:val="000863F8"/>
    <w:rsid w:val="00090E11"/>
    <w:rsid w:val="00094BDA"/>
    <w:rsid w:val="00096BB6"/>
    <w:rsid w:val="000B11BD"/>
    <w:rsid w:val="000B78E7"/>
    <w:rsid w:val="000C6E6B"/>
    <w:rsid w:val="000D0291"/>
    <w:rsid w:val="000D216E"/>
    <w:rsid w:val="000D2421"/>
    <w:rsid w:val="000E15AD"/>
    <w:rsid w:val="000E3946"/>
    <w:rsid w:val="000F1B20"/>
    <w:rsid w:val="000F4C57"/>
    <w:rsid w:val="0010195D"/>
    <w:rsid w:val="00110EBB"/>
    <w:rsid w:val="00111724"/>
    <w:rsid w:val="0011263D"/>
    <w:rsid w:val="00113A19"/>
    <w:rsid w:val="00114EF5"/>
    <w:rsid w:val="0011508C"/>
    <w:rsid w:val="00117A53"/>
    <w:rsid w:val="001223D8"/>
    <w:rsid w:val="001330C8"/>
    <w:rsid w:val="001405B2"/>
    <w:rsid w:val="001407D5"/>
    <w:rsid w:val="00145957"/>
    <w:rsid w:val="00146BFD"/>
    <w:rsid w:val="001511A9"/>
    <w:rsid w:val="00152638"/>
    <w:rsid w:val="00153A1D"/>
    <w:rsid w:val="00153F64"/>
    <w:rsid w:val="001568A1"/>
    <w:rsid w:val="0016750A"/>
    <w:rsid w:val="00167CBA"/>
    <w:rsid w:val="001723F2"/>
    <w:rsid w:val="001824EA"/>
    <w:rsid w:val="00183C8C"/>
    <w:rsid w:val="00191756"/>
    <w:rsid w:val="001939E0"/>
    <w:rsid w:val="001A4F20"/>
    <w:rsid w:val="001A6824"/>
    <w:rsid w:val="001B1CA9"/>
    <w:rsid w:val="001B1E9F"/>
    <w:rsid w:val="001B547F"/>
    <w:rsid w:val="001B56BA"/>
    <w:rsid w:val="001B6732"/>
    <w:rsid w:val="001C08DC"/>
    <w:rsid w:val="001C5E12"/>
    <w:rsid w:val="001C6727"/>
    <w:rsid w:val="001C74D6"/>
    <w:rsid w:val="001D2296"/>
    <w:rsid w:val="001D2977"/>
    <w:rsid w:val="001F14D6"/>
    <w:rsid w:val="001F20E5"/>
    <w:rsid w:val="001F3443"/>
    <w:rsid w:val="001F61B9"/>
    <w:rsid w:val="00204421"/>
    <w:rsid w:val="00207D54"/>
    <w:rsid w:val="0021139A"/>
    <w:rsid w:val="00212096"/>
    <w:rsid w:val="002124FD"/>
    <w:rsid w:val="00214D87"/>
    <w:rsid w:val="00215AA2"/>
    <w:rsid w:val="002214A8"/>
    <w:rsid w:val="00222A92"/>
    <w:rsid w:val="00223C68"/>
    <w:rsid w:val="002242BB"/>
    <w:rsid w:val="00224607"/>
    <w:rsid w:val="0022632C"/>
    <w:rsid w:val="00227A24"/>
    <w:rsid w:val="00227BF3"/>
    <w:rsid w:val="00231FC9"/>
    <w:rsid w:val="00235085"/>
    <w:rsid w:val="00235CFF"/>
    <w:rsid w:val="00237801"/>
    <w:rsid w:val="00237BA5"/>
    <w:rsid w:val="00240731"/>
    <w:rsid w:val="00250414"/>
    <w:rsid w:val="00254D82"/>
    <w:rsid w:val="00256209"/>
    <w:rsid w:val="00263849"/>
    <w:rsid w:val="0027197E"/>
    <w:rsid w:val="00271C85"/>
    <w:rsid w:val="00272915"/>
    <w:rsid w:val="00272A28"/>
    <w:rsid w:val="0027599C"/>
    <w:rsid w:val="00277327"/>
    <w:rsid w:val="002801E2"/>
    <w:rsid w:val="002815CA"/>
    <w:rsid w:val="002817E3"/>
    <w:rsid w:val="00281D09"/>
    <w:rsid w:val="00282846"/>
    <w:rsid w:val="00283019"/>
    <w:rsid w:val="00286A9A"/>
    <w:rsid w:val="002878D6"/>
    <w:rsid w:val="00287E49"/>
    <w:rsid w:val="00293F63"/>
    <w:rsid w:val="002A2B67"/>
    <w:rsid w:val="002A6727"/>
    <w:rsid w:val="002A7046"/>
    <w:rsid w:val="002B242C"/>
    <w:rsid w:val="002B5010"/>
    <w:rsid w:val="002C0A63"/>
    <w:rsid w:val="002C0D6C"/>
    <w:rsid w:val="002C2D18"/>
    <w:rsid w:val="002D4C28"/>
    <w:rsid w:val="002E0427"/>
    <w:rsid w:val="002E097C"/>
    <w:rsid w:val="002E7CBE"/>
    <w:rsid w:val="002F6F4A"/>
    <w:rsid w:val="002F7734"/>
    <w:rsid w:val="003066C6"/>
    <w:rsid w:val="003068D1"/>
    <w:rsid w:val="00310186"/>
    <w:rsid w:val="00314C60"/>
    <w:rsid w:val="00316D20"/>
    <w:rsid w:val="003213F5"/>
    <w:rsid w:val="00324BE8"/>
    <w:rsid w:val="00324C9A"/>
    <w:rsid w:val="00326913"/>
    <w:rsid w:val="003279E1"/>
    <w:rsid w:val="00330005"/>
    <w:rsid w:val="0033063E"/>
    <w:rsid w:val="00331B0F"/>
    <w:rsid w:val="00332AB9"/>
    <w:rsid w:val="00340270"/>
    <w:rsid w:val="00351D6A"/>
    <w:rsid w:val="00357E6A"/>
    <w:rsid w:val="003643D2"/>
    <w:rsid w:val="00364772"/>
    <w:rsid w:val="00372A03"/>
    <w:rsid w:val="0039027C"/>
    <w:rsid w:val="0039285A"/>
    <w:rsid w:val="00394827"/>
    <w:rsid w:val="00394BE8"/>
    <w:rsid w:val="00395575"/>
    <w:rsid w:val="00397C9E"/>
    <w:rsid w:val="003A44B4"/>
    <w:rsid w:val="003B2055"/>
    <w:rsid w:val="003B3505"/>
    <w:rsid w:val="003B3757"/>
    <w:rsid w:val="003B4AA0"/>
    <w:rsid w:val="003B797E"/>
    <w:rsid w:val="003C0F20"/>
    <w:rsid w:val="003C1574"/>
    <w:rsid w:val="003C315E"/>
    <w:rsid w:val="003C7AE1"/>
    <w:rsid w:val="003D7B31"/>
    <w:rsid w:val="003E039F"/>
    <w:rsid w:val="003E2BFC"/>
    <w:rsid w:val="003E6997"/>
    <w:rsid w:val="003F7AB6"/>
    <w:rsid w:val="00400702"/>
    <w:rsid w:val="00402492"/>
    <w:rsid w:val="00405D3E"/>
    <w:rsid w:val="0040615E"/>
    <w:rsid w:val="00410D60"/>
    <w:rsid w:val="004127ED"/>
    <w:rsid w:val="00412AA9"/>
    <w:rsid w:val="00413CB5"/>
    <w:rsid w:val="00414AF8"/>
    <w:rsid w:val="004204AF"/>
    <w:rsid w:val="00424D65"/>
    <w:rsid w:val="00424D66"/>
    <w:rsid w:val="00425D6F"/>
    <w:rsid w:val="0042690B"/>
    <w:rsid w:val="00436199"/>
    <w:rsid w:val="0044038A"/>
    <w:rsid w:val="00445749"/>
    <w:rsid w:val="00446270"/>
    <w:rsid w:val="00470696"/>
    <w:rsid w:val="00474EA1"/>
    <w:rsid w:val="0047587E"/>
    <w:rsid w:val="004825D8"/>
    <w:rsid w:val="00482853"/>
    <w:rsid w:val="0048296D"/>
    <w:rsid w:val="004A0C38"/>
    <w:rsid w:val="004A35DE"/>
    <w:rsid w:val="004A410A"/>
    <w:rsid w:val="004B2384"/>
    <w:rsid w:val="004B7109"/>
    <w:rsid w:val="004C4843"/>
    <w:rsid w:val="004C5F16"/>
    <w:rsid w:val="004D432E"/>
    <w:rsid w:val="004D55E5"/>
    <w:rsid w:val="004D7B29"/>
    <w:rsid w:val="004E4452"/>
    <w:rsid w:val="004E7347"/>
    <w:rsid w:val="004F0DC0"/>
    <w:rsid w:val="004F233D"/>
    <w:rsid w:val="00504273"/>
    <w:rsid w:val="005061D2"/>
    <w:rsid w:val="00510E5D"/>
    <w:rsid w:val="00511657"/>
    <w:rsid w:val="00512CDF"/>
    <w:rsid w:val="0051391A"/>
    <w:rsid w:val="00516881"/>
    <w:rsid w:val="005170BE"/>
    <w:rsid w:val="00524E82"/>
    <w:rsid w:val="00526794"/>
    <w:rsid w:val="0053500C"/>
    <w:rsid w:val="005455A5"/>
    <w:rsid w:val="005473BE"/>
    <w:rsid w:val="005479A4"/>
    <w:rsid w:val="005530EA"/>
    <w:rsid w:val="00557030"/>
    <w:rsid w:val="00561A2C"/>
    <w:rsid w:val="00562788"/>
    <w:rsid w:val="00562971"/>
    <w:rsid w:val="00563970"/>
    <w:rsid w:val="00564BA8"/>
    <w:rsid w:val="005709CE"/>
    <w:rsid w:val="005735B7"/>
    <w:rsid w:val="005743FA"/>
    <w:rsid w:val="005748ED"/>
    <w:rsid w:val="00575FE2"/>
    <w:rsid w:val="005764A4"/>
    <w:rsid w:val="00576BC3"/>
    <w:rsid w:val="00582E0E"/>
    <w:rsid w:val="0058346F"/>
    <w:rsid w:val="005927D0"/>
    <w:rsid w:val="005A1DAF"/>
    <w:rsid w:val="005A79E9"/>
    <w:rsid w:val="005A7B03"/>
    <w:rsid w:val="005B2306"/>
    <w:rsid w:val="005B6C4C"/>
    <w:rsid w:val="005C211B"/>
    <w:rsid w:val="005C7835"/>
    <w:rsid w:val="005D0102"/>
    <w:rsid w:val="005D08FE"/>
    <w:rsid w:val="005D6E79"/>
    <w:rsid w:val="005E0024"/>
    <w:rsid w:val="005E0157"/>
    <w:rsid w:val="005E4330"/>
    <w:rsid w:val="005E7FF3"/>
    <w:rsid w:val="005F2AD5"/>
    <w:rsid w:val="005F6BA4"/>
    <w:rsid w:val="005F7273"/>
    <w:rsid w:val="00604538"/>
    <w:rsid w:val="006047D3"/>
    <w:rsid w:val="00613D66"/>
    <w:rsid w:val="0061522A"/>
    <w:rsid w:val="00617ACD"/>
    <w:rsid w:val="006256C5"/>
    <w:rsid w:val="00637B2C"/>
    <w:rsid w:val="00651551"/>
    <w:rsid w:val="00653761"/>
    <w:rsid w:val="006539BA"/>
    <w:rsid w:val="00656479"/>
    <w:rsid w:val="0067730D"/>
    <w:rsid w:val="00685DDE"/>
    <w:rsid w:val="006903C7"/>
    <w:rsid w:val="0069707A"/>
    <w:rsid w:val="006A5AD9"/>
    <w:rsid w:val="006A63FD"/>
    <w:rsid w:val="006B1F62"/>
    <w:rsid w:val="006B2F46"/>
    <w:rsid w:val="006C2E0E"/>
    <w:rsid w:val="006D4BE6"/>
    <w:rsid w:val="006D5762"/>
    <w:rsid w:val="006D5FF3"/>
    <w:rsid w:val="006D6938"/>
    <w:rsid w:val="006E2F72"/>
    <w:rsid w:val="006E4396"/>
    <w:rsid w:val="006E60BF"/>
    <w:rsid w:val="006F01CC"/>
    <w:rsid w:val="006F1C0A"/>
    <w:rsid w:val="006F2B55"/>
    <w:rsid w:val="006F5859"/>
    <w:rsid w:val="006F67A5"/>
    <w:rsid w:val="00700312"/>
    <w:rsid w:val="00702E8D"/>
    <w:rsid w:val="007107E2"/>
    <w:rsid w:val="00710C6A"/>
    <w:rsid w:val="007113E1"/>
    <w:rsid w:val="00723574"/>
    <w:rsid w:val="00724B71"/>
    <w:rsid w:val="0073031F"/>
    <w:rsid w:val="00733BE3"/>
    <w:rsid w:val="0074380C"/>
    <w:rsid w:val="0074546A"/>
    <w:rsid w:val="00747602"/>
    <w:rsid w:val="00747FD7"/>
    <w:rsid w:val="00750B15"/>
    <w:rsid w:val="007536D4"/>
    <w:rsid w:val="0076221D"/>
    <w:rsid w:val="00763B7A"/>
    <w:rsid w:val="00766976"/>
    <w:rsid w:val="007703E7"/>
    <w:rsid w:val="00770421"/>
    <w:rsid w:val="0077302E"/>
    <w:rsid w:val="0077324D"/>
    <w:rsid w:val="007817F8"/>
    <w:rsid w:val="0078777E"/>
    <w:rsid w:val="00792B3F"/>
    <w:rsid w:val="007A0E55"/>
    <w:rsid w:val="007A3A42"/>
    <w:rsid w:val="007A5A26"/>
    <w:rsid w:val="007A5E51"/>
    <w:rsid w:val="007A7C87"/>
    <w:rsid w:val="007B1166"/>
    <w:rsid w:val="007B4104"/>
    <w:rsid w:val="007B4316"/>
    <w:rsid w:val="007B7B3E"/>
    <w:rsid w:val="007C0A25"/>
    <w:rsid w:val="007C37A4"/>
    <w:rsid w:val="007C3E0F"/>
    <w:rsid w:val="007C43CF"/>
    <w:rsid w:val="007C6CF3"/>
    <w:rsid w:val="007D1CFB"/>
    <w:rsid w:val="007D7D83"/>
    <w:rsid w:val="007E1CC2"/>
    <w:rsid w:val="007E2D31"/>
    <w:rsid w:val="007E5D95"/>
    <w:rsid w:val="007F12F3"/>
    <w:rsid w:val="007F72D4"/>
    <w:rsid w:val="00803C0A"/>
    <w:rsid w:val="00805B57"/>
    <w:rsid w:val="00806EB7"/>
    <w:rsid w:val="00816235"/>
    <w:rsid w:val="00825E6C"/>
    <w:rsid w:val="00834F33"/>
    <w:rsid w:val="0083520A"/>
    <w:rsid w:val="00837BE0"/>
    <w:rsid w:val="00843A7A"/>
    <w:rsid w:val="008521E0"/>
    <w:rsid w:val="00852A8A"/>
    <w:rsid w:val="00856A75"/>
    <w:rsid w:val="008621AE"/>
    <w:rsid w:val="00865923"/>
    <w:rsid w:val="00870229"/>
    <w:rsid w:val="00870E32"/>
    <w:rsid w:val="00870E95"/>
    <w:rsid w:val="0087338C"/>
    <w:rsid w:val="008740D1"/>
    <w:rsid w:val="008853BC"/>
    <w:rsid w:val="008953F5"/>
    <w:rsid w:val="008A2299"/>
    <w:rsid w:val="008A31DD"/>
    <w:rsid w:val="008B025E"/>
    <w:rsid w:val="008B6DCA"/>
    <w:rsid w:val="008C244D"/>
    <w:rsid w:val="008C2759"/>
    <w:rsid w:val="008C32D0"/>
    <w:rsid w:val="008C6CCB"/>
    <w:rsid w:val="008D07FD"/>
    <w:rsid w:val="008D2E4A"/>
    <w:rsid w:val="008D5542"/>
    <w:rsid w:val="008D6C66"/>
    <w:rsid w:val="008E1DC6"/>
    <w:rsid w:val="008E396C"/>
    <w:rsid w:val="008F0903"/>
    <w:rsid w:val="00901891"/>
    <w:rsid w:val="00902EED"/>
    <w:rsid w:val="009032CF"/>
    <w:rsid w:val="00907586"/>
    <w:rsid w:val="00916460"/>
    <w:rsid w:val="00921478"/>
    <w:rsid w:val="0093057C"/>
    <w:rsid w:val="00932A0A"/>
    <w:rsid w:val="00933EC8"/>
    <w:rsid w:val="00936223"/>
    <w:rsid w:val="009429FB"/>
    <w:rsid w:val="00942A7D"/>
    <w:rsid w:val="0094326E"/>
    <w:rsid w:val="00946FA1"/>
    <w:rsid w:val="00947A89"/>
    <w:rsid w:val="00950140"/>
    <w:rsid w:val="00950D98"/>
    <w:rsid w:val="00951255"/>
    <w:rsid w:val="00952BB2"/>
    <w:rsid w:val="00953386"/>
    <w:rsid w:val="009534F3"/>
    <w:rsid w:val="0096466E"/>
    <w:rsid w:val="00970C90"/>
    <w:rsid w:val="0097164C"/>
    <w:rsid w:val="009740E3"/>
    <w:rsid w:val="00976E59"/>
    <w:rsid w:val="0098271D"/>
    <w:rsid w:val="0098538A"/>
    <w:rsid w:val="009877AD"/>
    <w:rsid w:val="00992989"/>
    <w:rsid w:val="00992CB7"/>
    <w:rsid w:val="00993215"/>
    <w:rsid w:val="00996A20"/>
    <w:rsid w:val="009A0006"/>
    <w:rsid w:val="009A1E0D"/>
    <w:rsid w:val="009B203A"/>
    <w:rsid w:val="009B5802"/>
    <w:rsid w:val="009B59ED"/>
    <w:rsid w:val="009B71E1"/>
    <w:rsid w:val="009C1A6B"/>
    <w:rsid w:val="009C2090"/>
    <w:rsid w:val="009C45F2"/>
    <w:rsid w:val="009C49FB"/>
    <w:rsid w:val="009D4638"/>
    <w:rsid w:val="009E1584"/>
    <w:rsid w:val="009E1D62"/>
    <w:rsid w:val="009E24BE"/>
    <w:rsid w:val="009E269D"/>
    <w:rsid w:val="009E49A5"/>
    <w:rsid w:val="009F04EC"/>
    <w:rsid w:val="009F0E00"/>
    <w:rsid w:val="009F1DF5"/>
    <w:rsid w:val="009F26EF"/>
    <w:rsid w:val="00A044C1"/>
    <w:rsid w:val="00A17893"/>
    <w:rsid w:val="00A20BAE"/>
    <w:rsid w:val="00A26565"/>
    <w:rsid w:val="00A26DCD"/>
    <w:rsid w:val="00A2733F"/>
    <w:rsid w:val="00A33BA3"/>
    <w:rsid w:val="00A34C60"/>
    <w:rsid w:val="00A37EF3"/>
    <w:rsid w:val="00A4010D"/>
    <w:rsid w:val="00A40CE5"/>
    <w:rsid w:val="00A43844"/>
    <w:rsid w:val="00A44710"/>
    <w:rsid w:val="00A4533A"/>
    <w:rsid w:val="00A605A6"/>
    <w:rsid w:val="00A67772"/>
    <w:rsid w:val="00A70F4A"/>
    <w:rsid w:val="00A71DD2"/>
    <w:rsid w:val="00A724C9"/>
    <w:rsid w:val="00A72D22"/>
    <w:rsid w:val="00A7659A"/>
    <w:rsid w:val="00A76B8F"/>
    <w:rsid w:val="00A82079"/>
    <w:rsid w:val="00A83071"/>
    <w:rsid w:val="00A90DA3"/>
    <w:rsid w:val="00A92296"/>
    <w:rsid w:val="00A92B61"/>
    <w:rsid w:val="00A93C7E"/>
    <w:rsid w:val="00AA0CC3"/>
    <w:rsid w:val="00AA1036"/>
    <w:rsid w:val="00AA602A"/>
    <w:rsid w:val="00AA72AA"/>
    <w:rsid w:val="00AB3B35"/>
    <w:rsid w:val="00AB3E9C"/>
    <w:rsid w:val="00AB680A"/>
    <w:rsid w:val="00AC2C95"/>
    <w:rsid w:val="00AC2FD5"/>
    <w:rsid w:val="00AC3113"/>
    <w:rsid w:val="00AC501E"/>
    <w:rsid w:val="00AC7E13"/>
    <w:rsid w:val="00AD5CFE"/>
    <w:rsid w:val="00AD5D74"/>
    <w:rsid w:val="00AD6439"/>
    <w:rsid w:val="00AD7177"/>
    <w:rsid w:val="00AE7776"/>
    <w:rsid w:val="00AF234E"/>
    <w:rsid w:val="00AF3BB3"/>
    <w:rsid w:val="00AF49C2"/>
    <w:rsid w:val="00B0687D"/>
    <w:rsid w:val="00B07AC7"/>
    <w:rsid w:val="00B12421"/>
    <w:rsid w:val="00B1264F"/>
    <w:rsid w:val="00B13D33"/>
    <w:rsid w:val="00B16DB7"/>
    <w:rsid w:val="00B20408"/>
    <w:rsid w:val="00B229FA"/>
    <w:rsid w:val="00B2319D"/>
    <w:rsid w:val="00B3677A"/>
    <w:rsid w:val="00B411FC"/>
    <w:rsid w:val="00B42F7C"/>
    <w:rsid w:val="00B44968"/>
    <w:rsid w:val="00B515C8"/>
    <w:rsid w:val="00B54F27"/>
    <w:rsid w:val="00B55C45"/>
    <w:rsid w:val="00B66F84"/>
    <w:rsid w:val="00B72064"/>
    <w:rsid w:val="00B721D7"/>
    <w:rsid w:val="00B76F43"/>
    <w:rsid w:val="00B778BD"/>
    <w:rsid w:val="00B86A21"/>
    <w:rsid w:val="00B90C80"/>
    <w:rsid w:val="00B91326"/>
    <w:rsid w:val="00B93A5A"/>
    <w:rsid w:val="00B9442E"/>
    <w:rsid w:val="00B96AB0"/>
    <w:rsid w:val="00B973F3"/>
    <w:rsid w:val="00BA01B3"/>
    <w:rsid w:val="00BA037D"/>
    <w:rsid w:val="00BA0590"/>
    <w:rsid w:val="00BA7490"/>
    <w:rsid w:val="00BB0394"/>
    <w:rsid w:val="00BC0507"/>
    <w:rsid w:val="00BC19BC"/>
    <w:rsid w:val="00BC3141"/>
    <w:rsid w:val="00BD299E"/>
    <w:rsid w:val="00BD6E3E"/>
    <w:rsid w:val="00BE0109"/>
    <w:rsid w:val="00BE3940"/>
    <w:rsid w:val="00BE79D0"/>
    <w:rsid w:val="00BF1FA4"/>
    <w:rsid w:val="00BF652F"/>
    <w:rsid w:val="00C0041B"/>
    <w:rsid w:val="00C03F18"/>
    <w:rsid w:val="00C04BD0"/>
    <w:rsid w:val="00C05563"/>
    <w:rsid w:val="00C0676D"/>
    <w:rsid w:val="00C0687B"/>
    <w:rsid w:val="00C124A4"/>
    <w:rsid w:val="00C17B03"/>
    <w:rsid w:val="00C216E0"/>
    <w:rsid w:val="00C246A2"/>
    <w:rsid w:val="00C24F87"/>
    <w:rsid w:val="00C30582"/>
    <w:rsid w:val="00C3323F"/>
    <w:rsid w:val="00C33F48"/>
    <w:rsid w:val="00C34B21"/>
    <w:rsid w:val="00C36746"/>
    <w:rsid w:val="00C4253E"/>
    <w:rsid w:val="00C4476C"/>
    <w:rsid w:val="00C506B2"/>
    <w:rsid w:val="00C50F09"/>
    <w:rsid w:val="00C526B3"/>
    <w:rsid w:val="00C52739"/>
    <w:rsid w:val="00C6028A"/>
    <w:rsid w:val="00C60A53"/>
    <w:rsid w:val="00C622AC"/>
    <w:rsid w:val="00C6640A"/>
    <w:rsid w:val="00C712D5"/>
    <w:rsid w:val="00C71DB1"/>
    <w:rsid w:val="00C71EF4"/>
    <w:rsid w:val="00C73696"/>
    <w:rsid w:val="00C75BE2"/>
    <w:rsid w:val="00C8372E"/>
    <w:rsid w:val="00C84F41"/>
    <w:rsid w:val="00C9038A"/>
    <w:rsid w:val="00C972F2"/>
    <w:rsid w:val="00CA2090"/>
    <w:rsid w:val="00CA33E0"/>
    <w:rsid w:val="00CA52DB"/>
    <w:rsid w:val="00CB1D8F"/>
    <w:rsid w:val="00CB4B8C"/>
    <w:rsid w:val="00CB5689"/>
    <w:rsid w:val="00CC2B6D"/>
    <w:rsid w:val="00CC2DA8"/>
    <w:rsid w:val="00CD33FB"/>
    <w:rsid w:val="00CE36B5"/>
    <w:rsid w:val="00CE4912"/>
    <w:rsid w:val="00CE60E2"/>
    <w:rsid w:val="00CF361E"/>
    <w:rsid w:val="00CF47E4"/>
    <w:rsid w:val="00CF4FA0"/>
    <w:rsid w:val="00D01CD4"/>
    <w:rsid w:val="00D063E5"/>
    <w:rsid w:val="00D079C9"/>
    <w:rsid w:val="00D15377"/>
    <w:rsid w:val="00D21384"/>
    <w:rsid w:val="00D3033F"/>
    <w:rsid w:val="00D30F4F"/>
    <w:rsid w:val="00D33672"/>
    <w:rsid w:val="00D40A4B"/>
    <w:rsid w:val="00D43CC9"/>
    <w:rsid w:val="00D451C1"/>
    <w:rsid w:val="00D50736"/>
    <w:rsid w:val="00D526D9"/>
    <w:rsid w:val="00D5659F"/>
    <w:rsid w:val="00D6192F"/>
    <w:rsid w:val="00D73619"/>
    <w:rsid w:val="00D837E2"/>
    <w:rsid w:val="00D85DD9"/>
    <w:rsid w:val="00D92C8C"/>
    <w:rsid w:val="00D92D65"/>
    <w:rsid w:val="00DA1B0A"/>
    <w:rsid w:val="00DA254A"/>
    <w:rsid w:val="00DB1028"/>
    <w:rsid w:val="00DB53C6"/>
    <w:rsid w:val="00DB6562"/>
    <w:rsid w:val="00DC74B6"/>
    <w:rsid w:val="00DD124F"/>
    <w:rsid w:val="00DD539C"/>
    <w:rsid w:val="00DD7738"/>
    <w:rsid w:val="00DD7DAA"/>
    <w:rsid w:val="00DF1F9E"/>
    <w:rsid w:val="00E00115"/>
    <w:rsid w:val="00E00209"/>
    <w:rsid w:val="00E16841"/>
    <w:rsid w:val="00E202F8"/>
    <w:rsid w:val="00E3242B"/>
    <w:rsid w:val="00E404D4"/>
    <w:rsid w:val="00E46D15"/>
    <w:rsid w:val="00E5236A"/>
    <w:rsid w:val="00E535E8"/>
    <w:rsid w:val="00E54E6E"/>
    <w:rsid w:val="00E5511A"/>
    <w:rsid w:val="00E71F72"/>
    <w:rsid w:val="00E77194"/>
    <w:rsid w:val="00E8071B"/>
    <w:rsid w:val="00E81150"/>
    <w:rsid w:val="00E912A6"/>
    <w:rsid w:val="00E94FBF"/>
    <w:rsid w:val="00E9732B"/>
    <w:rsid w:val="00EA26A4"/>
    <w:rsid w:val="00EA3460"/>
    <w:rsid w:val="00EA6719"/>
    <w:rsid w:val="00EA7C67"/>
    <w:rsid w:val="00EB0797"/>
    <w:rsid w:val="00EB2957"/>
    <w:rsid w:val="00EB466F"/>
    <w:rsid w:val="00EB4F1E"/>
    <w:rsid w:val="00EB721B"/>
    <w:rsid w:val="00EC4EFB"/>
    <w:rsid w:val="00EC68C5"/>
    <w:rsid w:val="00EE2ED4"/>
    <w:rsid w:val="00EE7543"/>
    <w:rsid w:val="00EE7DCB"/>
    <w:rsid w:val="00EE7E4B"/>
    <w:rsid w:val="00EF663D"/>
    <w:rsid w:val="00F022A8"/>
    <w:rsid w:val="00F11309"/>
    <w:rsid w:val="00F22C18"/>
    <w:rsid w:val="00F31ACC"/>
    <w:rsid w:val="00F3321A"/>
    <w:rsid w:val="00F40295"/>
    <w:rsid w:val="00F40B82"/>
    <w:rsid w:val="00F42BAE"/>
    <w:rsid w:val="00F42E59"/>
    <w:rsid w:val="00F52BBD"/>
    <w:rsid w:val="00F52F1D"/>
    <w:rsid w:val="00F531A8"/>
    <w:rsid w:val="00F5335B"/>
    <w:rsid w:val="00F536D4"/>
    <w:rsid w:val="00F53707"/>
    <w:rsid w:val="00F53C9A"/>
    <w:rsid w:val="00F6368E"/>
    <w:rsid w:val="00F67C46"/>
    <w:rsid w:val="00F7703D"/>
    <w:rsid w:val="00F8203A"/>
    <w:rsid w:val="00F929CF"/>
    <w:rsid w:val="00F93F3E"/>
    <w:rsid w:val="00F95481"/>
    <w:rsid w:val="00FA125A"/>
    <w:rsid w:val="00FA1C7D"/>
    <w:rsid w:val="00FA2160"/>
    <w:rsid w:val="00FA69EB"/>
    <w:rsid w:val="00FB202D"/>
    <w:rsid w:val="00FB2249"/>
    <w:rsid w:val="00FB4680"/>
    <w:rsid w:val="00FC07D2"/>
    <w:rsid w:val="00FC2CC3"/>
    <w:rsid w:val="00FD4F97"/>
    <w:rsid w:val="00FD5C56"/>
    <w:rsid w:val="00FE26E9"/>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E2D8"/>
  <w15:docId w15:val="{00641A2F-F78A-4906-B8BC-5AD9F3F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BB2F-56FC-418F-87C1-2DFD55E0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10019</Words>
  <Characters>60116</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8</cp:revision>
  <cp:lastPrinted>2024-07-16T08:20:00Z</cp:lastPrinted>
  <dcterms:created xsi:type="dcterms:W3CDTF">2024-07-15T10:58:00Z</dcterms:created>
  <dcterms:modified xsi:type="dcterms:W3CDTF">2024-07-16T08:20:00Z</dcterms:modified>
</cp:coreProperties>
</file>