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15D" w14:textId="341DE0F2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7955BD">
        <w:rPr>
          <w:rFonts w:ascii="Times New Roman" w:hAnsi="Times New Roman"/>
          <w:b/>
          <w:sz w:val="24"/>
          <w:szCs w:val="24"/>
        </w:rPr>
        <w:t>5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7955BD">
        <w:rPr>
          <w:rFonts w:ascii="Times New Roman" w:hAnsi="Times New Roman"/>
          <w:b/>
          <w:sz w:val="24"/>
          <w:szCs w:val="24"/>
        </w:rPr>
        <w:t>0</w:t>
      </w:r>
      <w:r w:rsidR="007B09A4">
        <w:rPr>
          <w:rFonts w:ascii="Times New Roman" w:hAnsi="Times New Roman"/>
          <w:b/>
          <w:sz w:val="24"/>
          <w:szCs w:val="24"/>
        </w:rPr>
        <w:t>3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4CE14D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16C0BD5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0EC172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76200ECC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6E4A6E3" w14:textId="77777777" w:rsidR="00426939" w:rsidRPr="007955BD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CE33931" w14:textId="77777777" w:rsidR="000E60D3" w:rsidRPr="007955BD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7955BD">
        <w:rPr>
          <w:rFonts w:ascii="Times New Roman" w:hAnsi="Times New Roman"/>
          <w:b/>
          <w:color w:val="000000"/>
          <w:lang w:eastAsia="pl-PL"/>
        </w:rPr>
        <w:t xml:space="preserve">O PRZYNALEŻNOŚCI LUB BRAKU PRZYNALEŻNOŚCI DO TEJ SAMEJ GRUPY KAPITAŁOWEJ </w:t>
      </w:r>
    </w:p>
    <w:p w14:paraId="4415E7C4" w14:textId="77777777" w:rsidR="000E60D3" w:rsidRPr="007955BD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17691150" w14:textId="77777777" w:rsidR="000E60D3" w:rsidRPr="007955BD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4C9EC00" w14:textId="19EAB944" w:rsidR="000E60D3" w:rsidRPr="00684916" w:rsidRDefault="000E60D3" w:rsidP="00684916">
      <w:pPr>
        <w:jc w:val="both"/>
        <w:rPr>
          <w:rFonts w:ascii="Times New Roman" w:hAnsi="Times New Roman"/>
          <w:b/>
        </w:rPr>
      </w:pPr>
      <w:r w:rsidRPr="007955BD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7955BD">
        <w:rPr>
          <w:rFonts w:ascii="Times New Roman" w:hAnsi="Times New Roman"/>
          <w:color w:val="000000"/>
          <w:lang w:eastAsia="pl-PL"/>
        </w:rPr>
        <w:t xml:space="preserve">pn. </w:t>
      </w:r>
      <w:r w:rsidR="005174D9" w:rsidRPr="007955BD">
        <w:rPr>
          <w:rFonts w:ascii="Times New Roman" w:hAnsi="Times New Roman"/>
        </w:rPr>
        <w:t>„</w:t>
      </w:r>
      <w:bookmarkStart w:id="0" w:name="_Hlk184627113"/>
      <w:r w:rsidR="00684916" w:rsidRPr="005E0036">
        <w:rPr>
          <w:rFonts w:ascii="Times New Roman" w:hAnsi="Times New Roman"/>
          <w:b/>
        </w:rPr>
        <w:t>Sukcesywne dostawy zużywalnych części i akcesoriów medycznych na okres 12 miesięcy.</w:t>
      </w:r>
      <w:bookmarkEnd w:id="0"/>
      <w:r w:rsidR="005174D9" w:rsidRPr="007955BD">
        <w:rPr>
          <w:rFonts w:ascii="Times New Roman" w:hAnsi="Times New Roman"/>
          <w:b/>
        </w:rPr>
        <w:t>”</w:t>
      </w:r>
      <w:r w:rsidRPr="007955BD">
        <w:rPr>
          <w:rFonts w:ascii="Times New Roman" w:hAnsi="Times New Roman"/>
          <w:b/>
          <w:bCs/>
          <w:lang w:eastAsia="pl-PL"/>
        </w:rPr>
        <w:t xml:space="preserve"> </w:t>
      </w:r>
      <w:r w:rsidRPr="007955BD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r w:rsidR="0052285D" w:rsidRPr="007955BD">
        <w:rPr>
          <w:rFonts w:ascii="Times New Roman" w:eastAsia="Tahoma" w:hAnsi="Times New Roman"/>
          <w:color w:val="000000"/>
          <w:lang w:eastAsia="pl-PL"/>
        </w:rPr>
        <w:t>t.</w:t>
      </w:r>
      <w:r w:rsidR="007955BD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52285D" w:rsidRPr="007955BD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Pr="007955BD">
        <w:rPr>
          <w:rFonts w:ascii="Times New Roman" w:eastAsia="Tahoma" w:hAnsi="Times New Roman"/>
          <w:color w:val="000000"/>
          <w:lang w:eastAsia="pl-PL"/>
        </w:rPr>
        <w:t>Dz. U. z 202</w:t>
      </w:r>
      <w:r w:rsidR="008361B7" w:rsidRPr="007955BD">
        <w:rPr>
          <w:rFonts w:ascii="Times New Roman" w:eastAsia="Tahoma" w:hAnsi="Times New Roman"/>
          <w:color w:val="000000"/>
          <w:lang w:eastAsia="pl-PL"/>
        </w:rPr>
        <w:t>4</w:t>
      </w:r>
      <w:r w:rsidRPr="007955BD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8361B7" w:rsidRPr="007955BD">
        <w:rPr>
          <w:rFonts w:ascii="Times New Roman" w:eastAsia="Tahoma" w:hAnsi="Times New Roman"/>
          <w:color w:val="000000"/>
          <w:lang w:eastAsia="pl-PL"/>
        </w:rPr>
        <w:t>320</w:t>
      </w:r>
      <w:r w:rsidRPr="007955BD">
        <w:rPr>
          <w:rFonts w:ascii="Times New Roman" w:eastAsia="Tahoma" w:hAnsi="Times New Roman"/>
          <w:color w:val="000000"/>
          <w:lang w:eastAsia="pl-PL"/>
        </w:rPr>
        <w:t xml:space="preserve"> ze zm.) - dalej PZP niniejszym:</w:t>
      </w:r>
    </w:p>
    <w:p w14:paraId="416F8FD8" w14:textId="77777777" w:rsidR="000E60D3" w:rsidRPr="007955BD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6FEE351F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7955BD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7955BD">
        <w:rPr>
          <w:rFonts w:ascii="Times New Roman" w:eastAsia="Tahoma" w:hAnsi="Times New Roman"/>
          <w:color w:val="000000"/>
          <w:lang w:eastAsia="pl-PL"/>
        </w:rPr>
        <w:t>:</w:t>
      </w:r>
    </w:p>
    <w:p w14:paraId="2078D66E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7955BD" w14:paraId="2127126D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6C710A7" w14:textId="77777777" w:rsidR="000E60D3" w:rsidRPr="007955BD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DD6B694" w14:textId="77777777" w:rsidR="000E60D3" w:rsidRPr="007955BD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7955BD" w14:paraId="07C2DBCC" w14:textId="77777777" w:rsidTr="00E56FC6">
        <w:tc>
          <w:tcPr>
            <w:tcW w:w="548" w:type="dxa"/>
            <w:shd w:val="clear" w:color="auto" w:fill="auto"/>
          </w:tcPr>
          <w:p w14:paraId="72FA9E16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38F9E91" w14:textId="77777777" w:rsidR="000E60D3" w:rsidRPr="007955BD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7955BD" w14:paraId="3346CD0C" w14:textId="77777777" w:rsidTr="00E56FC6">
        <w:tc>
          <w:tcPr>
            <w:tcW w:w="548" w:type="dxa"/>
            <w:shd w:val="clear" w:color="auto" w:fill="auto"/>
          </w:tcPr>
          <w:p w14:paraId="5976E0A6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40951B58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7955BD" w14:paraId="10C0FFD0" w14:textId="77777777" w:rsidTr="00E56FC6">
        <w:tc>
          <w:tcPr>
            <w:tcW w:w="548" w:type="dxa"/>
            <w:shd w:val="clear" w:color="auto" w:fill="auto"/>
          </w:tcPr>
          <w:p w14:paraId="3E35032D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2C7A992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572283C3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6225A854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59B78C36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718ACA75" w14:textId="77777777" w:rsidR="000E60D3" w:rsidRPr="007955BD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7485D859" w14:textId="77777777" w:rsidR="000E60D3" w:rsidRPr="007955BD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</w:p>
    <w:p w14:paraId="4DC9B343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4DEEDE97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FDE2B1C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45C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5FC58E43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474" w14:textId="77777777" w:rsidR="00CC2D93" w:rsidRDefault="00CC2D93">
    <w:pPr>
      <w:pStyle w:val="Stopka"/>
    </w:pPr>
  </w:p>
  <w:p w14:paraId="1181CE90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3BDE1B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370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AC5B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54347B4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451B749F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BBC4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6C15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6054AA83" wp14:editId="2B1E5123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916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955BD"/>
    <w:rsid w:val="007A7204"/>
    <w:rsid w:val="007B09A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361B7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F98D"/>
  <w15:docId w15:val="{89996F92-EB54-40F8-8CFC-139A728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2025-01-31T10:31:00Z</dcterms:created>
  <dcterms:modified xsi:type="dcterms:W3CDTF">2025-01-31T10:36:00Z</dcterms:modified>
</cp:coreProperties>
</file>